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CC4" w:rsidRPr="003A3BDE" w:rsidRDefault="00B80CC4" w:rsidP="00B80C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DE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B80CC4" w:rsidRPr="003A3BDE" w:rsidRDefault="00B80CC4" w:rsidP="00B80C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DE">
        <w:rPr>
          <w:rFonts w:ascii="Times New Roman" w:hAnsi="Times New Roman" w:cs="Times New Roman"/>
          <w:b/>
          <w:sz w:val="28"/>
          <w:szCs w:val="28"/>
        </w:rPr>
        <w:t>для участников публичных консультаций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Default="00B80CC4" w:rsidP="00B80C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Пожалуйста,  заполните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и  направьте  данную  форму  в  срок до </w:t>
      </w:r>
      <w:r w:rsidR="0063471E">
        <w:rPr>
          <w:rFonts w:ascii="Times New Roman" w:hAnsi="Times New Roman" w:cs="Times New Roman"/>
          <w:sz w:val="24"/>
          <w:szCs w:val="24"/>
        </w:rPr>
        <w:t>1</w:t>
      </w:r>
      <w:r w:rsidR="00B2789F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414C53">
        <w:rPr>
          <w:rFonts w:ascii="Times New Roman" w:hAnsi="Times New Roman" w:cs="Times New Roman"/>
          <w:sz w:val="24"/>
          <w:szCs w:val="24"/>
        </w:rPr>
        <w:t xml:space="preserve"> </w:t>
      </w:r>
      <w:r w:rsidR="00E47F11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183F07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43199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99">
        <w:rPr>
          <w:rFonts w:ascii="Times New Roman" w:hAnsi="Times New Roman" w:cs="Times New Roman"/>
          <w:sz w:val="24"/>
          <w:szCs w:val="24"/>
        </w:rPr>
        <w:t>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80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8B184D" w:rsidRPr="008B184D">
        <w:rPr>
          <w:rFonts w:ascii="Times New Roman" w:hAnsi="Times New Roman" w:cs="Times New Roman"/>
          <w:sz w:val="24"/>
          <w:szCs w:val="24"/>
          <w:u w:val="single"/>
          <w:lang w:val="en-US"/>
        </w:rPr>
        <w:t>akabyshev</w:t>
      </w:r>
      <w:proofErr w:type="spellEnd"/>
      <w:r w:rsidR="008B184D" w:rsidRPr="008B184D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="008B184D" w:rsidRPr="008B184D">
        <w:rPr>
          <w:rFonts w:ascii="Times New Roman" w:hAnsi="Times New Roman" w:cs="Times New Roman"/>
          <w:sz w:val="24"/>
          <w:szCs w:val="24"/>
          <w:u w:val="single"/>
          <w:lang w:val="en-US"/>
        </w:rPr>
        <w:t>govvrn</w:t>
      </w:r>
      <w:proofErr w:type="spellEnd"/>
      <w:r w:rsidR="008B184D" w:rsidRPr="008B184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8B184D" w:rsidRPr="008B184D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B80CC4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D07427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3199">
        <w:rPr>
          <w:rFonts w:ascii="Times New Roman" w:hAnsi="Times New Roman" w:cs="Times New Roman"/>
          <w:sz w:val="24"/>
          <w:szCs w:val="24"/>
        </w:rPr>
        <w:t>либо посредством почтовой связи на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427">
        <w:rPr>
          <w:rFonts w:ascii="Times New Roman" w:hAnsi="Times New Roman" w:cs="Times New Roman"/>
          <w:sz w:val="24"/>
          <w:szCs w:val="24"/>
          <w:u w:val="single"/>
        </w:rPr>
        <w:t xml:space="preserve">396370, Воронежская обл., с. Репьевка, пл. Победы, д. 1, </w:t>
      </w:r>
      <w:proofErr w:type="spellStart"/>
      <w:r w:rsidRPr="00D07427">
        <w:rPr>
          <w:rFonts w:ascii="Times New Roman" w:hAnsi="Times New Roman" w:cs="Times New Roman"/>
          <w:sz w:val="24"/>
          <w:szCs w:val="24"/>
          <w:u w:val="single"/>
        </w:rPr>
        <w:t>каб</w:t>
      </w:r>
      <w:proofErr w:type="spellEnd"/>
      <w:r w:rsidRPr="00D07427">
        <w:rPr>
          <w:rFonts w:ascii="Times New Roman" w:hAnsi="Times New Roman" w:cs="Times New Roman"/>
          <w:sz w:val="24"/>
          <w:szCs w:val="24"/>
          <w:u w:val="single"/>
        </w:rPr>
        <w:t>. 213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043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Контактное  лицо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по  вопросам, обсуждаемым в ходе проведения публичных</w:t>
      </w:r>
    </w:p>
    <w:p w:rsidR="00B80CC4" w:rsidRDefault="00B80CC4" w:rsidP="00043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консультаций: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84D">
        <w:rPr>
          <w:rFonts w:ascii="Times New Roman" w:hAnsi="Times New Roman" w:cs="Times New Roman"/>
          <w:sz w:val="24"/>
          <w:szCs w:val="24"/>
        </w:rPr>
        <w:t>Кабышев Александр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2789F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414C53">
        <w:rPr>
          <w:rFonts w:ascii="Times New Roman" w:hAnsi="Times New Roman" w:cs="Times New Roman"/>
          <w:sz w:val="24"/>
          <w:szCs w:val="24"/>
        </w:rPr>
        <w:t>начальник</w:t>
      </w:r>
      <w:r w:rsidR="00B2789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отдела по </w:t>
      </w:r>
      <w:r w:rsidR="008B184D">
        <w:rPr>
          <w:rFonts w:ascii="Times New Roman" w:hAnsi="Times New Roman" w:cs="Times New Roman"/>
          <w:sz w:val="24"/>
          <w:szCs w:val="24"/>
        </w:rPr>
        <w:t>строительству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37E8A">
        <w:rPr>
          <w:rFonts w:ascii="Times New Roman" w:hAnsi="Times New Roman" w:cs="Times New Roman"/>
          <w:sz w:val="24"/>
          <w:szCs w:val="24"/>
        </w:rPr>
        <w:t>архитектуре и ЖКХ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Контактная информация: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укажите (по Вашему желанию):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Название организации             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Сферу деятельности организации   __________________________________________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актуальна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2.   Насколько   предлагаемое   правовое  регулирование  соотносится  с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соотносится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_____</w:t>
      </w:r>
      <w:r w:rsidRPr="00C43199">
        <w:rPr>
          <w:rFonts w:ascii="Times New Roman" w:hAnsi="Times New Roman" w:cs="Times New Roman"/>
          <w:sz w:val="24"/>
          <w:szCs w:val="24"/>
        </w:rPr>
        <w:t>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3.  Достигнет  ли,  на  Ваш взгляд, предлагаемое правовое регулирование</w:t>
      </w:r>
    </w:p>
    <w:p w:rsidR="00B80CC4" w:rsidRPr="00C43199" w:rsidRDefault="00D122EA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 целей, на которы</w:t>
      </w:r>
      <w:r w:rsidR="00B80CC4" w:rsidRPr="00C43199">
        <w:rPr>
          <w:rFonts w:ascii="Times New Roman" w:hAnsi="Times New Roman" w:cs="Times New Roman"/>
          <w:sz w:val="24"/>
          <w:szCs w:val="24"/>
        </w:rPr>
        <w:t>е оно направлено?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достигнет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Является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выбранный вариант решения проблемы оптимальным (в том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числе  с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точки зрения выгоды (издержек</w:t>
      </w:r>
      <w:r w:rsidR="00D122EA">
        <w:rPr>
          <w:rFonts w:ascii="Times New Roman" w:hAnsi="Times New Roman" w:cs="Times New Roman"/>
          <w:sz w:val="24"/>
          <w:szCs w:val="24"/>
        </w:rPr>
        <w:t>)</w:t>
      </w:r>
      <w:r w:rsidRPr="00C43199">
        <w:rPr>
          <w:rFonts w:ascii="Times New Roman" w:hAnsi="Times New Roman" w:cs="Times New Roman"/>
          <w:sz w:val="24"/>
          <w:szCs w:val="24"/>
        </w:rPr>
        <w:t>) для субъектов предпринимательской 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оптимальный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достижения   заявленных  целей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предлагаемого  правового  регулирования?  Если  да  -  выделите  те из них,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B80CC4">
      <w:pPr>
        <w:pStyle w:val="ConsPlusNonformat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6.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 xml:space="preserve">Какие,   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>по   Вашей   оценке,   субъекты   предпринимательской   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инвестиционной  деятельности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затронуты предложенным правовым регулированием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(если возможно, по видам субъектов, по отраслям)?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7.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Повлияет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введение  предлагаемого  правового  регулирования  на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Оцените,  насколько  полно  и  точно  отражены обязанности, ответственность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субъектов правового регулирования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C43199" w:rsidRDefault="00F416AC" w:rsidP="00F41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8.  Считаете  ли  Вы,  что  предлагаемые  нормы  не  соответствуют  или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противоречат  иным действующим нормативным правовым актам? Если да, укажите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A70F6D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lastRenderedPageBreak/>
        <w:t xml:space="preserve">    9.  Существуют  ли  в  предлагаемом  правовом  регулировании положения,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которые    необоснованно    затрудняют    ведение   предпринимательской   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(укажите, какие положения затрудняют ведение предпринимательской и</w:t>
      </w:r>
      <w:r w:rsidR="00A70F6D">
        <w:rPr>
          <w:rFonts w:ascii="Times New Roman" w:hAnsi="Times New Roman" w:cs="Times New Roman"/>
          <w:sz w:val="18"/>
          <w:szCs w:val="24"/>
        </w:rPr>
        <w:t xml:space="preserve"> </w:t>
      </w:r>
      <w:r w:rsidRPr="00A70F6D">
        <w:rPr>
          <w:rFonts w:ascii="Times New Roman" w:hAnsi="Times New Roman" w:cs="Times New Roman"/>
          <w:sz w:val="18"/>
          <w:szCs w:val="24"/>
        </w:rPr>
        <w:t>инвестиционной деятельности)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поспособствует ли возникновению необоснованных прав органов государственной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власти   и   должностных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лиц,  допускает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ли  возможность  избирательного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к  возникновению     избыточных     обязанностей     субъектов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(укажите, возникновение избыточных обязанностей)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к  необоснованному  росту отдельных видов затрат или появлению новых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видов затрат?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 какие виды затрат возрастут)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к  возникновению  избыточных  запретов  и  ограничений для субъектов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примеры.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A70F6D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 конкретные примеры)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A70F6D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11.  Требуется ли переходный период для вступления в силу предлагаемого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правового  регулирования  (если  да  -  какова его продолжительность) какие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ограничения  по  срокам  введения нового правового регулирования необходимо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учесть?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2C081E" w:rsidRPr="002C081E" w:rsidTr="00AF029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81E"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81E">
              <w:t>не требуется</w:t>
            </w:r>
          </w:p>
        </w:tc>
      </w:tr>
      <w:tr w:rsidR="002C081E" w:rsidRPr="002C081E" w:rsidTr="00AF029C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Default="002C081E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  <w:r w:rsidRPr="00A70F6D">
        <w:rPr>
          <w:sz w:val="18"/>
        </w:rPr>
        <w:t>(кратко обоснуйте свою позицию)</w:t>
      </w:r>
    </w:p>
    <w:p w:rsidR="00A70F6D" w:rsidRPr="00A70F6D" w:rsidRDefault="00A70F6D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12.  Какие,  на  Ваш  взгляд,  целесообразно  применить  исключения  по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введению правового регулирования в отношении отдельных групп лиц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Default="002C081E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  <w:r w:rsidRPr="00A70F6D">
        <w:rPr>
          <w:sz w:val="18"/>
        </w:rPr>
        <w:t>(приведите соответствующее обоснование)</w:t>
      </w:r>
    </w:p>
    <w:p w:rsidR="00A70F6D" w:rsidRPr="00A70F6D" w:rsidRDefault="00A70F6D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13.   Иные   предложения   и  замечания,  которые,  по  Вашему  мнению,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целесообразно учесть в рамках оценки регулирующего воздействия.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bookmarkStart w:id="1" w:name="Par464"/>
      <w:bookmarkEnd w:id="1"/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B80CC4" w:rsidRPr="00C4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C4"/>
    <w:rsid w:val="000439F3"/>
    <w:rsid w:val="00115EE5"/>
    <w:rsid w:val="00183F07"/>
    <w:rsid w:val="002C081E"/>
    <w:rsid w:val="0041242B"/>
    <w:rsid w:val="00414C53"/>
    <w:rsid w:val="0063471E"/>
    <w:rsid w:val="008B184D"/>
    <w:rsid w:val="009B53FE"/>
    <w:rsid w:val="00A70F6D"/>
    <w:rsid w:val="00B2789F"/>
    <w:rsid w:val="00B37E8A"/>
    <w:rsid w:val="00B80CC4"/>
    <w:rsid w:val="00C1515D"/>
    <w:rsid w:val="00D07427"/>
    <w:rsid w:val="00D122EA"/>
    <w:rsid w:val="00E47F11"/>
    <w:rsid w:val="00F4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7E4D"/>
  <w15:docId w15:val="{118FECE8-C892-4D17-8924-764DA3F9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0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Дручинина Елена Е</dc:creator>
  <cp:lastModifiedBy>Сидельникова Елена Н.</cp:lastModifiedBy>
  <cp:revision>3</cp:revision>
  <cp:lastPrinted>2019-11-07T12:22:00Z</cp:lastPrinted>
  <dcterms:created xsi:type="dcterms:W3CDTF">2023-10-04T08:40:00Z</dcterms:created>
  <dcterms:modified xsi:type="dcterms:W3CDTF">2023-10-04T10:20:00Z</dcterms:modified>
</cp:coreProperties>
</file>