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89" w:rsidRPr="00B86969" w:rsidRDefault="009300E7" w:rsidP="008B6198">
      <w:pPr>
        <w:spacing w:before="240" w:line="360" w:lineRule="auto"/>
        <w:ind w:left="142" w:right="-284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2769235</wp:posOffset>
            </wp:positionH>
            <wp:positionV relativeFrom="margin">
              <wp:posOffset>-511175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A89" w:rsidRPr="00B86969">
        <w:rPr>
          <w:b/>
          <w:sz w:val="28"/>
          <w:szCs w:val="28"/>
        </w:rPr>
        <w:t>АДМИНИСТРАЦИЯ РЕПЬЕВСКОГО МУНИЦИПАЛЬНОГО РАЙОНА ВОРОНЕЖСКОЙ ОБЛАСТИ</w:t>
      </w:r>
    </w:p>
    <w:p w:rsidR="003A1A89" w:rsidRPr="00347E86" w:rsidRDefault="00297845" w:rsidP="003A1A89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ПОСТАНОВЛЕНИЕ</w:t>
      </w:r>
    </w:p>
    <w:p w:rsidR="003A1A89" w:rsidRDefault="003A1A89" w:rsidP="003A1A89">
      <w:pPr>
        <w:spacing w:line="360" w:lineRule="auto"/>
        <w:jc w:val="center"/>
        <w:rPr>
          <w:b/>
          <w:sz w:val="28"/>
          <w:szCs w:val="28"/>
        </w:rPr>
      </w:pPr>
    </w:p>
    <w:p w:rsidR="003A1A89" w:rsidRDefault="003A1A89" w:rsidP="00513A50">
      <w:pPr>
        <w:tabs>
          <w:tab w:val="left" w:pos="-1134"/>
        </w:tabs>
        <w:ind w:right="4534" w:firstLine="993"/>
        <w:rPr>
          <w:color w:val="FFFFFF"/>
          <w:sz w:val="28"/>
          <w:szCs w:val="28"/>
          <w:u w:val="single"/>
        </w:rPr>
      </w:pPr>
      <w:r w:rsidRPr="002D254C">
        <w:rPr>
          <w:sz w:val="28"/>
          <w:szCs w:val="28"/>
          <w:u w:val="single"/>
        </w:rPr>
        <w:t>«</w:t>
      </w:r>
      <w:r w:rsidR="00281935">
        <w:rPr>
          <w:sz w:val="28"/>
          <w:szCs w:val="28"/>
          <w:u w:val="single"/>
        </w:rPr>
        <w:t xml:space="preserve"> </w:t>
      </w:r>
      <w:r w:rsidR="007E1C06">
        <w:rPr>
          <w:sz w:val="28"/>
          <w:szCs w:val="28"/>
          <w:u w:val="single"/>
        </w:rPr>
        <w:t>28</w:t>
      </w:r>
      <w:r w:rsidRPr="002D254C">
        <w:rPr>
          <w:sz w:val="28"/>
          <w:szCs w:val="28"/>
          <w:u w:val="single"/>
        </w:rPr>
        <w:t>»</w:t>
      </w:r>
      <w:r w:rsidR="00C817EF">
        <w:rPr>
          <w:sz w:val="28"/>
          <w:szCs w:val="28"/>
          <w:u w:val="single"/>
        </w:rPr>
        <w:t xml:space="preserve"> </w:t>
      </w:r>
      <w:r w:rsidR="007E1C06">
        <w:rPr>
          <w:sz w:val="28"/>
          <w:szCs w:val="28"/>
          <w:u w:val="single"/>
        </w:rPr>
        <w:t>августа</w:t>
      </w:r>
      <w:r>
        <w:rPr>
          <w:sz w:val="28"/>
          <w:szCs w:val="28"/>
          <w:u w:val="single"/>
        </w:rPr>
        <w:t xml:space="preserve"> 201</w:t>
      </w:r>
      <w:r w:rsidR="00E1057C" w:rsidRPr="00C817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г. № </w:t>
      </w:r>
      <w:r w:rsidR="007E1C06">
        <w:rPr>
          <w:sz w:val="28"/>
          <w:szCs w:val="28"/>
          <w:u w:val="single"/>
        </w:rPr>
        <w:t>258</w:t>
      </w:r>
      <w:r>
        <w:rPr>
          <w:sz w:val="28"/>
          <w:szCs w:val="28"/>
          <w:u w:val="single"/>
        </w:rPr>
        <w:t xml:space="preserve"> </w:t>
      </w:r>
      <w:r w:rsidRPr="00713126">
        <w:rPr>
          <w:color w:val="FFFFFF"/>
          <w:sz w:val="28"/>
          <w:szCs w:val="28"/>
          <w:u w:val="single"/>
        </w:rPr>
        <w:t>.</w:t>
      </w:r>
    </w:p>
    <w:p w:rsidR="003A1A89" w:rsidRPr="006A241B" w:rsidRDefault="003A1A89" w:rsidP="003A1A89">
      <w:pPr>
        <w:ind w:right="4820"/>
        <w:jc w:val="center"/>
        <w:rPr>
          <w:sz w:val="20"/>
          <w:szCs w:val="20"/>
        </w:rPr>
      </w:pPr>
    </w:p>
    <w:p w:rsidR="003A1A89" w:rsidRDefault="003A1A89" w:rsidP="003A1A89">
      <w:pPr>
        <w:spacing w:line="480" w:lineRule="auto"/>
        <w:ind w:right="4820"/>
        <w:jc w:val="center"/>
      </w:pPr>
      <w:r w:rsidRPr="00CC3619">
        <w:t>с. Репьевка</w:t>
      </w:r>
    </w:p>
    <w:p w:rsidR="00F70D78" w:rsidRPr="00F70D78" w:rsidRDefault="00067748" w:rsidP="00F70D78">
      <w:pPr>
        <w:pStyle w:val="Title"/>
        <w:rPr>
          <w:rFonts w:eastAsia="Lucida Sans Unicode"/>
          <w:lang/>
        </w:rPr>
      </w:pPr>
      <w:r w:rsidRPr="00067748">
        <w:rPr>
          <w:rFonts w:eastAsia="Lucida Sans Unicode"/>
          <w:lang/>
        </w:rPr>
        <w:t>О</w:t>
      </w:r>
      <w:r w:rsidR="00F70D78" w:rsidRPr="00F70D78">
        <w:t xml:space="preserve"> </w:t>
      </w:r>
      <w:r w:rsidR="00F70D78" w:rsidRPr="00F70D78">
        <w:rPr>
          <w:rFonts w:eastAsia="Lucida Sans Unicode"/>
          <w:lang/>
        </w:rPr>
        <w:t xml:space="preserve">порядке уведомления муниципальными служащими администрации Репьевского муниципального района об иной оплачиваемой работе </w:t>
      </w:r>
      <w:r w:rsidR="005049C4">
        <w:rPr>
          <w:rFonts w:eastAsia="Lucida Sans Unicode"/>
          <w:lang/>
        </w:rPr>
        <w:t>(в ред. пост. от 14.03.2019 №95)</w:t>
      </w:r>
    </w:p>
    <w:p w:rsidR="00067748" w:rsidRDefault="00067748" w:rsidP="00F70D78">
      <w:pPr>
        <w:pStyle w:val="a7"/>
        <w:tabs>
          <w:tab w:val="left" w:pos="2145"/>
        </w:tabs>
        <w:ind w:left="993" w:right="4533"/>
        <w:rPr>
          <w:sz w:val="26"/>
          <w:szCs w:val="26"/>
        </w:rPr>
      </w:pPr>
      <w:r w:rsidRPr="00067748">
        <w:rPr>
          <w:rFonts w:eastAsia="Lucida Sans Unicode"/>
          <w:b/>
          <w:kern w:val="1"/>
          <w:sz w:val="28"/>
          <w:szCs w:val="28"/>
          <w:lang/>
        </w:rPr>
        <w:t xml:space="preserve"> </w:t>
      </w:r>
    </w:p>
    <w:p w:rsidR="00296E36" w:rsidRDefault="00067748" w:rsidP="00F70D78">
      <w:pPr>
        <w:rPr>
          <w:rFonts w:eastAsia="Lucida Sans Unicode"/>
          <w:lang/>
        </w:rPr>
      </w:pPr>
      <w:r w:rsidRPr="00067748">
        <w:rPr>
          <w:rFonts w:eastAsia="Lucida Sans Unicode"/>
          <w:lang/>
        </w:rPr>
        <w:t>В соответствии с частью</w:t>
      </w:r>
      <w:bookmarkStart w:id="0" w:name="_GoBack"/>
      <w:bookmarkEnd w:id="0"/>
      <w:r w:rsidRPr="00067748">
        <w:rPr>
          <w:rFonts w:eastAsia="Lucida Sans Unicode"/>
          <w:lang/>
        </w:rPr>
        <w:t xml:space="preserve"> 2 статьи 11 Федерального закона от 02.03.2007 </w:t>
      </w:r>
      <w:r w:rsidR="00077834">
        <w:rPr>
          <w:rFonts w:eastAsia="Lucida Sans Unicode"/>
          <w:lang/>
        </w:rPr>
        <w:t xml:space="preserve">года </w:t>
      </w:r>
      <w:r w:rsidRPr="00067748">
        <w:rPr>
          <w:rFonts w:eastAsia="Lucida Sans Unicode"/>
          <w:lang/>
        </w:rPr>
        <w:t xml:space="preserve">№ 25-ФЗ «О муниципальной службе в Российской Федерации» </w:t>
      </w:r>
      <w:r w:rsidRPr="00E01A5F">
        <w:rPr>
          <w:rFonts w:eastAsia="Lucida Sans Unicode"/>
          <w:lang/>
        </w:rPr>
        <w:t xml:space="preserve">администрация Репьевского муниципального района Воронежской области </w:t>
      </w:r>
    </w:p>
    <w:p w:rsidR="00067748" w:rsidRPr="00077834" w:rsidRDefault="00067748" w:rsidP="00F70D78">
      <w:pPr>
        <w:rPr>
          <w:rFonts w:eastAsia="Lucida Sans Unicode"/>
          <w:lang/>
        </w:rPr>
      </w:pPr>
      <w:r w:rsidRPr="00077834">
        <w:rPr>
          <w:rFonts w:eastAsia="Lucida Sans Unicode"/>
          <w:b/>
          <w:lang/>
        </w:rPr>
        <w:t>п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о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с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т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а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н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о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в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л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я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е</w:t>
      </w:r>
      <w:r w:rsidR="00296E36">
        <w:rPr>
          <w:rFonts w:eastAsia="Lucida Sans Unicode"/>
          <w:b/>
          <w:lang/>
        </w:rPr>
        <w:t xml:space="preserve"> </w:t>
      </w:r>
      <w:r w:rsidRPr="00077834">
        <w:rPr>
          <w:rFonts w:eastAsia="Lucida Sans Unicode"/>
          <w:b/>
          <w:lang/>
        </w:rPr>
        <w:t>т:</w:t>
      </w:r>
    </w:p>
    <w:p w:rsidR="00067748" w:rsidRPr="00077834" w:rsidRDefault="00067748" w:rsidP="00F70D78">
      <w:pPr>
        <w:rPr>
          <w:rFonts w:eastAsia="Lucida Sans Unicode"/>
          <w:lang/>
        </w:rPr>
      </w:pPr>
      <w:r w:rsidRPr="00077834">
        <w:rPr>
          <w:rFonts w:eastAsia="Lucida Sans Unicode"/>
          <w:lang/>
        </w:rPr>
        <w:t>1. Утвердить прилагаемый Порядок уведомления муниципальными служащими администрации Репьевского муниципального района об иной оплачиваемой работе.</w:t>
      </w:r>
    </w:p>
    <w:p w:rsidR="00067748" w:rsidRPr="00077834" w:rsidRDefault="00067748" w:rsidP="00F70D78">
      <w:pPr>
        <w:rPr>
          <w:rFonts w:eastAsia="Lucida Sans Unicode"/>
          <w:lang/>
        </w:rPr>
      </w:pPr>
      <w:r w:rsidRPr="00077834">
        <w:rPr>
          <w:rFonts w:eastAsia="Lucida Sans Unicode"/>
          <w:lang/>
        </w:rPr>
        <w:t xml:space="preserve">2. </w:t>
      </w:r>
      <w:r w:rsidR="00077834">
        <w:rPr>
          <w:rFonts w:eastAsia="Lucida Sans Unicode"/>
          <w:lang/>
        </w:rPr>
        <w:t>Организационному отделу администрации муниципального района</w:t>
      </w:r>
      <w:r w:rsidRPr="00077834">
        <w:rPr>
          <w:rFonts w:eastAsia="Lucida Sans Unicode"/>
          <w:lang/>
        </w:rPr>
        <w:t xml:space="preserve"> </w:t>
      </w:r>
      <w:r w:rsidR="00EC1F53">
        <w:rPr>
          <w:rFonts w:eastAsia="Lucida Sans Unicode"/>
          <w:lang/>
        </w:rPr>
        <w:t xml:space="preserve">(Грачева С.В.) </w:t>
      </w:r>
      <w:r w:rsidRPr="00077834">
        <w:rPr>
          <w:rFonts w:eastAsia="Lucida Sans Unicode"/>
          <w:lang/>
        </w:rPr>
        <w:t>ознакомить муниципальных служащих</w:t>
      </w:r>
      <w:r w:rsidR="00EC1F53">
        <w:rPr>
          <w:rFonts w:eastAsia="Lucida Sans Unicode"/>
          <w:lang/>
        </w:rPr>
        <w:t xml:space="preserve"> администрации муниципального района</w:t>
      </w:r>
      <w:r w:rsidRPr="00077834">
        <w:rPr>
          <w:rFonts w:eastAsia="Lucida Sans Unicode"/>
          <w:lang/>
        </w:rPr>
        <w:t xml:space="preserve"> с настоящим </w:t>
      </w:r>
      <w:r w:rsidR="009837DA">
        <w:rPr>
          <w:rFonts w:eastAsia="Lucida Sans Unicode"/>
          <w:lang/>
        </w:rPr>
        <w:t>постановлением</w:t>
      </w:r>
      <w:r w:rsidRPr="00077834">
        <w:rPr>
          <w:rFonts w:eastAsia="Lucida Sans Unicode"/>
          <w:lang/>
        </w:rPr>
        <w:t xml:space="preserve"> под роспись.</w:t>
      </w:r>
    </w:p>
    <w:p w:rsidR="00EC1F53" w:rsidRDefault="00067748" w:rsidP="00F70D78">
      <w:pPr>
        <w:rPr>
          <w:rFonts w:eastAsia="Lucida Sans Unicode"/>
          <w:lang/>
        </w:rPr>
      </w:pPr>
      <w:r w:rsidRPr="00077834">
        <w:rPr>
          <w:rFonts w:eastAsia="Lucida Sans Unicode"/>
          <w:lang/>
        </w:rPr>
        <w:t xml:space="preserve">3. Контроль за исполнением </w:t>
      </w:r>
      <w:r w:rsidR="00EC1F53">
        <w:rPr>
          <w:rFonts w:eastAsia="Lucida Sans Unicode"/>
          <w:lang/>
        </w:rPr>
        <w:t xml:space="preserve">настоящего </w:t>
      </w:r>
      <w:r w:rsidR="007B12B5">
        <w:rPr>
          <w:rFonts w:eastAsia="Lucida Sans Unicode"/>
          <w:lang/>
        </w:rPr>
        <w:t>постановления</w:t>
      </w:r>
      <w:r w:rsidRPr="00077834">
        <w:rPr>
          <w:rFonts w:eastAsia="Lucida Sans Unicode"/>
          <w:lang/>
        </w:rPr>
        <w:t xml:space="preserve"> возложить на </w:t>
      </w:r>
      <w:r w:rsidR="00EC1F53">
        <w:rPr>
          <w:rFonts w:eastAsia="Lucida Sans Unicode"/>
          <w:lang/>
        </w:rPr>
        <w:t xml:space="preserve">заместителя главы администрации, </w:t>
      </w:r>
      <w:r w:rsidRPr="00077834">
        <w:rPr>
          <w:rFonts w:eastAsia="Lucida Sans Unicode"/>
          <w:lang/>
        </w:rPr>
        <w:t xml:space="preserve">руководителя </w:t>
      </w:r>
      <w:r w:rsidR="00EC1F53">
        <w:rPr>
          <w:rFonts w:eastAsia="Lucida Sans Unicode"/>
          <w:lang/>
        </w:rPr>
        <w:t>а</w:t>
      </w:r>
      <w:r w:rsidRPr="00077834">
        <w:rPr>
          <w:rFonts w:eastAsia="Lucida Sans Unicode"/>
          <w:lang/>
        </w:rPr>
        <w:t xml:space="preserve">ппарата </w:t>
      </w:r>
      <w:r w:rsidR="00EC1F53">
        <w:rPr>
          <w:rFonts w:eastAsia="Lucida Sans Unicode"/>
          <w:lang/>
        </w:rPr>
        <w:t>администрации муниципального района</w:t>
      </w:r>
      <w:r w:rsidR="00EC1F53" w:rsidRPr="00EC1F53">
        <w:rPr>
          <w:rFonts w:eastAsia="Lucida Sans Unicode"/>
          <w:lang/>
        </w:rPr>
        <w:t xml:space="preserve"> </w:t>
      </w:r>
      <w:r w:rsidR="00EC1F53">
        <w:rPr>
          <w:rFonts w:eastAsia="Lucida Sans Unicode"/>
          <w:lang/>
        </w:rPr>
        <w:t>Шорстова Д.А.</w:t>
      </w:r>
    </w:p>
    <w:p w:rsidR="00F70D78" w:rsidRDefault="00F70D78" w:rsidP="00F70D78">
      <w:pPr>
        <w:rPr>
          <w:rFonts w:eastAsia="Lucida Sans Unicode"/>
          <w:lang/>
        </w:rPr>
      </w:pPr>
    </w:p>
    <w:p w:rsidR="00067748" w:rsidRPr="00077834" w:rsidRDefault="00067748" w:rsidP="00F70D78">
      <w:pPr>
        <w:rPr>
          <w:rFonts w:eastAsia="Lucida Sans Unicode"/>
          <w:lang/>
        </w:rPr>
      </w:pPr>
      <w:r w:rsidRPr="00077834">
        <w:rPr>
          <w:rFonts w:eastAsia="Lucida Sans Unicode"/>
          <w:lang/>
        </w:rPr>
        <w:t xml:space="preserve">Глава администрации </w:t>
      </w:r>
    </w:p>
    <w:p w:rsidR="00067748" w:rsidRPr="00077834" w:rsidRDefault="00067748" w:rsidP="00F70D78">
      <w:pPr>
        <w:rPr>
          <w:rFonts w:eastAsia="Lucida Sans Unicode"/>
          <w:lang/>
        </w:rPr>
      </w:pPr>
      <w:r w:rsidRPr="00077834">
        <w:rPr>
          <w:rFonts w:eastAsia="Lucida Sans Unicode"/>
          <w:lang/>
        </w:rPr>
        <w:t>муниципального района М.П.Ельчанинов</w:t>
      </w:r>
    </w:p>
    <w:p w:rsidR="00FC4DB7" w:rsidRPr="00296E36" w:rsidRDefault="005049C4" w:rsidP="00F70D78">
      <w:pPr>
        <w:ind w:left="4536" w:firstLine="0"/>
      </w:pPr>
      <w:r>
        <w:rPr>
          <w:rFonts w:eastAsia="Lucida Sans Unicode"/>
          <w:lang/>
        </w:rPr>
        <w:br w:type="page"/>
      </w:r>
      <w:r w:rsidR="00067748" w:rsidRPr="00296E36">
        <w:lastRenderedPageBreak/>
        <w:t>У</w:t>
      </w:r>
      <w:r w:rsidR="00FC4DB7" w:rsidRPr="00296E36">
        <w:t>твержден:</w:t>
      </w:r>
    </w:p>
    <w:p w:rsidR="00FC4DB7" w:rsidRPr="00296E36" w:rsidRDefault="00FC4DB7" w:rsidP="00F70D78">
      <w:pPr>
        <w:ind w:left="4536" w:firstLine="0"/>
      </w:pPr>
    </w:p>
    <w:p w:rsidR="00067748" w:rsidRPr="00296E36" w:rsidRDefault="00FC4DB7" w:rsidP="00F70D78">
      <w:pPr>
        <w:ind w:left="4536" w:firstLine="0"/>
      </w:pPr>
      <w:r w:rsidRPr="00296E36">
        <w:t>постановлением а</w:t>
      </w:r>
      <w:r w:rsidR="00067748" w:rsidRPr="00296E36">
        <w:t>дминистрации</w:t>
      </w:r>
      <w:r w:rsidRPr="00296E36">
        <w:t xml:space="preserve"> муниципального района</w:t>
      </w:r>
      <w:r w:rsidR="00067748" w:rsidRPr="00296E36">
        <w:t xml:space="preserve"> </w:t>
      </w:r>
    </w:p>
    <w:p w:rsidR="00067748" w:rsidRDefault="00FC4DB7" w:rsidP="00F70D78">
      <w:pPr>
        <w:ind w:left="4536" w:firstLine="0"/>
        <w:rPr>
          <w:sz w:val="26"/>
          <w:szCs w:val="26"/>
        </w:rPr>
      </w:pPr>
      <w:r w:rsidRPr="00296E36">
        <w:t>от</w:t>
      </w:r>
      <w:r w:rsidR="007E1C06">
        <w:t xml:space="preserve"> 28 августа 2014</w:t>
      </w:r>
      <w:r w:rsidR="00067748" w:rsidRPr="00296E36">
        <w:t xml:space="preserve"> №</w:t>
      </w:r>
      <w:r w:rsidR="00067748">
        <w:rPr>
          <w:sz w:val="26"/>
          <w:szCs w:val="26"/>
        </w:rPr>
        <w:t xml:space="preserve"> </w:t>
      </w:r>
      <w:r w:rsidR="007E1C06">
        <w:rPr>
          <w:sz w:val="26"/>
          <w:szCs w:val="26"/>
        </w:rPr>
        <w:t>258</w:t>
      </w:r>
    </w:p>
    <w:p w:rsidR="00067748" w:rsidRDefault="00067748" w:rsidP="00F70D78">
      <w:pPr>
        <w:rPr>
          <w:sz w:val="26"/>
          <w:szCs w:val="26"/>
        </w:rPr>
      </w:pPr>
    </w:p>
    <w:p w:rsidR="00067748" w:rsidRDefault="00067748" w:rsidP="00F70D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067748" w:rsidRPr="00296E36" w:rsidRDefault="00067748" w:rsidP="00F70D78">
      <w:pPr>
        <w:jc w:val="center"/>
        <w:rPr>
          <w:b/>
        </w:rPr>
      </w:pPr>
      <w:r w:rsidRPr="00296E36">
        <w:rPr>
          <w:b/>
        </w:rPr>
        <w:t>уведом</w:t>
      </w:r>
      <w:r w:rsidR="00FC4DB7" w:rsidRPr="00296E36">
        <w:rPr>
          <w:b/>
        </w:rPr>
        <w:t>ления муниципальными служащими а</w:t>
      </w:r>
      <w:r w:rsidRPr="00296E36">
        <w:rPr>
          <w:b/>
        </w:rPr>
        <w:t>дминистрации</w:t>
      </w:r>
    </w:p>
    <w:p w:rsidR="00067748" w:rsidRPr="00296E36" w:rsidRDefault="00FC4DB7" w:rsidP="00F70D78">
      <w:pPr>
        <w:jc w:val="center"/>
        <w:rPr>
          <w:b/>
        </w:rPr>
      </w:pPr>
      <w:r w:rsidRPr="00296E36">
        <w:rPr>
          <w:b/>
        </w:rPr>
        <w:t xml:space="preserve">Репьевского </w:t>
      </w:r>
      <w:r w:rsidR="00067748" w:rsidRPr="00296E36">
        <w:rPr>
          <w:b/>
        </w:rPr>
        <w:t xml:space="preserve">муниципального </w:t>
      </w:r>
      <w:r w:rsidRPr="00296E36">
        <w:rPr>
          <w:b/>
        </w:rPr>
        <w:t xml:space="preserve">района </w:t>
      </w:r>
      <w:r w:rsidR="00067748" w:rsidRPr="00296E36">
        <w:rPr>
          <w:b/>
        </w:rPr>
        <w:t>об иной оплачиваемой работе</w:t>
      </w:r>
    </w:p>
    <w:p w:rsidR="00067748" w:rsidRDefault="00067748" w:rsidP="00F70D78">
      <w:pPr>
        <w:rPr>
          <w:sz w:val="26"/>
          <w:szCs w:val="26"/>
        </w:rPr>
      </w:pPr>
    </w:p>
    <w:p w:rsidR="00067748" w:rsidRPr="00CD169C" w:rsidRDefault="00067748" w:rsidP="00F70D78">
      <w:r w:rsidRPr="00CD169C">
        <w:t xml:space="preserve">1. Настоящий Порядок разработан на основании части 2 статьи 11 Федерального закона от 02.03.2007 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</w:t>
      </w:r>
      <w:r w:rsidR="00FC4DB7" w:rsidRPr="00CD169C">
        <w:t>а</w:t>
      </w:r>
      <w:r w:rsidRPr="00CD169C">
        <w:t>дминистрации муниципального</w:t>
      </w:r>
      <w:r w:rsidR="00FC4DB7" w:rsidRPr="00CD169C">
        <w:t xml:space="preserve"> района </w:t>
      </w:r>
      <w:r w:rsidRPr="00CD169C">
        <w:t xml:space="preserve">(далее - работодателя) о выполнении муниципальным служащим </w:t>
      </w:r>
      <w:r w:rsidR="00FC4DB7" w:rsidRPr="00CD169C">
        <w:t>а</w:t>
      </w:r>
      <w:r w:rsidRPr="00CD169C">
        <w:t xml:space="preserve">дминистрации муниципального </w:t>
      </w:r>
      <w:r w:rsidR="00FC4DB7" w:rsidRPr="00CD169C">
        <w:t xml:space="preserve">района </w:t>
      </w:r>
      <w:r w:rsidRPr="00CD169C">
        <w:t>(далее – муниципальный служащий) иной оплачиваемой работы.</w:t>
      </w:r>
    </w:p>
    <w:p w:rsidR="00067748" w:rsidRPr="00CD169C" w:rsidRDefault="00067748" w:rsidP="00F70D78">
      <w:r w:rsidRPr="00CD169C"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067748" w:rsidRPr="00CD169C" w:rsidRDefault="005049C4" w:rsidP="00F70D78">
      <w:r w:rsidRPr="005049C4">
        <w:t>3.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</w:t>
      </w:r>
      <w:r>
        <w:t xml:space="preserve"> (в ред. пост. от 14.03.2019 №95)</w:t>
      </w:r>
      <w:r w:rsidR="00FC4DB7" w:rsidRPr="00CD169C">
        <w:t>.</w:t>
      </w:r>
    </w:p>
    <w:p w:rsidR="00067748" w:rsidRPr="00CD169C" w:rsidRDefault="00067748" w:rsidP="00F70D78">
      <w:r w:rsidRPr="00CD169C">
        <w:t>4.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067748" w:rsidRPr="00CD169C" w:rsidRDefault="00067748" w:rsidP="00F70D78">
      <w:r w:rsidRPr="00CD169C">
        <w:t>5. Муниципальный служащий, планирующий выполнять иную оплачиваемую работу, направляет руководителю (работодателю) уведомление в письменной форме согласно приложению 1 к настоящему Порядку. Указанное уведомление должно быть направлено до начала выполнения иной оплачиваемой работы.</w:t>
      </w:r>
    </w:p>
    <w:p w:rsidR="00067748" w:rsidRPr="00CD169C" w:rsidRDefault="00067748" w:rsidP="00F70D78">
      <w:r w:rsidRPr="00CD169C">
        <w:t>6. Предварительное уведомление о предстоящем выполнении иной оплачиваемой работы (далее - уведомление) должно содержать:</w:t>
      </w:r>
    </w:p>
    <w:p w:rsidR="00067748" w:rsidRPr="00CD169C" w:rsidRDefault="006E5B11" w:rsidP="00F70D78">
      <w:r>
        <w:t xml:space="preserve">- </w:t>
      </w:r>
      <w:r w:rsidR="00067748" w:rsidRPr="00CD169C"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067748" w:rsidRPr="00CD169C" w:rsidRDefault="006E5B11" w:rsidP="00F70D78">
      <w:r>
        <w:t xml:space="preserve">- </w:t>
      </w:r>
      <w:r w:rsidR="00067748" w:rsidRPr="00CD169C">
        <w:t>наименование должности по иной оплачиваемой работе, основные обязанности, описание характера работы;</w:t>
      </w:r>
    </w:p>
    <w:p w:rsidR="00067748" w:rsidRPr="00CD169C" w:rsidRDefault="006E5B11" w:rsidP="00F70D78">
      <w:r>
        <w:t xml:space="preserve">- </w:t>
      </w:r>
      <w:r w:rsidR="00067748" w:rsidRPr="00CD169C">
        <w:t>предполагаемый график занятости (сроки и время выполнения иной оплачиваемой работы).</w:t>
      </w:r>
    </w:p>
    <w:p w:rsidR="00067748" w:rsidRPr="00CD169C" w:rsidRDefault="00067748" w:rsidP="00F70D78">
      <w:r w:rsidRPr="00CD169C">
        <w:t>7. Регистрация уведомлений, поступивших от муниципальных служащих, осуществляется в день их поступления в Журнале регистрации уведомлений об иной оплачиваемой деятельности, составленном по форме согласно приложению 2 к настоящему Порядку.</w:t>
      </w:r>
    </w:p>
    <w:p w:rsidR="00067748" w:rsidRPr="00CD169C" w:rsidRDefault="00067748" w:rsidP="00F70D78">
      <w:r w:rsidRPr="00CD169C">
        <w:t xml:space="preserve">Копия зарегистрированного в установленном порядке уведомления выдается муниципальному служащему на руки под роспись либо </w:t>
      </w:r>
      <w:r w:rsidR="005049C4" w:rsidRPr="005049C4">
        <w:t>направляется заказной почтовой корреспонденцией в течение трех рабочих дней со дня регистрации уведомления</w:t>
      </w:r>
      <w:r w:rsidRPr="00CD169C">
        <w:t xml:space="preserve">. На копии уведомления, подлежащего передаче муниципальному служащему ставится </w:t>
      </w:r>
      <w:r w:rsidR="00231366" w:rsidRPr="00CD169C">
        <w:t>отметка</w:t>
      </w:r>
      <w:r w:rsidRPr="00CD169C">
        <w:t xml:space="preserve">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</w:t>
      </w:r>
      <w:r w:rsidR="005049C4">
        <w:t xml:space="preserve"> (в ред. пост. от 14.03.2019 №95)</w:t>
      </w:r>
      <w:r w:rsidRPr="00CD169C">
        <w:t>.</w:t>
      </w:r>
    </w:p>
    <w:p w:rsidR="00067748" w:rsidRPr="00CD169C" w:rsidRDefault="005049C4" w:rsidP="00F70D78">
      <w:r w:rsidRPr="005049C4">
        <w:lastRenderedPageBreak/>
        <w:t>8. Организационный отдел администрации муниципального района в течение трех рабочих дней со дня регистрации уведомления направляет его руководителю (работодателю) для рассмотрения</w:t>
      </w:r>
      <w:r>
        <w:t xml:space="preserve"> (в ред. пост. от 14.03.2019 №95)</w:t>
      </w:r>
      <w:r w:rsidR="00067748" w:rsidRPr="00CD169C">
        <w:t>.</w:t>
      </w:r>
    </w:p>
    <w:p w:rsidR="00067748" w:rsidRPr="00CD169C" w:rsidRDefault="005049C4" w:rsidP="00F70D78">
      <w:r w:rsidRPr="005049C4">
        <w:t>9. Руководитель (работодатель) рассматривает уведомление в течение 10 рабочих дней. Руководитель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</w:t>
      </w:r>
      <w:r>
        <w:t xml:space="preserve"> (в ред. пост. от 14.03.2019 №95)</w:t>
      </w:r>
      <w:r w:rsidRPr="005049C4">
        <w:t>.</w:t>
      </w:r>
    </w:p>
    <w:p w:rsidR="00067748" w:rsidRPr="00CD169C" w:rsidRDefault="00067748" w:rsidP="00F70D78">
      <w:r w:rsidRPr="00CD169C">
        <w:t>10. В случае если руководитель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067748" w:rsidRPr="00CD169C" w:rsidRDefault="00067748" w:rsidP="00F70D78">
      <w:r w:rsidRPr="00CD169C">
        <w:t xml:space="preserve">11. </w:t>
      </w:r>
      <w:r w:rsidR="00AD6775" w:rsidRPr="00CD169C">
        <w:t>В случае если руководитель (работодатель) считает, что иная оплачиваемая работа муниципального служащего может привести к конфликту интересов, п</w:t>
      </w:r>
      <w:r w:rsidRPr="00CD169C">
        <w:t>редварительное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</w:t>
      </w:r>
      <w:r w:rsidR="005049C4">
        <w:t xml:space="preserve"> </w:t>
      </w:r>
      <w:r w:rsidR="005049C4">
        <w:rPr>
          <w:rFonts w:cs="Arial"/>
          <w:szCs w:val="28"/>
        </w:rPr>
        <w:t>(далее – комиссия) (в ред. пост. от 14.03.2019 №95)</w:t>
      </w:r>
      <w:r w:rsidRPr="00CD169C">
        <w:t>.</w:t>
      </w:r>
    </w:p>
    <w:p w:rsidR="00067748" w:rsidRPr="00CD169C" w:rsidRDefault="00067748" w:rsidP="00F70D78">
      <w:r w:rsidRPr="00CD169C">
        <w:t xml:space="preserve">12. </w:t>
      </w:r>
      <w:r w:rsidR="005049C4" w:rsidRPr="005049C4">
        <w:t>Комиссия рассматривает уведомление в течение 7 рабочих дней. По итогам рассмотрения уведомления комиссия принимает одно из двух решений</w:t>
      </w:r>
      <w:r w:rsidR="005049C4">
        <w:t xml:space="preserve"> (в ред. пост. от 14.03.2019 №95)</w:t>
      </w:r>
      <w:r w:rsidR="005049C4" w:rsidRPr="005049C4">
        <w:t>:</w:t>
      </w:r>
    </w:p>
    <w:p w:rsidR="00067748" w:rsidRPr="00CD169C" w:rsidRDefault="00067748" w:rsidP="00F70D78">
      <w:r w:rsidRPr="00CD169C"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067748" w:rsidRDefault="00067748" w:rsidP="00F70D78">
      <w:r w:rsidRPr="00CD169C"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5049C4" w:rsidRPr="00CD169C" w:rsidRDefault="005049C4" w:rsidP="00F70D78">
      <w:r>
        <w:rPr>
          <w:rFonts w:cs="Arial"/>
          <w:szCs w:val="28"/>
          <w:lang w:val="x-none"/>
        </w:rPr>
        <w:t>Копии протокола заседания комиссии в 7-дневный срок со дня заседания представляются</w:t>
      </w:r>
      <w:r>
        <w:rPr>
          <w:rFonts w:cs="Arial"/>
          <w:szCs w:val="28"/>
        </w:rPr>
        <w:t xml:space="preserve"> руководителю (работодателю)</w:t>
      </w:r>
      <w:r>
        <w:rPr>
          <w:rFonts w:cs="Arial"/>
          <w:szCs w:val="28"/>
          <w:lang w:val="x-none"/>
        </w:rPr>
        <w:t>, полностью или в виде выписок из него - муниципальному служащему</w:t>
      </w:r>
      <w:r>
        <w:rPr>
          <w:rFonts w:cs="Arial"/>
          <w:szCs w:val="28"/>
        </w:rPr>
        <w:t xml:space="preserve"> (абзац доп. пост. от 14.03.2019 №95).</w:t>
      </w:r>
    </w:p>
    <w:p w:rsidR="00067748" w:rsidRPr="00CD169C" w:rsidRDefault="00067748" w:rsidP="00F70D78">
      <w:r w:rsidRPr="00CD169C"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 соответствии с настоящим Порядком.</w:t>
      </w:r>
    </w:p>
    <w:p w:rsidR="00067748" w:rsidRPr="00CD169C" w:rsidRDefault="005049C4" w:rsidP="00F70D78">
      <w:pPr>
        <w:ind w:left="4536" w:firstLine="0"/>
      </w:pPr>
      <w:r>
        <w:br w:type="page"/>
      </w:r>
      <w:r w:rsidR="00231366" w:rsidRPr="00CD169C">
        <w:lastRenderedPageBreak/>
        <w:t>При</w:t>
      </w:r>
      <w:r w:rsidR="00067748" w:rsidRPr="00CD169C">
        <w:t xml:space="preserve">ложение 1 к Порядку уведомления муниципальными служащими </w:t>
      </w:r>
      <w:r w:rsidR="00231366" w:rsidRPr="00CD169C">
        <w:t>а</w:t>
      </w:r>
      <w:r w:rsidR="00067748" w:rsidRPr="00CD169C">
        <w:t xml:space="preserve">дминистрации муниципального </w:t>
      </w:r>
      <w:r w:rsidR="00231366" w:rsidRPr="00CD169C">
        <w:t xml:space="preserve">района </w:t>
      </w:r>
      <w:r w:rsidR="00067748" w:rsidRPr="00CD169C">
        <w:t>об иной оплачиваемой работе</w:t>
      </w:r>
    </w:p>
    <w:p w:rsidR="00067748" w:rsidRDefault="00067748" w:rsidP="00F70D78">
      <w:pPr>
        <w:rPr>
          <w:rFonts w:cs="Arial"/>
          <w:sz w:val="4"/>
          <w:szCs w:val="4"/>
        </w:rPr>
      </w:pPr>
    </w:p>
    <w:p w:rsidR="00067748" w:rsidRDefault="00067748" w:rsidP="00F70D78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 УВЕДОМЛЕНИЯ</w:t>
      </w:r>
    </w:p>
    <w:p w:rsidR="00067748" w:rsidRDefault="00067748" w:rsidP="00F70D78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СЛУЖАЩЕГО О ВЫПОЛНЕНИИ</w:t>
      </w:r>
    </w:p>
    <w:p w:rsidR="00067748" w:rsidRDefault="00067748" w:rsidP="00F70D78">
      <w:pPr>
        <w:jc w:val="center"/>
        <w:rPr>
          <w:sz w:val="26"/>
          <w:szCs w:val="26"/>
        </w:rPr>
      </w:pPr>
      <w:r>
        <w:rPr>
          <w:sz w:val="26"/>
          <w:szCs w:val="26"/>
        </w:rPr>
        <w:t>ИНОЙ ОПЛАЧИВАЕМОЙ РАБОТЫ</w:t>
      </w:r>
    </w:p>
    <w:p w:rsidR="00067748" w:rsidRDefault="00067748" w:rsidP="00F70D78">
      <w:pPr>
        <w:rPr>
          <w:rFonts w:cs="Arial"/>
          <w:sz w:val="4"/>
          <w:szCs w:val="4"/>
        </w:rPr>
      </w:pPr>
    </w:p>
    <w:p w:rsidR="00067748" w:rsidRDefault="00067748" w:rsidP="00F70D78">
      <w:pPr>
        <w:rPr>
          <w:sz w:val="26"/>
          <w:szCs w:val="26"/>
        </w:rPr>
      </w:pPr>
      <w:r>
        <w:rPr>
          <w:sz w:val="26"/>
          <w:szCs w:val="26"/>
        </w:rPr>
        <w:t>В соответствии с пунктом 2 статьи 11 Федерального закона от 2 марта 2007 года № 25-ФЗ «О муниципальной службе в Российско</w:t>
      </w:r>
      <w:r w:rsidR="00CD169C">
        <w:rPr>
          <w:sz w:val="26"/>
          <w:szCs w:val="26"/>
        </w:rPr>
        <w:t>й Федерации» я,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 w:rsidR="00CD169C">
        <w:rPr>
          <w:sz w:val="26"/>
          <w:szCs w:val="26"/>
        </w:rPr>
        <w:t>______________</w:t>
      </w:r>
      <w:r w:rsidR="00F70D78">
        <w:rPr>
          <w:sz w:val="26"/>
          <w:szCs w:val="26"/>
        </w:rPr>
        <w:t>_____________</w:t>
      </w:r>
    </w:p>
    <w:p w:rsidR="00067748" w:rsidRDefault="00067748" w:rsidP="00F70D78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замещающий должность муниципальной службы 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 w:rsidR="00647F6F">
        <w:rPr>
          <w:sz w:val="26"/>
          <w:szCs w:val="26"/>
        </w:rPr>
        <w:t>___________________________</w:t>
      </w:r>
    </w:p>
    <w:p w:rsidR="00067748" w:rsidRDefault="00067748" w:rsidP="00F70D78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должности)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>намерен(а) с "_____" _____________ 20__ г. по  "_____"   _______________   20__  г.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>заниматься (занимаюсь) иной оплачиваемой деятельностью</w:t>
      </w:r>
    </w:p>
    <w:p w:rsidR="00067748" w:rsidRDefault="00067748" w:rsidP="00F70D78">
      <w:pPr>
        <w:ind w:firstLine="0"/>
        <w:rPr>
          <w:sz w:val="18"/>
          <w:szCs w:val="18"/>
        </w:rPr>
      </w:pPr>
      <w:r>
        <w:rPr>
          <w:sz w:val="18"/>
          <w:szCs w:val="18"/>
        </w:rPr>
        <w:t>(подчеркнуть)</w:t>
      </w:r>
    </w:p>
    <w:p w:rsidR="00067748" w:rsidRDefault="00F70D78" w:rsidP="00F70D78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выполняя работу _________</w:t>
      </w:r>
      <w:r w:rsidR="00067748">
        <w:rPr>
          <w:sz w:val="26"/>
          <w:szCs w:val="26"/>
        </w:rPr>
        <w:t>___________________________________________</w:t>
      </w:r>
    </w:p>
    <w:p w:rsidR="00067748" w:rsidRDefault="00067748" w:rsidP="00F70D78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(по трудовому договору, гражданско-трудовому)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>в ______________________________________________________________</w:t>
      </w:r>
    </w:p>
    <w:p w:rsidR="00067748" w:rsidRDefault="00067748" w:rsidP="00F70D78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организации)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="00647F6F">
        <w:rPr>
          <w:sz w:val="26"/>
          <w:szCs w:val="26"/>
        </w:rPr>
        <w:t>______________________________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>Работа __________________________________________________________________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(конкретная работа или трудовая функция)</w:t>
      </w:r>
    </w:p>
    <w:p w:rsidR="00067748" w:rsidRDefault="00067748" w:rsidP="00F70D78">
      <w:pPr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_________________________________________________________________</w:t>
      </w:r>
    </w:p>
    <w:p w:rsidR="00067748" w:rsidRDefault="00067748" w:rsidP="00F70D78">
      <w:pPr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_________________________________________________________________</w:t>
      </w:r>
    </w:p>
    <w:p w:rsidR="00067748" w:rsidRDefault="00067748" w:rsidP="00F70D78">
      <w:pPr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_________________________________________________________________</w:t>
      </w:r>
    </w:p>
    <w:p w:rsidR="00067748" w:rsidRDefault="00067748" w:rsidP="00F70D78">
      <w:pPr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_________________________________________________________________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>Будет  выполняться  в  свободное от  основной  работы  время и  не повлечет</w:t>
      </w:r>
    </w:p>
    <w:p w:rsidR="00067748" w:rsidRDefault="00067748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>за собой конфликта интересов</w:t>
      </w:r>
    </w:p>
    <w:p w:rsidR="00067748" w:rsidRDefault="00067748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 </w:t>
      </w:r>
    </w:p>
    <w:p w:rsidR="00067748" w:rsidRDefault="00067748" w:rsidP="00F70D78">
      <w:pPr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"__" _______________ 20__ г.                        _________________</w:t>
      </w:r>
    </w:p>
    <w:p w:rsidR="00C7047A" w:rsidRDefault="00C7047A" w:rsidP="00F70D7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(подпись)</w:t>
      </w:r>
    </w:p>
    <w:p w:rsidR="00C7047A" w:rsidRDefault="00C7047A" w:rsidP="00F70D78">
      <w:pPr>
        <w:ind w:firstLine="0"/>
        <w:rPr>
          <w:rFonts w:cs="Arial"/>
          <w:sz w:val="4"/>
          <w:szCs w:val="4"/>
        </w:rPr>
      </w:pPr>
      <w:r>
        <w:rPr>
          <w:rFonts w:cs="Arial"/>
          <w:sz w:val="18"/>
          <w:szCs w:val="18"/>
        </w:rPr>
        <w:t> 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мнение руководителя (работодателя)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4"/>
          <w:szCs w:val="4"/>
        </w:rPr>
      </w:pPr>
    </w:p>
    <w:p w:rsidR="00C7047A" w:rsidRDefault="00C7047A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>"__" __________ 20__ г.          ________________             ________________________</w:t>
      </w:r>
    </w:p>
    <w:p w:rsidR="00C7047A" w:rsidRDefault="00C7047A" w:rsidP="00F70D7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(подпись)                                (Ф.И.О.)</w:t>
      </w: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A13332" w:rsidRPr="00A13332" w:rsidRDefault="00A13332" w:rsidP="00F70D78">
      <w:pPr>
        <w:jc w:val="center"/>
        <w:rPr>
          <w:rFonts w:eastAsia="Calibri"/>
          <w:lang w:eastAsia="en-US"/>
        </w:rPr>
      </w:pPr>
      <w:r w:rsidRPr="00A13332">
        <w:rPr>
          <w:rFonts w:eastAsia="Calibri"/>
          <w:lang w:eastAsia="en-US"/>
        </w:rPr>
        <w:t>Листок ознакомления</w:t>
      </w:r>
    </w:p>
    <w:p w:rsidR="00A13332" w:rsidRPr="00A13332" w:rsidRDefault="00A13332" w:rsidP="00F70D78">
      <w:pPr>
        <w:jc w:val="center"/>
        <w:rPr>
          <w:rFonts w:eastAsia="Calibri"/>
          <w:lang w:eastAsia="en-US"/>
        </w:rPr>
      </w:pPr>
      <w:r w:rsidRPr="00A13332">
        <w:rPr>
          <w:rFonts w:eastAsia="Calibri"/>
          <w:lang w:eastAsia="en-US"/>
        </w:rPr>
        <w:t xml:space="preserve">с постановлением администрации Репьевского муниципального района от_________№_______ </w:t>
      </w:r>
      <w:r w:rsidRPr="00A13332">
        <w:rPr>
          <w:rFonts w:ascii="Calibri" w:eastAsia="Lucida Sans Unicode" w:hAnsi="Calibri"/>
          <w:lang/>
        </w:rPr>
        <w:t>«</w:t>
      </w:r>
      <w:r w:rsidRPr="00A13332">
        <w:rPr>
          <w:rFonts w:eastAsia="Calibri"/>
          <w:lang w:eastAsia="en-US"/>
        </w:rPr>
        <w:t>О порядке уведомления ниципальными служащими администрации Репьевского муниципального района об иной оплачиваемой работе»</w:t>
      </w:r>
    </w:p>
    <w:p w:rsidR="00A13332" w:rsidRPr="00A13332" w:rsidRDefault="00A13332" w:rsidP="00F70D78">
      <w:pPr>
        <w:rPr>
          <w:rFonts w:eastAsia="Calibri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544"/>
        <w:gridCol w:w="1701"/>
        <w:gridCol w:w="1417"/>
      </w:tblGrid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Дата ознакомления</w:t>
            </w: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Подпись</w:t>
            </w: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Ельчанинов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Михаил Петрович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Глава адмиинистрации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Ефименко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Роман Витальевич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Заместитель главы адмиинистрации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 xml:space="preserve">Шорстов 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Заместитель главы администрации,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3332">
              <w:rPr>
                <w:rFonts w:eastAsia="Calibri"/>
                <w:lang w:eastAsia="en-US"/>
              </w:rPr>
              <w:t>руководитель аппарата админист</w:t>
            </w:r>
            <w:r>
              <w:rPr>
                <w:rFonts w:eastAsia="Calibri"/>
                <w:lang w:eastAsia="en-US"/>
              </w:rPr>
              <w:t>ра</w:t>
            </w:r>
            <w:r w:rsidRPr="00A13332">
              <w:rPr>
                <w:rFonts w:eastAsia="Calibri"/>
                <w:lang w:eastAsia="en-US"/>
              </w:rPr>
              <w:t>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Шиленко галина Викторовна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Руководитель отдела финансов админист</w:t>
            </w:r>
            <w:r>
              <w:rPr>
                <w:rFonts w:eastAsia="Calibri"/>
                <w:lang w:eastAsia="en-US"/>
              </w:rPr>
              <w:t>ра</w:t>
            </w:r>
            <w:r w:rsidRPr="00A13332">
              <w:rPr>
                <w:rFonts w:eastAsia="Calibri"/>
                <w:lang w:eastAsia="en-US"/>
              </w:rPr>
              <w:t>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Шаповалова Людмила Владимировна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Руков</w:t>
            </w:r>
            <w:r>
              <w:rPr>
                <w:rFonts w:eastAsia="Calibri"/>
                <w:lang w:eastAsia="en-US"/>
              </w:rPr>
              <w:t>о</w:t>
            </w:r>
            <w:r w:rsidRPr="00A13332">
              <w:rPr>
                <w:rFonts w:eastAsia="Calibri"/>
                <w:lang w:eastAsia="en-US"/>
              </w:rPr>
              <w:t>дитель отдела по образованию админист</w:t>
            </w:r>
            <w:r>
              <w:rPr>
                <w:rFonts w:eastAsia="Calibri"/>
                <w:lang w:eastAsia="en-US"/>
              </w:rPr>
              <w:t>ра</w:t>
            </w:r>
            <w:r w:rsidRPr="00A13332">
              <w:rPr>
                <w:rFonts w:eastAsia="Calibri"/>
                <w:lang w:eastAsia="en-US"/>
              </w:rPr>
              <w:t>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Овчарова татьяна Викторовна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Руководитель Отдела по культуре админист</w:t>
            </w:r>
            <w:r>
              <w:rPr>
                <w:rFonts w:eastAsia="Calibri"/>
                <w:lang w:eastAsia="en-US"/>
              </w:rPr>
              <w:t>ра</w:t>
            </w:r>
            <w:r w:rsidRPr="00A13332">
              <w:rPr>
                <w:rFonts w:eastAsia="Calibri"/>
                <w:lang w:eastAsia="en-US"/>
              </w:rPr>
              <w:t>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 xml:space="preserve">Гущин 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Игорь Геннадьевич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Помощник главы администрации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 xml:space="preserve">Кретинин Сергей 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Кузьмич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Помощник главы администрации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Грачева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Светлана Владимировна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Начальник организационного отдела администрации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 xml:space="preserve">Лыскина 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Светлана Юрьевна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Заместитель начальника организационного отдела администрации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Черкашин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Евгений Константинович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Начальник юридического отдела админист</w:t>
            </w:r>
            <w:r>
              <w:rPr>
                <w:rFonts w:eastAsia="Calibri"/>
                <w:lang w:eastAsia="en-US"/>
              </w:rPr>
              <w:t>ра</w:t>
            </w:r>
            <w:r w:rsidRPr="00A13332">
              <w:rPr>
                <w:rFonts w:eastAsia="Calibri"/>
                <w:lang w:eastAsia="en-US"/>
              </w:rPr>
              <w:t>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eastAsia="Calibri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 xml:space="preserve">Тищенко 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Татьяна Алексеевна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Главный специалист юридического отдела админист</w:t>
            </w:r>
            <w:r>
              <w:rPr>
                <w:rFonts w:eastAsia="Calibri"/>
                <w:lang w:eastAsia="en-US"/>
              </w:rPr>
              <w:t>ра</w:t>
            </w:r>
            <w:r w:rsidRPr="00A13332">
              <w:rPr>
                <w:rFonts w:eastAsia="Calibri"/>
                <w:lang w:eastAsia="en-US"/>
              </w:rPr>
              <w:t>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Гончарова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Елена Леонидовна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Начальник отдела по экономике,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3332">
              <w:rPr>
                <w:rFonts w:eastAsia="Calibri"/>
                <w:lang w:eastAsia="en-US"/>
              </w:rPr>
              <w:t xml:space="preserve">управлению </w:t>
            </w:r>
            <w:r w:rsidRPr="00A13332">
              <w:rPr>
                <w:rFonts w:eastAsia="Calibri"/>
                <w:lang w:eastAsia="en-US"/>
              </w:rPr>
              <w:lastRenderedPageBreak/>
              <w:t>муниципальным имуществом администрации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Носачева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Наталья Николаевна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Заместитель начальника отдела по экономике,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3332">
              <w:rPr>
                <w:rFonts w:eastAsia="Calibri"/>
                <w:lang w:eastAsia="en-US"/>
              </w:rPr>
              <w:t>управлению муниципальным имуществом администрации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Елисеева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Оксана Владимировна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Главный специалист отдела по экономике,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3332">
              <w:rPr>
                <w:rFonts w:eastAsia="Calibri"/>
                <w:lang w:eastAsia="en-US"/>
              </w:rPr>
              <w:t>управлению муниципальным имуществом администрации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Зайцева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Марина Николаевна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Главный специалист отдела по экономике,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3332">
              <w:rPr>
                <w:rFonts w:eastAsia="Calibri"/>
                <w:lang w:eastAsia="en-US"/>
              </w:rPr>
              <w:t>управлению муниципальным имуществом администрации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Шахова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Свелана Николаевна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Начальник сектора муниципальных закупок администрации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Черткова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Светлана Валентиновна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Начальник отдела по строительству,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3332">
              <w:rPr>
                <w:rFonts w:eastAsia="Calibri"/>
                <w:lang w:eastAsia="en-US"/>
              </w:rPr>
              <w:t>архитектуре и ЖКХ администрации муницип</w:t>
            </w:r>
            <w:r>
              <w:rPr>
                <w:rFonts w:eastAsia="Calibri"/>
                <w:lang w:eastAsia="en-US"/>
              </w:rPr>
              <w:t>а</w:t>
            </w:r>
            <w:r w:rsidRPr="00A13332">
              <w:rPr>
                <w:rFonts w:eastAsia="Calibri"/>
                <w:lang w:eastAsia="en-US"/>
              </w:rPr>
              <w:t>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Московкина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Светлана Ивановна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Заместитель начальника отдела по строительству,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3332">
              <w:rPr>
                <w:rFonts w:eastAsia="Calibri"/>
                <w:lang w:eastAsia="en-US"/>
              </w:rPr>
              <w:t>архитектуре и ЖКХ администрации муницип</w:t>
            </w:r>
            <w:r>
              <w:rPr>
                <w:rFonts w:eastAsia="Calibri"/>
                <w:lang w:eastAsia="en-US"/>
              </w:rPr>
              <w:t>а</w:t>
            </w:r>
            <w:r w:rsidRPr="00A13332">
              <w:rPr>
                <w:rFonts w:eastAsia="Calibri"/>
                <w:lang w:eastAsia="en-US"/>
              </w:rPr>
              <w:t>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Лахина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Светлана Владимировна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Главный специалист отдела по строительству,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3332">
              <w:rPr>
                <w:rFonts w:eastAsia="Calibri"/>
                <w:lang w:eastAsia="en-US"/>
              </w:rPr>
              <w:t>архитектуре и ЖКХ администрации муницип</w:t>
            </w:r>
            <w:r>
              <w:rPr>
                <w:rFonts w:eastAsia="Calibri"/>
                <w:lang w:eastAsia="en-US"/>
              </w:rPr>
              <w:t>а</w:t>
            </w:r>
            <w:r w:rsidRPr="00A13332">
              <w:rPr>
                <w:rFonts w:eastAsia="Calibri"/>
                <w:lang w:eastAsia="en-US"/>
              </w:rPr>
              <w:t>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Шаповалова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Евгения Николаевна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Начальник архивного сектора админист</w:t>
            </w:r>
            <w:r>
              <w:rPr>
                <w:rFonts w:eastAsia="Calibri"/>
                <w:lang w:eastAsia="en-US"/>
              </w:rPr>
              <w:t>ра</w:t>
            </w:r>
            <w:r w:rsidRPr="00A13332">
              <w:rPr>
                <w:rFonts w:eastAsia="Calibri"/>
                <w:lang w:eastAsia="en-US"/>
              </w:rPr>
              <w:t>ции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13332" w:rsidRPr="00A13332" w:rsidTr="00A13332">
        <w:tc>
          <w:tcPr>
            <w:tcW w:w="568" w:type="dxa"/>
          </w:tcPr>
          <w:p w:rsidR="00A13332" w:rsidRPr="00A13332" w:rsidRDefault="00A13332" w:rsidP="00F70D78">
            <w:pPr>
              <w:ind w:left="-587" w:right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 xml:space="preserve">Костыря </w:t>
            </w:r>
          </w:p>
          <w:p w:rsidR="00A13332" w:rsidRPr="00A13332" w:rsidRDefault="00A13332" w:rsidP="00F70D78">
            <w:pPr>
              <w:ind w:firstLine="34"/>
              <w:rPr>
                <w:rFonts w:eastAsia="Calibri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Галина Сергеевна</w:t>
            </w:r>
          </w:p>
        </w:tc>
        <w:tc>
          <w:tcPr>
            <w:tcW w:w="3544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3332">
              <w:rPr>
                <w:rFonts w:eastAsia="Calibri"/>
                <w:lang w:eastAsia="en-US"/>
              </w:rPr>
              <w:t>Ведущий специалист администрации муницип</w:t>
            </w:r>
            <w:r>
              <w:rPr>
                <w:rFonts w:eastAsia="Calibri"/>
                <w:lang w:eastAsia="en-US"/>
              </w:rPr>
              <w:t>а</w:t>
            </w:r>
            <w:r w:rsidRPr="00A13332">
              <w:rPr>
                <w:rFonts w:eastAsia="Calibri"/>
                <w:lang w:eastAsia="en-US"/>
              </w:rPr>
              <w:t>льного района</w:t>
            </w:r>
          </w:p>
        </w:tc>
        <w:tc>
          <w:tcPr>
            <w:tcW w:w="1701" w:type="dxa"/>
            <w:shd w:val="clear" w:color="auto" w:fill="auto"/>
          </w:tcPr>
          <w:p w:rsidR="00A13332" w:rsidRPr="00A13332" w:rsidRDefault="00A13332" w:rsidP="00F70D78">
            <w:pPr>
              <w:ind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13332" w:rsidRPr="00A13332" w:rsidRDefault="00A13332" w:rsidP="00F70D7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13332" w:rsidRPr="00A13332" w:rsidRDefault="00A13332" w:rsidP="00F70D78">
      <w:pPr>
        <w:rPr>
          <w:rFonts w:ascii="Calibri" w:eastAsia="Calibri" w:hAnsi="Calibri"/>
          <w:sz w:val="22"/>
          <w:szCs w:val="22"/>
          <w:lang w:eastAsia="en-US"/>
        </w:rPr>
      </w:pPr>
    </w:p>
    <w:p w:rsidR="00C7047A" w:rsidRDefault="00C7047A" w:rsidP="00F70D78"/>
    <w:p w:rsidR="00C7047A" w:rsidRDefault="00C7047A" w:rsidP="00F70D78">
      <w:pPr>
        <w:rPr>
          <w:sz w:val="18"/>
          <w:szCs w:val="18"/>
        </w:rPr>
        <w:sectPr w:rsidR="00C7047A" w:rsidSect="00513A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851" w:bottom="284" w:left="1134" w:header="709" w:footer="709" w:gutter="0"/>
          <w:cols w:space="708"/>
          <w:docGrid w:linePitch="360"/>
        </w:sectPr>
      </w:pPr>
    </w:p>
    <w:p w:rsidR="000E1B11" w:rsidRDefault="00067748" w:rsidP="00F70D78">
      <w:pPr>
        <w:ind w:left="9072" w:firstLine="0"/>
      </w:pPr>
      <w:r w:rsidRPr="00647F6F">
        <w:lastRenderedPageBreak/>
        <w:t xml:space="preserve">Приложение 2 к Порядку уведомления муниципальными </w:t>
      </w:r>
    </w:p>
    <w:p w:rsidR="000E1B11" w:rsidRDefault="00067748" w:rsidP="00F70D78">
      <w:pPr>
        <w:ind w:left="9072" w:firstLine="0"/>
      </w:pPr>
      <w:r w:rsidRPr="00647F6F">
        <w:t xml:space="preserve">служащими </w:t>
      </w:r>
      <w:r w:rsidR="00231366" w:rsidRPr="00647F6F">
        <w:t>а</w:t>
      </w:r>
      <w:r w:rsidRPr="00647F6F">
        <w:t xml:space="preserve">дминистрации муниципального </w:t>
      </w:r>
      <w:r w:rsidR="00231366" w:rsidRPr="00647F6F">
        <w:t>района</w:t>
      </w:r>
      <w:r w:rsidRPr="00647F6F">
        <w:t xml:space="preserve"> об иной</w:t>
      </w:r>
    </w:p>
    <w:p w:rsidR="00067748" w:rsidRPr="00647F6F" w:rsidRDefault="00067748" w:rsidP="00F70D78">
      <w:pPr>
        <w:ind w:left="9072" w:firstLine="0"/>
      </w:pPr>
      <w:r w:rsidRPr="00647F6F">
        <w:t xml:space="preserve"> оплачиваемой работе</w:t>
      </w:r>
    </w:p>
    <w:p w:rsidR="00067748" w:rsidRDefault="00067748" w:rsidP="00F70D78">
      <w:pPr>
        <w:rPr>
          <w:sz w:val="26"/>
          <w:szCs w:val="26"/>
        </w:rPr>
      </w:pPr>
    </w:p>
    <w:p w:rsidR="00067748" w:rsidRDefault="00067748" w:rsidP="00F70D78">
      <w:pPr>
        <w:rPr>
          <w:sz w:val="20"/>
        </w:rPr>
      </w:pPr>
    </w:p>
    <w:p w:rsidR="00067748" w:rsidRDefault="00067748" w:rsidP="00F70D78">
      <w:pPr>
        <w:rPr>
          <w:b/>
          <w:sz w:val="20"/>
          <w:szCs w:val="20"/>
        </w:rPr>
      </w:pPr>
    </w:p>
    <w:p w:rsidR="00AD6775" w:rsidRDefault="00AD6775" w:rsidP="00F70D78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Журнал регистрации уведомлений</w:t>
      </w:r>
    </w:p>
    <w:p w:rsidR="00AD6775" w:rsidRDefault="00AD6775" w:rsidP="00F70D78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об иной оплачиваемой деятельности</w:t>
      </w:r>
    </w:p>
    <w:p w:rsidR="00AD6775" w:rsidRDefault="00AD6775" w:rsidP="00F70D78">
      <w:pPr>
        <w:rPr>
          <w:b/>
        </w:rPr>
      </w:pPr>
    </w:p>
    <w:p w:rsidR="00AD6775" w:rsidRDefault="00AD6775" w:rsidP="00F70D78"/>
    <w:tbl>
      <w:tblPr>
        <w:tblW w:w="14520" w:type="dxa"/>
        <w:tblInd w:w="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430"/>
        <w:gridCol w:w="2580"/>
        <w:gridCol w:w="2040"/>
        <w:gridCol w:w="2860"/>
        <w:gridCol w:w="1330"/>
        <w:gridCol w:w="2740"/>
      </w:tblGrid>
      <w:tr w:rsidR="00AD6775" w:rsidTr="00AD6775">
        <w:trPr>
          <w:cantSplit/>
          <w:trHeight w:val="53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ind w:firstLine="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служащий, 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представивший уведомление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ind w:firstLine="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 составления уведомления /</w:t>
            </w:r>
          </w:p>
          <w:p w:rsidR="00AD6775" w:rsidRDefault="00AD6775" w:rsidP="00F70D78">
            <w:pPr>
              <w:ind w:firstLine="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согласования с представителем нанимателя</w:t>
            </w: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E65755" w:rsidP="00F70D78">
            <w:pPr>
              <w:ind w:firstLine="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Работник, зарегистрировавший уведомление</w:t>
            </w:r>
          </w:p>
        </w:tc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ind w:firstLine="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  <w:p w:rsidR="00AD6775" w:rsidRDefault="00AD6775" w:rsidP="00F70D78">
            <w:pPr>
              <w:ind w:firstLine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 рассмотрения комиссией /с учетом решения комиссии (дата)</w:t>
            </w:r>
          </w:p>
        </w:tc>
      </w:tr>
      <w:tr w:rsidR="00AD6775" w:rsidTr="00AD6775">
        <w:trPr>
          <w:cantSplit/>
          <w:trHeight w:val="70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775" w:rsidRDefault="00AD6775" w:rsidP="00F70D78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Ф.И.О. </w:t>
            </w:r>
          </w:p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Должность </w:t>
            </w:r>
          </w:p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775" w:rsidRDefault="00AD6775" w:rsidP="00F70D78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Ф.И.О. </w:t>
            </w:r>
          </w:p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Подпись </w:t>
            </w:r>
          </w:p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775" w:rsidRDefault="00AD6775" w:rsidP="00F70D78">
            <w:pPr>
              <w:rPr>
                <w:sz w:val="20"/>
                <w:szCs w:val="20"/>
              </w:rPr>
            </w:pPr>
          </w:p>
        </w:tc>
      </w:tr>
      <w:tr w:rsidR="00AD6775" w:rsidTr="00AD67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ind w:left="-556"/>
            </w:pPr>
            <w:r>
              <w:t xml:space="preserve">1.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</w:tr>
      <w:tr w:rsidR="00AD6775" w:rsidTr="00AD67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ind w:left="-556"/>
            </w:pPr>
            <w:r>
              <w:t xml:space="preserve">2.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</w:tr>
      <w:tr w:rsidR="00AD6775" w:rsidTr="00AD67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ind w:left="-556"/>
            </w:pPr>
            <w:r>
              <w:t xml:space="preserve">3.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</w:tr>
    </w:tbl>
    <w:p w:rsidR="00AD6775" w:rsidRDefault="00AD6775" w:rsidP="00F70D78">
      <w:pPr>
        <w:rPr>
          <w:rFonts w:eastAsia="Calibri"/>
          <w:sz w:val="16"/>
          <w:szCs w:val="16"/>
          <w:lang w:eastAsia="en-US"/>
        </w:rPr>
      </w:pPr>
    </w:p>
    <w:sectPr w:rsidR="00AD6775" w:rsidSect="00C7047A">
      <w:pgSz w:w="16838" w:h="11906" w:orient="landscape"/>
      <w:pgMar w:top="1134" w:right="992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4B" w:rsidRDefault="00770B4B" w:rsidP="00F70D78">
      <w:r>
        <w:separator/>
      </w:r>
    </w:p>
  </w:endnote>
  <w:endnote w:type="continuationSeparator" w:id="0">
    <w:p w:rsidR="00770B4B" w:rsidRDefault="00770B4B" w:rsidP="00F7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78" w:rsidRDefault="00F70D7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78" w:rsidRDefault="00F70D7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78" w:rsidRDefault="00F70D7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4B" w:rsidRDefault="00770B4B" w:rsidP="00F70D78">
      <w:r>
        <w:separator/>
      </w:r>
    </w:p>
  </w:footnote>
  <w:footnote w:type="continuationSeparator" w:id="0">
    <w:p w:rsidR="00770B4B" w:rsidRDefault="00770B4B" w:rsidP="00F70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78" w:rsidRDefault="00F70D7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78" w:rsidRPr="00D05C42" w:rsidRDefault="00F70D78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78" w:rsidRDefault="00F70D7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88D5F24"/>
    <w:multiLevelType w:val="hybridMultilevel"/>
    <w:tmpl w:val="53E6F4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25"/>
    <w:rsid w:val="00030D91"/>
    <w:rsid w:val="00047C47"/>
    <w:rsid w:val="00067748"/>
    <w:rsid w:val="00077834"/>
    <w:rsid w:val="000779E6"/>
    <w:rsid w:val="0008528F"/>
    <w:rsid w:val="00086AF8"/>
    <w:rsid w:val="0009711D"/>
    <w:rsid w:val="000A1DEF"/>
    <w:rsid w:val="000A42BD"/>
    <w:rsid w:val="000A60A3"/>
    <w:rsid w:val="000D4372"/>
    <w:rsid w:val="000E1B11"/>
    <w:rsid w:val="000E1DBF"/>
    <w:rsid w:val="00126E26"/>
    <w:rsid w:val="001848E6"/>
    <w:rsid w:val="00196E99"/>
    <w:rsid w:val="001B203F"/>
    <w:rsid w:val="001B73F2"/>
    <w:rsid w:val="001F611F"/>
    <w:rsid w:val="00231366"/>
    <w:rsid w:val="00256DCC"/>
    <w:rsid w:val="002760A5"/>
    <w:rsid w:val="00281935"/>
    <w:rsid w:val="00296E36"/>
    <w:rsid w:val="00297845"/>
    <w:rsid w:val="002A6ED1"/>
    <w:rsid w:val="002D6A3E"/>
    <w:rsid w:val="002F491B"/>
    <w:rsid w:val="00302177"/>
    <w:rsid w:val="0034367B"/>
    <w:rsid w:val="003573A1"/>
    <w:rsid w:val="00366395"/>
    <w:rsid w:val="00390939"/>
    <w:rsid w:val="003A1A89"/>
    <w:rsid w:val="003B2E1F"/>
    <w:rsid w:val="003D0C4D"/>
    <w:rsid w:val="0040565C"/>
    <w:rsid w:val="00473ABE"/>
    <w:rsid w:val="004A09C3"/>
    <w:rsid w:val="004C1AC5"/>
    <w:rsid w:val="004E46CA"/>
    <w:rsid w:val="005049C4"/>
    <w:rsid w:val="00504CC2"/>
    <w:rsid w:val="0050794E"/>
    <w:rsid w:val="00513A50"/>
    <w:rsid w:val="005346DD"/>
    <w:rsid w:val="005374A9"/>
    <w:rsid w:val="00561FA2"/>
    <w:rsid w:val="005864F2"/>
    <w:rsid w:val="00592A59"/>
    <w:rsid w:val="005A71C1"/>
    <w:rsid w:val="005B49A5"/>
    <w:rsid w:val="005D2B34"/>
    <w:rsid w:val="005E2124"/>
    <w:rsid w:val="005E3B4A"/>
    <w:rsid w:val="006050E7"/>
    <w:rsid w:val="00605856"/>
    <w:rsid w:val="00647F6F"/>
    <w:rsid w:val="00662621"/>
    <w:rsid w:val="00665C50"/>
    <w:rsid w:val="00671C18"/>
    <w:rsid w:val="00685D4A"/>
    <w:rsid w:val="006A4822"/>
    <w:rsid w:val="006A72F9"/>
    <w:rsid w:val="006C406F"/>
    <w:rsid w:val="006E5B11"/>
    <w:rsid w:val="00715BB0"/>
    <w:rsid w:val="00770B4B"/>
    <w:rsid w:val="007758FA"/>
    <w:rsid w:val="00784C4F"/>
    <w:rsid w:val="007B12B5"/>
    <w:rsid w:val="007E1C06"/>
    <w:rsid w:val="00815D27"/>
    <w:rsid w:val="00874459"/>
    <w:rsid w:val="008847D7"/>
    <w:rsid w:val="008B6198"/>
    <w:rsid w:val="008C3175"/>
    <w:rsid w:val="008D32E9"/>
    <w:rsid w:val="008E26FD"/>
    <w:rsid w:val="008F0CC8"/>
    <w:rsid w:val="00920A9D"/>
    <w:rsid w:val="0092525E"/>
    <w:rsid w:val="009300E7"/>
    <w:rsid w:val="009837DA"/>
    <w:rsid w:val="00985D11"/>
    <w:rsid w:val="00A13332"/>
    <w:rsid w:val="00A47DB7"/>
    <w:rsid w:val="00A936F0"/>
    <w:rsid w:val="00AD6775"/>
    <w:rsid w:val="00B37D20"/>
    <w:rsid w:val="00B436AA"/>
    <w:rsid w:val="00B61CFB"/>
    <w:rsid w:val="00B97A94"/>
    <w:rsid w:val="00BE4425"/>
    <w:rsid w:val="00BF6CF6"/>
    <w:rsid w:val="00C2461D"/>
    <w:rsid w:val="00C277EC"/>
    <w:rsid w:val="00C40B8E"/>
    <w:rsid w:val="00C57F8F"/>
    <w:rsid w:val="00C7047A"/>
    <w:rsid w:val="00C817EF"/>
    <w:rsid w:val="00CD169C"/>
    <w:rsid w:val="00CE5EEC"/>
    <w:rsid w:val="00D05C42"/>
    <w:rsid w:val="00D11FA2"/>
    <w:rsid w:val="00D26A7F"/>
    <w:rsid w:val="00D67562"/>
    <w:rsid w:val="00D92DFA"/>
    <w:rsid w:val="00DA3C77"/>
    <w:rsid w:val="00DD71E0"/>
    <w:rsid w:val="00DD77CC"/>
    <w:rsid w:val="00E0110A"/>
    <w:rsid w:val="00E01A5F"/>
    <w:rsid w:val="00E1057C"/>
    <w:rsid w:val="00E2364A"/>
    <w:rsid w:val="00E476ED"/>
    <w:rsid w:val="00E65755"/>
    <w:rsid w:val="00E80AD8"/>
    <w:rsid w:val="00E86B8B"/>
    <w:rsid w:val="00E912BB"/>
    <w:rsid w:val="00EC1F53"/>
    <w:rsid w:val="00ED1CA5"/>
    <w:rsid w:val="00ED33E6"/>
    <w:rsid w:val="00ED3480"/>
    <w:rsid w:val="00EF31AD"/>
    <w:rsid w:val="00F401AF"/>
    <w:rsid w:val="00F433A8"/>
    <w:rsid w:val="00F4623D"/>
    <w:rsid w:val="00F70D78"/>
    <w:rsid w:val="00F72E63"/>
    <w:rsid w:val="00F74E30"/>
    <w:rsid w:val="00F93F3D"/>
    <w:rsid w:val="00FA0766"/>
    <w:rsid w:val="00FA36DD"/>
    <w:rsid w:val="00FA6CEB"/>
    <w:rsid w:val="00FB6780"/>
    <w:rsid w:val="00FC4DB7"/>
    <w:rsid w:val="00FC7D38"/>
    <w:rsid w:val="00FE2ECC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A0E40-E605-425C-86F3-EE47AF8C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300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300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00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00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00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300E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00E7"/>
  </w:style>
  <w:style w:type="paragraph" w:styleId="a3">
    <w:name w:val="Title"/>
    <w:basedOn w:val="a"/>
    <w:link w:val="a4"/>
    <w:qFormat/>
    <w:rsid w:val="00BE4425"/>
    <w:pPr>
      <w:tabs>
        <w:tab w:val="left" w:pos="1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BE44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4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4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06774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Normal (Web)"/>
    <w:basedOn w:val="a"/>
    <w:unhideWhenUsed/>
    <w:rsid w:val="00067748"/>
    <w:pPr>
      <w:spacing w:before="100" w:after="100"/>
    </w:pPr>
    <w:rPr>
      <w:szCs w:val="20"/>
    </w:rPr>
  </w:style>
  <w:style w:type="paragraph" w:styleId="a8">
    <w:name w:val="Body Text Indent"/>
    <w:basedOn w:val="a"/>
    <w:link w:val="a9"/>
    <w:semiHidden/>
    <w:unhideWhenUsed/>
    <w:rsid w:val="00067748"/>
    <w:pPr>
      <w:overflowPunct w:val="0"/>
      <w:autoSpaceDE w:val="0"/>
      <w:autoSpaceDN w:val="0"/>
      <w:adjustRightInd w:val="0"/>
      <w:spacing w:line="360" w:lineRule="auto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067748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basedOn w:val="a"/>
    <w:rsid w:val="00067748"/>
    <w:pPr>
      <w:spacing w:before="100" w:beforeAutospacing="1" w:after="100" w:afterAutospacing="1"/>
    </w:pPr>
  </w:style>
  <w:style w:type="paragraph" w:customStyle="1" w:styleId="ConsPlusNormal">
    <w:name w:val="ConsPlusNormal"/>
    <w:rsid w:val="000677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rsid w:val="000677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F70D7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70D7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70D7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300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9300E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F70D7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300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9300E7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F70D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70D78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70D7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70D7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300E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300E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300E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300E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223F-5C57-4B5F-8950-B20F92BB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Пахомов Денис Иванович</dc:creator>
  <cp:keywords/>
  <cp:lastModifiedBy>Тищенко Татьяна Алексеевна</cp:lastModifiedBy>
  <cp:revision>1</cp:revision>
  <cp:lastPrinted>2014-08-29T07:49:00Z</cp:lastPrinted>
  <dcterms:created xsi:type="dcterms:W3CDTF">2022-12-27T12:43:00Z</dcterms:created>
  <dcterms:modified xsi:type="dcterms:W3CDTF">2022-12-27T12:43:00Z</dcterms:modified>
</cp:coreProperties>
</file>