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4AB4" w:rsidRPr="00065A38" w:rsidRDefault="00267D67" w:rsidP="00065A38">
      <w:pPr>
        <w:tabs>
          <w:tab w:val="left" w:pos="993"/>
        </w:tabs>
        <w:ind w:firstLine="0"/>
        <w:jc w:val="center"/>
        <w:rPr>
          <w:rFonts w:cs="Arial"/>
          <w:bCs/>
          <w:szCs w:val="28"/>
        </w:rPr>
      </w:pPr>
      <w:bookmarkStart w:id="0" w:name="_GoBack"/>
      <w:bookmarkEnd w:id="0"/>
      <w:r>
        <w:rPr>
          <w:rFonts w:cs="Arial"/>
          <w:noProof/>
        </w:rPr>
        <w:drawing>
          <wp:anchor distT="0" distB="0" distL="114300" distR="114300" simplePos="0" relativeHeight="251657728" behindDoc="0" locked="0" layoutInCell="1" allowOverlap="1">
            <wp:simplePos x="0" y="0"/>
            <wp:positionH relativeFrom="margin">
              <wp:posOffset>2761615</wp:posOffset>
            </wp:positionH>
            <wp:positionV relativeFrom="margin">
              <wp:posOffset>-664210</wp:posOffset>
            </wp:positionV>
            <wp:extent cx="533400" cy="647700"/>
            <wp:effectExtent l="0" t="0" r="0" b="0"/>
            <wp:wrapNone/>
            <wp:docPr id="1" name="Рисунок 33" descr="Герб чб м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descr="Герб чб мал"/>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 cy="647700"/>
                    </a:xfrm>
                    <a:prstGeom prst="rect">
                      <a:avLst/>
                    </a:prstGeom>
                    <a:noFill/>
                  </pic:spPr>
                </pic:pic>
              </a:graphicData>
            </a:graphic>
            <wp14:sizeRelH relativeFrom="page">
              <wp14:pctWidth>0</wp14:pctWidth>
            </wp14:sizeRelH>
            <wp14:sizeRelV relativeFrom="page">
              <wp14:pctHeight>0</wp14:pctHeight>
            </wp14:sizeRelV>
          </wp:anchor>
        </w:drawing>
      </w:r>
      <w:r w:rsidR="00284AB4" w:rsidRPr="00065A38">
        <w:rPr>
          <w:rFonts w:cs="Arial"/>
          <w:bCs/>
          <w:szCs w:val="28"/>
        </w:rPr>
        <w:t>АДМИНИСТРАЦИЯ РЕПЬ</w:t>
      </w:r>
      <w:r w:rsidR="00F12C92" w:rsidRPr="00065A38">
        <w:rPr>
          <w:rFonts w:cs="Arial"/>
          <w:bCs/>
          <w:szCs w:val="28"/>
        </w:rPr>
        <w:t>Ё</w:t>
      </w:r>
      <w:r w:rsidR="00284AB4" w:rsidRPr="00065A38">
        <w:rPr>
          <w:rFonts w:cs="Arial"/>
          <w:bCs/>
          <w:szCs w:val="28"/>
        </w:rPr>
        <w:t>ВСКОГО МУНИЦИПАЛЬНОГО РАЙОНА ВОРОНЕЖСКОЙ ОБЛАСТИ</w:t>
      </w:r>
    </w:p>
    <w:p w:rsidR="00065A38" w:rsidRPr="00065A38" w:rsidRDefault="00284AB4" w:rsidP="00065A38">
      <w:pPr>
        <w:ind w:firstLine="0"/>
        <w:jc w:val="center"/>
        <w:rPr>
          <w:rFonts w:cs="Arial"/>
          <w:bCs/>
          <w:spacing w:val="20"/>
          <w:szCs w:val="36"/>
        </w:rPr>
      </w:pPr>
      <w:r w:rsidRPr="00065A38">
        <w:rPr>
          <w:rFonts w:cs="Arial"/>
          <w:bCs/>
          <w:spacing w:val="20"/>
          <w:szCs w:val="36"/>
        </w:rPr>
        <w:t>ПОСТАНОВЛЕНИЕ</w:t>
      </w:r>
    </w:p>
    <w:p w:rsidR="00065A38" w:rsidRDefault="00065A38" w:rsidP="00065A38">
      <w:pPr>
        <w:ind w:firstLine="709"/>
        <w:rPr>
          <w:rFonts w:cs="Arial"/>
          <w:szCs w:val="28"/>
        </w:rPr>
      </w:pPr>
    </w:p>
    <w:p w:rsidR="00065A38" w:rsidRPr="00065A38" w:rsidRDefault="001309D3" w:rsidP="00065A38">
      <w:pPr>
        <w:ind w:firstLine="709"/>
        <w:rPr>
          <w:rFonts w:cs="Arial"/>
          <w:szCs w:val="28"/>
        </w:rPr>
      </w:pPr>
      <w:r w:rsidRPr="00065A38">
        <w:rPr>
          <w:rFonts w:cs="Arial"/>
          <w:szCs w:val="28"/>
        </w:rPr>
        <w:t>«16</w:t>
      </w:r>
      <w:r w:rsidR="00775B26" w:rsidRPr="00065A38">
        <w:rPr>
          <w:rFonts w:cs="Arial"/>
          <w:szCs w:val="28"/>
        </w:rPr>
        <w:t>»</w:t>
      </w:r>
      <w:r w:rsidRPr="00065A38">
        <w:rPr>
          <w:rFonts w:cs="Arial"/>
          <w:szCs w:val="28"/>
        </w:rPr>
        <w:t xml:space="preserve"> декабря </w:t>
      </w:r>
      <w:r w:rsidR="00775B26" w:rsidRPr="00065A38">
        <w:rPr>
          <w:rFonts w:cs="Arial"/>
          <w:szCs w:val="28"/>
        </w:rPr>
        <w:t>202</w:t>
      </w:r>
      <w:r w:rsidR="00DF06B3" w:rsidRPr="00065A38">
        <w:rPr>
          <w:rFonts w:cs="Arial"/>
          <w:szCs w:val="28"/>
        </w:rPr>
        <w:t>2</w:t>
      </w:r>
      <w:r w:rsidR="00775B26" w:rsidRPr="00065A38">
        <w:rPr>
          <w:rFonts w:cs="Arial"/>
          <w:szCs w:val="28"/>
        </w:rPr>
        <w:t xml:space="preserve"> года №</w:t>
      </w:r>
      <w:r w:rsidRPr="00065A38">
        <w:rPr>
          <w:rFonts w:cs="Arial"/>
          <w:szCs w:val="28"/>
        </w:rPr>
        <w:t>341</w:t>
      </w:r>
    </w:p>
    <w:p w:rsidR="00065A38" w:rsidRPr="00065A38" w:rsidRDefault="00284AB4" w:rsidP="00065A38">
      <w:pPr>
        <w:ind w:firstLine="709"/>
        <w:rPr>
          <w:rFonts w:cs="Arial"/>
        </w:rPr>
      </w:pPr>
      <w:r w:rsidRPr="00065A38">
        <w:rPr>
          <w:rFonts w:cs="Arial"/>
        </w:rPr>
        <w:t>с. Репь</w:t>
      </w:r>
      <w:r w:rsidR="00F12C92" w:rsidRPr="00065A38">
        <w:rPr>
          <w:rFonts w:cs="Arial"/>
        </w:rPr>
        <w:t>ё</w:t>
      </w:r>
      <w:r w:rsidRPr="00065A38">
        <w:rPr>
          <w:rFonts w:cs="Arial"/>
        </w:rPr>
        <w:t>вка</w:t>
      </w:r>
    </w:p>
    <w:p w:rsidR="00065A38" w:rsidRDefault="00065A38" w:rsidP="00065A38">
      <w:pPr>
        <w:pStyle w:val="Title"/>
        <w:spacing w:before="0" w:after="0"/>
        <w:ind w:firstLine="709"/>
        <w:jc w:val="both"/>
        <w:outlineLvl w:val="9"/>
        <w:rPr>
          <w:b w:val="0"/>
          <w:sz w:val="24"/>
          <w:szCs w:val="28"/>
        </w:rPr>
      </w:pPr>
    </w:p>
    <w:p w:rsidR="00065A38" w:rsidRDefault="00284AB4" w:rsidP="00065A38">
      <w:pPr>
        <w:pStyle w:val="Title"/>
      </w:pPr>
      <w:r w:rsidRPr="00065A38">
        <w:t>Об утверждении муниципальной</w:t>
      </w:r>
      <w:r w:rsidR="00065A38">
        <w:t xml:space="preserve"> </w:t>
      </w:r>
      <w:r w:rsidRPr="00065A38">
        <w:t>программы Репь</w:t>
      </w:r>
      <w:r w:rsidR="00575589" w:rsidRPr="00065A38">
        <w:t>ё</w:t>
      </w:r>
      <w:r w:rsidRPr="00065A38">
        <w:t>вского муниципального района «Развитие образования» (2020-2028г.г.)</w:t>
      </w:r>
      <w:r w:rsidR="006E7DC9" w:rsidRPr="00065A38">
        <w:t xml:space="preserve"> в новой редакции</w:t>
      </w:r>
      <w:r w:rsidR="00890AE2">
        <w:t xml:space="preserve"> (в ред. пост. от 29.12.2023 №330</w:t>
      </w:r>
      <w:r w:rsidR="00D71633">
        <w:t>, от 23.10.2024 №350</w:t>
      </w:r>
      <w:r w:rsidR="006D7E0A">
        <w:t>, от 22.11.2024 №398</w:t>
      </w:r>
      <w:r w:rsidR="00C51782">
        <w:t>, от 28.12.2024 №492</w:t>
      </w:r>
      <w:r w:rsidR="003E7DB3">
        <w:t>, от 17.02.2025 №36</w:t>
      </w:r>
      <w:r w:rsidR="00890AE2">
        <w:t>)</w:t>
      </w:r>
    </w:p>
    <w:p w:rsidR="00065A38" w:rsidRPr="00065A38" w:rsidRDefault="00065A38" w:rsidP="00065A38">
      <w:pPr>
        <w:pStyle w:val="Title"/>
        <w:spacing w:before="0" w:after="0"/>
        <w:ind w:firstLine="709"/>
        <w:jc w:val="both"/>
        <w:outlineLvl w:val="9"/>
        <w:rPr>
          <w:b w:val="0"/>
          <w:sz w:val="24"/>
          <w:szCs w:val="28"/>
        </w:rPr>
      </w:pPr>
    </w:p>
    <w:p w:rsidR="004179C8" w:rsidRPr="00065A38" w:rsidRDefault="00284AB4" w:rsidP="00065A38">
      <w:pPr>
        <w:ind w:firstLine="709"/>
        <w:rPr>
          <w:rFonts w:cs="Arial"/>
          <w:szCs w:val="28"/>
        </w:rPr>
      </w:pPr>
      <w:r w:rsidRPr="00065A38">
        <w:rPr>
          <w:rFonts w:cs="Arial"/>
          <w:szCs w:val="28"/>
        </w:rPr>
        <w:t>В соответствии с Федеральным зако</w:t>
      </w:r>
      <w:r w:rsidR="00872C92" w:rsidRPr="00065A38">
        <w:rPr>
          <w:rFonts w:cs="Arial"/>
          <w:szCs w:val="28"/>
        </w:rPr>
        <w:t>ном РФ от 06 октября 2003 года №</w:t>
      </w:r>
      <w:r w:rsidRPr="00065A38">
        <w:rPr>
          <w:rFonts w:cs="Arial"/>
          <w:szCs w:val="28"/>
        </w:rPr>
        <w:t> 131-ФЗ «Об общих принципах организации местного самоуправления в Российской Федерации», Уставом Репь</w:t>
      </w:r>
      <w:r w:rsidR="00F12C92" w:rsidRPr="00065A38">
        <w:rPr>
          <w:rFonts w:cs="Arial"/>
          <w:szCs w:val="28"/>
        </w:rPr>
        <w:t>ё</w:t>
      </w:r>
      <w:r w:rsidRPr="00065A38">
        <w:rPr>
          <w:rFonts w:cs="Arial"/>
          <w:szCs w:val="28"/>
        </w:rPr>
        <w:t>вского муниципального района, постановление</w:t>
      </w:r>
      <w:r w:rsidR="001F114D" w:rsidRPr="00065A38">
        <w:rPr>
          <w:rFonts w:cs="Arial"/>
          <w:szCs w:val="28"/>
        </w:rPr>
        <w:t>м</w:t>
      </w:r>
      <w:r w:rsidRPr="00065A38">
        <w:rPr>
          <w:rFonts w:cs="Arial"/>
          <w:szCs w:val="28"/>
        </w:rPr>
        <w:t xml:space="preserve"> администрации Репьевского муниципального района от 30 октября 2013 года №</w:t>
      </w:r>
      <w:r w:rsidR="00872C92" w:rsidRPr="00065A38">
        <w:rPr>
          <w:rFonts w:cs="Arial"/>
          <w:szCs w:val="28"/>
        </w:rPr>
        <w:t xml:space="preserve"> </w:t>
      </w:r>
      <w:r w:rsidRPr="00065A38">
        <w:rPr>
          <w:rFonts w:cs="Arial"/>
          <w:szCs w:val="28"/>
        </w:rPr>
        <w:t>297 «О порядке разработки, реализации и оценке эффективности муниципальных программ Репьевского муниципального района», администрация Репь</w:t>
      </w:r>
      <w:r w:rsidR="00F12C92" w:rsidRPr="00065A38">
        <w:rPr>
          <w:rFonts w:cs="Arial"/>
          <w:szCs w:val="28"/>
        </w:rPr>
        <w:t>ё</w:t>
      </w:r>
      <w:r w:rsidRPr="00065A38">
        <w:rPr>
          <w:rFonts w:cs="Arial"/>
          <w:szCs w:val="28"/>
        </w:rPr>
        <w:t xml:space="preserve">вского муниципального района Воронежской области </w:t>
      </w:r>
      <w:r w:rsidRPr="00065A38">
        <w:rPr>
          <w:rFonts w:cs="Arial"/>
          <w:bCs/>
          <w:spacing w:val="40"/>
          <w:szCs w:val="28"/>
        </w:rPr>
        <w:t>постановляет</w:t>
      </w:r>
      <w:r w:rsidRPr="00065A38">
        <w:rPr>
          <w:rFonts w:cs="Arial"/>
          <w:spacing w:val="40"/>
          <w:szCs w:val="28"/>
        </w:rPr>
        <w:t>:</w:t>
      </w:r>
    </w:p>
    <w:p w:rsidR="004179C8" w:rsidRPr="00065A38" w:rsidRDefault="00284AB4" w:rsidP="00065A38">
      <w:pPr>
        <w:ind w:firstLine="709"/>
        <w:rPr>
          <w:rFonts w:cs="Arial"/>
          <w:szCs w:val="28"/>
        </w:rPr>
      </w:pPr>
      <w:r w:rsidRPr="00065A38">
        <w:rPr>
          <w:rFonts w:cs="Arial"/>
          <w:szCs w:val="28"/>
        </w:rPr>
        <w:t>1.</w:t>
      </w:r>
      <w:r w:rsidR="00872C92" w:rsidRPr="00065A38">
        <w:rPr>
          <w:rFonts w:cs="Arial"/>
          <w:szCs w:val="28"/>
        </w:rPr>
        <w:t xml:space="preserve"> </w:t>
      </w:r>
      <w:r w:rsidRPr="00065A38">
        <w:rPr>
          <w:rFonts w:cs="Arial"/>
          <w:szCs w:val="28"/>
        </w:rPr>
        <w:t>Утвердить муниципальную программу Репь</w:t>
      </w:r>
      <w:r w:rsidR="004179C8" w:rsidRPr="00065A38">
        <w:rPr>
          <w:rFonts w:cs="Arial"/>
          <w:szCs w:val="28"/>
        </w:rPr>
        <w:t>ё</w:t>
      </w:r>
      <w:r w:rsidRPr="00065A38">
        <w:rPr>
          <w:rFonts w:cs="Arial"/>
          <w:szCs w:val="28"/>
        </w:rPr>
        <w:t>вского муниципального района «Развитие образования» (2020-2028 г.г.)</w:t>
      </w:r>
      <w:r w:rsidR="006E7DC9" w:rsidRPr="00065A38">
        <w:rPr>
          <w:rFonts w:cs="Arial"/>
          <w:szCs w:val="28"/>
        </w:rPr>
        <w:t xml:space="preserve"> в новой редакции</w:t>
      </w:r>
      <w:r w:rsidRPr="00065A38">
        <w:rPr>
          <w:rFonts w:cs="Arial"/>
          <w:szCs w:val="28"/>
        </w:rPr>
        <w:t>.</w:t>
      </w:r>
    </w:p>
    <w:p w:rsidR="004872B8" w:rsidRPr="00065A38" w:rsidRDefault="00E750A1" w:rsidP="00065A38">
      <w:pPr>
        <w:ind w:firstLine="709"/>
        <w:rPr>
          <w:rFonts w:cs="Arial"/>
          <w:szCs w:val="28"/>
        </w:rPr>
      </w:pPr>
      <w:r w:rsidRPr="00065A38">
        <w:rPr>
          <w:rFonts w:cs="Arial"/>
          <w:szCs w:val="28"/>
        </w:rPr>
        <w:t xml:space="preserve">2. </w:t>
      </w:r>
      <w:r w:rsidR="007C0ABC" w:rsidRPr="00065A38">
        <w:rPr>
          <w:rFonts w:cs="Arial"/>
          <w:szCs w:val="28"/>
        </w:rPr>
        <w:t>Признать утратившим</w:t>
      </w:r>
      <w:r w:rsidR="001F114D" w:rsidRPr="00065A38">
        <w:rPr>
          <w:rFonts w:cs="Arial"/>
          <w:szCs w:val="28"/>
        </w:rPr>
        <w:t xml:space="preserve"> силу п</w:t>
      </w:r>
      <w:r w:rsidRPr="00065A38">
        <w:rPr>
          <w:rFonts w:cs="Arial"/>
          <w:szCs w:val="28"/>
        </w:rPr>
        <w:t>остановлени</w:t>
      </w:r>
      <w:r w:rsidR="00575589" w:rsidRPr="00065A38">
        <w:rPr>
          <w:rFonts w:cs="Arial"/>
          <w:szCs w:val="28"/>
        </w:rPr>
        <w:t>е</w:t>
      </w:r>
      <w:r w:rsidR="004872B8" w:rsidRPr="00065A38">
        <w:rPr>
          <w:rFonts w:cs="Arial"/>
          <w:szCs w:val="28"/>
        </w:rPr>
        <w:t xml:space="preserve"> </w:t>
      </w:r>
      <w:r w:rsidRPr="00065A38">
        <w:rPr>
          <w:rFonts w:cs="Arial"/>
          <w:szCs w:val="28"/>
        </w:rPr>
        <w:t xml:space="preserve">администрации муниципального района от </w:t>
      </w:r>
      <w:r w:rsidR="004179C8" w:rsidRPr="00065A38">
        <w:rPr>
          <w:rFonts w:cs="Arial"/>
          <w:szCs w:val="28"/>
        </w:rPr>
        <w:t>2</w:t>
      </w:r>
      <w:r w:rsidR="00DF06B3" w:rsidRPr="00065A38">
        <w:rPr>
          <w:rFonts w:cs="Arial"/>
          <w:szCs w:val="28"/>
        </w:rPr>
        <w:t>9</w:t>
      </w:r>
      <w:r w:rsidRPr="00065A38">
        <w:rPr>
          <w:rFonts w:cs="Arial"/>
          <w:szCs w:val="28"/>
        </w:rPr>
        <w:t>.</w:t>
      </w:r>
      <w:r w:rsidR="00DF06B3" w:rsidRPr="00065A38">
        <w:rPr>
          <w:rFonts w:cs="Arial"/>
          <w:szCs w:val="28"/>
        </w:rPr>
        <w:t>12</w:t>
      </w:r>
      <w:r w:rsidRPr="00065A38">
        <w:rPr>
          <w:rFonts w:cs="Arial"/>
          <w:szCs w:val="28"/>
        </w:rPr>
        <w:t>.20</w:t>
      </w:r>
      <w:r w:rsidR="004179C8" w:rsidRPr="00065A38">
        <w:rPr>
          <w:rFonts w:cs="Arial"/>
          <w:szCs w:val="28"/>
        </w:rPr>
        <w:t>2</w:t>
      </w:r>
      <w:r w:rsidR="00DF06B3" w:rsidRPr="00065A38">
        <w:rPr>
          <w:rFonts w:cs="Arial"/>
          <w:szCs w:val="28"/>
        </w:rPr>
        <w:t>1</w:t>
      </w:r>
      <w:r w:rsidR="004179C8" w:rsidRPr="00065A38">
        <w:rPr>
          <w:rFonts w:cs="Arial"/>
          <w:szCs w:val="28"/>
        </w:rPr>
        <w:t xml:space="preserve"> </w:t>
      </w:r>
      <w:r w:rsidRPr="00065A38">
        <w:rPr>
          <w:rFonts w:cs="Arial"/>
          <w:szCs w:val="28"/>
        </w:rPr>
        <w:t xml:space="preserve">г. № </w:t>
      </w:r>
      <w:r w:rsidR="00DF06B3" w:rsidRPr="00065A38">
        <w:rPr>
          <w:rFonts w:cs="Arial"/>
          <w:szCs w:val="28"/>
        </w:rPr>
        <w:t>372</w:t>
      </w:r>
      <w:r w:rsidRPr="00065A38">
        <w:rPr>
          <w:rFonts w:cs="Arial"/>
          <w:szCs w:val="28"/>
        </w:rPr>
        <w:t xml:space="preserve"> «Об утверждении муниципальной программы Репьевского муниципального района «Развитие образования» (2020-2028г.г.)</w:t>
      </w:r>
      <w:r w:rsidR="004179C8" w:rsidRPr="00065A38">
        <w:rPr>
          <w:rFonts w:cs="Arial"/>
          <w:szCs w:val="28"/>
        </w:rPr>
        <w:t xml:space="preserve"> в новой редакции</w:t>
      </w:r>
      <w:r w:rsidRPr="00065A38">
        <w:rPr>
          <w:rFonts w:cs="Arial"/>
          <w:szCs w:val="28"/>
        </w:rPr>
        <w:t>»</w:t>
      </w:r>
      <w:r w:rsidR="00E50361" w:rsidRPr="00065A38">
        <w:rPr>
          <w:rFonts w:cs="Arial"/>
          <w:szCs w:val="28"/>
        </w:rPr>
        <w:t>.</w:t>
      </w:r>
    </w:p>
    <w:p w:rsidR="00284AB4" w:rsidRPr="00065A38" w:rsidRDefault="004872B8" w:rsidP="00065A38">
      <w:pPr>
        <w:ind w:firstLine="709"/>
        <w:rPr>
          <w:rFonts w:cs="Arial"/>
          <w:szCs w:val="28"/>
        </w:rPr>
      </w:pPr>
      <w:r w:rsidRPr="00065A38">
        <w:rPr>
          <w:rFonts w:cs="Arial"/>
          <w:szCs w:val="28"/>
        </w:rPr>
        <w:t>3</w:t>
      </w:r>
      <w:r w:rsidR="00284AB4" w:rsidRPr="00065A38">
        <w:rPr>
          <w:rFonts w:cs="Arial"/>
          <w:szCs w:val="28"/>
        </w:rPr>
        <w:t>.</w:t>
      </w:r>
      <w:r w:rsidR="00872C92" w:rsidRPr="00065A38">
        <w:rPr>
          <w:rFonts w:cs="Arial"/>
          <w:szCs w:val="28"/>
        </w:rPr>
        <w:t xml:space="preserve"> </w:t>
      </w:r>
      <w:r w:rsidR="00284AB4" w:rsidRPr="00065A38">
        <w:rPr>
          <w:rFonts w:cs="Arial"/>
          <w:szCs w:val="28"/>
        </w:rPr>
        <w:t xml:space="preserve">Настоящее постановление вступает в силу </w:t>
      </w:r>
      <w:r w:rsidR="00A1407A" w:rsidRPr="00065A38">
        <w:rPr>
          <w:rFonts w:cs="Arial"/>
          <w:szCs w:val="28"/>
        </w:rPr>
        <w:t>после</w:t>
      </w:r>
      <w:r w:rsidR="00284AB4" w:rsidRPr="00065A38">
        <w:rPr>
          <w:rFonts w:cs="Arial"/>
          <w:szCs w:val="28"/>
        </w:rPr>
        <w:t xml:space="preserve"> его официального опубликования и распространяет свое действие на правоотношения, возникшие с 1 </w:t>
      </w:r>
      <w:r w:rsidR="004179C8" w:rsidRPr="00065A38">
        <w:rPr>
          <w:rFonts w:cs="Arial"/>
          <w:szCs w:val="28"/>
        </w:rPr>
        <w:t>января</w:t>
      </w:r>
      <w:r w:rsidR="00284AB4" w:rsidRPr="00065A38">
        <w:rPr>
          <w:rFonts w:cs="Arial"/>
          <w:szCs w:val="28"/>
        </w:rPr>
        <w:t xml:space="preserve"> 202</w:t>
      </w:r>
      <w:r w:rsidR="00DF06B3" w:rsidRPr="00065A38">
        <w:rPr>
          <w:rFonts w:cs="Arial"/>
          <w:szCs w:val="28"/>
        </w:rPr>
        <w:t>3</w:t>
      </w:r>
      <w:r w:rsidR="00284AB4" w:rsidRPr="00065A38">
        <w:rPr>
          <w:rFonts w:cs="Arial"/>
          <w:szCs w:val="28"/>
        </w:rPr>
        <w:t xml:space="preserve"> года.</w:t>
      </w:r>
    </w:p>
    <w:p w:rsidR="00121F29" w:rsidRPr="00065A38" w:rsidRDefault="00121F29" w:rsidP="00065A38">
      <w:pPr>
        <w:ind w:firstLine="709"/>
        <w:rPr>
          <w:rFonts w:cs="Arial"/>
          <w:szCs w:val="28"/>
        </w:rPr>
      </w:pPr>
    </w:p>
    <w:tbl>
      <w:tblPr>
        <w:tblW w:w="9464" w:type="dxa"/>
        <w:tblLook w:val="04A0" w:firstRow="1" w:lastRow="0" w:firstColumn="1" w:lastColumn="0" w:noHBand="0" w:noVBand="1"/>
      </w:tblPr>
      <w:tblGrid>
        <w:gridCol w:w="3652"/>
        <w:gridCol w:w="2693"/>
        <w:gridCol w:w="3119"/>
      </w:tblGrid>
      <w:tr w:rsidR="00284AB4" w:rsidRPr="00065A38" w:rsidTr="00284AB4">
        <w:tc>
          <w:tcPr>
            <w:tcW w:w="3652" w:type="dxa"/>
            <w:vAlign w:val="bottom"/>
            <w:hideMark/>
          </w:tcPr>
          <w:p w:rsidR="00284AB4" w:rsidRPr="00065A38" w:rsidRDefault="00284AB4" w:rsidP="00065A38">
            <w:pPr>
              <w:ind w:firstLine="0"/>
              <w:rPr>
                <w:rFonts w:cs="Arial"/>
                <w:szCs w:val="28"/>
                <w:lang w:eastAsia="en-US"/>
              </w:rPr>
            </w:pPr>
            <w:r w:rsidRPr="00065A38">
              <w:rPr>
                <w:rFonts w:cs="Arial"/>
                <w:szCs w:val="28"/>
              </w:rPr>
              <w:t>Глава администрации муниципального района</w:t>
            </w:r>
          </w:p>
        </w:tc>
        <w:tc>
          <w:tcPr>
            <w:tcW w:w="2693" w:type="dxa"/>
          </w:tcPr>
          <w:p w:rsidR="00284AB4" w:rsidRPr="00065A38" w:rsidRDefault="00284AB4" w:rsidP="00065A38">
            <w:pPr>
              <w:ind w:firstLine="709"/>
              <w:rPr>
                <w:rFonts w:cs="Arial"/>
                <w:szCs w:val="28"/>
                <w:lang w:eastAsia="en-US"/>
              </w:rPr>
            </w:pPr>
          </w:p>
        </w:tc>
        <w:tc>
          <w:tcPr>
            <w:tcW w:w="3119" w:type="dxa"/>
            <w:vAlign w:val="bottom"/>
          </w:tcPr>
          <w:p w:rsidR="00284AB4" w:rsidRPr="00065A38" w:rsidRDefault="00065A38" w:rsidP="00065A38">
            <w:pPr>
              <w:ind w:firstLine="709"/>
              <w:rPr>
                <w:rFonts w:cs="Arial"/>
                <w:szCs w:val="28"/>
                <w:lang w:eastAsia="en-US"/>
              </w:rPr>
            </w:pPr>
            <w:r w:rsidRPr="00065A38">
              <w:rPr>
                <w:rFonts w:cs="Arial"/>
                <w:szCs w:val="28"/>
              </w:rPr>
              <w:t xml:space="preserve"> </w:t>
            </w:r>
            <w:r w:rsidR="00284AB4" w:rsidRPr="00065A38">
              <w:rPr>
                <w:rFonts w:cs="Arial"/>
                <w:szCs w:val="28"/>
              </w:rPr>
              <w:t>Р.В.</w:t>
            </w:r>
            <w:r w:rsidR="00872C92" w:rsidRPr="00065A38">
              <w:rPr>
                <w:rFonts w:cs="Arial"/>
                <w:szCs w:val="28"/>
              </w:rPr>
              <w:t xml:space="preserve"> </w:t>
            </w:r>
            <w:r w:rsidR="00284AB4" w:rsidRPr="00065A38">
              <w:rPr>
                <w:rFonts w:cs="Arial"/>
                <w:szCs w:val="28"/>
              </w:rPr>
              <w:t>Ефименко</w:t>
            </w:r>
          </w:p>
        </w:tc>
      </w:tr>
    </w:tbl>
    <w:p w:rsidR="00284AB4" w:rsidRPr="00065A38" w:rsidRDefault="00284AB4" w:rsidP="00065A38">
      <w:pPr>
        <w:ind w:left="5103" w:firstLine="0"/>
        <w:rPr>
          <w:rFonts w:cs="Arial"/>
          <w:szCs w:val="28"/>
        </w:rPr>
      </w:pPr>
      <w:r w:rsidRPr="00065A38">
        <w:rPr>
          <w:rFonts w:cs="Arial"/>
          <w:szCs w:val="28"/>
          <w:lang w:eastAsia="en-US"/>
        </w:rPr>
        <w:br w:type="page"/>
      </w:r>
      <w:r w:rsidRPr="00065A38">
        <w:rPr>
          <w:rFonts w:cs="Arial"/>
          <w:szCs w:val="28"/>
        </w:rPr>
        <w:lastRenderedPageBreak/>
        <w:t>УТВЕРЖДЕНА</w:t>
      </w:r>
    </w:p>
    <w:p w:rsidR="00065A38" w:rsidRPr="00065A38" w:rsidRDefault="00284AB4" w:rsidP="00065A38">
      <w:pPr>
        <w:ind w:left="5103" w:firstLine="0"/>
        <w:rPr>
          <w:rFonts w:cs="Arial"/>
          <w:szCs w:val="28"/>
        </w:rPr>
      </w:pPr>
      <w:r w:rsidRPr="00065A38">
        <w:rPr>
          <w:rFonts w:cs="Arial"/>
          <w:szCs w:val="28"/>
        </w:rPr>
        <w:t>постановлением администрации Репь</w:t>
      </w:r>
      <w:r w:rsidR="00A40987" w:rsidRPr="00065A38">
        <w:rPr>
          <w:rFonts w:cs="Arial"/>
          <w:szCs w:val="28"/>
        </w:rPr>
        <w:t>ё</w:t>
      </w:r>
      <w:r w:rsidRPr="00065A38">
        <w:rPr>
          <w:rFonts w:cs="Arial"/>
          <w:szCs w:val="28"/>
        </w:rPr>
        <w:t>вского муниципального района</w:t>
      </w:r>
      <w:r w:rsidR="00F17613" w:rsidRPr="00065A38">
        <w:rPr>
          <w:rFonts w:cs="Arial"/>
          <w:szCs w:val="28"/>
        </w:rPr>
        <w:t xml:space="preserve"> </w:t>
      </w:r>
      <w:r w:rsidRPr="00065A38">
        <w:rPr>
          <w:rFonts w:cs="Arial"/>
          <w:szCs w:val="28"/>
        </w:rPr>
        <w:t xml:space="preserve">от </w:t>
      </w:r>
      <w:r w:rsidR="00F17613" w:rsidRPr="00065A38">
        <w:rPr>
          <w:rFonts w:cs="Arial"/>
          <w:szCs w:val="28"/>
        </w:rPr>
        <w:t>«</w:t>
      </w:r>
      <w:r w:rsidR="001309D3" w:rsidRPr="00065A38">
        <w:rPr>
          <w:rFonts w:cs="Arial"/>
          <w:szCs w:val="28"/>
        </w:rPr>
        <w:t>16</w:t>
      </w:r>
      <w:r w:rsidR="00F17613" w:rsidRPr="00065A38">
        <w:rPr>
          <w:rFonts w:cs="Arial"/>
          <w:szCs w:val="28"/>
        </w:rPr>
        <w:t xml:space="preserve">» </w:t>
      </w:r>
      <w:r w:rsidR="001309D3" w:rsidRPr="00065A38">
        <w:rPr>
          <w:rFonts w:cs="Arial"/>
          <w:szCs w:val="28"/>
        </w:rPr>
        <w:t>декабря</w:t>
      </w:r>
      <w:r w:rsidR="00F17613" w:rsidRPr="00065A38">
        <w:rPr>
          <w:rFonts w:cs="Arial"/>
          <w:szCs w:val="28"/>
        </w:rPr>
        <w:t xml:space="preserve"> 202</w:t>
      </w:r>
      <w:r w:rsidR="00DF06B3" w:rsidRPr="00065A38">
        <w:rPr>
          <w:rFonts w:cs="Arial"/>
          <w:szCs w:val="28"/>
        </w:rPr>
        <w:t>2</w:t>
      </w:r>
      <w:r w:rsidR="00F17613" w:rsidRPr="00065A38">
        <w:rPr>
          <w:rFonts w:cs="Arial"/>
          <w:szCs w:val="28"/>
        </w:rPr>
        <w:t xml:space="preserve"> года №</w:t>
      </w:r>
      <w:r w:rsidR="001309D3" w:rsidRPr="00065A38">
        <w:rPr>
          <w:rFonts w:cs="Arial"/>
          <w:szCs w:val="28"/>
        </w:rPr>
        <w:t>341</w:t>
      </w:r>
    </w:p>
    <w:p w:rsidR="00065A38" w:rsidRDefault="00065A38" w:rsidP="00065A38">
      <w:pPr>
        <w:ind w:firstLine="709"/>
        <w:rPr>
          <w:rFonts w:cs="Arial"/>
          <w:szCs w:val="28"/>
        </w:rPr>
      </w:pPr>
    </w:p>
    <w:p w:rsidR="00284AB4" w:rsidRPr="00065A38" w:rsidRDefault="00284AB4" w:rsidP="00065A38">
      <w:pPr>
        <w:ind w:firstLine="0"/>
        <w:jc w:val="center"/>
        <w:rPr>
          <w:rFonts w:cs="Arial"/>
          <w:szCs w:val="28"/>
        </w:rPr>
      </w:pPr>
      <w:r w:rsidRPr="00065A38">
        <w:rPr>
          <w:rFonts w:cs="Arial"/>
          <w:szCs w:val="28"/>
        </w:rPr>
        <w:t>МУНИЦИПАЛЬНАЯ ПРОГРАММА РЕПЬ</w:t>
      </w:r>
      <w:r w:rsidR="00A40987" w:rsidRPr="00065A38">
        <w:rPr>
          <w:rFonts w:cs="Arial"/>
          <w:szCs w:val="28"/>
        </w:rPr>
        <w:t>Ё</w:t>
      </w:r>
      <w:r w:rsidRPr="00065A38">
        <w:rPr>
          <w:rFonts w:cs="Arial"/>
          <w:szCs w:val="28"/>
        </w:rPr>
        <w:t>ВСКОГО МУНИЦИПАЛЬНОГО РАЙОНА</w:t>
      </w:r>
      <w:r w:rsidR="006E7DC9" w:rsidRPr="00065A38">
        <w:rPr>
          <w:rFonts w:cs="Arial"/>
          <w:szCs w:val="28"/>
        </w:rPr>
        <w:t xml:space="preserve"> </w:t>
      </w:r>
      <w:r w:rsidRPr="00065A38">
        <w:rPr>
          <w:rFonts w:cs="Arial"/>
          <w:szCs w:val="28"/>
        </w:rPr>
        <w:t>«РАЗВИТИЕ ОБРАЗОВАНИЯ»</w:t>
      </w:r>
    </w:p>
    <w:p w:rsidR="00121F29" w:rsidRPr="00065A38" w:rsidRDefault="00284AB4" w:rsidP="00065A38">
      <w:pPr>
        <w:ind w:firstLine="0"/>
        <w:jc w:val="center"/>
        <w:rPr>
          <w:rFonts w:cs="Arial"/>
          <w:szCs w:val="28"/>
        </w:rPr>
      </w:pPr>
      <w:r w:rsidRPr="00065A38">
        <w:rPr>
          <w:rFonts w:cs="Arial"/>
          <w:szCs w:val="28"/>
        </w:rPr>
        <w:t>(2020 – 2028</w:t>
      </w:r>
      <w:r w:rsidR="006E7DC9" w:rsidRPr="00065A38">
        <w:rPr>
          <w:rFonts w:cs="Arial"/>
          <w:szCs w:val="28"/>
        </w:rPr>
        <w:t xml:space="preserve"> </w:t>
      </w:r>
      <w:r w:rsidRPr="00065A38">
        <w:rPr>
          <w:rFonts w:cs="Arial"/>
          <w:szCs w:val="28"/>
        </w:rPr>
        <w:t>г.г.)</w:t>
      </w:r>
    </w:p>
    <w:p w:rsidR="00284AB4" w:rsidRPr="00065A38" w:rsidRDefault="00284AB4" w:rsidP="00065A38">
      <w:pPr>
        <w:ind w:firstLine="0"/>
        <w:jc w:val="center"/>
        <w:rPr>
          <w:rFonts w:cs="Arial"/>
          <w:szCs w:val="28"/>
        </w:rPr>
      </w:pPr>
      <w:r w:rsidRPr="00065A38">
        <w:rPr>
          <w:rFonts w:cs="Arial"/>
          <w:szCs w:val="28"/>
        </w:rPr>
        <w:t>с.</w:t>
      </w:r>
      <w:r w:rsidR="00471542" w:rsidRPr="00065A38">
        <w:rPr>
          <w:rFonts w:cs="Arial"/>
          <w:szCs w:val="28"/>
        </w:rPr>
        <w:t xml:space="preserve"> </w:t>
      </w:r>
      <w:r w:rsidRPr="00065A38">
        <w:rPr>
          <w:rFonts w:cs="Arial"/>
          <w:szCs w:val="28"/>
        </w:rPr>
        <w:t>Репь</w:t>
      </w:r>
      <w:r w:rsidR="00A40987" w:rsidRPr="00065A38">
        <w:rPr>
          <w:rFonts w:cs="Arial"/>
          <w:szCs w:val="28"/>
        </w:rPr>
        <w:t>ё</w:t>
      </w:r>
      <w:r w:rsidRPr="00065A38">
        <w:rPr>
          <w:rFonts w:cs="Arial"/>
          <w:szCs w:val="28"/>
        </w:rPr>
        <w:t>вка</w:t>
      </w:r>
    </w:p>
    <w:p w:rsidR="00065A38" w:rsidRPr="00065A38" w:rsidRDefault="00284AB4" w:rsidP="00065A38">
      <w:pPr>
        <w:ind w:firstLine="0"/>
        <w:jc w:val="center"/>
        <w:rPr>
          <w:rFonts w:cs="Arial"/>
          <w:szCs w:val="28"/>
        </w:rPr>
      </w:pPr>
      <w:r w:rsidRPr="00065A38">
        <w:rPr>
          <w:rFonts w:cs="Arial"/>
          <w:szCs w:val="28"/>
        </w:rPr>
        <w:t>202</w:t>
      </w:r>
      <w:r w:rsidR="00DF06B3" w:rsidRPr="00065A38">
        <w:rPr>
          <w:rFonts w:cs="Arial"/>
          <w:szCs w:val="28"/>
        </w:rPr>
        <w:t>2</w:t>
      </w:r>
    </w:p>
    <w:p w:rsidR="00A41057" w:rsidRPr="00065A38" w:rsidRDefault="00A41057" w:rsidP="00065A38">
      <w:pPr>
        <w:ind w:firstLine="0"/>
        <w:jc w:val="center"/>
        <w:rPr>
          <w:rFonts w:cs="Arial"/>
          <w:szCs w:val="28"/>
        </w:rPr>
      </w:pPr>
      <w:r w:rsidRPr="00065A38">
        <w:rPr>
          <w:rFonts w:cs="Arial"/>
          <w:szCs w:val="28"/>
        </w:rPr>
        <w:t>ПАСПОРТ</w:t>
      </w:r>
    </w:p>
    <w:p w:rsidR="001F114D" w:rsidRPr="00065A38" w:rsidRDefault="00213D10" w:rsidP="00065A38">
      <w:pPr>
        <w:ind w:firstLine="0"/>
        <w:jc w:val="center"/>
        <w:rPr>
          <w:rFonts w:cs="Arial"/>
          <w:szCs w:val="28"/>
        </w:rPr>
      </w:pPr>
      <w:r w:rsidRPr="00065A38">
        <w:rPr>
          <w:rFonts w:cs="Arial"/>
          <w:szCs w:val="28"/>
        </w:rPr>
        <w:t>МУНИЦИПАЛЬНОЙ ПРОГРАММЫ РЕПЬ</w:t>
      </w:r>
      <w:r w:rsidR="00A40987" w:rsidRPr="00065A38">
        <w:rPr>
          <w:rFonts w:cs="Arial"/>
          <w:szCs w:val="28"/>
        </w:rPr>
        <w:t>Ё</w:t>
      </w:r>
      <w:r w:rsidRPr="00065A38">
        <w:rPr>
          <w:rFonts w:cs="Arial"/>
          <w:szCs w:val="28"/>
        </w:rPr>
        <w:t>ВСКОГО МУНИЦИПАЛЬНОГО РАЙОНА «РАЗВИТИЕ ОБРАЗОВАНИЯ»</w:t>
      </w:r>
    </w:p>
    <w:p w:rsidR="00A41057" w:rsidRPr="00065A38" w:rsidRDefault="001F114D" w:rsidP="00065A38">
      <w:pPr>
        <w:ind w:firstLine="0"/>
        <w:jc w:val="center"/>
        <w:rPr>
          <w:rFonts w:cs="Arial"/>
          <w:szCs w:val="28"/>
        </w:rPr>
      </w:pPr>
      <w:r w:rsidRPr="00065A38">
        <w:rPr>
          <w:rFonts w:cs="Arial"/>
          <w:szCs w:val="28"/>
        </w:rPr>
        <w:t>(2020-2028 г.г.)</w:t>
      </w:r>
    </w:p>
    <w:p w:rsidR="00A41057" w:rsidRPr="00065A38" w:rsidRDefault="00213D10" w:rsidP="00065A38">
      <w:pPr>
        <w:ind w:firstLine="0"/>
        <w:jc w:val="center"/>
        <w:rPr>
          <w:rFonts w:cs="Arial"/>
          <w:szCs w:val="28"/>
        </w:rPr>
      </w:pPr>
      <w:r w:rsidRPr="00065A38">
        <w:rPr>
          <w:rFonts w:cs="Arial"/>
          <w:szCs w:val="28"/>
        </w:rPr>
        <w:t>(далее – Программа)</w:t>
      </w:r>
    </w:p>
    <w:tbl>
      <w:tblPr>
        <w:tblpPr w:leftFromText="180" w:rightFromText="180" w:vertAnchor="text" w:horzAnchor="margin" w:tblpX="108" w:tblpY="16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5"/>
        <w:gridCol w:w="6829"/>
      </w:tblGrid>
      <w:tr w:rsidR="006823A8" w:rsidRPr="00065A38" w:rsidTr="00121F29">
        <w:trPr>
          <w:trHeight w:val="20"/>
        </w:trPr>
        <w:tc>
          <w:tcPr>
            <w:tcW w:w="1535" w:type="pct"/>
          </w:tcPr>
          <w:p w:rsidR="006823A8" w:rsidRPr="00065A38" w:rsidRDefault="006823A8" w:rsidP="00065A38">
            <w:pPr>
              <w:ind w:firstLine="0"/>
              <w:rPr>
                <w:rFonts w:cs="Arial"/>
                <w:szCs w:val="28"/>
              </w:rPr>
            </w:pPr>
            <w:r w:rsidRPr="00065A38">
              <w:rPr>
                <w:rFonts w:cs="Arial"/>
                <w:szCs w:val="28"/>
              </w:rPr>
              <w:t>Ответственный исполнитель муниципальной Программы</w:t>
            </w:r>
          </w:p>
        </w:tc>
        <w:tc>
          <w:tcPr>
            <w:tcW w:w="3465" w:type="pct"/>
          </w:tcPr>
          <w:p w:rsidR="006823A8" w:rsidRPr="00065A38" w:rsidRDefault="00471542" w:rsidP="00065A38">
            <w:pPr>
              <w:ind w:firstLine="0"/>
              <w:rPr>
                <w:rFonts w:cs="Arial"/>
                <w:szCs w:val="28"/>
              </w:rPr>
            </w:pPr>
            <w:r w:rsidRPr="00065A38">
              <w:rPr>
                <w:rFonts w:cs="Arial"/>
                <w:szCs w:val="28"/>
              </w:rPr>
              <w:t>О</w:t>
            </w:r>
            <w:r w:rsidR="006823A8" w:rsidRPr="00065A38">
              <w:rPr>
                <w:rFonts w:cs="Arial"/>
                <w:szCs w:val="28"/>
              </w:rPr>
              <w:t>тдел по образованию администрации Репь</w:t>
            </w:r>
            <w:r w:rsidR="00A40987" w:rsidRPr="00065A38">
              <w:rPr>
                <w:rFonts w:cs="Arial"/>
                <w:szCs w:val="28"/>
              </w:rPr>
              <w:t>ё</w:t>
            </w:r>
            <w:r w:rsidR="006823A8" w:rsidRPr="00065A38">
              <w:rPr>
                <w:rFonts w:cs="Arial"/>
                <w:szCs w:val="28"/>
              </w:rPr>
              <w:t xml:space="preserve">вского муниципального района </w:t>
            </w:r>
          </w:p>
        </w:tc>
      </w:tr>
      <w:tr w:rsidR="009155AA" w:rsidRPr="00065A38" w:rsidTr="00121F29">
        <w:trPr>
          <w:trHeight w:val="20"/>
        </w:trPr>
        <w:tc>
          <w:tcPr>
            <w:tcW w:w="1535" w:type="pct"/>
          </w:tcPr>
          <w:p w:rsidR="009155AA" w:rsidRPr="00065A38" w:rsidRDefault="009155AA" w:rsidP="00065A38">
            <w:pPr>
              <w:ind w:firstLine="0"/>
              <w:rPr>
                <w:rFonts w:cs="Arial"/>
                <w:szCs w:val="28"/>
              </w:rPr>
            </w:pPr>
            <w:r w:rsidRPr="00065A38">
              <w:rPr>
                <w:rFonts w:cs="Arial"/>
                <w:szCs w:val="28"/>
              </w:rPr>
              <w:t>Исполнители муниципальной Программы</w:t>
            </w:r>
          </w:p>
        </w:tc>
        <w:tc>
          <w:tcPr>
            <w:tcW w:w="3465" w:type="pct"/>
          </w:tcPr>
          <w:p w:rsidR="009155AA" w:rsidRPr="00065A38" w:rsidRDefault="00681D0F" w:rsidP="00065A38">
            <w:pPr>
              <w:ind w:firstLine="0"/>
              <w:rPr>
                <w:rFonts w:cs="Arial"/>
                <w:szCs w:val="28"/>
              </w:rPr>
            </w:pPr>
            <w:r w:rsidRPr="00065A38">
              <w:rPr>
                <w:rFonts w:cs="Arial"/>
                <w:szCs w:val="28"/>
              </w:rPr>
              <w:t>Муниципальные общеобразовательные учреждения, МБДОУ «Репь</w:t>
            </w:r>
            <w:r w:rsidR="00A40987" w:rsidRPr="00065A38">
              <w:rPr>
                <w:rFonts w:cs="Arial"/>
                <w:szCs w:val="28"/>
              </w:rPr>
              <w:t>ё</w:t>
            </w:r>
            <w:r w:rsidRPr="00065A38">
              <w:rPr>
                <w:rFonts w:cs="Arial"/>
                <w:szCs w:val="28"/>
              </w:rPr>
              <w:t>вский детский сад «Солнышко», МКУ ДО «ЦДО»</w:t>
            </w:r>
          </w:p>
        </w:tc>
      </w:tr>
      <w:tr w:rsidR="00826E9B" w:rsidRPr="00065A38" w:rsidTr="00121F29">
        <w:trPr>
          <w:trHeight w:val="20"/>
        </w:trPr>
        <w:tc>
          <w:tcPr>
            <w:tcW w:w="1535" w:type="pct"/>
          </w:tcPr>
          <w:p w:rsidR="00826E9B" w:rsidRPr="00065A38" w:rsidRDefault="00826E9B" w:rsidP="00065A38">
            <w:pPr>
              <w:ind w:firstLine="0"/>
              <w:rPr>
                <w:rFonts w:cs="Arial"/>
                <w:szCs w:val="28"/>
              </w:rPr>
            </w:pPr>
            <w:r w:rsidRPr="00065A38">
              <w:rPr>
                <w:rFonts w:cs="Arial"/>
                <w:szCs w:val="28"/>
              </w:rPr>
              <w:t xml:space="preserve">Основные разработчики муниципальной программы </w:t>
            </w:r>
          </w:p>
        </w:tc>
        <w:tc>
          <w:tcPr>
            <w:tcW w:w="3465" w:type="pct"/>
          </w:tcPr>
          <w:p w:rsidR="00826E9B" w:rsidRPr="00065A38" w:rsidRDefault="00826E9B" w:rsidP="00065A38">
            <w:pPr>
              <w:ind w:firstLine="0"/>
              <w:rPr>
                <w:rFonts w:cs="Arial"/>
                <w:szCs w:val="28"/>
              </w:rPr>
            </w:pPr>
            <w:r w:rsidRPr="00065A38">
              <w:rPr>
                <w:rFonts w:cs="Arial"/>
                <w:szCs w:val="28"/>
              </w:rPr>
              <w:t>Отдел по образованию администрации Репь</w:t>
            </w:r>
            <w:r w:rsidR="00A40987" w:rsidRPr="00065A38">
              <w:rPr>
                <w:rFonts w:cs="Arial"/>
                <w:szCs w:val="28"/>
              </w:rPr>
              <w:t>ё</w:t>
            </w:r>
            <w:r w:rsidRPr="00065A38">
              <w:rPr>
                <w:rFonts w:cs="Arial"/>
                <w:szCs w:val="28"/>
              </w:rPr>
              <w:t xml:space="preserve">вского муниципального района </w:t>
            </w:r>
          </w:p>
        </w:tc>
      </w:tr>
      <w:tr w:rsidR="003E7DB3" w:rsidRPr="00065A38" w:rsidTr="00121F29">
        <w:trPr>
          <w:trHeight w:val="20"/>
        </w:trPr>
        <w:tc>
          <w:tcPr>
            <w:tcW w:w="1535" w:type="pct"/>
            <w:vMerge w:val="restart"/>
          </w:tcPr>
          <w:p w:rsidR="003E7DB3" w:rsidRPr="00065A38" w:rsidRDefault="003E7DB3" w:rsidP="00065A38">
            <w:pPr>
              <w:ind w:firstLine="0"/>
              <w:rPr>
                <w:rFonts w:cs="Arial"/>
                <w:szCs w:val="28"/>
              </w:rPr>
            </w:pPr>
            <w:r w:rsidRPr="00065A38">
              <w:rPr>
                <w:rFonts w:cs="Arial"/>
                <w:szCs w:val="28"/>
              </w:rPr>
              <w:t>Подпрограммы муниципальной программы и основные мероприятия</w:t>
            </w:r>
            <w:r>
              <w:rPr>
                <w:rFonts w:cs="Arial"/>
                <w:szCs w:val="28"/>
              </w:rPr>
              <w:t xml:space="preserve"> (в ред. пост. от 17.02.2025 №36)</w:t>
            </w:r>
          </w:p>
        </w:tc>
        <w:tc>
          <w:tcPr>
            <w:tcW w:w="3465" w:type="pct"/>
            <w:shd w:val="clear" w:color="auto" w:fill="auto"/>
          </w:tcPr>
          <w:p w:rsidR="003E7DB3" w:rsidRPr="00065A38" w:rsidRDefault="003E7DB3" w:rsidP="00065A38">
            <w:pPr>
              <w:ind w:firstLine="0"/>
              <w:rPr>
                <w:rFonts w:cs="Arial"/>
                <w:szCs w:val="28"/>
              </w:rPr>
            </w:pPr>
            <w:r w:rsidRPr="00065A38">
              <w:rPr>
                <w:rFonts w:cs="Arial"/>
                <w:szCs w:val="28"/>
              </w:rPr>
              <w:t>Подпрограмма 1 «Развитие дошкольного и общего образования» муниципальной программы Репьёвского муниципального района «Развитие образования»</w:t>
            </w:r>
          </w:p>
        </w:tc>
      </w:tr>
      <w:tr w:rsidR="003E7DB3" w:rsidRPr="00065A38" w:rsidTr="00121F29">
        <w:trPr>
          <w:trHeight w:val="20"/>
        </w:trPr>
        <w:tc>
          <w:tcPr>
            <w:tcW w:w="1535" w:type="pct"/>
            <w:vMerge/>
          </w:tcPr>
          <w:p w:rsidR="003E7DB3" w:rsidRPr="00065A38" w:rsidRDefault="003E7DB3" w:rsidP="00065A38">
            <w:pPr>
              <w:ind w:firstLine="0"/>
              <w:rPr>
                <w:rFonts w:cs="Arial"/>
                <w:szCs w:val="28"/>
              </w:rPr>
            </w:pPr>
          </w:p>
        </w:tc>
        <w:tc>
          <w:tcPr>
            <w:tcW w:w="3465" w:type="pct"/>
            <w:shd w:val="clear" w:color="auto" w:fill="auto"/>
          </w:tcPr>
          <w:p w:rsidR="003E7DB3" w:rsidRPr="00065A38" w:rsidRDefault="003E7DB3" w:rsidP="00065A38">
            <w:pPr>
              <w:ind w:firstLine="0"/>
              <w:rPr>
                <w:rFonts w:cs="Arial"/>
                <w:szCs w:val="28"/>
              </w:rPr>
            </w:pPr>
            <w:r w:rsidRPr="00065A38">
              <w:rPr>
                <w:rFonts w:cs="Arial"/>
                <w:szCs w:val="28"/>
              </w:rPr>
              <w:t>Подпрограмма 2 «Развитие дополнительного образования и воспитания» муниципальной программы Репьёвского муниципального района «Развитие образования»</w:t>
            </w:r>
          </w:p>
        </w:tc>
      </w:tr>
      <w:tr w:rsidR="003E7DB3" w:rsidRPr="00065A38" w:rsidTr="00121F29">
        <w:trPr>
          <w:trHeight w:val="20"/>
        </w:trPr>
        <w:tc>
          <w:tcPr>
            <w:tcW w:w="1535" w:type="pct"/>
            <w:vMerge/>
          </w:tcPr>
          <w:p w:rsidR="003E7DB3" w:rsidRPr="00065A38" w:rsidRDefault="003E7DB3" w:rsidP="00065A38">
            <w:pPr>
              <w:ind w:firstLine="0"/>
              <w:rPr>
                <w:rFonts w:cs="Arial"/>
                <w:szCs w:val="28"/>
              </w:rPr>
            </w:pPr>
          </w:p>
        </w:tc>
        <w:tc>
          <w:tcPr>
            <w:tcW w:w="3465" w:type="pct"/>
            <w:shd w:val="clear" w:color="auto" w:fill="auto"/>
          </w:tcPr>
          <w:p w:rsidR="003E7DB3" w:rsidRPr="00065A38" w:rsidRDefault="003E7DB3" w:rsidP="00065A38">
            <w:pPr>
              <w:ind w:firstLine="0"/>
              <w:rPr>
                <w:rFonts w:cs="Arial"/>
                <w:szCs w:val="28"/>
              </w:rPr>
            </w:pPr>
            <w:r w:rsidRPr="00065A38">
              <w:rPr>
                <w:rFonts w:cs="Arial"/>
                <w:szCs w:val="28"/>
              </w:rPr>
              <w:t>Подпрограмма 3 «Организация отдыха и оздоровления детей и молодежи» муниципальной программы Репьёвского муниципального района «Развитие образования»</w:t>
            </w:r>
          </w:p>
        </w:tc>
      </w:tr>
      <w:tr w:rsidR="003E7DB3" w:rsidRPr="00065A38" w:rsidTr="00121F29">
        <w:trPr>
          <w:trHeight w:val="20"/>
        </w:trPr>
        <w:tc>
          <w:tcPr>
            <w:tcW w:w="1535" w:type="pct"/>
            <w:vMerge/>
          </w:tcPr>
          <w:p w:rsidR="003E7DB3" w:rsidRPr="00065A38" w:rsidRDefault="003E7DB3" w:rsidP="00065A38">
            <w:pPr>
              <w:ind w:firstLine="0"/>
              <w:rPr>
                <w:rFonts w:cs="Arial"/>
                <w:szCs w:val="28"/>
              </w:rPr>
            </w:pPr>
          </w:p>
        </w:tc>
        <w:tc>
          <w:tcPr>
            <w:tcW w:w="3465" w:type="pct"/>
            <w:shd w:val="clear" w:color="auto" w:fill="auto"/>
          </w:tcPr>
          <w:p w:rsidR="003E7DB3" w:rsidRPr="00065A38" w:rsidRDefault="003E7DB3" w:rsidP="00065A38">
            <w:pPr>
              <w:ind w:firstLine="0"/>
              <w:rPr>
                <w:rFonts w:cs="Arial"/>
                <w:szCs w:val="28"/>
              </w:rPr>
            </w:pPr>
            <w:r w:rsidRPr="00065A38">
              <w:rPr>
                <w:rFonts w:cs="Arial"/>
                <w:szCs w:val="28"/>
              </w:rPr>
              <w:t>Подпрограмма 4 «Социальная поддержка детей – сирот и детей, нуждающихся в особой защите государства» муниципальной программы Репьёвского муниципального района «Развитие образования»</w:t>
            </w:r>
          </w:p>
        </w:tc>
      </w:tr>
      <w:tr w:rsidR="003E7DB3" w:rsidRPr="00065A38" w:rsidTr="00121F29">
        <w:trPr>
          <w:trHeight w:val="20"/>
        </w:trPr>
        <w:tc>
          <w:tcPr>
            <w:tcW w:w="1535" w:type="pct"/>
            <w:vMerge/>
          </w:tcPr>
          <w:p w:rsidR="003E7DB3" w:rsidRPr="00065A38" w:rsidRDefault="003E7DB3" w:rsidP="00065A38">
            <w:pPr>
              <w:ind w:firstLine="0"/>
              <w:rPr>
                <w:rFonts w:cs="Arial"/>
                <w:szCs w:val="28"/>
              </w:rPr>
            </w:pPr>
          </w:p>
        </w:tc>
        <w:tc>
          <w:tcPr>
            <w:tcW w:w="3465" w:type="pct"/>
            <w:shd w:val="clear" w:color="auto" w:fill="auto"/>
          </w:tcPr>
          <w:p w:rsidR="003E7DB3" w:rsidRPr="00065A38" w:rsidRDefault="003E7DB3" w:rsidP="00065A38">
            <w:pPr>
              <w:ind w:firstLine="0"/>
              <w:rPr>
                <w:rFonts w:cs="Arial"/>
                <w:szCs w:val="28"/>
              </w:rPr>
            </w:pPr>
            <w:r w:rsidRPr="00065A38">
              <w:rPr>
                <w:rFonts w:cs="Arial"/>
                <w:szCs w:val="28"/>
              </w:rPr>
              <w:t>Подпрограмма 5 «Финансовое обеспечение реализации муниципальной программы»</w:t>
            </w:r>
            <w:r w:rsidRPr="00065A38">
              <w:rPr>
                <w:rFonts w:cs="Arial"/>
                <w:szCs w:val="28"/>
              </w:rPr>
              <w:br/>
              <w:t xml:space="preserve"> муниципальной программы Репьёвского муниципального района «Развитие образования»</w:t>
            </w:r>
          </w:p>
        </w:tc>
      </w:tr>
      <w:tr w:rsidR="003E7DB3" w:rsidRPr="00065A38" w:rsidTr="00121F29">
        <w:trPr>
          <w:trHeight w:val="20"/>
        </w:trPr>
        <w:tc>
          <w:tcPr>
            <w:tcW w:w="1535" w:type="pct"/>
            <w:vMerge/>
          </w:tcPr>
          <w:p w:rsidR="003E7DB3" w:rsidRPr="00065A38" w:rsidRDefault="003E7DB3" w:rsidP="00065A38">
            <w:pPr>
              <w:ind w:firstLine="0"/>
              <w:rPr>
                <w:rFonts w:cs="Arial"/>
                <w:szCs w:val="28"/>
              </w:rPr>
            </w:pPr>
          </w:p>
        </w:tc>
        <w:tc>
          <w:tcPr>
            <w:tcW w:w="3465" w:type="pct"/>
            <w:shd w:val="clear" w:color="auto" w:fill="auto"/>
          </w:tcPr>
          <w:p w:rsidR="003E7DB3" w:rsidRPr="00065A38" w:rsidRDefault="003E7DB3" w:rsidP="00065A38">
            <w:pPr>
              <w:ind w:firstLine="0"/>
              <w:rPr>
                <w:rFonts w:cs="Arial"/>
                <w:szCs w:val="28"/>
              </w:rPr>
            </w:pPr>
            <w:r w:rsidRPr="00606BFC">
              <w:rPr>
                <w:rFonts w:cs="Arial"/>
              </w:rPr>
              <w:t xml:space="preserve">Подпрограмма 6 </w:t>
            </w:r>
            <w:r w:rsidRPr="00606BFC">
              <w:rPr>
                <w:rFonts w:cs="Arial"/>
                <w:color w:val="000000"/>
              </w:rPr>
              <w:t>«Федеральный проект «Педагоги и наставники»</w:t>
            </w:r>
          </w:p>
        </w:tc>
      </w:tr>
      <w:tr w:rsidR="00DC35E1" w:rsidRPr="00065A38" w:rsidTr="00121F29">
        <w:trPr>
          <w:trHeight w:val="20"/>
        </w:trPr>
        <w:tc>
          <w:tcPr>
            <w:tcW w:w="1535" w:type="pct"/>
          </w:tcPr>
          <w:p w:rsidR="00DC35E1" w:rsidRPr="00065A38" w:rsidRDefault="00DC35E1" w:rsidP="00065A38">
            <w:pPr>
              <w:ind w:firstLine="0"/>
              <w:rPr>
                <w:rFonts w:cs="Arial"/>
                <w:szCs w:val="28"/>
              </w:rPr>
            </w:pPr>
            <w:r w:rsidRPr="00065A38">
              <w:rPr>
                <w:rFonts w:cs="Arial"/>
                <w:szCs w:val="28"/>
              </w:rPr>
              <w:t xml:space="preserve">Цель муниципальной программы </w:t>
            </w:r>
          </w:p>
        </w:tc>
        <w:tc>
          <w:tcPr>
            <w:tcW w:w="3465" w:type="pct"/>
          </w:tcPr>
          <w:p w:rsidR="00DC35E1" w:rsidRPr="00065A38" w:rsidRDefault="00DC35E1" w:rsidP="00065A38">
            <w:pPr>
              <w:pStyle w:val="ConsPlusNormal"/>
              <w:widowControl/>
              <w:ind w:firstLine="0"/>
              <w:jc w:val="both"/>
              <w:rPr>
                <w:sz w:val="24"/>
                <w:szCs w:val="28"/>
              </w:rPr>
            </w:pPr>
            <w:r w:rsidRPr="00065A38">
              <w:rPr>
                <w:sz w:val="24"/>
                <w:szCs w:val="28"/>
              </w:rPr>
              <w:t xml:space="preserve">- обеспечение высокого качества образования в соответствии с меняющимися запросами населения и </w:t>
            </w:r>
            <w:r w:rsidRPr="00065A38">
              <w:rPr>
                <w:sz w:val="24"/>
                <w:szCs w:val="28"/>
              </w:rPr>
              <w:lastRenderedPageBreak/>
              <w:t>перспективными задачами развития общества и экономики;</w:t>
            </w:r>
          </w:p>
          <w:p w:rsidR="00DC35E1" w:rsidRPr="00065A38" w:rsidRDefault="00DC35E1" w:rsidP="00065A38">
            <w:pPr>
              <w:pStyle w:val="ConsPlusNormal"/>
              <w:widowControl/>
              <w:ind w:firstLine="0"/>
              <w:jc w:val="both"/>
              <w:rPr>
                <w:sz w:val="24"/>
                <w:szCs w:val="28"/>
              </w:rPr>
            </w:pPr>
            <w:r w:rsidRPr="00065A38">
              <w:rPr>
                <w:sz w:val="24"/>
                <w:szCs w:val="28"/>
              </w:rPr>
              <w:t>- повышение эффективности реализации молодежной политики в интересах инновационного социально ориентированного развития Репь</w:t>
            </w:r>
            <w:r w:rsidR="00A40987" w:rsidRPr="00065A38">
              <w:rPr>
                <w:sz w:val="24"/>
                <w:szCs w:val="28"/>
              </w:rPr>
              <w:t>ё</w:t>
            </w:r>
            <w:r w:rsidRPr="00065A38">
              <w:rPr>
                <w:sz w:val="24"/>
                <w:szCs w:val="28"/>
              </w:rPr>
              <w:t>вского района;</w:t>
            </w:r>
          </w:p>
          <w:p w:rsidR="00DC35E1" w:rsidRPr="00065A38" w:rsidRDefault="00DC35E1" w:rsidP="00065A38">
            <w:pPr>
              <w:pStyle w:val="ConsPlusNormal"/>
              <w:widowControl/>
              <w:ind w:firstLine="0"/>
              <w:jc w:val="both"/>
              <w:rPr>
                <w:sz w:val="24"/>
                <w:szCs w:val="28"/>
              </w:rPr>
            </w:pPr>
            <w:r w:rsidRPr="00065A38">
              <w:rPr>
                <w:sz w:val="24"/>
                <w:szCs w:val="28"/>
              </w:rPr>
              <w:t>- создание условий для успешной социализации и эффективной самореализации детей, нуждающихся в особой защите государства</w:t>
            </w:r>
            <w:r w:rsidR="006E7DC9" w:rsidRPr="00065A38">
              <w:rPr>
                <w:sz w:val="24"/>
                <w:szCs w:val="28"/>
              </w:rPr>
              <w:t>.</w:t>
            </w:r>
          </w:p>
        </w:tc>
      </w:tr>
      <w:tr w:rsidR="00DC35E1" w:rsidRPr="00065A38" w:rsidTr="00121F29">
        <w:trPr>
          <w:trHeight w:val="20"/>
        </w:trPr>
        <w:tc>
          <w:tcPr>
            <w:tcW w:w="1535" w:type="pct"/>
          </w:tcPr>
          <w:p w:rsidR="00DC35E1" w:rsidRPr="00065A38" w:rsidRDefault="00DC35E1" w:rsidP="00065A38">
            <w:pPr>
              <w:ind w:firstLine="0"/>
              <w:rPr>
                <w:rFonts w:cs="Arial"/>
                <w:szCs w:val="28"/>
              </w:rPr>
            </w:pPr>
            <w:r w:rsidRPr="00065A38">
              <w:rPr>
                <w:rFonts w:cs="Arial"/>
                <w:szCs w:val="28"/>
              </w:rPr>
              <w:lastRenderedPageBreak/>
              <w:t>Задачи муниципальной программы</w:t>
            </w:r>
          </w:p>
        </w:tc>
        <w:tc>
          <w:tcPr>
            <w:tcW w:w="3465" w:type="pct"/>
          </w:tcPr>
          <w:p w:rsidR="00DC35E1" w:rsidRPr="00065A38" w:rsidRDefault="00DC35E1" w:rsidP="00065A38">
            <w:pPr>
              <w:pStyle w:val="ConsPlusNormal"/>
              <w:widowControl/>
              <w:ind w:firstLine="0"/>
              <w:jc w:val="both"/>
              <w:rPr>
                <w:sz w:val="24"/>
                <w:szCs w:val="28"/>
              </w:rPr>
            </w:pPr>
            <w:r w:rsidRPr="00065A38">
              <w:rPr>
                <w:sz w:val="24"/>
                <w:szCs w:val="28"/>
              </w:rPr>
              <w:t>- формирование гибкой, подотчетной обществу системы непрерывного образования, развивающей человеческий потенциал, обеспечивающей текущие и перспективные потребности социально-экономического развития Репьевского района;</w:t>
            </w:r>
          </w:p>
          <w:p w:rsidR="00DC35E1" w:rsidRPr="00065A38" w:rsidRDefault="00DC35E1" w:rsidP="00065A38">
            <w:pPr>
              <w:pStyle w:val="ConsPlusNormal"/>
              <w:widowControl/>
              <w:ind w:firstLine="0"/>
              <w:jc w:val="both"/>
              <w:rPr>
                <w:sz w:val="24"/>
                <w:szCs w:val="28"/>
              </w:rPr>
            </w:pPr>
            <w:r w:rsidRPr="00065A38">
              <w:rPr>
                <w:sz w:val="24"/>
                <w:szCs w:val="28"/>
              </w:rPr>
              <w:t>- развитие инфраструктуры и организационно-экономических механизмов, обеспечивающих максимально равную доступность услуг дошкольного, общего, дополнительного образования детей;</w:t>
            </w:r>
          </w:p>
          <w:p w:rsidR="00DC35E1" w:rsidRPr="00065A38" w:rsidRDefault="00DC35E1" w:rsidP="00065A38">
            <w:pPr>
              <w:pStyle w:val="ConsPlusNormal"/>
              <w:widowControl/>
              <w:ind w:firstLine="0"/>
              <w:jc w:val="both"/>
              <w:rPr>
                <w:sz w:val="24"/>
                <w:szCs w:val="28"/>
              </w:rPr>
            </w:pPr>
            <w:r w:rsidRPr="00065A38">
              <w:rPr>
                <w:sz w:val="24"/>
                <w:szCs w:val="28"/>
              </w:rPr>
              <w:t>- модернизация основных образовательных программ образовательных организаций в системах дошкольного, общего и дополнительного образования детей, направленная на достижение современного качества учебных результатов и результатов социализации;</w:t>
            </w:r>
          </w:p>
          <w:p w:rsidR="00DC35E1" w:rsidRPr="00065A38" w:rsidRDefault="00DC35E1" w:rsidP="00065A38">
            <w:pPr>
              <w:pStyle w:val="ConsPlusNormal"/>
              <w:widowControl/>
              <w:ind w:firstLine="0"/>
              <w:jc w:val="both"/>
              <w:rPr>
                <w:sz w:val="24"/>
                <w:szCs w:val="28"/>
              </w:rPr>
            </w:pPr>
            <w:r w:rsidRPr="00065A38">
              <w:rPr>
                <w:sz w:val="24"/>
                <w:szCs w:val="28"/>
              </w:rPr>
              <w:t>- адаптация образовательных программ с целью обучения лиц с ограниченными возможностями здоровья, направленных на обеспечение коррекции нарушений развития и социальную адаптацию указанных лиц;</w:t>
            </w:r>
          </w:p>
          <w:p w:rsidR="00DC35E1" w:rsidRPr="00065A38" w:rsidRDefault="00DC35E1" w:rsidP="00065A38">
            <w:pPr>
              <w:pStyle w:val="ConsPlusNormal"/>
              <w:widowControl/>
              <w:ind w:firstLine="0"/>
              <w:jc w:val="both"/>
              <w:rPr>
                <w:sz w:val="24"/>
                <w:szCs w:val="28"/>
              </w:rPr>
            </w:pPr>
            <w:r w:rsidRPr="00065A38">
              <w:rPr>
                <w:sz w:val="24"/>
                <w:szCs w:val="28"/>
              </w:rPr>
              <w:t>- развитие потенциала организаций дополнительного образования детей в формировании мотивации к познанию и творчеству, создание среды и ресурсов открытого образования для позитивной социализации и самореализации детей и молодежи;</w:t>
            </w:r>
          </w:p>
          <w:p w:rsidR="00DC35E1" w:rsidRPr="00065A38" w:rsidRDefault="00DC35E1" w:rsidP="00065A38">
            <w:pPr>
              <w:pStyle w:val="ConsPlusNormal"/>
              <w:widowControl/>
              <w:ind w:firstLine="0"/>
              <w:jc w:val="both"/>
              <w:rPr>
                <w:sz w:val="24"/>
                <w:szCs w:val="28"/>
              </w:rPr>
            </w:pPr>
            <w:r w:rsidRPr="00065A38">
              <w:rPr>
                <w:sz w:val="24"/>
                <w:szCs w:val="28"/>
              </w:rPr>
              <w:t>- обеспечение эффективного оздоровления, отдыха и занятости, развития творческого, интеллектуального потенциала и личностного развития детей и молодежи;</w:t>
            </w:r>
          </w:p>
          <w:p w:rsidR="00DC35E1" w:rsidRPr="00065A38" w:rsidRDefault="00DC35E1" w:rsidP="00065A38">
            <w:pPr>
              <w:pStyle w:val="ConsPlusNormal"/>
              <w:widowControl/>
              <w:ind w:firstLine="0"/>
              <w:jc w:val="both"/>
              <w:rPr>
                <w:sz w:val="24"/>
                <w:szCs w:val="28"/>
              </w:rPr>
            </w:pPr>
            <w:r w:rsidRPr="00065A38">
              <w:rPr>
                <w:sz w:val="24"/>
                <w:szCs w:val="28"/>
              </w:rPr>
              <w:t>- вовлечение молодежи в общественную деятельность</w:t>
            </w:r>
            <w:r w:rsidR="006E7DC9" w:rsidRPr="00065A38">
              <w:rPr>
                <w:sz w:val="24"/>
                <w:szCs w:val="28"/>
              </w:rPr>
              <w:t>.</w:t>
            </w:r>
          </w:p>
        </w:tc>
      </w:tr>
      <w:tr w:rsidR="00B56AF1" w:rsidRPr="00065A38" w:rsidTr="00121F29">
        <w:trPr>
          <w:trHeight w:val="20"/>
        </w:trPr>
        <w:tc>
          <w:tcPr>
            <w:tcW w:w="1535" w:type="pct"/>
          </w:tcPr>
          <w:p w:rsidR="00B56AF1" w:rsidRPr="00065A38" w:rsidRDefault="00B56AF1" w:rsidP="00065A38">
            <w:pPr>
              <w:ind w:firstLine="0"/>
              <w:rPr>
                <w:rFonts w:cs="Arial"/>
                <w:szCs w:val="28"/>
              </w:rPr>
            </w:pPr>
            <w:r w:rsidRPr="00065A38">
              <w:rPr>
                <w:rFonts w:cs="Arial"/>
                <w:szCs w:val="28"/>
              </w:rPr>
              <w:t xml:space="preserve">Целевые индикаторы и показатели муниципальной программы </w:t>
            </w:r>
          </w:p>
        </w:tc>
        <w:tc>
          <w:tcPr>
            <w:tcW w:w="3465" w:type="pct"/>
            <w:shd w:val="clear" w:color="auto" w:fill="auto"/>
          </w:tcPr>
          <w:p w:rsidR="00B56AF1" w:rsidRPr="00065A38" w:rsidRDefault="00F87A0D" w:rsidP="00065A38">
            <w:pPr>
              <w:pStyle w:val="ConsPlusNormal"/>
              <w:widowControl/>
              <w:ind w:firstLine="0"/>
              <w:jc w:val="both"/>
              <w:rPr>
                <w:sz w:val="24"/>
                <w:szCs w:val="28"/>
              </w:rPr>
            </w:pPr>
            <w:r w:rsidRPr="00065A38">
              <w:rPr>
                <w:sz w:val="24"/>
                <w:szCs w:val="28"/>
              </w:rPr>
              <w:t>- доля детей в возрасте 1 - 6 лет, получающих дошкольную образовательную услугу и (или) услугу по их содержанию в муниципальных дошкольных образовательных учреждениях, в общей численности детей в возрасте 1 - 6 лет, процентов</w:t>
            </w:r>
            <w:r w:rsidR="00B56AF1" w:rsidRPr="00065A38">
              <w:rPr>
                <w:sz w:val="24"/>
                <w:szCs w:val="28"/>
              </w:rPr>
              <w:t>;</w:t>
            </w:r>
          </w:p>
          <w:p w:rsidR="00F87A0D" w:rsidRPr="00065A38" w:rsidRDefault="00F87A0D" w:rsidP="00065A38">
            <w:pPr>
              <w:pStyle w:val="ConsPlusNormal"/>
              <w:widowControl/>
              <w:ind w:firstLine="0"/>
              <w:jc w:val="both"/>
              <w:rPr>
                <w:sz w:val="24"/>
                <w:szCs w:val="28"/>
              </w:rPr>
            </w:pPr>
            <w:r w:rsidRPr="00065A38">
              <w:rPr>
                <w:sz w:val="24"/>
                <w:szCs w:val="28"/>
              </w:rPr>
              <w:t>- доля детей в возрасте 1 - 6 лет, состоящих на учете для определения в муниципальные дошкольные образовательные учреждения, в общей численности детей в возрасте 1 - 6 лет, процентов;</w:t>
            </w:r>
          </w:p>
          <w:p w:rsidR="00C83F62" w:rsidRPr="00065A38" w:rsidRDefault="00F87A0D" w:rsidP="00065A38">
            <w:pPr>
              <w:pStyle w:val="ConsPlusNormal"/>
              <w:widowControl/>
              <w:ind w:firstLine="0"/>
              <w:jc w:val="both"/>
              <w:rPr>
                <w:sz w:val="24"/>
                <w:szCs w:val="28"/>
              </w:rPr>
            </w:pPr>
            <w:r w:rsidRPr="00065A38">
              <w:rPr>
                <w:sz w:val="24"/>
                <w:szCs w:val="28"/>
              </w:rPr>
              <w:t>- 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w:t>
            </w:r>
            <w:r w:rsidR="00C83F62" w:rsidRPr="00065A38">
              <w:rPr>
                <w:sz w:val="24"/>
                <w:szCs w:val="28"/>
              </w:rPr>
              <w:t>, процентов;</w:t>
            </w:r>
          </w:p>
          <w:p w:rsidR="00C83F62" w:rsidRPr="00065A38" w:rsidRDefault="00B56AF1" w:rsidP="00065A38">
            <w:pPr>
              <w:pStyle w:val="ConsPlusNormal"/>
              <w:widowControl/>
              <w:ind w:firstLine="0"/>
              <w:jc w:val="both"/>
              <w:rPr>
                <w:sz w:val="24"/>
                <w:szCs w:val="28"/>
              </w:rPr>
            </w:pPr>
            <w:r w:rsidRPr="00065A38">
              <w:rPr>
                <w:sz w:val="24"/>
                <w:szCs w:val="28"/>
              </w:rPr>
              <w:lastRenderedPageBreak/>
              <w:t>-</w:t>
            </w:r>
            <w:r w:rsidR="00F87A0D" w:rsidRPr="00065A38">
              <w:rPr>
                <w:sz w:val="24"/>
                <w:szCs w:val="28"/>
              </w:rPr>
              <w:t xml:space="preserve"> 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w:t>
            </w:r>
            <w:r w:rsidR="00C83F62" w:rsidRPr="00065A38">
              <w:rPr>
                <w:sz w:val="24"/>
                <w:szCs w:val="28"/>
              </w:rPr>
              <w:t>, процентов;</w:t>
            </w:r>
          </w:p>
          <w:p w:rsidR="00B56AF1" w:rsidRPr="00065A38" w:rsidRDefault="00B56AF1" w:rsidP="00065A38">
            <w:pPr>
              <w:pStyle w:val="ConsPlusNormal"/>
              <w:widowControl/>
              <w:ind w:firstLine="0"/>
              <w:jc w:val="both"/>
              <w:rPr>
                <w:sz w:val="24"/>
                <w:szCs w:val="28"/>
              </w:rPr>
            </w:pPr>
            <w:r w:rsidRPr="00065A38">
              <w:rPr>
                <w:sz w:val="24"/>
                <w:szCs w:val="28"/>
              </w:rPr>
              <w:t xml:space="preserve">- </w:t>
            </w:r>
            <w:r w:rsidR="00C83F62" w:rsidRPr="00065A38">
              <w:rPr>
                <w:sz w:val="24"/>
                <w:szCs w:val="28"/>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 процентов;</w:t>
            </w:r>
          </w:p>
          <w:p w:rsidR="005E63E7" w:rsidRPr="00065A38" w:rsidRDefault="00C83F62" w:rsidP="00065A38">
            <w:pPr>
              <w:pStyle w:val="ConsPlusNormal"/>
              <w:widowControl/>
              <w:ind w:firstLine="0"/>
              <w:jc w:val="both"/>
              <w:rPr>
                <w:sz w:val="24"/>
                <w:szCs w:val="28"/>
              </w:rPr>
            </w:pPr>
            <w:r w:rsidRPr="00065A38">
              <w:rPr>
                <w:sz w:val="24"/>
                <w:szCs w:val="28"/>
              </w:rPr>
              <w:t>-</w:t>
            </w:r>
            <w:r w:rsidR="00121F29" w:rsidRPr="00065A38">
              <w:rPr>
                <w:sz w:val="24"/>
                <w:szCs w:val="28"/>
              </w:rPr>
              <w:t xml:space="preserve"> </w:t>
            </w:r>
            <w:r w:rsidRPr="00065A38">
              <w:rPr>
                <w:sz w:val="24"/>
                <w:szCs w:val="28"/>
              </w:rPr>
              <w:t>доля детей в возрасте 5 - 18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 процентов;</w:t>
            </w:r>
          </w:p>
          <w:p w:rsidR="005E63E7" w:rsidRPr="00065A38" w:rsidRDefault="005E63E7" w:rsidP="00065A38">
            <w:pPr>
              <w:pStyle w:val="ConsPlusNormal"/>
              <w:widowControl/>
              <w:ind w:firstLine="0"/>
              <w:jc w:val="both"/>
              <w:rPr>
                <w:sz w:val="24"/>
                <w:szCs w:val="28"/>
              </w:rPr>
            </w:pPr>
            <w:r w:rsidRPr="00065A38">
              <w:rPr>
                <w:sz w:val="24"/>
                <w:szCs w:val="28"/>
              </w:rPr>
              <w:t>-</w:t>
            </w:r>
            <w:r w:rsidR="00121F29" w:rsidRPr="00065A38">
              <w:rPr>
                <w:sz w:val="24"/>
                <w:szCs w:val="28"/>
              </w:rPr>
              <w:t xml:space="preserve"> </w:t>
            </w:r>
            <w:r w:rsidRPr="00065A38">
              <w:rPr>
                <w:sz w:val="24"/>
                <w:szCs w:val="28"/>
              </w:rPr>
              <w:t>доля оздоровленных детей к общей численности детей школьного возраста в муниципальном образовании, процентов;</w:t>
            </w:r>
          </w:p>
          <w:p w:rsidR="005E63E7" w:rsidRPr="00065A38" w:rsidRDefault="005E63E7" w:rsidP="00065A38">
            <w:pPr>
              <w:pStyle w:val="ConsPlusNormal"/>
              <w:widowControl/>
              <w:ind w:firstLine="0"/>
              <w:jc w:val="both"/>
              <w:rPr>
                <w:sz w:val="24"/>
                <w:szCs w:val="28"/>
              </w:rPr>
            </w:pPr>
            <w:r w:rsidRPr="00065A38">
              <w:rPr>
                <w:sz w:val="24"/>
                <w:szCs w:val="28"/>
              </w:rPr>
              <w:t>- удельный вес численности обучающихся по основным образовательным программам начального общего, основного общего и среднего общего образования, участвующих в олимпиадах и конкурсах различного уровня, в общей численности обучающихся по основным образовательным программам начального общего, основного общего и среднего общего образования;</w:t>
            </w:r>
          </w:p>
          <w:p w:rsidR="00B56AF1" w:rsidRPr="00065A38" w:rsidRDefault="00B56AF1" w:rsidP="00065A38">
            <w:pPr>
              <w:pStyle w:val="ConsPlusNormal"/>
              <w:widowControl/>
              <w:ind w:firstLine="0"/>
              <w:jc w:val="both"/>
              <w:rPr>
                <w:sz w:val="24"/>
                <w:szCs w:val="28"/>
              </w:rPr>
            </w:pPr>
            <w:r w:rsidRPr="00065A38">
              <w:rPr>
                <w:sz w:val="24"/>
                <w:szCs w:val="28"/>
              </w:rPr>
              <w:t>- доля детей, оставшихся без попечения родителей, - всего, в том числе переданных неродственникам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государственных (муниципальных) организациях всех типов, процентов</w:t>
            </w:r>
            <w:r w:rsidR="005E63E7" w:rsidRPr="00065A38">
              <w:rPr>
                <w:sz w:val="24"/>
                <w:szCs w:val="28"/>
              </w:rPr>
              <w:t>.</w:t>
            </w:r>
          </w:p>
        </w:tc>
      </w:tr>
      <w:tr w:rsidR="00B56AF1" w:rsidRPr="00065A38" w:rsidTr="00121F29">
        <w:trPr>
          <w:trHeight w:val="20"/>
        </w:trPr>
        <w:tc>
          <w:tcPr>
            <w:tcW w:w="1535" w:type="pct"/>
          </w:tcPr>
          <w:p w:rsidR="00B56AF1" w:rsidRPr="00065A38" w:rsidRDefault="00B56AF1" w:rsidP="00065A38">
            <w:pPr>
              <w:ind w:firstLine="0"/>
              <w:rPr>
                <w:rFonts w:cs="Arial"/>
                <w:szCs w:val="28"/>
              </w:rPr>
            </w:pPr>
            <w:r w:rsidRPr="00065A38">
              <w:rPr>
                <w:rFonts w:cs="Arial"/>
                <w:szCs w:val="28"/>
              </w:rPr>
              <w:lastRenderedPageBreak/>
              <w:t xml:space="preserve">Этапы и сроки реализации муниципальной программы </w:t>
            </w:r>
          </w:p>
        </w:tc>
        <w:tc>
          <w:tcPr>
            <w:tcW w:w="3465" w:type="pct"/>
          </w:tcPr>
          <w:p w:rsidR="00B56AF1" w:rsidRPr="00065A38" w:rsidRDefault="00B56AF1" w:rsidP="00065A38">
            <w:pPr>
              <w:ind w:firstLine="0"/>
              <w:rPr>
                <w:rFonts w:cs="Arial"/>
                <w:szCs w:val="28"/>
              </w:rPr>
            </w:pPr>
            <w:r w:rsidRPr="00065A38">
              <w:rPr>
                <w:rFonts w:cs="Arial"/>
                <w:szCs w:val="28"/>
              </w:rPr>
              <w:t>2020-2028 годы</w:t>
            </w:r>
          </w:p>
          <w:p w:rsidR="00B56AF1" w:rsidRPr="00065A38" w:rsidRDefault="00B56AF1" w:rsidP="00065A38">
            <w:pPr>
              <w:ind w:firstLine="0"/>
              <w:rPr>
                <w:rFonts w:cs="Arial"/>
                <w:szCs w:val="28"/>
              </w:rPr>
            </w:pPr>
            <w:r w:rsidRPr="00065A38">
              <w:rPr>
                <w:rFonts w:cs="Arial"/>
                <w:szCs w:val="28"/>
              </w:rPr>
              <w:t>Программа реализуется в один этап</w:t>
            </w:r>
          </w:p>
        </w:tc>
      </w:tr>
      <w:tr w:rsidR="00872C92" w:rsidRPr="00065A38" w:rsidTr="00121F29">
        <w:trPr>
          <w:trHeight w:val="20"/>
        </w:trPr>
        <w:tc>
          <w:tcPr>
            <w:tcW w:w="1535" w:type="pct"/>
          </w:tcPr>
          <w:p w:rsidR="00872C92" w:rsidRPr="00065A38" w:rsidRDefault="00872C92" w:rsidP="00065A38">
            <w:pPr>
              <w:ind w:firstLine="0"/>
              <w:rPr>
                <w:rFonts w:cs="Arial"/>
                <w:szCs w:val="28"/>
              </w:rPr>
            </w:pPr>
            <w:r w:rsidRPr="00065A38">
              <w:rPr>
                <w:rFonts w:cs="Arial"/>
                <w:szCs w:val="28"/>
              </w:rPr>
              <w:t xml:space="preserve">Объемы и источники финансирования муниципальной программы </w:t>
            </w:r>
            <w:r w:rsidR="00890AE2">
              <w:rPr>
                <w:rFonts w:cs="Arial"/>
                <w:szCs w:val="28"/>
              </w:rPr>
              <w:t>(в ред. пост. от 29.12.2023 №330</w:t>
            </w:r>
            <w:r w:rsidR="00D71633">
              <w:rPr>
                <w:rFonts w:cs="Arial"/>
                <w:szCs w:val="28"/>
              </w:rPr>
              <w:t>, от 23.10.2024 №350</w:t>
            </w:r>
            <w:r w:rsidR="00C51782">
              <w:rPr>
                <w:rFonts w:cs="Arial"/>
                <w:szCs w:val="28"/>
              </w:rPr>
              <w:t>, от 28.12.2024 №492</w:t>
            </w:r>
            <w:r w:rsidR="00890AE2">
              <w:rPr>
                <w:rFonts w:cs="Arial"/>
                <w:szCs w:val="28"/>
              </w:rPr>
              <w:t>)</w:t>
            </w:r>
          </w:p>
        </w:tc>
        <w:tc>
          <w:tcPr>
            <w:tcW w:w="3465" w:type="pct"/>
          </w:tcPr>
          <w:p w:rsidR="00C51782" w:rsidRPr="00DA35B5" w:rsidRDefault="00C51782" w:rsidP="00C51782">
            <w:pPr>
              <w:tabs>
                <w:tab w:val="left" w:pos="567"/>
              </w:tabs>
              <w:ind w:firstLine="0"/>
              <w:rPr>
                <w:rFonts w:cs="Arial"/>
              </w:rPr>
            </w:pPr>
            <w:r w:rsidRPr="00DA35B5">
              <w:rPr>
                <w:rFonts w:cs="Arial"/>
              </w:rPr>
              <w:t>Федеральный бюджет- 124 460,5 тыс.руб.</w:t>
            </w:r>
          </w:p>
          <w:p w:rsidR="00C51782" w:rsidRPr="00DA35B5" w:rsidRDefault="00C51782" w:rsidP="00C51782">
            <w:pPr>
              <w:tabs>
                <w:tab w:val="left" w:pos="567"/>
              </w:tabs>
              <w:ind w:firstLine="0"/>
              <w:rPr>
                <w:rFonts w:cs="Arial"/>
              </w:rPr>
            </w:pPr>
            <w:r w:rsidRPr="00DA35B5">
              <w:rPr>
                <w:rFonts w:cs="Arial"/>
              </w:rPr>
              <w:t>Областной бюджет – 1 677 966,9 тыс.руб.</w:t>
            </w:r>
          </w:p>
          <w:p w:rsidR="00C51782" w:rsidRPr="00DA35B5" w:rsidRDefault="00C51782" w:rsidP="00C51782">
            <w:pPr>
              <w:tabs>
                <w:tab w:val="left" w:pos="567"/>
              </w:tabs>
              <w:ind w:firstLine="0"/>
              <w:rPr>
                <w:rFonts w:cs="Arial"/>
              </w:rPr>
            </w:pPr>
            <w:r w:rsidRPr="00DA35B5">
              <w:rPr>
                <w:rFonts w:cs="Arial"/>
              </w:rPr>
              <w:t>Муниципальный бюджет – 494 518,5 тыс.руб.</w:t>
            </w:r>
          </w:p>
          <w:p w:rsidR="00C51782" w:rsidRPr="00DA35B5" w:rsidRDefault="00C51782" w:rsidP="00C51782">
            <w:pPr>
              <w:tabs>
                <w:tab w:val="left" w:pos="567"/>
              </w:tabs>
              <w:ind w:firstLine="0"/>
              <w:rPr>
                <w:rFonts w:cs="Arial"/>
              </w:rPr>
            </w:pPr>
            <w:r w:rsidRPr="00DA35B5">
              <w:rPr>
                <w:rFonts w:cs="Arial"/>
              </w:rPr>
              <w:t>в том числе по годам реализации:</w:t>
            </w:r>
          </w:p>
          <w:p w:rsidR="00C51782" w:rsidRPr="00DA35B5" w:rsidRDefault="00C51782" w:rsidP="00C51782">
            <w:pPr>
              <w:tabs>
                <w:tab w:val="left" w:pos="567"/>
              </w:tabs>
              <w:ind w:firstLine="0"/>
              <w:rPr>
                <w:rFonts w:cs="Arial"/>
              </w:rPr>
            </w:pPr>
            <w:r w:rsidRPr="00DA35B5">
              <w:rPr>
                <w:rFonts w:cs="Arial"/>
              </w:rPr>
              <w:t>2020 год:</w:t>
            </w:r>
          </w:p>
          <w:p w:rsidR="00C51782" w:rsidRPr="00DA35B5" w:rsidRDefault="00C51782" w:rsidP="00C51782">
            <w:pPr>
              <w:tabs>
                <w:tab w:val="left" w:pos="567"/>
              </w:tabs>
              <w:ind w:firstLine="0"/>
              <w:rPr>
                <w:rFonts w:cs="Arial"/>
              </w:rPr>
            </w:pPr>
            <w:r w:rsidRPr="00DA35B5">
              <w:rPr>
                <w:rFonts w:cs="Arial"/>
              </w:rPr>
              <w:t>Федеральный бюджет – 7 069,9 тыс.руб.</w:t>
            </w:r>
          </w:p>
          <w:p w:rsidR="00C51782" w:rsidRPr="00DA35B5" w:rsidRDefault="00C51782" w:rsidP="00C51782">
            <w:pPr>
              <w:tabs>
                <w:tab w:val="left" w:pos="567"/>
              </w:tabs>
              <w:ind w:firstLine="0"/>
              <w:rPr>
                <w:rFonts w:cs="Arial"/>
              </w:rPr>
            </w:pPr>
            <w:r w:rsidRPr="00DA35B5">
              <w:rPr>
                <w:rFonts w:cs="Arial"/>
              </w:rPr>
              <w:t>Областной бюджет – 160 112,3 тыс.руб.</w:t>
            </w:r>
          </w:p>
          <w:p w:rsidR="00C51782" w:rsidRPr="00DA35B5" w:rsidRDefault="00C51782" w:rsidP="00C51782">
            <w:pPr>
              <w:tabs>
                <w:tab w:val="left" w:pos="567"/>
              </w:tabs>
              <w:ind w:firstLine="0"/>
              <w:rPr>
                <w:rFonts w:cs="Arial"/>
              </w:rPr>
            </w:pPr>
            <w:r w:rsidRPr="00DA35B5">
              <w:rPr>
                <w:rFonts w:cs="Arial"/>
              </w:rPr>
              <w:t>Муниципальный бюджет – 49 896,8 тыс.руб.</w:t>
            </w:r>
          </w:p>
          <w:p w:rsidR="00C51782" w:rsidRPr="00DA35B5" w:rsidRDefault="00C51782" w:rsidP="00C51782">
            <w:pPr>
              <w:tabs>
                <w:tab w:val="left" w:pos="567"/>
              </w:tabs>
              <w:ind w:firstLine="0"/>
              <w:rPr>
                <w:rFonts w:cs="Arial"/>
              </w:rPr>
            </w:pPr>
            <w:r w:rsidRPr="00DA35B5">
              <w:rPr>
                <w:rFonts w:cs="Arial"/>
              </w:rPr>
              <w:t>2021 год:</w:t>
            </w:r>
          </w:p>
          <w:p w:rsidR="00C51782" w:rsidRPr="00DA35B5" w:rsidRDefault="00C51782" w:rsidP="00C51782">
            <w:pPr>
              <w:tabs>
                <w:tab w:val="left" w:pos="567"/>
              </w:tabs>
              <w:ind w:firstLine="0"/>
              <w:rPr>
                <w:rFonts w:cs="Arial"/>
              </w:rPr>
            </w:pPr>
            <w:r w:rsidRPr="00DA35B5">
              <w:rPr>
                <w:rFonts w:cs="Arial"/>
              </w:rPr>
              <w:t>Федеральный бюджет – 16 457,4 тыс.руб.</w:t>
            </w:r>
          </w:p>
          <w:p w:rsidR="00C51782" w:rsidRPr="00DA35B5" w:rsidRDefault="00C51782" w:rsidP="00C51782">
            <w:pPr>
              <w:tabs>
                <w:tab w:val="left" w:pos="567"/>
              </w:tabs>
              <w:ind w:firstLine="0"/>
              <w:rPr>
                <w:rFonts w:cs="Arial"/>
              </w:rPr>
            </w:pPr>
            <w:r w:rsidRPr="00DA35B5">
              <w:rPr>
                <w:rFonts w:cs="Arial"/>
              </w:rPr>
              <w:t>Областной бюджет – 149 072,7 тыс.руб.</w:t>
            </w:r>
          </w:p>
          <w:p w:rsidR="00C51782" w:rsidRPr="00DA35B5" w:rsidRDefault="00C51782" w:rsidP="00C51782">
            <w:pPr>
              <w:tabs>
                <w:tab w:val="left" w:pos="567"/>
              </w:tabs>
              <w:ind w:firstLine="0"/>
              <w:rPr>
                <w:rFonts w:cs="Arial"/>
              </w:rPr>
            </w:pPr>
            <w:r w:rsidRPr="00DA35B5">
              <w:rPr>
                <w:rFonts w:cs="Arial"/>
              </w:rPr>
              <w:t>Муниципальный бюджет – 51 532,6 тыс.руб.</w:t>
            </w:r>
          </w:p>
          <w:p w:rsidR="00C51782" w:rsidRPr="00DA35B5" w:rsidRDefault="00C51782" w:rsidP="00C51782">
            <w:pPr>
              <w:tabs>
                <w:tab w:val="left" w:pos="567"/>
              </w:tabs>
              <w:ind w:firstLine="0"/>
              <w:rPr>
                <w:rFonts w:cs="Arial"/>
              </w:rPr>
            </w:pPr>
            <w:r w:rsidRPr="00DA35B5">
              <w:rPr>
                <w:rFonts w:cs="Arial"/>
              </w:rPr>
              <w:t>2022 год:</w:t>
            </w:r>
          </w:p>
          <w:p w:rsidR="00C51782" w:rsidRPr="00DA35B5" w:rsidRDefault="00C51782" w:rsidP="00C51782">
            <w:pPr>
              <w:tabs>
                <w:tab w:val="left" w:pos="567"/>
              </w:tabs>
              <w:ind w:firstLine="0"/>
              <w:rPr>
                <w:rFonts w:cs="Arial"/>
              </w:rPr>
            </w:pPr>
            <w:r w:rsidRPr="00DA35B5">
              <w:rPr>
                <w:rFonts w:cs="Arial"/>
              </w:rPr>
              <w:t>Федеральный бюджет – 11 258,5 тыс.руб.</w:t>
            </w:r>
          </w:p>
          <w:p w:rsidR="00C51782" w:rsidRPr="00DA35B5" w:rsidRDefault="00C51782" w:rsidP="00C51782">
            <w:pPr>
              <w:tabs>
                <w:tab w:val="left" w:pos="567"/>
              </w:tabs>
              <w:ind w:firstLine="0"/>
              <w:rPr>
                <w:rFonts w:cs="Arial"/>
              </w:rPr>
            </w:pPr>
            <w:r w:rsidRPr="00DA35B5">
              <w:rPr>
                <w:rFonts w:cs="Arial"/>
              </w:rPr>
              <w:lastRenderedPageBreak/>
              <w:t>Областной бюджет – 150 181,4 тыс.руб.</w:t>
            </w:r>
          </w:p>
          <w:p w:rsidR="00C51782" w:rsidRPr="00DA35B5" w:rsidRDefault="00C51782" w:rsidP="00C51782">
            <w:pPr>
              <w:tabs>
                <w:tab w:val="left" w:pos="567"/>
              </w:tabs>
              <w:ind w:firstLine="0"/>
              <w:rPr>
                <w:rFonts w:cs="Arial"/>
              </w:rPr>
            </w:pPr>
            <w:r w:rsidRPr="00DA35B5">
              <w:rPr>
                <w:rFonts w:cs="Arial"/>
              </w:rPr>
              <w:t>Муниципальный бюджет – 60 982,1 тыс.руб.</w:t>
            </w:r>
          </w:p>
          <w:p w:rsidR="00C51782" w:rsidRPr="00DA35B5" w:rsidRDefault="00C51782" w:rsidP="00C51782">
            <w:pPr>
              <w:tabs>
                <w:tab w:val="left" w:pos="567"/>
              </w:tabs>
              <w:ind w:firstLine="0"/>
              <w:rPr>
                <w:rFonts w:cs="Arial"/>
              </w:rPr>
            </w:pPr>
            <w:r w:rsidRPr="00DA35B5">
              <w:rPr>
                <w:rFonts w:cs="Arial"/>
              </w:rPr>
              <w:t>2023 год:</w:t>
            </w:r>
          </w:p>
          <w:p w:rsidR="00C51782" w:rsidRPr="00DA35B5" w:rsidRDefault="00C51782" w:rsidP="00C51782">
            <w:pPr>
              <w:tabs>
                <w:tab w:val="left" w:pos="567"/>
              </w:tabs>
              <w:ind w:firstLine="0"/>
              <w:rPr>
                <w:rFonts w:cs="Arial"/>
              </w:rPr>
            </w:pPr>
            <w:r w:rsidRPr="00DA35B5">
              <w:rPr>
                <w:rFonts w:cs="Arial"/>
              </w:rPr>
              <w:t>Федеральный бюджет – 10 880,9 тыс.руб.</w:t>
            </w:r>
          </w:p>
          <w:p w:rsidR="00C51782" w:rsidRPr="00DA35B5" w:rsidRDefault="00C51782" w:rsidP="00C51782">
            <w:pPr>
              <w:tabs>
                <w:tab w:val="left" w:pos="567"/>
              </w:tabs>
              <w:ind w:firstLine="0"/>
              <w:rPr>
                <w:rFonts w:cs="Arial"/>
              </w:rPr>
            </w:pPr>
            <w:r w:rsidRPr="00DA35B5">
              <w:rPr>
                <w:rFonts w:cs="Arial"/>
              </w:rPr>
              <w:t>Областной бюджет – 211 586,5 тыс.руб.</w:t>
            </w:r>
          </w:p>
          <w:p w:rsidR="00C51782" w:rsidRPr="00DA35B5" w:rsidRDefault="00C51782" w:rsidP="00C51782">
            <w:pPr>
              <w:tabs>
                <w:tab w:val="left" w:pos="567"/>
              </w:tabs>
              <w:ind w:firstLine="0"/>
              <w:rPr>
                <w:rFonts w:cs="Arial"/>
              </w:rPr>
            </w:pPr>
            <w:r w:rsidRPr="00DA35B5">
              <w:rPr>
                <w:rFonts w:cs="Arial"/>
              </w:rPr>
              <w:t>Муниципальный бюджет – 60 221,4 тыс.руб.</w:t>
            </w:r>
          </w:p>
          <w:p w:rsidR="00C51782" w:rsidRPr="00DA35B5" w:rsidRDefault="00C51782" w:rsidP="00C51782">
            <w:pPr>
              <w:tabs>
                <w:tab w:val="left" w:pos="567"/>
              </w:tabs>
              <w:ind w:firstLine="0"/>
              <w:rPr>
                <w:rFonts w:cs="Arial"/>
              </w:rPr>
            </w:pPr>
            <w:r w:rsidRPr="00DA35B5">
              <w:rPr>
                <w:rFonts w:cs="Arial"/>
              </w:rPr>
              <w:t>2024 год:</w:t>
            </w:r>
          </w:p>
          <w:p w:rsidR="00C51782" w:rsidRPr="00DA35B5" w:rsidRDefault="00C51782" w:rsidP="00C51782">
            <w:pPr>
              <w:tabs>
                <w:tab w:val="left" w:pos="567"/>
              </w:tabs>
              <w:ind w:firstLine="0"/>
              <w:rPr>
                <w:rFonts w:cs="Arial"/>
              </w:rPr>
            </w:pPr>
            <w:r w:rsidRPr="00DA35B5">
              <w:rPr>
                <w:rFonts w:cs="Arial"/>
              </w:rPr>
              <w:t>Федеральный бюджет – 16 028,0 тыс.руб.</w:t>
            </w:r>
          </w:p>
          <w:p w:rsidR="00C51782" w:rsidRPr="00DA35B5" w:rsidRDefault="00C51782" w:rsidP="00C51782">
            <w:pPr>
              <w:tabs>
                <w:tab w:val="left" w:pos="567"/>
              </w:tabs>
              <w:ind w:firstLine="0"/>
              <w:rPr>
                <w:rFonts w:cs="Arial"/>
              </w:rPr>
            </w:pPr>
            <w:r w:rsidRPr="00DA35B5">
              <w:rPr>
                <w:rFonts w:cs="Arial"/>
              </w:rPr>
              <w:t>Областной бюджет – 212 417,8 тыс.руб.</w:t>
            </w:r>
          </w:p>
          <w:p w:rsidR="00C51782" w:rsidRPr="00DA35B5" w:rsidRDefault="00C51782" w:rsidP="00C51782">
            <w:pPr>
              <w:tabs>
                <w:tab w:val="left" w:pos="567"/>
              </w:tabs>
              <w:ind w:firstLine="0"/>
              <w:rPr>
                <w:rFonts w:cs="Arial"/>
              </w:rPr>
            </w:pPr>
            <w:r w:rsidRPr="00DA35B5">
              <w:rPr>
                <w:rFonts w:cs="Arial"/>
              </w:rPr>
              <w:t>Муниципальный бюджет – 74 476,1 тыс.руб.</w:t>
            </w:r>
          </w:p>
          <w:p w:rsidR="00C51782" w:rsidRPr="00DA35B5" w:rsidRDefault="00C51782" w:rsidP="00C51782">
            <w:pPr>
              <w:tabs>
                <w:tab w:val="left" w:pos="567"/>
              </w:tabs>
              <w:ind w:firstLine="0"/>
              <w:rPr>
                <w:rFonts w:cs="Arial"/>
              </w:rPr>
            </w:pPr>
            <w:r w:rsidRPr="00DA35B5">
              <w:rPr>
                <w:rFonts w:cs="Arial"/>
              </w:rPr>
              <w:t>2025 год:</w:t>
            </w:r>
          </w:p>
          <w:p w:rsidR="00C51782" w:rsidRPr="00DA35B5" w:rsidRDefault="00C51782" w:rsidP="00C51782">
            <w:pPr>
              <w:tabs>
                <w:tab w:val="left" w:pos="567"/>
              </w:tabs>
              <w:ind w:firstLine="0"/>
              <w:rPr>
                <w:rFonts w:cs="Arial"/>
              </w:rPr>
            </w:pPr>
            <w:r w:rsidRPr="00DA35B5">
              <w:rPr>
                <w:rFonts w:cs="Arial"/>
              </w:rPr>
              <w:t>Федеральный бюджет – 18 475,4 тыс.руб.</w:t>
            </w:r>
          </w:p>
          <w:p w:rsidR="00C51782" w:rsidRPr="00DA35B5" w:rsidRDefault="00C51782" w:rsidP="00C51782">
            <w:pPr>
              <w:tabs>
                <w:tab w:val="left" w:pos="567"/>
              </w:tabs>
              <w:ind w:firstLine="0"/>
              <w:rPr>
                <w:rFonts w:cs="Arial"/>
              </w:rPr>
            </w:pPr>
            <w:r w:rsidRPr="00DA35B5">
              <w:rPr>
                <w:rFonts w:cs="Arial"/>
              </w:rPr>
              <w:t>Областной бюджет – 176 304,1 тыс.руб.</w:t>
            </w:r>
          </w:p>
          <w:p w:rsidR="00C51782" w:rsidRPr="00DA35B5" w:rsidRDefault="00C51782" w:rsidP="00C51782">
            <w:pPr>
              <w:tabs>
                <w:tab w:val="left" w:pos="567"/>
              </w:tabs>
              <w:ind w:firstLine="0"/>
              <w:rPr>
                <w:rFonts w:cs="Arial"/>
              </w:rPr>
            </w:pPr>
            <w:r w:rsidRPr="00DA35B5">
              <w:rPr>
                <w:rFonts w:cs="Arial"/>
              </w:rPr>
              <w:t>Муниципальный бюджет – 70 340,5 тыс.руб.</w:t>
            </w:r>
          </w:p>
          <w:p w:rsidR="00C51782" w:rsidRPr="00DA35B5" w:rsidRDefault="00C51782" w:rsidP="00C51782">
            <w:pPr>
              <w:tabs>
                <w:tab w:val="left" w:pos="567"/>
              </w:tabs>
              <w:ind w:firstLine="0"/>
              <w:rPr>
                <w:rFonts w:cs="Arial"/>
              </w:rPr>
            </w:pPr>
            <w:r w:rsidRPr="00DA35B5">
              <w:rPr>
                <w:rFonts w:cs="Arial"/>
              </w:rPr>
              <w:t>2026 год:</w:t>
            </w:r>
          </w:p>
          <w:p w:rsidR="00C51782" w:rsidRPr="00DA35B5" w:rsidRDefault="00C51782" w:rsidP="00C51782">
            <w:pPr>
              <w:tabs>
                <w:tab w:val="left" w:pos="567"/>
              </w:tabs>
              <w:ind w:firstLine="0"/>
              <w:rPr>
                <w:rFonts w:cs="Arial"/>
              </w:rPr>
            </w:pPr>
            <w:r w:rsidRPr="00DA35B5">
              <w:rPr>
                <w:rFonts w:cs="Arial"/>
              </w:rPr>
              <w:t>Федеральный бюджет – 18 497,7 тыс.руб.</w:t>
            </w:r>
          </w:p>
          <w:p w:rsidR="00C51782" w:rsidRPr="00DA35B5" w:rsidRDefault="00C51782" w:rsidP="00C51782">
            <w:pPr>
              <w:tabs>
                <w:tab w:val="left" w:pos="567"/>
              </w:tabs>
              <w:ind w:firstLine="0"/>
              <w:rPr>
                <w:rFonts w:cs="Arial"/>
              </w:rPr>
            </w:pPr>
            <w:r w:rsidRPr="00DA35B5">
              <w:rPr>
                <w:rFonts w:cs="Arial"/>
              </w:rPr>
              <w:t>Областной бюджет – 200 069,5 тыс.руб.</w:t>
            </w:r>
          </w:p>
          <w:p w:rsidR="00C51782" w:rsidRPr="00DA35B5" w:rsidRDefault="00C51782" w:rsidP="00C51782">
            <w:pPr>
              <w:tabs>
                <w:tab w:val="left" w:pos="567"/>
              </w:tabs>
              <w:ind w:firstLine="0"/>
              <w:rPr>
                <w:rFonts w:cs="Arial"/>
              </w:rPr>
            </w:pPr>
            <w:r w:rsidRPr="00DA35B5">
              <w:rPr>
                <w:rFonts w:cs="Arial"/>
              </w:rPr>
              <w:t>Муниципальный бюджет – 50 574,5 тыс.руб.</w:t>
            </w:r>
          </w:p>
          <w:p w:rsidR="00C51782" w:rsidRPr="00DA35B5" w:rsidRDefault="00C51782" w:rsidP="00C51782">
            <w:pPr>
              <w:tabs>
                <w:tab w:val="left" w:pos="567"/>
              </w:tabs>
              <w:ind w:firstLine="0"/>
              <w:rPr>
                <w:rFonts w:cs="Arial"/>
              </w:rPr>
            </w:pPr>
            <w:r w:rsidRPr="00DA35B5">
              <w:rPr>
                <w:rFonts w:cs="Arial"/>
              </w:rPr>
              <w:t>2027 год:</w:t>
            </w:r>
          </w:p>
          <w:p w:rsidR="00C51782" w:rsidRPr="00DA35B5" w:rsidRDefault="00C51782" w:rsidP="00C51782">
            <w:pPr>
              <w:tabs>
                <w:tab w:val="left" w:pos="567"/>
              </w:tabs>
              <w:ind w:firstLine="0"/>
              <w:rPr>
                <w:rFonts w:cs="Arial"/>
              </w:rPr>
            </w:pPr>
            <w:r w:rsidRPr="00DA35B5">
              <w:rPr>
                <w:rFonts w:cs="Arial"/>
              </w:rPr>
              <w:t>Федеральный бюджет – 18 526,5 тыс.руб.</w:t>
            </w:r>
          </w:p>
          <w:p w:rsidR="00C51782" w:rsidRPr="00DA35B5" w:rsidRDefault="00C51782" w:rsidP="00C51782">
            <w:pPr>
              <w:tabs>
                <w:tab w:val="left" w:pos="567"/>
              </w:tabs>
              <w:ind w:firstLine="0"/>
              <w:rPr>
                <w:rFonts w:cs="Arial"/>
              </w:rPr>
            </w:pPr>
            <w:r w:rsidRPr="00DA35B5">
              <w:rPr>
                <w:rFonts w:cs="Arial"/>
              </w:rPr>
              <w:t>Областной бюджет – 315 518,9 тыс.руб.</w:t>
            </w:r>
          </w:p>
          <w:p w:rsidR="00C51782" w:rsidRPr="00DA35B5" w:rsidRDefault="00C51782" w:rsidP="00C51782">
            <w:pPr>
              <w:tabs>
                <w:tab w:val="left" w:pos="567"/>
              </w:tabs>
              <w:ind w:firstLine="0"/>
              <w:rPr>
                <w:rFonts w:cs="Arial"/>
              </w:rPr>
            </w:pPr>
            <w:r w:rsidRPr="00DA35B5">
              <w:rPr>
                <w:rFonts w:cs="Arial"/>
              </w:rPr>
              <w:t>Муниципальный бюджет – 50 574,5 тыс.руб.</w:t>
            </w:r>
          </w:p>
          <w:p w:rsidR="00C51782" w:rsidRPr="00DA35B5" w:rsidRDefault="00C51782" w:rsidP="00C51782">
            <w:pPr>
              <w:tabs>
                <w:tab w:val="left" w:pos="567"/>
              </w:tabs>
              <w:ind w:firstLine="0"/>
              <w:rPr>
                <w:rFonts w:cs="Arial"/>
              </w:rPr>
            </w:pPr>
            <w:r w:rsidRPr="00DA35B5">
              <w:rPr>
                <w:rFonts w:cs="Arial"/>
              </w:rPr>
              <w:t>2028 год:</w:t>
            </w:r>
          </w:p>
          <w:p w:rsidR="00C51782" w:rsidRPr="00DA35B5" w:rsidRDefault="00C51782" w:rsidP="00C51782">
            <w:pPr>
              <w:tabs>
                <w:tab w:val="left" w:pos="567"/>
              </w:tabs>
              <w:ind w:firstLine="0"/>
              <w:rPr>
                <w:rFonts w:cs="Arial"/>
              </w:rPr>
            </w:pPr>
            <w:r w:rsidRPr="00DA35B5">
              <w:rPr>
                <w:rFonts w:cs="Arial"/>
              </w:rPr>
              <w:t>Федеральный бюджет – 7 266,3 тыс.руб.</w:t>
            </w:r>
          </w:p>
          <w:p w:rsidR="00C51782" w:rsidRPr="00DA35B5" w:rsidRDefault="00C51782" w:rsidP="00C51782">
            <w:pPr>
              <w:tabs>
                <w:tab w:val="left" w:pos="567"/>
              </w:tabs>
              <w:ind w:firstLine="0"/>
              <w:rPr>
                <w:rFonts w:cs="Arial"/>
              </w:rPr>
            </w:pPr>
            <w:r w:rsidRPr="00DA35B5">
              <w:rPr>
                <w:rFonts w:cs="Arial"/>
              </w:rPr>
              <w:t>Областной бюджет – 129 429,8 тыс.руб.</w:t>
            </w:r>
          </w:p>
          <w:p w:rsidR="00872C92" w:rsidRPr="00065A38" w:rsidRDefault="00C51782" w:rsidP="00C51782">
            <w:pPr>
              <w:tabs>
                <w:tab w:val="left" w:pos="567"/>
              </w:tabs>
              <w:ind w:firstLine="0"/>
              <w:rPr>
                <w:rFonts w:cs="Arial"/>
                <w:szCs w:val="28"/>
              </w:rPr>
            </w:pPr>
            <w:r w:rsidRPr="00DA35B5">
              <w:rPr>
                <w:rFonts w:cs="Arial"/>
              </w:rPr>
              <w:t>Муниципальный бюджет – 25 920,0 тыс.руб.</w:t>
            </w:r>
          </w:p>
        </w:tc>
      </w:tr>
      <w:tr w:rsidR="00B56AF1" w:rsidRPr="00065A38" w:rsidTr="00121F29">
        <w:trPr>
          <w:trHeight w:val="20"/>
        </w:trPr>
        <w:tc>
          <w:tcPr>
            <w:tcW w:w="1535" w:type="pct"/>
          </w:tcPr>
          <w:p w:rsidR="00B56AF1" w:rsidRPr="00065A38" w:rsidRDefault="00B56AF1" w:rsidP="00065A38">
            <w:pPr>
              <w:ind w:firstLine="0"/>
              <w:rPr>
                <w:rFonts w:cs="Arial"/>
                <w:szCs w:val="28"/>
              </w:rPr>
            </w:pPr>
            <w:r w:rsidRPr="00065A38">
              <w:rPr>
                <w:rFonts w:cs="Arial"/>
                <w:szCs w:val="28"/>
              </w:rPr>
              <w:lastRenderedPageBreak/>
              <w:t>Ожидаемые конечные результаты реализации муниципальной программы</w:t>
            </w:r>
          </w:p>
        </w:tc>
        <w:tc>
          <w:tcPr>
            <w:tcW w:w="3465" w:type="pct"/>
          </w:tcPr>
          <w:p w:rsidR="00B56AF1" w:rsidRPr="00065A38" w:rsidRDefault="00B56AF1" w:rsidP="00065A38">
            <w:pPr>
              <w:pStyle w:val="ConsPlusNormal"/>
              <w:widowControl/>
              <w:ind w:firstLine="0"/>
              <w:jc w:val="both"/>
              <w:rPr>
                <w:sz w:val="24"/>
                <w:szCs w:val="28"/>
              </w:rPr>
            </w:pPr>
            <w:r w:rsidRPr="00065A38">
              <w:rPr>
                <w:sz w:val="24"/>
                <w:szCs w:val="28"/>
              </w:rPr>
              <w:t xml:space="preserve">- </w:t>
            </w:r>
            <w:r w:rsidR="00265D64" w:rsidRPr="00065A38">
              <w:rPr>
                <w:sz w:val="24"/>
                <w:szCs w:val="28"/>
              </w:rPr>
              <w:t>доля детей в возрасте 1 - 6 лет, получающих дошкольную образовательную услугу и (или) услугу по их содержанию в муниципальных дошкольных образовательных учреждениях, в общей численности детей в возрасте 1 - 6 лет, к 2028 году составит не менее 60 %;</w:t>
            </w:r>
          </w:p>
          <w:p w:rsidR="00265D64" w:rsidRPr="00065A38" w:rsidRDefault="00265D64" w:rsidP="00065A38">
            <w:pPr>
              <w:pStyle w:val="ConsPlusNormal"/>
              <w:widowControl/>
              <w:ind w:firstLine="0"/>
              <w:jc w:val="both"/>
              <w:rPr>
                <w:sz w:val="24"/>
                <w:szCs w:val="28"/>
              </w:rPr>
            </w:pPr>
            <w:r w:rsidRPr="00065A38">
              <w:rPr>
                <w:sz w:val="24"/>
                <w:szCs w:val="28"/>
              </w:rPr>
              <w:t>- 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 составит 0 %;</w:t>
            </w:r>
          </w:p>
          <w:p w:rsidR="00B56AF1" w:rsidRPr="00065A38" w:rsidRDefault="00B56AF1" w:rsidP="00065A38">
            <w:pPr>
              <w:pStyle w:val="ConsPlusNormal"/>
              <w:widowControl/>
              <w:ind w:firstLine="0"/>
              <w:jc w:val="both"/>
              <w:rPr>
                <w:sz w:val="24"/>
                <w:szCs w:val="28"/>
              </w:rPr>
            </w:pPr>
            <w:r w:rsidRPr="00065A38">
              <w:rPr>
                <w:sz w:val="24"/>
                <w:szCs w:val="28"/>
              </w:rPr>
              <w:t>-</w:t>
            </w:r>
            <w:r w:rsidR="00121F29" w:rsidRPr="00065A38">
              <w:rPr>
                <w:sz w:val="24"/>
                <w:szCs w:val="28"/>
              </w:rPr>
              <w:t xml:space="preserve"> </w:t>
            </w:r>
            <w:r w:rsidR="00265D64" w:rsidRPr="00065A38">
              <w:rPr>
                <w:sz w:val="24"/>
                <w:szCs w:val="28"/>
              </w:rPr>
              <w:t>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 составит не более 1 %;</w:t>
            </w:r>
          </w:p>
          <w:p w:rsidR="00265D64" w:rsidRPr="00065A38" w:rsidRDefault="00265D64" w:rsidP="00065A38">
            <w:pPr>
              <w:pStyle w:val="ConsPlusNormal"/>
              <w:widowControl/>
              <w:ind w:firstLine="0"/>
              <w:jc w:val="both"/>
              <w:rPr>
                <w:sz w:val="24"/>
                <w:szCs w:val="28"/>
              </w:rPr>
            </w:pPr>
            <w:r w:rsidRPr="00065A38">
              <w:rPr>
                <w:sz w:val="24"/>
                <w:szCs w:val="28"/>
              </w:rPr>
              <w:t xml:space="preserve">- доля общеобразовательных учреждений, соответствующих современным требованиям обучения, в общем количестве муниципальных общеобразовательных учреждений, составит </w:t>
            </w:r>
            <w:r w:rsidR="007F35E8" w:rsidRPr="00065A38">
              <w:rPr>
                <w:sz w:val="24"/>
                <w:szCs w:val="28"/>
              </w:rPr>
              <w:t>10</w:t>
            </w:r>
            <w:r w:rsidRPr="00065A38">
              <w:rPr>
                <w:sz w:val="24"/>
                <w:szCs w:val="28"/>
              </w:rPr>
              <w:t xml:space="preserve">0 %; </w:t>
            </w:r>
          </w:p>
          <w:p w:rsidR="00B56AF1" w:rsidRPr="00065A38" w:rsidRDefault="00B56AF1" w:rsidP="00065A38">
            <w:pPr>
              <w:pStyle w:val="ConsPlusNormal"/>
              <w:widowControl/>
              <w:ind w:firstLine="0"/>
              <w:jc w:val="both"/>
              <w:rPr>
                <w:sz w:val="24"/>
                <w:szCs w:val="28"/>
              </w:rPr>
            </w:pPr>
            <w:r w:rsidRPr="00065A38">
              <w:rPr>
                <w:sz w:val="24"/>
                <w:szCs w:val="28"/>
              </w:rPr>
              <w:t xml:space="preserve">- не менее </w:t>
            </w:r>
            <w:r w:rsidR="00265D64" w:rsidRPr="00065A38">
              <w:rPr>
                <w:sz w:val="24"/>
                <w:szCs w:val="28"/>
              </w:rPr>
              <w:t>95</w:t>
            </w:r>
            <w:r w:rsidRPr="00065A38">
              <w:rPr>
                <w:sz w:val="24"/>
                <w:szCs w:val="28"/>
              </w:rPr>
              <w:t xml:space="preserve"> процентов детей 5 - 18 лет будут охвачены программами дополнительного образования;</w:t>
            </w:r>
          </w:p>
          <w:p w:rsidR="00B56AF1" w:rsidRPr="00065A38" w:rsidRDefault="00B56AF1" w:rsidP="00065A38">
            <w:pPr>
              <w:pStyle w:val="ConsPlusNormal"/>
              <w:widowControl/>
              <w:ind w:firstLine="0"/>
              <w:jc w:val="both"/>
              <w:rPr>
                <w:sz w:val="24"/>
                <w:szCs w:val="28"/>
              </w:rPr>
            </w:pPr>
            <w:r w:rsidRPr="00065A38">
              <w:rPr>
                <w:sz w:val="24"/>
                <w:szCs w:val="28"/>
              </w:rPr>
              <w:lastRenderedPageBreak/>
              <w:t xml:space="preserve">- увеличится </w:t>
            </w:r>
            <w:r w:rsidR="00265D64" w:rsidRPr="00065A38">
              <w:rPr>
                <w:sz w:val="24"/>
                <w:szCs w:val="28"/>
              </w:rPr>
              <w:t>удельный вес численности обучающихся по основным образовательным программам начального общего, основного общего и среднего общего образования, участвующих в олимпиадах и конкурсах различного уровня, в общей численности обучающихся по основным образовательным программам начального общего, основного общего и среднего общего образования до 25 %</w:t>
            </w:r>
            <w:r w:rsidRPr="00065A38">
              <w:rPr>
                <w:sz w:val="24"/>
                <w:szCs w:val="28"/>
              </w:rPr>
              <w:t>;</w:t>
            </w:r>
          </w:p>
          <w:p w:rsidR="00B56AF1" w:rsidRPr="00065A38" w:rsidRDefault="00B56AF1" w:rsidP="00065A38">
            <w:pPr>
              <w:pStyle w:val="ConsPlusNormal"/>
              <w:widowControl/>
              <w:ind w:firstLine="0"/>
              <w:jc w:val="both"/>
              <w:rPr>
                <w:sz w:val="24"/>
                <w:szCs w:val="28"/>
              </w:rPr>
            </w:pPr>
            <w:r w:rsidRPr="00065A38">
              <w:rPr>
                <w:sz w:val="24"/>
                <w:szCs w:val="28"/>
              </w:rPr>
              <w:t>- снизится число детей-сирот и детей, оставшихся без попечения родителей;</w:t>
            </w:r>
          </w:p>
          <w:p w:rsidR="00B56AF1" w:rsidRPr="00065A38" w:rsidRDefault="00B56AF1" w:rsidP="00065A38">
            <w:pPr>
              <w:pStyle w:val="ConsPlusNormal"/>
              <w:widowControl/>
              <w:ind w:firstLine="0"/>
              <w:jc w:val="both"/>
              <w:rPr>
                <w:sz w:val="24"/>
                <w:szCs w:val="28"/>
              </w:rPr>
            </w:pPr>
            <w:r w:rsidRPr="00065A38">
              <w:rPr>
                <w:sz w:val="24"/>
                <w:szCs w:val="28"/>
              </w:rPr>
              <w:t xml:space="preserve">- произойдет увеличение количества детей, охваченных организованным отдыхом и оздоровлением, в общем количестве детей школьного возраста до </w:t>
            </w:r>
            <w:r w:rsidR="005E63E7" w:rsidRPr="00065A38">
              <w:rPr>
                <w:sz w:val="24"/>
                <w:szCs w:val="28"/>
              </w:rPr>
              <w:t xml:space="preserve">90 </w:t>
            </w:r>
            <w:r w:rsidR="0003415B" w:rsidRPr="00065A38">
              <w:rPr>
                <w:sz w:val="24"/>
                <w:szCs w:val="28"/>
              </w:rPr>
              <w:t>%</w:t>
            </w:r>
            <w:r w:rsidRPr="00065A38">
              <w:rPr>
                <w:sz w:val="24"/>
                <w:szCs w:val="28"/>
              </w:rPr>
              <w:t>;</w:t>
            </w:r>
          </w:p>
          <w:p w:rsidR="00B56AF1" w:rsidRPr="00065A38" w:rsidRDefault="00B56AF1" w:rsidP="00065A38">
            <w:pPr>
              <w:pStyle w:val="ConsPlusNormal"/>
              <w:widowControl/>
              <w:ind w:firstLine="0"/>
              <w:jc w:val="both"/>
              <w:rPr>
                <w:sz w:val="24"/>
                <w:szCs w:val="28"/>
              </w:rPr>
            </w:pPr>
            <w:r w:rsidRPr="00065A38">
              <w:rPr>
                <w:sz w:val="24"/>
                <w:szCs w:val="28"/>
              </w:rPr>
              <w:t>- увеличится доля детей-сирот и детей, оставшихся без попечения родителей, воспитыва</w:t>
            </w:r>
            <w:r w:rsidR="00265D64" w:rsidRPr="00065A38">
              <w:rPr>
                <w:sz w:val="24"/>
                <w:szCs w:val="28"/>
              </w:rPr>
              <w:t xml:space="preserve">ющихся в семьях граждан, </w:t>
            </w:r>
            <w:r w:rsidR="008E0417" w:rsidRPr="00065A38">
              <w:rPr>
                <w:sz w:val="24"/>
                <w:szCs w:val="28"/>
              </w:rPr>
              <w:t>не менее</w:t>
            </w:r>
            <w:r w:rsidR="00265D64" w:rsidRPr="00065A38">
              <w:rPr>
                <w:sz w:val="24"/>
                <w:szCs w:val="28"/>
              </w:rPr>
              <w:t xml:space="preserve"> 99%.</w:t>
            </w:r>
          </w:p>
        </w:tc>
      </w:tr>
    </w:tbl>
    <w:p w:rsidR="00A41057" w:rsidRPr="00065A38" w:rsidRDefault="00A41057" w:rsidP="00065A38">
      <w:pPr>
        <w:ind w:firstLine="709"/>
        <w:rPr>
          <w:rFonts w:cs="Arial"/>
          <w:szCs w:val="28"/>
        </w:rPr>
      </w:pPr>
    </w:p>
    <w:p w:rsidR="008A3DA5" w:rsidRPr="00065A38" w:rsidRDefault="00A41057" w:rsidP="00065A38">
      <w:pPr>
        <w:ind w:firstLine="709"/>
        <w:rPr>
          <w:rFonts w:cs="Arial"/>
          <w:szCs w:val="28"/>
        </w:rPr>
      </w:pPr>
      <w:r w:rsidRPr="00065A38">
        <w:rPr>
          <w:rFonts w:cs="Arial"/>
          <w:szCs w:val="28"/>
        </w:rPr>
        <w:t xml:space="preserve">Раздел </w:t>
      </w:r>
      <w:r w:rsidR="00AC4D49" w:rsidRPr="00065A38">
        <w:rPr>
          <w:rFonts w:cs="Arial"/>
          <w:szCs w:val="28"/>
        </w:rPr>
        <w:t>1</w:t>
      </w:r>
    </w:p>
    <w:p w:rsidR="00A41057" w:rsidRPr="00065A38" w:rsidRDefault="00A41057" w:rsidP="00065A38">
      <w:pPr>
        <w:ind w:firstLine="709"/>
        <w:rPr>
          <w:rFonts w:cs="Arial"/>
          <w:szCs w:val="28"/>
        </w:rPr>
      </w:pPr>
      <w:r w:rsidRPr="00065A38">
        <w:rPr>
          <w:rFonts w:cs="Arial"/>
          <w:szCs w:val="28"/>
        </w:rPr>
        <w:t>«Общая характеристика сферы реализации муниципальной программы».</w:t>
      </w:r>
    </w:p>
    <w:p w:rsidR="00A41057" w:rsidRPr="00065A38" w:rsidRDefault="00A41057" w:rsidP="00065A38">
      <w:pPr>
        <w:ind w:firstLine="709"/>
        <w:rPr>
          <w:rFonts w:cs="Arial"/>
          <w:szCs w:val="28"/>
        </w:rPr>
      </w:pPr>
      <w:r w:rsidRPr="00065A38">
        <w:rPr>
          <w:rFonts w:cs="Arial"/>
          <w:szCs w:val="28"/>
        </w:rPr>
        <w:t xml:space="preserve">Образование – одна из основных отраслей, призванных обеспечить высокое качество жизни населения. Ключевые позиции стратегической и бюджетной политики развития образования базируются на общей стратегии развития государства, на проводимой в </w:t>
      </w:r>
      <w:r w:rsidR="0090166E" w:rsidRPr="00065A38">
        <w:rPr>
          <w:rFonts w:cs="Arial"/>
          <w:szCs w:val="28"/>
        </w:rPr>
        <w:t>муниципальном районе</w:t>
      </w:r>
      <w:r w:rsidRPr="00065A38">
        <w:rPr>
          <w:rFonts w:cs="Arial"/>
          <w:szCs w:val="28"/>
        </w:rPr>
        <w:t xml:space="preserve"> бюджетной политике. В настоящее время в </w:t>
      </w:r>
      <w:r w:rsidR="00F77484" w:rsidRPr="00065A38">
        <w:rPr>
          <w:rFonts w:cs="Arial"/>
          <w:szCs w:val="28"/>
        </w:rPr>
        <w:t>Репьевском</w:t>
      </w:r>
      <w:r w:rsidRPr="00065A38">
        <w:rPr>
          <w:rFonts w:cs="Arial"/>
          <w:szCs w:val="28"/>
        </w:rPr>
        <w:t xml:space="preserve"> муниципальном районе обеспечено стабильное функционирование учреждений образования, созданы предпосылки для дальнейшего развития системы образования.</w:t>
      </w:r>
    </w:p>
    <w:p w:rsidR="00A41057" w:rsidRPr="00065A38" w:rsidRDefault="00A41057" w:rsidP="00065A38">
      <w:pPr>
        <w:ind w:firstLine="709"/>
        <w:rPr>
          <w:rFonts w:cs="Arial"/>
          <w:szCs w:val="28"/>
        </w:rPr>
      </w:pPr>
      <w:r w:rsidRPr="00065A38">
        <w:rPr>
          <w:rFonts w:cs="Arial"/>
          <w:szCs w:val="28"/>
        </w:rPr>
        <w:t xml:space="preserve">В системе образования </w:t>
      </w:r>
      <w:r w:rsidR="00F77484" w:rsidRPr="00065A38">
        <w:rPr>
          <w:rFonts w:cs="Arial"/>
          <w:szCs w:val="28"/>
        </w:rPr>
        <w:t>Репь</w:t>
      </w:r>
      <w:r w:rsidR="00CF254B" w:rsidRPr="00065A38">
        <w:rPr>
          <w:rFonts w:cs="Arial"/>
          <w:szCs w:val="28"/>
        </w:rPr>
        <w:t>ё</w:t>
      </w:r>
      <w:r w:rsidR="00F77484" w:rsidRPr="00065A38">
        <w:rPr>
          <w:rFonts w:cs="Arial"/>
          <w:szCs w:val="28"/>
        </w:rPr>
        <w:t>в</w:t>
      </w:r>
      <w:r w:rsidRPr="00065A38">
        <w:rPr>
          <w:rFonts w:cs="Arial"/>
          <w:szCs w:val="28"/>
        </w:rPr>
        <w:t>ского муници</w:t>
      </w:r>
      <w:r w:rsidR="00F77484" w:rsidRPr="00065A38">
        <w:rPr>
          <w:rFonts w:cs="Arial"/>
          <w:szCs w:val="28"/>
        </w:rPr>
        <w:t xml:space="preserve">пального района насчитывается </w:t>
      </w:r>
      <w:r w:rsidR="008A3DA5" w:rsidRPr="00065A38">
        <w:rPr>
          <w:rFonts w:cs="Arial"/>
          <w:szCs w:val="28"/>
        </w:rPr>
        <w:t>10</w:t>
      </w:r>
      <w:r w:rsidRPr="00065A38">
        <w:rPr>
          <w:rFonts w:cs="Arial"/>
          <w:szCs w:val="28"/>
        </w:rPr>
        <w:t xml:space="preserve"> учреждений: </w:t>
      </w:r>
    </w:p>
    <w:p w:rsidR="00A41057" w:rsidRPr="00065A38" w:rsidRDefault="00F77484" w:rsidP="00065A38">
      <w:pPr>
        <w:ind w:firstLine="709"/>
        <w:rPr>
          <w:rFonts w:cs="Arial"/>
          <w:szCs w:val="28"/>
        </w:rPr>
      </w:pPr>
      <w:r w:rsidRPr="00065A38">
        <w:rPr>
          <w:rFonts w:cs="Arial"/>
          <w:szCs w:val="28"/>
        </w:rPr>
        <w:t>- 1</w:t>
      </w:r>
      <w:r w:rsidR="00A41057" w:rsidRPr="00065A38">
        <w:rPr>
          <w:rFonts w:cs="Arial"/>
          <w:szCs w:val="28"/>
        </w:rPr>
        <w:t xml:space="preserve"> детски</w:t>
      </w:r>
      <w:r w:rsidRPr="00065A38">
        <w:rPr>
          <w:rFonts w:cs="Arial"/>
          <w:szCs w:val="28"/>
        </w:rPr>
        <w:t>й</w:t>
      </w:r>
      <w:r w:rsidR="00A41057" w:rsidRPr="00065A38">
        <w:rPr>
          <w:rFonts w:cs="Arial"/>
          <w:szCs w:val="28"/>
        </w:rPr>
        <w:t xml:space="preserve"> сад</w:t>
      </w:r>
      <w:r w:rsidR="008A3DA5" w:rsidRPr="00065A38">
        <w:rPr>
          <w:rFonts w:cs="Arial"/>
          <w:szCs w:val="28"/>
        </w:rPr>
        <w:t xml:space="preserve"> (в качестве юридического лица)</w:t>
      </w:r>
      <w:r w:rsidR="00A41057" w:rsidRPr="00065A38">
        <w:rPr>
          <w:rFonts w:cs="Arial"/>
          <w:szCs w:val="28"/>
        </w:rPr>
        <w:t>, в котор</w:t>
      </w:r>
      <w:r w:rsidRPr="00065A38">
        <w:rPr>
          <w:rFonts w:cs="Arial"/>
          <w:szCs w:val="28"/>
        </w:rPr>
        <w:t>ом</w:t>
      </w:r>
      <w:r w:rsidR="00A41057" w:rsidRPr="00065A38">
        <w:rPr>
          <w:rFonts w:cs="Arial"/>
          <w:szCs w:val="28"/>
        </w:rPr>
        <w:t xml:space="preserve"> воспитывается </w:t>
      </w:r>
      <w:r w:rsidR="00925E55" w:rsidRPr="00065A38">
        <w:rPr>
          <w:rFonts w:cs="Arial"/>
          <w:szCs w:val="28"/>
        </w:rPr>
        <w:t>13</w:t>
      </w:r>
      <w:r w:rsidR="004F3F29" w:rsidRPr="00065A38">
        <w:rPr>
          <w:rFonts w:cs="Arial"/>
          <w:szCs w:val="28"/>
        </w:rPr>
        <w:t>8</w:t>
      </w:r>
      <w:r w:rsidR="0044425E" w:rsidRPr="00065A38">
        <w:rPr>
          <w:rFonts w:cs="Arial"/>
          <w:szCs w:val="28"/>
        </w:rPr>
        <w:t xml:space="preserve"> </w:t>
      </w:r>
      <w:r w:rsidR="008A3DA5" w:rsidRPr="00065A38">
        <w:rPr>
          <w:rFonts w:cs="Arial"/>
          <w:szCs w:val="28"/>
        </w:rPr>
        <w:t>детей</w:t>
      </w:r>
      <w:r w:rsidR="00016288" w:rsidRPr="00065A38">
        <w:rPr>
          <w:rFonts w:cs="Arial"/>
          <w:szCs w:val="28"/>
        </w:rPr>
        <w:t xml:space="preserve"> и </w:t>
      </w:r>
      <w:r w:rsidR="003F26A4" w:rsidRPr="00065A38">
        <w:rPr>
          <w:rFonts w:cs="Arial"/>
          <w:szCs w:val="28"/>
        </w:rPr>
        <w:t>6</w:t>
      </w:r>
      <w:r w:rsidR="00016288" w:rsidRPr="00065A38">
        <w:rPr>
          <w:rFonts w:cs="Arial"/>
          <w:szCs w:val="28"/>
        </w:rPr>
        <w:t xml:space="preserve"> детских садов </w:t>
      </w:r>
      <w:r w:rsidR="008A3DA5" w:rsidRPr="00065A38">
        <w:rPr>
          <w:rFonts w:cs="Arial"/>
          <w:szCs w:val="28"/>
        </w:rPr>
        <w:t xml:space="preserve">- </w:t>
      </w:r>
      <w:r w:rsidR="00016288" w:rsidRPr="00065A38">
        <w:rPr>
          <w:rFonts w:cs="Arial"/>
          <w:szCs w:val="28"/>
        </w:rPr>
        <w:t>структурных подразделений средних общеобразовательных школ района, в которых</w:t>
      </w:r>
      <w:r w:rsidR="0058492D" w:rsidRPr="00065A38">
        <w:rPr>
          <w:rFonts w:cs="Arial"/>
          <w:szCs w:val="28"/>
        </w:rPr>
        <w:t xml:space="preserve"> воспитывается </w:t>
      </w:r>
      <w:r w:rsidR="00925E55" w:rsidRPr="00065A38">
        <w:rPr>
          <w:rFonts w:cs="Arial"/>
          <w:szCs w:val="28"/>
        </w:rPr>
        <w:t>1</w:t>
      </w:r>
      <w:r w:rsidR="004F3F29" w:rsidRPr="00065A38">
        <w:rPr>
          <w:rFonts w:cs="Arial"/>
          <w:szCs w:val="28"/>
        </w:rPr>
        <w:t>82</w:t>
      </w:r>
      <w:r w:rsidR="00016288" w:rsidRPr="00065A38">
        <w:rPr>
          <w:rFonts w:cs="Arial"/>
          <w:szCs w:val="28"/>
        </w:rPr>
        <w:t xml:space="preserve"> </w:t>
      </w:r>
      <w:r w:rsidR="008A3DA5" w:rsidRPr="00065A38">
        <w:rPr>
          <w:rFonts w:cs="Arial"/>
          <w:szCs w:val="28"/>
        </w:rPr>
        <w:t>ребенка</w:t>
      </w:r>
      <w:r w:rsidR="00A41057" w:rsidRPr="00065A38">
        <w:rPr>
          <w:rFonts w:cs="Arial"/>
          <w:szCs w:val="28"/>
        </w:rPr>
        <w:t>;</w:t>
      </w:r>
    </w:p>
    <w:p w:rsidR="00A41057" w:rsidRPr="00065A38" w:rsidRDefault="00016288" w:rsidP="00065A38">
      <w:pPr>
        <w:ind w:firstLine="709"/>
        <w:rPr>
          <w:rFonts w:cs="Arial"/>
          <w:szCs w:val="28"/>
        </w:rPr>
      </w:pPr>
      <w:r w:rsidRPr="00065A38">
        <w:rPr>
          <w:rFonts w:cs="Arial"/>
          <w:szCs w:val="28"/>
        </w:rPr>
        <w:t xml:space="preserve">- </w:t>
      </w:r>
      <w:r w:rsidR="004A650E" w:rsidRPr="00065A38">
        <w:rPr>
          <w:rFonts w:cs="Arial"/>
          <w:szCs w:val="28"/>
        </w:rPr>
        <w:t>8</w:t>
      </w:r>
      <w:r w:rsidR="00D46522" w:rsidRPr="00065A38">
        <w:rPr>
          <w:rFonts w:cs="Arial"/>
          <w:szCs w:val="28"/>
        </w:rPr>
        <w:t xml:space="preserve"> школ, в которых</w:t>
      </w:r>
      <w:r w:rsidR="0090166E" w:rsidRPr="00065A38">
        <w:rPr>
          <w:rFonts w:cs="Arial"/>
          <w:szCs w:val="28"/>
        </w:rPr>
        <w:t xml:space="preserve"> по состоянию на 01.01.202</w:t>
      </w:r>
      <w:r w:rsidR="004F3F29" w:rsidRPr="00065A38">
        <w:rPr>
          <w:rFonts w:cs="Arial"/>
          <w:szCs w:val="28"/>
        </w:rPr>
        <w:t>3</w:t>
      </w:r>
      <w:r w:rsidR="0090166E" w:rsidRPr="00065A38">
        <w:rPr>
          <w:rFonts w:cs="Arial"/>
          <w:szCs w:val="28"/>
        </w:rPr>
        <w:t xml:space="preserve"> года</w:t>
      </w:r>
      <w:r w:rsidR="00D46522" w:rsidRPr="00065A38">
        <w:rPr>
          <w:rFonts w:cs="Arial"/>
          <w:szCs w:val="28"/>
        </w:rPr>
        <w:t xml:space="preserve"> обучается</w:t>
      </w:r>
      <w:r w:rsidR="0044425E" w:rsidRPr="00065A38">
        <w:rPr>
          <w:rFonts w:cs="Arial"/>
          <w:szCs w:val="28"/>
        </w:rPr>
        <w:t xml:space="preserve"> </w:t>
      </w:r>
      <w:r w:rsidR="0058492D" w:rsidRPr="00065A38">
        <w:rPr>
          <w:rFonts w:cs="Arial"/>
          <w:szCs w:val="28"/>
        </w:rPr>
        <w:t>1</w:t>
      </w:r>
      <w:r w:rsidR="004A650E" w:rsidRPr="00065A38">
        <w:rPr>
          <w:rFonts w:cs="Arial"/>
          <w:szCs w:val="28"/>
        </w:rPr>
        <w:t>0</w:t>
      </w:r>
      <w:r w:rsidR="004F3F29" w:rsidRPr="00065A38">
        <w:rPr>
          <w:rFonts w:cs="Arial"/>
          <w:szCs w:val="28"/>
        </w:rPr>
        <w:t>6</w:t>
      </w:r>
      <w:r w:rsidR="00D766FA" w:rsidRPr="00065A38">
        <w:rPr>
          <w:rFonts w:cs="Arial"/>
          <w:szCs w:val="28"/>
        </w:rPr>
        <w:t>2</w:t>
      </w:r>
      <w:r w:rsidR="00A41057" w:rsidRPr="00065A38">
        <w:rPr>
          <w:rFonts w:cs="Arial"/>
          <w:szCs w:val="28"/>
        </w:rPr>
        <w:t xml:space="preserve"> человек</w:t>
      </w:r>
      <w:r w:rsidR="004F3F29" w:rsidRPr="00065A38">
        <w:rPr>
          <w:rFonts w:cs="Arial"/>
          <w:szCs w:val="28"/>
        </w:rPr>
        <w:t>а</w:t>
      </w:r>
      <w:r w:rsidR="00A41057" w:rsidRPr="00065A38">
        <w:rPr>
          <w:rFonts w:cs="Arial"/>
          <w:szCs w:val="28"/>
        </w:rPr>
        <w:t xml:space="preserve">; </w:t>
      </w:r>
    </w:p>
    <w:p w:rsidR="00A41057" w:rsidRPr="00065A38" w:rsidRDefault="00A41057" w:rsidP="00065A38">
      <w:pPr>
        <w:ind w:firstLine="709"/>
        <w:rPr>
          <w:rFonts w:cs="Arial"/>
          <w:szCs w:val="28"/>
        </w:rPr>
      </w:pPr>
      <w:r w:rsidRPr="00065A38">
        <w:rPr>
          <w:rFonts w:cs="Arial"/>
          <w:szCs w:val="28"/>
        </w:rPr>
        <w:t xml:space="preserve">- </w:t>
      </w:r>
      <w:r w:rsidR="004A650E" w:rsidRPr="00065A38">
        <w:rPr>
          <w:rFonts w:cs="Arial"/>
          <w:szCs w:val="28"/>
        </w:rPr>
        <w:t>1</w:t>
      </w:r>
      <w:r w:rsidRPr="00065A38">
        <w:rPr>
          <w:rFonts w:cs="Arial"/>
          <w:szCs w:val="28"/>
        </w:rPr>
        <w:t xml:space="preserve"> учреждени</w:t>
      </w:r>
      <w:r w:rsidR="008A3DA5" w:rsidRPr="00065A38">
        <w:rPr>
          <w:rFonts w:cs="Arial"/>
          <w:szCs w:val="28"/>
        </w:rPr>
        <w:t>е</w:t>
      </w:r>
      <w:r w:rsidRPr="00065A38">
        <w:rPr>
          <w:rFonts w:cs="Arial"/>
          <w:szCs w:val="28"/>
        </w:rPr>
        <w:t xml:space="preserve"> дополнительного образования детей, в котор</w:t>
      </w:r>
      <w:r w:rsidR="008A3DA5" w:rsidRPr="00065A38">
        <w:rPr>
          <w:rFonts w:cs="Arial"/>
          <w:szCs w:val="28"/>
        </w:rPr>
        <w:t>ом</w:t>
      </w:r>
      <w:r w:rsidRPr="00065A38">
        <w:rPr>
          <w:rFonts w:cs="Arial"/>
          <w:szCs w:val="28"/>
        </w:rPr>
        <w:t xml:space="preserve"> обучается </w:t>
      </w:r>
      <w:r w:rsidR="00D766FA" w:rsidRPr="00065A38">
        <w:rPr>
          <w:rFonts w:cs="Arial"/>
          <w:szCs w:val="28"/>
        </w:rPr>
        <w:t>1479</w:t>
      </w:r>
      <w:r w:rsidR="0058492D" w:rsidRPr="00065A38">
        <w:rPr>
          <w:rFonts w:cs="Arial"/>
          <w:szCs w:val="28"/>
        </w:rPr>
        <w:t xml:space="preserve"> воспитанник</w:t>
      </w:r>
      <w:r w:rsidR="008A3DA5" w:rsidRPr="00065A38">
        <w:rPr>
          <w:rFonts w:cs="Arial"/>
          <w:szCs w:val="28"/>
        </w:rPr>
        <w:t>ов</w:t>
      </w:r>
      <w:r w:rsidRPr="00065A38">
        <w:rPr>
          <w:rFonts w:cs="Arial"/>
          <w:szCs w:val="28"/>
        </w:rPr>
        <w:t xml:space="preserve">. </w:t>
      </w:r>
    </w:p>
    <w:p w:rsidR="00A41057" w:rsidRPr="00065A38" w:rsidRDefault="00121F29" w:rsidP="00065A38">
      <w:pPr>
        <w:ind w:firstLine="709"/>
        <w:rPr>
          <w:rFonts w:cs="Arial"/>
          <w:szCs w:val="28"/>
        </w:rPr>
      </w:pPr>
      <w:r w:rsidRPr="00065A38">
        <w:rPr>
          <w:rFonts w:cs="Arial"/>
          <w:szCs w:val="28"/>
        </w:rPr>
        <w:t xml:space="preserve"> </w:t>
      </w:r>
      <w:r w:rsidR="00A41057" w:rsidRPr="00065A38">
        <w:rPr>
          <w:rFonts w:cs="Arial"/>
          <w:szCs w:val="28"/>
        </w:rPr>
        <w:t xml:space="preserve">Система дошкольного образования </w:t>
      </w:r>
      <w:r w:rsidR="0058492D" w:rsidRPr="00065A38">
        <w:rPr>
          <w:rFonts w:cs="Arial"/>
          <w:szCs w:val="28"/>
        </w:rPr>
        <w:t>Репь</w:t>
      </w:r>
      <w:r w:rsidR="00AB43EA" w:rsidRPr="00065A38">
        <w:rPr>
          <w:rFonts w:cs="Arial"/>
          <w:szCs w:val="28"/>
        </w:rPr>
        <w:t>ё</w:t>
      </w:r>
      <w:r w:rsidR="0058492D" w:rsidRPr="00065A38">
        <w:rPr>
          <w:rFonts w:cs="Arial"/>
          <w:szCs w:val="28"/>
        </w:rPr>
        <w:t>в</w:t>
      </w:r>
      <w:r w:rsidR="00A41057" w:rsidRPr="00065A38">
        <w:rPr>
          <w:rFonts w:cs="Arial"/>
          <w:szCs w:val="28"/>
        </w:rPr>
        <w:t>ского муниципального района призвана обеспечить для каждого ребенка необходимый уровень развития, позволяющий ему быть успешным в начальной школе и последующих ступенях обучения.</w:t>
      </w:r>
    </w:p>
    <w:p w:rsidR="00A41057" w:rsidRPr="00065A38" w:rsidRDefault="00A41057" w:rsidP="00065A38">
      <w:pPr>
        <w:ind w:firstLine="709"/>
        <w:rPr>
          <w:rFonts w:cs="Arial"/>
          <w:szCs w:val="28"/>
        </w:rPr>
      </w:pPr>
      <w:r w:rsidRPr="00065A38">
        <w:rPr>
          <w:rFonts w:cs="Arial"/>
          <w:szCs w:val="28"/>
        </w:rPr>
        <w:t xml:space="preserve"> Система об</w:t>
      </w:r>
      <w:r w:rsidR="006034E8" w:rsidRPr="00065A38">
        <w:rPr>
          <w:rFonts w:cs="Arial"/>
          <w:szCs w:val="28"/>
        </w:rPr>
        <w:t xml:space="preserve">щего образования представлена </w:t>
      </w:r>
      <w:r w:rsidR="004A650E" w:rsidRPr="00065A38">
        <w:rPr>
          <w:rFonts w:cs="Arial"/>
          <w:szCs w:val="28"/>
        </w:rPr>
        <w:t>6</w:t>
      </w:r>
      <w:r w:rsidRPr="00065A38">
        <w:rPr>
          <w:rFonts w:cs="Arial"/>
          <w:szCs w:val="28"/>
        </w:rPr>
        <w:t xml:space="preserve"> средним</w:t>
      </w:r>
      <w:r w:rsidR="006034E8" w:rsidRPr="00065A38">
        <w:rPr>
          <w:rFonts w:cs="Arial"/>
          <w:szCs w:val="28"/>
        </w:rPr>
        <w:t xml:space="preserve">и общеобразовательными школами </w:t>
      </w:r>
      <w:r w:rsidRPr="00065A38">
        <w:rPr>
          <w:rFonts w:cs="Arial"/>
          <w:szCs w:val="28"/>
        </w:rPr>
        <w:t xml:space="preserve">и </w:t>
      </w:r>
      <w:r w:rsidR="004A650E" w:rsidRPr="00065A38">
        <w:rPr>
          <w:rFonts w:cs="Arial"/>
          <w:szCs w:val="28"/>
        </w:rPr>
        <w:t>2</w:t>
      </w:r>
      <w:r w:rsidRPr="00065A38">
        <w:rPr>
          <w:rFonts w:cs="Arial"/>
          <w:szCs w:val="28"/>
        </w:rPr>
        <w:t xml:space="preserve"> основн</w:t>
      </w:r>
      <w:r w:rsidR="008A3DA5" w:rsidRPr="00065A38">
        <w:rPr>
          <w:rFonts w:cs="Arial"/>
          <w:szCs w:val="28"/>
        </w:rPr>
        <w:t>ыми</w:t>
      </w:r>
      <w:r w:rsidRPr="00065A38">
        <w:rPr>
          <w:rFonts w:cs="Arial"/>
          <w:szCs w:val="28"/>
        </w:rPr>
        <w:t xml:space="preserve"> общеобразовательн</w:t>
      </w:r>
      <w:r w:rsidR="008A3DA5" w:rsidRPr="00065A38">
        <w:rPr>
          <w:rFonts w:cs="Arial"/>
          <w:szCs w:val="28"/>
        </w:rPr>
        <w:t>ыми</w:t>
      </w:r>
      <w:r w:rsidR="006034E8" w:rsidRPr="00065A38">
        <w:rPr>
          <w:rFonts w:cs="Arial"/>
          <w:szCs w:val="28"/>
        </w:rPr>
        <w:t xml:space="preserve"> </w:t>
      </w:r>
      <w:r w:rsidR="008A3DA5" w:rsidRPr="00065A38">
        <w:rPr>
          <w:rFonts w:cs="Arial"/>
          <w:szCs w:val="28"/>
        </w:rPr>
        <w:t>учреждениями</w:t>
      </w:r>
      <w:r w:rsidRPr="00065A38">
        <w:rPr>
          <w:rFonts w:cs="Arial"/>
          <w:szCs w:val="28"/>
        </w:rPr>
        <w:t>. В настоящее время средняя напо</w:t>
      </w:r>
      <w:r w:rsidR="00330BA5" w:rsidRPr="00065A38">
        <w:rPr>
          <w:rFonts w:cs="Arial"/>
          <w:szCs w:val="28"/>
        </w:rPr>
        <w:t xml:space="preserve">лняемость классов составляет </w:t>
      </w:r>
      <w:r w:rsidR="007C37BF" w:rsidRPr="00065A38">
        <w:rPr>
          <w:rFonts w:cs="Arial"/>
          <w:szCs w:val="28"/>
        </w:rPr>
        <w:t>11,5</w:t>
      </w:r>
      <w:r w:rsidRPr="00065A38">
        <w:rPr>
          <w:rFonts w:cs="Arial"/>
          <w:szCs w:val="28"/>
        </w:rPr>
        <w:t xml:space="preserve"> человек. На одного учителя приходится – </w:t>
      </w:r>
      <w:r w:rsidR="004A650E" w:rsidRPr="00065A38">
        <w:rPr>
          <w:rFonts w:cs="Arial"/>
          <w:szCs w:val="28"/>
        </w:rPr>
        <w:t xml:space="preserve">10 </w:t>
      </w:r>
      <w:r w:rsidRPr="00065A38">
        <w:rPr>
          <w:rFonts w:cs="Arial"/>
          <w:szCs w:val="28"/>
        </w:rPr>
        <w:t xml:space="preserve">человек. </w:t>
      </w:r>
    </w:p>
    <w:p w:rsidR="008A3DA5" w:rsidRPr="00065A38" w:rsidRDefault="00A41057" w:rsidP="00065A38">
      <w:pPr>
        <w:ind w:firstLine="709"/>
        <w:rPr>
          <w:rFonts w:cs="Arial"/>
          <w:szCs w:val="28"/>
        </w:rPr>
      </w:pPr>
      <w:r w:rsidRPr="00065A38">
        <w:rPr>
          <w:rFonts w:cs="Arial"/>
          <w:szCs w:val="28"/>
        </w:rPr>
        <w:t>Ведется активная работа по развитию информационной образовательной среды школы. В школы посту</w:t>
      </w:r>
      <w:r w:rsidR="008A3DA5" w:rsidRPr="00065A38">
        <w:rPr>
          <w:rFonts w:cs="Arial"/>
          <w:szCs w:val="28"/>
        </w:rPr>
        <w:t>пает</w:t>
      </w:r>
      <w:r w:rsidRPr="00065A38">
        <w:rPr>
          <w:rFonts w:cs="Arial"/>
          <w:szCs w:val="28"/>
        </w:rPr>
        <w:t xml:space="preserve"> современное компьютерное оборудование, вводятся дистанционные формы обучения, автоматизированы рабочие места учителей.</w:t>
      </w:r>
      <w:r w:rsidR="00121F29" w:rsidRPr="00065A38">
        <w:rPr>
          <w:rFonts w:cs="Arial"/>
          <w:szCs w:val="28"/>
        </w:rPr>
        <w:t xml:space="preserve"> </w:t>
      </w:r>
      <w:r w:rsidRPr="00065A38">
        <w:rPr>
          <w:rFonts w:cs="Arial"/>
          <w:szCs w:val="28"/>
        </w:rPr>
        <w:t>Все это позволило организовать образовательный процесс в соответствии с современными требованиями.</w:t>
      </w:r>
    </w:p>
    <w:p w:rsidR="00A41057" w:rsidRPr="00065A38" w:rsidRDefault="00A41057" w:rsidP="00065A38">
      <w:pPr>
        <w:ind w:firstLine="709"/>
        <w:rPr>
          <w:rFonts w:cs="Arial"/>
          <w:szCs w:val="28"/>
        </w:rPr>
      </w:pPr>
      <w:r w:rsidRPr="00065A38">
        <w:rPr>
          <w:rFonts w:cs="Arial"/>
          <w:szCs w:val="28"/>
        </w:rPr>
        <w:t>Для обеспечения качественного образования активно формируется с</w:t>
      </w:r>
      <w:r w:rsidR="00D46522" w:rsidRPr="00065A38">
        <w:rPr>
          <w:rFonts w:cs="Arial"/>
          <w:szCs w:val="28"/>
        </w:rPr>
        <w:t>овременный корпус педагогов. В</w:t>
      </w:r>
      <w:r w:rsidRPr="00065A38">
        <w:rPr>
          <w:rFonts w:cs="Arial"/>
          <w:szCs w:val="28"/>
        </w:rPr>
        <w:t xml:space="preserve"> систем</w:t>
      </w:r>
      <w:r w:rsidR="00FD641D" w:rsidRPr="00065A38">
        <w:rPr>
          <w:rFonts w:cs="Arial"/>
          <w:szCs w:val="28"/>
        </w:rPr>
        <w:t>е общего образовани</w:t>
      </w:r>
      <w:r w:rsidR="00484624" w:rsidRPr="00065A38">
        <w:rPr>
          <w:rFonts w:cs="Arial"/>
          <w:szCs w:val="28"/>
        </w:rPr>
        <w:t>я</w:t>
      </w:r>
      <w:r w:rsidR="00FD641D" w:rsidRPr="00065A38">
        <w:rPr>
          <w:rFonts w:cs="Arial"/>
          <w:szCs w:val="28"/>
        </w:rPr>
        <w:t xml:space="preserve"> работают </w:t>
      </w:r>
      <w:r w:rsidR="004A650E" w:rsidRPr="00065A38">
        <w:rPr>
          <w:rFonts w:cs="Arial"/>
          <w:szCs w:val="28"/>
        </w:rPr>
        <w:t>8</w:t>
      </w:r>
      <w:r w:rsidRPr="00065A38">
        <w:rPr>
          <w:rFonts w:cs="Arial"/>
          <w:szCs w:val="28"/>
        </w:rPr>
        <w:t xml:space="preserve"> </w:t>
      </w:r>
      <w:r w:rsidRPr="00065A38">
        <w:rPr>
          <w:rFonts w:cs="Arial"/>
          <w:szCs w:val="28"/>
        </w:rPr>
        <w:lastRenderedPageBreak/>
        <w:t xml:space="preserve">руководителей </w:t>
      </w:r>
      <w:r w:rsidR="00625583" w:rsidRPr="00065A38">
        <w:rPr>
          <w:rFonts w:cs="Arial"/>
          <w:szCs w:val="28"/>
        </w:rPr>
        <w:t xml:space="preserve">и </w:t>
      </w:r>
      <w:r w:rsidR="00CF254B" w:rsidRPr="00065A38">
        <w:rPr>
          <w:rFonts w:cs="Arial"/>
          <w:szCs w:val="28"/>
        </w:rPr>
        <w:t>95</w:t>
      </w:r>
      <w:r w:rsidR="00FD641D" w:rsidRPr="00065A38">
        <w:rPr>
          <w:rFonts w:cs="Arial"/>
          <w:szCs w:val="28"/>
        </w:rPr>
        <w:t xml:space="preserve"> учител</w:t>
      </w:r>
      <w:r w:rsidR="007C37BF" w:rsidRPr="00065A38">
        <w:rPr>
          <w:rFonts w:cs="Arial"/>
          <w:szCs w:val="28"/>
        </w:rPr>
        <w:t>ей</w:t>
      </w:r>
      <w:r w:rsidRPr="00065A38">
        <w:rPr>
          <w:rFonts w:cs="Arial"/>
          <w:szCs w:val="28"/>
        </w:rPr>
        <w:t xml:space="preserve">. Педагоги </w:t>
      </w:r>
      <w:r w:rsidR="00D92B9A" w:rsidRPr="00065A38">
        <w:rPr>
          <w:rFonts w:cs="Arial"/>
          <w:szCs w:val="28"/>
        </w:rPr>
        <w:t>своевременно</w:t>
      </w:r>
      <w:r w:rsidRPr="00065A38">
        <w:rPr>
          <w:rFonts w:cs="Arial"/>
          <w:szCs w:val="28"/>
        </w:rPr>
        <w:t xml:space="preserve"> повышают профессиональную квалификацию, проходят аттестацию. Дальнейшая работа в данном направлении должна обеспечить возможность формирования необходимых компетенций педагогических работников для качественной реализации нового содержания образования. </w:t>
      </w:r>
    </w:p>
    <w:p w:rsidR="007314D5" w:rsidRPr="00065A38" w:rsidRDefault="00A41057" w:rsidP="00065A38">
      <w:pPr>
        <w:ind w:firstLine="709"/>
        <w:rPr>
          <w:rFonts w:cs="Arial"/>
          <w:szCs w:val="28"/>
        </w:rPr>
      </w:pPr>
      <w:r w:rsidRPr="00065A38">
        <w:rPr>
          <w:rFonts w:cs="Arial"/>
          <w:szCs w:val="28"/>
        </w:rPr>
        <w:t>Важнейшим ресурсом самообразования школьников является дополнительное образование, представлен</w:t>
      </w:r>
      <w:r w:rsidR="00900D18" w:rsidRPr="00065A38">
        <w:rPr>
          <w:rFonts w:cs="Arial"/>
          <w:szCs w:val="28"/>
        </w:rPr>
        <w:t>ное</w:t>
      </w:r>
      <w:r w:rsidR="00DD49CE" w:rsidRPr="00065A38">
        <w:rPr>
          <w:rFonts w:cs="Arial"/>
          <w:szCs w:val="28"/>
        </w:rPr>
        <w:t xml:space="preserve"> </w:t>
      </w:r>
      <w:r w:rsidR="00FA20A7" w:rsidRPr="00065A38">
        <w:rPr>
          <w:rFonts w:cs="Arial"/>
          <w:szCs w:val="28"/>
        </w:rPr>
        <w:t>1</w:t>
      </w:r>
      <w:r w:rsidRPr="00065A38">
        <w:rPr>
          <w:rFonts w:cs="Arial"/>
          <w:szCs w:val="28"/>
        </w:rPr>
        <w:t xml:space="preserve"> учреждени</w:t>
      </w:r>
      <w:r w:rsidR="00FA20A7" w:rsidRPr="00065A38">
        <w:rPr>
          <w:rFonts w:cs="Arial"/>
          <w:szCs w:val="28"/>
        </w:rPr>
        <w:t>е</w:t>
      </w:r>
      <w:r w:rsidRPr="00065A38">
        <w:rPr>
          <w:rFonts w:cs="Arial"/>
          <w:szCs w:val="28"/>
        </w:rPr>
        <w:t>м (</w:t>
      </w:r>
      <w:r w:rsidR="00FA20A7" w:rsidRPr="00065A38">
        <w:rPr>
          <w:rFonts w:cs="Arial"/>
          <w:szCs w:val="28"/>
        </w:rPr>
        <w:t>центр дополнительного образования</w:t>
      </w:r>
      <w:r w:rsidRPr="00065A38">
        <w:rPr>
          <w:rFonts w:cs="Arial"/>
          <w:szCs w:val="28"/>
        </w:rPr>
        <w:t>), в котор</w:t>
      </w:r>
      <w:r w:rsidR="00FA20A7" w:rsidRPr="00065A38">
        <w:rPr>
          <w:rFonts w:cs="Arial"/>
          <w:szCs w:val="28"/>
        </w:rPr>
        <w:t>ом</w:t>
      </w:r>
      <w:r w:rsidRPr="00065A38">
        <w:rPr>
          <w:rFonts w:cs="Arial"/>
          <w:szCs w:val="28"/>
        </w:rPr>
        <w:t xml:space="preserve"> обучается </w:t>
      </w:r>
      <w:r w:rsidR="00FA20A7" w:rsidRPr="00065A38">
        <w:rPr>
          <w:rFonts w:cs="Arial"/>
          <w:szCs w:val="28"/>
        </w:rPr>
        <w:t>9</w:t>
      </w:r>
      <w:r w:rsidR="003B5FE1" w:rsidRPr="00065A38">
        <w:rPr>
          <w:rFonts w:cs="Arial"/>
          <w:szCs w:val="28"/>
        </w:rPr>
        <w:t>50</w:t>
      </w:r>
      <w:r w:rsidR="00DD49CE" w:rsidRPr="00065A38">
        <w:rPr>
          <w:rFonts w:cs="Arial"/>
          <w:szCs w:val="28"/>
        </w:rPr>
        <w:t xml:space="preserve"> </w:t>
      </w:r>
      <w:r w:rsidR="00FD47BA" w:rsidRPr="00065A38">
        <w:rPr>
          <w:rFonts w:cs="Arial"/>
          <w:szCs w:val="28"/>
        </w:rPr>
        <w:t>воспитанник</w:t>
      </w:r>
      <w:r w:rsidR="00FA20A7" w:rsidRPr="00065A38">
        <w:rPr>
          <w:rFonts w:cs="Arial"/>
          <w:szCs w:val="28"/>
        </w:rPr>
        <w:t>ов</w:t>
      </w:r>
      <w:r w:rsidR="007314D5" w:rsidRPr="00065A38">
        <w:rPr>
          <w:rFonts w:cs="Arial"/>
          <w:szCs w:val="28"/>
        </w:rPr>
        <w:t>.</w:t>
      </w:r>
      <w:r w:rsidRPr="00065A38">
        <w:rPr>
          <w:rFonts w:cs="Arial"/>
          <w:szCs w:val="28"/>
        </w:rPr>
        <w:t xml:space="preserve"> Общий охват детей услугами дополните</w:t>
      </w:r>
      <w:r w:rsidR="007314D5" w:rsidRPr="00065A38">
        <w:rPr>
          <w:rFonts w:cs="Arial"/>
          <w:szCs w:val="28"/>
        </w:rPr>
        <w:t xml:space="preserve">льного образования </w:t>
      </w:r>
      <w:r w:rsidR="008A3DA5" w:rsidRPr="00065A38">
        <w:rPr>
          <w:rFonts w:cs="Arial"/>
          <w:szCs w:val="28"/>
        </w:rPr>
        <w:t>по состоянию на 01.01.202</w:t>
      </w:r>
      <w:r w:rsidR="004F3F29" w:rsidRPr="00065A38">
        <w:rPr>
          <w:rFonts w:cs="Arial"/>
          <w:szCs w:val="28"/>
        </w:rPr>
        <w:t>3</w:t>
      </w:r>
      <w:r w:rsidR="008A3DA5" w:rsidRPr="00065A38">
        <w:rPr>
          <w:rFonts w:cs="Arial"/>
          <w:szCs w:val="28"/>
        </w:rPr>
        <w:t xml:space="preserve"> г. </w:t>
      </w:r>
      <w:r w:rsidR="007314D5" w:rsidRPr="00065A38">
        <w:rPr>
          <w:rFonts w:cs="Arial"/>
          <w:szCs w:val="28"/>
        </w:rPr>
        <w:t xml:space="preserve">составляет </w:t>
      </w:r>
      <w:r w:rsidR="006E53D0" w:rsidRPr="00065A38">
        <w:rPr>
          <w:rFonts w:cs="Arial"/>
          <w:szCs w:val="28"/>
        </w:rPr>
        <w:t>8</w:t>
      </w:r>
      <w:r w:rsidR="00D766FA" w:rsidRPr="00065A38">
        <w:rPr>
          <w:rFonts w:cs="Arial"/>
          <w:szCs w:val="28"/>
        </w:rPr>
        <w:t>8</w:t>
      </w:r>
      <w:r w:rsidR="006E53D0" w:rsidRPr="00065A38">
        <w:rPr>
          <w:rFonts w:cs="Arial"/>
          <w:szCs w:val="28"/>
        </w:rPr>
        <w:t xml:space="preserve">,9 </w:t>
      </w:r>
      <w:r w:rsidR="007314D5" w:rsidRPr="00065A38">
        <w:rPr>
          <w:rFonts w:cs="Arial"/>
          <w:szCs w:val="28"/>
        </w:rPr>
        <w:t>%</w:t>
      </w:r>
      <w:r w:rsidRPr="00065A38">
        <w:rPr>
          <w:rFonts w:cs="Arial"/>
          <w:szCs w:val="28"/>
        </w:rPr>
        <w:t>.</w:t>
      </w:r>
    </w:p>
    <w:p w:rsidR="006E53D0" w:rsidRPr="00065A38" w:rsidRDefault="00900D18" w:rsidP="00065A38">
      <w:pPr>
        <w:ind w:firstLine="709"/>
        <w:rPr>
          <w:rFonts w:cs="Arial"/>
          <w:szCs w:val="28"/>
        </w:rPr>
      </w:pPr>
      <w:r w:rsidRPr="00065A38">
        <w:rPr>
          <w:rFonts w:cs="Arial"/>
          <w:szCs w:val="28"/>
        </w:rPr>
        <w:t>Развитие сети учреждений дополнительного образования детей и сохранение бюджетного финансирования этой системы является ключевым условием для разностороннего развития учащихся и важным звеном в вопросах профилактики безнадзорности и правонарушений несовершеннолетних. Развивается дополнительное образование на базе общеобразовательных и дошкольного учреждений</w:t>
      </w:r>
      <w:r w:rsidR="00DD49CE" w:rsidRPr="00065A38">
        <w:rPr>
          <w:rFonts w:cs="Arial"/>
          <w:szCs w:val="28"/>
        </w:rPr>
        <w:t xml:space="preserve"> </w:t>
      </w:r>
      <w:r w:rsidRPr="00065A38">
        <w:rPr>
          <w:rFonts w:cs="Arial"/>
          <w:szCs w:val="28"/>
        </w:rPr>
        <w:t xml:space="preserve">района. </w:t>
      </w:r>
      <w:r w:rsidR="00320EBF" w:rsidRPr="00065A38">
        <w:rPr>
          <w:rFonts w:cs="Arial"/>
          <w:szCs w:val="28"/>
        </w:rPr>
        <w:t>Представлено оно</w:t>
      </w:r>
      <w:r w:rsidRPr="00065A38">
        <w:rPr>
          <w:rFonts w:cs="Arial"/>
          <w:szCs w:val="28"/>
        </w:rPr>
        <w:t xml:space="preserve"> работ</w:t>
      </w:r>
      <w:r w:rsidR="00320EBF" w:rsidRPr="00065A38">
        <w:rPr>
          <w:rFonts w:cs="Arial"/>
          <w:szCs w:val="28"/>
        </w:rPr>
        <w:t>ой</w:t>
      </w:r>
      <w:r w:rsidRPr="00065A38">
        <w:rPr>
          <w:rFonts w:cs="Arial"/>
          <w:szCs w:val="28"/>
        </w:rPr>
        <w:t xml:space="preserve"> кружков, секций, клубов учебно- предметной, спортивной, краеведческой, трудовой, технической, музыкальной, фольк</w:t>
      </w:r>
      <w:r w:rsidR="006E53D0" w:rsidRPr="00065A38">
        <w:rPr>
          <w:rFonts w:cs="Arial"/>
          <w:szCs w:val="28"/>
        </w:rPr>
        <w:t xml:space="preserve">лорной, духовно – нравственной </w:t>
      </w:r>
      <w:r w:rsidR="00484624" w:rsidRPr="00065A38">
        <w:rPr>
          <w:rFonts w:cs="Arial"/>
          <w:szCs w:val="28"/>
        </w:rPr>
        <w:t>направленностей</w:t>
      </w:r>
      <w:r w:rsidRPr="00065A38">
        <w:rPr>
          <w:rFonts w:cs="Arial"/>
          <w:szCs w:val="28"/>
        </w:rPr>
        <w:t>.</w:t>
      </w:r>
    </w:p>
    <w:p w:rsidR="006E53D0" w:rsidRPr="00065A38" w:rsidRDefault="00A41057" w:rsidP="00065A38">
      <w:pPr>
        <w:ind w:firstLine="709"/>
        <w:rPr>
          <w:rFonts w:cs="Arial"/>
          <w:szCs w:val="28"/>
        </w:rPr>
      </w:pPr>
      <w:r w:rsidRPr="00065A38">
        <w:rPr>
          <w:rFonts w:cs="Arial"/>
          <w:szCs w:val="28"/>
        </w:rPr>
        <w:t xml:space="preserve">Несмотря на большую работу по обеспечению доступности качественного образования, по </w:t>
      </w:r>
      <w:r w:rsidR="006E53D0" w:rsidRPr="00065A38">
        <w:rPr>
          <w:rFonts w:cs="Arial"/>
          <w:szCs w:val="28"/>
        </w:rPr>
        <w:t xml:space="preserve">- </w:t>
      </w:r>
      <w:r w:rsidRPr="00065A38">
        <w:rPr>
          <w:rFonts w:cs="Arial"/>
          <w:szCs w:val="28"/>
        </w:rPr>
        <w:t>прежнему остается острой проблема создания в учреждениях образования материально-технических условий, соответствующих требованиям Роспотребнадзора, Госпожнадзора, требованиям федеральных государственных образовательных стандартов.</w:t>
      </w:r>
    </w:p>
    <w:p w:rsidR="006E53D0" w:rsidRPr="00065A38" w:rsidRDefault="00A41057" w:rsidP="00065A38">
      <w:pPr>
        <w:ind w:firstLine="709"/>
        <w:rPr>
          <w:rFonts w:cs="Arial"/>
          <w:szCs w:val="28"/>
        </w:rPr>
      </w:pPr>
      <w:r w:rsidRPr="00065A38">
        <w:rPr>
          <w:rFonts w:cs="Arial"/>
          <w:szCs w:val="28"/>
        </w:rPr>
        <w:t>Качество кадрового потенциала отрасли образования остается актуальной проблемой: сохраняется тенденция «старения» педагогических работников (увеличение числа работающих пенсионеров, недостаточный приток молодых специалистов).</w:t>
      </w:r>
    </w:p>
    <w:p w:rsidR="00DC4FF2" w:rsidRPr="00065A38" w:rsidRDefault="00DC4FF2" w:rsidP="00065A38">
      <w:pPr>
        <w:ind w:firstLine="709"/>
        <w:rPr>
          <w:rFonts w:cs="Arial"/>
          <w:szCs w:val="28"/>
        </w:rPr>
      </w:pPr>
      <w:r w:rsidRPr="00065A38">
        <w:rPr>
          <w:rFonts w:cs="Arial"/>
          <w:szCs w:val="28"/>
        </w:rPr>
        <w:t xml:space="preserve">Одной из актуальных проблем, стоящих в </w:t>
      </w:r>
      <w:r w:rsidR="007314D5" w:rsidRPr="00065A38">
        <w:rPr>
          <w:rFonts w:cs="Arial"/>
          <w:szCs w:val="28"/>
        </w:rPr>
        <w:t>Репь</w:t>
      </w:r>
      <w:r w:rsidR="00AB43EA" w:rsidRPr="00065A38">
        <w:rPr>
          <w:rFonts w:cs="Arial"/>
          <w:szCs w:val="28"/>
        </w:rPr>
        <w:t>ё</w:t>
      </w:r>
      <w:r w:rsidR="007314D5" w:rsidRPr="00065A38">
        <w:rPr>
          <w:rFonts w:cs="Arial"/>
          <w:szCs w:val="28"/>
        </w:rPr>
        <w:t>в</w:t>
      </w:r>
      <w:r w:rsidRPr="00065A38">
        <w:rPr>
          <w:rFonts w:cs="Arial"/>
          <w:szCs w:val="28"/>
        </w:rPr>
        <w:t>ском муниципальном районе, является проблема сиротства. Дети-сироты и дети, оставшиеся без попечения родителей, относятся к числу наиболее уязвимых категорий детей. Эти группы детей нуждаются в первую очередь в социальной реабилитации и адаптации, интеграции с обществом.</w:t>
      </w:r>
    </w:p>
    <w:p w:rsidR="00DF79C3" w:rsidRPr="00065A38" w:rsidRDefault="00DC4FF2" w:rsidP="00065A38">
      <w:pPr>
        <w:ind w:firstLine="709"/>
        <w:rPr>
          <w:rFonts w:cs="Arial"/>
          <w:szCs w:val="28"/>
        </w:rPr>
      </w:pPr>
      <w:r w:rsidRPr="00065A38">
        <w:rPr>
          <w:rFonts w:cs="Arial"/>
          <w:szCs w:val="28"/>
        </w:rPr>
        <w:t xml:space="preserve">В </w:t>
      </w:r>
      <w:r w:rsidR="007314D5" w:rsidRPr="00065A38">
        <w:rPr>
          <w:rFonts w:cs="Arial"/>
          <w:szCs w:val="28"/>
        </w:rPr>
        <w:t>Репь</w:t>
      </w:r>
      <w:r w:rsidR="00AB43EA" w:rsidRPr="00065A38">
        <w:rPr>
          <w:rFonts w:cs="Arial"/>
          <w:szCs w:val="28"/>
        </w:rPr>
        <w:t>ё</w:t>
      </w:r>
      <w:r w:rsidR="007314D5" w:rsidRPr="00065A38">
        <w:rPr>
          <w:rFonts w:cs="Arial"/>
          <w:szCs w:val="28"/>
        </w:rPr>
        <w:t>в</w:t>
      </w:r>
      <w:r w:rsidRPr="00065A38">
        <w:rPr>
          <w:rFonts w:cs="Arial"/>
          <w:szCs w:val="28"/>
        </w:rPr>
        <w:t xml:space="preserve">ском районе проводится систематическая работа по выявлению детей, находящихся в трудной жизненной ситуации, детей-сирот и детей, оставшихся без попечения родителей, принятию мер по оказанию им экстренной поддержки, профилактике роста социального сиротства, беспризорности и безнадзорности среди несовершеннолетних. </w:t>
      </w:r>
    </w:p>
    <w:p w:rsidR="00121F29" w:rsidRPr="00065A38" w:rsidRDefault="00D46522" w:rsidP="00065A38">
      <w:pPr>
        <w:ind w:firstLine="709"/>
        <w:rPr>
          <w:rFonts w:cs="Arial"/>
          <w:szCs w:val="28"/>
        </w:rPr>
      </w:pPr>
      <w:r w:rsidRPr="00065A38">
        <w:rPr>
          <w:rFonts w:cs="Arial"/>
          <w:szCs w:val="28"/>
        </w:rPr>
        <w:t xml:space="preserve">В отделе по </w:t>
      </w:r>
      <w:r w:rsidR="00AC1FCF" w:rsidRPr="00065A38">
        <w:rPr>
          <w:rFonts w:cs="Arial"/>
          <w:szCs w:val="28"/>
        </w:rPr>
        <w:t>образованию</w:t>
      </w:r>
      <w:r w:rsidR="00CD2952" w:rsidRPr="00065A38">
        <w:rPr>
          <w:rFonts w:cs="Arial"/>
          <w:szCs w:val="28"/>
        </w:rPr>
        <w:t xml:space="preserve"> </w:t>
      </w:r>
      <w:r w:rsidR="00DF79C3" w:rsidRPr="00065A38">
        <w:rPr>
          <w:rFonts w:cs="Arial"/>
          <w:szCs w:val="28"/>
        </w:rPr>
        <w:t xml:space="preserve">администрации </w:t>
      </w:r>
      <w:r w:rsidR="00AC1FCF" w:rsidRPr="00065A38">
        <w:rPr>
          <w:rFonts w:cs="Arial"/>
          <w:szCs w:val="28"/>
        </w:rPr>
        <w:t>Репь</w:t>
      </w:r>
      <w:r w:rsidR="00AB43EA" w:rsidRPr="00065A38">
        <w:rPr>
          <w:rFonts w:cs="Arial"/>
          <w:szCs w:val="28"/>
        </w:rPr>
        <w:t>ё</w:t>
      </w:r>
      <w:r w:rsidR="00AC1FCF" w:rsidRPr="00065A38">
        <w:rPr>
          <w:rFonts w:cs="Arial"/>
          <w:szCs w:val="28"/>
        </w:rPr>
        <w:t>в</w:t>
      </w:r>
      <w:r w:rsidR="00DF79C3" w:rsidRPr="00065A38">
        <w:rPr>
          <w:rFonts w:cs="Arial"/>
          <w:szCs w:val="28"/>
        </w:rPr>
        <w:t xml:space="preserve">ского муниципального района </w:t>
      </w:r>
      <w:r w:rsidR="00AC1FCF" w:rsidRPr="00065A38">
        <w:rPr>
          <w:rFonts w:cs="Arial"/>
          <w:szCs w:val="28"/>
        </w:rPr>
        <w:t xml:space="preserve">по состоянию на </w:t>
      </w:r>
      <w:r w:rsidR="00D92B9A" w:rsidRPr="00065A38">
        <w:rPr>
          <w:rFonts w:cs="Arial"/>
          <w:szCs w:val="28"/>
        </w:rPr>
        <w:t>01.01.20</w:t>
      </w:r>
      <w:r w:rsidR="00FA20A7" w:rsidRPr="00065A38">
        <w:rPr>
          <w:rFonts w:cs="Arial"/>
          <w:szCs w:val="28"/>
        </w:rPr>
        <w:t>2</w:t>
      </w:r>
      <w:r w:rsidR="004F3F29" w:rsidRPr="00065A38">
        <w:rPr>
          <w:rFonts w:cs="Arial"/>
          <w:szCs w:val="28"/>
        </w:rPr>
        <w:t>3</w:t>
      </w:r>
      <w:r w:rsidRPr="00065A38">
        <w:rPr>
          <w:rFonts w:cs="Arial"/>
          <w:szCs w:val="28"/>
        </w:rPr>
        <w:t xml:space="preserve"> года состоят на учете</w:t>
      </w:r>
      <w:r w:rsidR="00CD2952" w:rsidRPr="00065A38">
        <w:rPr>
          <w:rFonts w:cs="Arial"/>
          <w:szCs w:val="28"/>
        </w:rPr>
        <w:t xml:space="preserve"> </w:t>
      </w:r>
      <w:r w:rsidR="003B5FE1" w:rsidRPr="00065A38">
        <w:rPr>
          <w:rFonts w:cs="Arial"/>
          <w:szCs w:val="28"/>
        </w:rPr>
        <w:t>8</w:t>
      </w:r>
      <w:r w:rsidRPr="00065A38">
        <w:rPr>
          <w:rFonts w:cs="Arial"/>
          <w:szCs w:val="28"/>
        </w:rPr>
        <w:t>2</w:t>
      </w:r>
      <w:r w:rsidR="00DC4FF2" w:rsidRPr="00065A38">
        <w:rPr>
          <w:rFonts w:cs="Arial"/>
          <w:szCs w:val="28"/>
        </w:rPr>
        <w:t xml:space="preserve"> </w:t>
      </w:r>
      <w:r w:rsidR="006E53D0" w:rsidRPr="00065A38">
        <w:rPr>
          <w:rFonts w:cs="Arial"/>
          <w:szCs w:val="28"/>
        </w:rPr>
        <w:t>ребенка</w:t>
      </w:r>
      <w:r w:rsidR="00DC4FF2" w:rsidRPr="00065A38">
        <w:rPr>
          <w:rFonts w:cs="Arial"/>
          <w:szCs w:val="28"/>
        </w:rPr>
        <w:t>, оставшихся без попечения родителей. Приоритетным направл</w:t>
      </w:r>
      <w:r w:rsidRPr="00065A38">
        <w:rPr>
          <w:rFonts w:cs="Arial"/>
          <w:szCs w:val="28"/>
        </w:rPr>
        <w:t xml:space="preserve">ением деятельности </w:t>
      </w:r>
      <w:r w:rsidR="00565E71" w:rsidRPr="00065A38">
        <w:rPr>
          <w:rFonts w:cs="Arial"/>
          <w:szCs w:val="28"/>
        </w:rPr>
        <w:t>специалистов</w:t>
      </w:r>
      <w:r w:rsidR="00DD49CE" w:rsidRPr="00065A38">
        <w:rPr>
          <w:rFonts w:cs="Arial"/>
          <w:szCs w:val="28"/>
        </w:rPr>
        <w:t xml:space="preserve"> </w:t>
      </w:r>
      <w:r w:rsidR="00565E71" w:rsidRPr="00065A38">
        <w:rPr>
          <w:rFonts w:cs="Arial"/>
          <w:szCs w:val="28"/>
        </w:rPr>
        <w:t>отдела</w:t>
      </w:r>
      <w:r w:rsidR="00DC4FF2" w:rsidRPr="00065A38">
        <w:rPr>
          <w:rFonts w:cs="Arial"/>
          <w:szCs w:val="28"/>
        </w:rPr>
        <w:t xml:space="preserve"> является развитие форм семейного устройства детей указанной категории.</w:t>
      </w:r>
    </w:p>
    <w:p w:rsidR="00A41057" w:rsidRPr="00065A38" w:rsidRDefault="00B11212" w:rsidP="00065A38">
      <w:pPr>
        <w:ind w:firstLine="709"/>
        <w:rPr>
          <w:rFonts w:cs="Arial"/>
          <w:szCs w:val="28"/>
        </w:rPr>
      </w:pPr>
      <w:r w:rsidRPr="00065A38">
        <w:rPr>
          <w:rFonts w:cs="Arial"/>
          <w:szCs w:val="28"/>
        </w:rPr>
        <w:t xml:space="preserve">Раздел </w:t>
      </w:r>
      <w:r w:rsidR="00AC4D49" w:rsidRPr="00065A38">
        <w:rPr>
          <w:rFonts w:cs="Arial"/>
          <w:szCs w:val="28"/>
        </w:rPr>
        <w:t>2</w:t>
      </w:r>
      <w:r w:rsidR="00A41057" w:rsidRPr="00065A38">
        <w:rPr>
          <w:rFonts w:cs="Arial"/>
          <w:szCs w:val="28"/>
        </w:rPr>
        <w:t>.</w:t>
      </w:r>
    </w:p>
    <w:p w:rsidR="00A41057" w:rsidRPr="00065A38" w:rsidRDefault="00A41057" w:rsidP="00065A38">
      <w:pPr>
        <w:ind w:firstLine="709"/>
        <w:rPr>
          <w:rFonts w:cs="Arial"/>
          <w:szCs w:val="28"/>
        </w:rPr>
      </w:pPr>
      <w:r w:rsidRPr="00065A38">
        <w:rPr>
          <w:rFonts w:cs="Arial"/>
          <w:szCs w:val="28"/>
        </w:rPr>
        <w:t>«Приоритеты муниципальной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w:t>
      </w:r>
      <w:r w:rsidR="00D96B62" w:rsidRPr="00065A38">
        <w:rPr>
          <w:rFonts w:cs="Arial"/>
          <w:szCs w:val="28"/>
        </w:rPr>
        <w:t>изации муниципальной программы»</w:t>
      </w:r>
    </w:p>
    <w:p w:rsidR="00A41057" w:rsidRPr="00065A38" w:rsidRDefault="00A41057" w:rsidP="00065A38">
      <w:pPr>
        <w:ind w:firstLine="709"/>
        <w:rPr>
          <w:rFonts w:cs="Arial"/>
          <w:szCs w:val="28"/>
        </w:rPr>
      </w:pPr>
      <w:r w:rsidRPr="00065A38">
        <w:rPr>
          <w:rFonts w:cs="Arial"/>
          <w:szCs w:val="28"/>
        </w:rPr>
        <w:t xml:space="preserve">Высокое качество непрерывного образования является залогом качества человеческого капитала, производительности трудовых ресурсов, инновационного характера производственной деятельности. Через обеспечение равного доступа к </w:t>
      </w:r>
      <w:r w:rsidRPr="00065A38">
        <w:rPr>
          <w:rFonts w:cs="Arial"/>
          <w:szCs w:val="28"/>
        </w:rPr>
        <w:lastRenderedPageBreak/>
        <w:t>образованию, высокий уровень передаваемых знаний, создание возможностей самореализации, воспитание высокой культуры, интеллектуальное развитие личности, система образования осуществляет значимый вклад в качество жизни.</w:t>
      </w:r>
    </w:p>
    <w:p w:rsidR="00872C92" w:rsidRPr="00065A38" w:rsidRDefault="00AC4D49" w:rsidP="00065A38">
      <w:pPr>
        <w:ind w:firstLine="709"/>
        <w:rPr>
          <w:rFonts w:cs="Arial"/>
          <w:szCs w:val="28"/>
        </w:rPr>
      </w:pPr>
      <w:r w:rsidRPr="00065A38">
        <w:rPr>
          <w:rFonts w:cs="Arial"/>
          <w:szCs w:val="28"/>
        </w:rPr>
        <w:t>2</w:t>
      </w:r>
      <w:r w:rsidR="000A559E" w:rsidRPr="00065A38">
        <w:rPr>
          <w:rFonts w:cs="Arial"/>
          <w:szCs w:val="28"/>
        </w:rPr>
        <w:t>.1 «Приоритеты муниципальной политики в сфере реализации муниципальной программы»</w:t>
      </w:r>
    </w:p>
    <w:p w:rsidR="0003415B" w:rsidRPr="00065A38" w:rsidRDefault="0003415B" w:rsidP="00065A38">
      <w:pPr>
        <w:ind w:firstLine="709"/>
        <w:rPr>
          <w:rFonts w:cs="Arial"/>
          <w:szCs w:val="28"/>
        </w:rPr>
      </w:pPr>
      <w:r w:rsidRPr="00065A38">
        <w:rPr>
          <w:rFonts w:cs="Arial"/>
          <w:szCs w:val="28"/>
        </w:rPr>
        <w:t xml:space="preserve">Миссией образования является реализация каждым гражданином своего позитивного социального, культурного, экономического потенциала и в конечном итоге - социально-экономическое развитие района. Для этого сфера образования должна обеспечивать доступность качественных образовательных услуг на протяжении жизни каждого человека. Задачи доступности образования на основных уровнях в районе в значительной степени сегодня решены. </w:t>
      </w:r>
    </w:p>
    <w:p w:rsidR="0003415B" w:rsidRPr="00065A38" w:rsidRDefault="0003415B" w:rsidP="00065A38">
      <w:pPr>
        <w:pStyle w:val="ConsPlusNormal"/>
        <w:widowControl/>
        <w:ind w:firstLine="709"/>
        <w:jc w:val="both"/>
        <w:rPr>
          <w:sz w:val="24"/>
          <w:szCs w:val="28"/>
        </w:rPr>
      </w:pPr>
      <w:r w:rsidRPr="00065A38">
        <w:rPr>
          <w:sz w:val="24"/>
          <w:szCs w:val="28"/>
        </w:rPr>
        <w:t xml:space="preserve">Другим системным приоритетом является повышение качества результатов образования на разных уровнях. При этом речь идет не просто о повышении качества образования относительно тех критериев, которые использовались в прошлом, но и об обеспечении соответствия образовательных результатов меняющимся запросам населения, а также перспективным задачам развития российского общества и экономики. Речь идет не только об усредненных индивидуальных образовательных результатах, но о качественных характеристиках всего поколения, формируемого системой образования, о равенстве возможностей для достижения качественного образовательного результата. В контексте этого приоритета актуальной является задача </w:t>
      </w:r>
      <w:r w:rsidR="009835FF" w:rsidRPr="00065A38">
        <w:rPr>
          <w:sz w:val="24"/>
          <w:szCs w:val="28"/>
        </w:rPr>
        <w:t>переосмысления представлений о «качественном»</w:t>
      </w:r>
      <w:r w:rsidRPr="00065A38">
        <w:rPr>
          <w:sz w:val="24"/>
          <w:szCs w:val="28"/>
        </w:rPr>
        <w:t xml:space="preserve"> образовании на всех его уровнях, определение того, какие индивидуально усвоенные и коллективно распределенные знания, компетенции, установки являются ключевыми для личной успешности, социально-культурной и экономической модернизации страны.</w:t>
      </w:r>
    </w:p>
    <w:p w:rsidR="0003415B" w:rsidRPr="00065A38" w:rsidRDefault="0003415B" w:rsidP="00065A38">
      <w:pPr>
        <w:pStyle w:val="ConsPlusNormal"/>
        <w:widowControl/>
        <w:ind w:firstLine="709"/>
        <w:jc w:val="both"/>
        <w:rPr>
          <w:sz w:val="24"/>
          <w:szCs w:val="28"/>
        </w:rPr>
      </w:pPr>
      <w:r w:rsidRPr="00065A38">
        <w:rPr>
          <w:sz w:val="24"/>
          <w:szCs w:val="28"/>
        </w:rPr>
        <w:t>Традиционные институты образования - детские сады и школы - оставаясь центральными элементами образовательной системы, сегодня дополняются постоянно растущими секторами дополнительного образования детей, современными средами самообразования. Поэтому современная программа развития образования должна обеспечивать реализацию государственной политики человеческого развития не только через традиционные институты, но и через всю среду образования и социализации человека, в связи с чем</w:t>
      </w:r>
      <w:r w:rsidR="00F87A74" w:rsidRPr="00065A38">
        <w:rPr>
          <w:sz w:val="24"/>
          <w:szCs w:val="28"/>
        </w:rPr>
        <w:t xml:space="preserve"> третьим системным приоритетом муниципальной</w:t>
      </w:r>
      <w:r w:rsidRPr="00065A38">
        <w:rPr>
          <w:sz w:val="24"/>
          <w:szCs w:val="28"/>
        </w:rPr>
        <w:t xml:space="preserve"> программы </w:t>
      </w:r>
      <w:r w:rsidR="00F87A74" w:rsidRPr="00065A38">
        <w:rPr>
          <w:sz w:val="24"/>
          <w:szCs w:val="28"/>
        </w:rPr>
        <w:t>Репь</w:t>
      </w:r>
      <w:r w:rsidR="00AB43EA" w:rsidRPr="00065A38">
        <w:rPr>
          <w:sz w:val="24"/>
          <w:szCs w:val="28"/>
        </w:rPr>
        <w:t>ё</w:t>
      </w:r>
      <w:r w:rsidR="00F87A74" w:rsidRPr="00065A38">
        <w:rPr>
          <w:sz w:val="24"/>
          <w:szCs w:val="28"/>
        </w:rPr>
        <w:t>вского муниципального района «</w:t>
      </w:r>
      <w:r w:rsidRPr="00065A38">
        <w:rPr>
          <w:sz w:val="24"/>
          <w:szCs w:val="28"/>
        </w:rPr>
        <w:t>Развитие образования</w:t>
      </w:r>
      <w:r w:rsidR="00F87A74" w:rsidRPr="00065A38">
        <w:rPr>
          <w:sz w:val="24"/>
          <w:szCs w:val="28"/>
        </w:rPr>
        <w:t>» (2020-2028 г.г.)</w:t>
      </w:r>
      <w:r w:rsidRPr="00065A38">
        <w:rPr>
          <w:sz w:val="24"/>
          <w:szCs w:val="28"/>
        </w:rPr>
        <w:t xml:space="preserve"> (далее - Программа) становится развитие сферы непрерывного образования, включающей гибко организованные вариативные формы образования и социализации на протяжении всей жизни человека.</w:t>
      </w:r>
    </w:p>
    <w:p w:rsidR="0003415B" w:rsidRPr="00065A38" w:rsidRDefault="0003415B" w:rsidP="00065A38">
      <w:pPr>
        <w:pStyle w:val="ConsPlusNormal"/>
        <w:widowControl/>
        <w:ind w:firstLine="709"/>
        <w:jc w:val="both"/>
        <w:rPr>
          <w:sz w:val="24"/>
          <w:szCs w:val="28"/>
        </w:rPr>
      </w:pPr>
      <w:r w:rsidRPr="00065A38">
        <w:rPr>
          <w:sz w:val="24"/>
          <w:szCs w:val="28"/>
        </w:rPr>
        <w:t xml:space="preserve">Современное качество и гибкость могут достигаться только при активном участии всех заинтересованных лиц, включая самих обучающихся, их семьи, работодателей. Поэтому следующим системным приоритетом является модернизация сферы образования в направлении большей открытости, больших возможностей для инициативы и активности самих получателей образовательных услуг, включая обучающихся, их семьи, работодателей и местные сообщества через вовлечение их как в развитие системы образования и управление образовательным процессом, так и непосредственно в образовательную деятельность. Этот приоритет отражает не только задачи строительства в </w:t>
      </w:r>
      <w:r w:rsidR="00F87A74" w:rsidRPr="00065A38">
        <w:rPr>
          <w:sz w:val="24"/>
          <w:szCs w:val="28"/>
        </w:rPr>
        <w:t>районе</w:t>
      </w:r>
      <w:r w:rsidRPr="00065A38">
        <w:rPr>
          <w:sz w:val="24"/>
          <w:szCs w:val="28"/>
        </w:rPr>
        <w:t xml:space="preserve"> открытой экономики и открытого общества, но и высокий образовательный потенциал семей и организаций, который до сих пор эффективно не использовался.</w:t>
      </w:r>
    </w:p>
    <w:p w:rsidR="0003415B" w:rsidRPr="00065A38" w:rsidRDefault="0003415B" w:rsidP="00065A38">
      <w:pPr>
        <w:pStyle w:val="ConsPlusNormal"/>
        <w:widowControl/>
        <w:ind w:firstLine="709"/>
        <w:jc w:val="both"/>
        <w:rPr>
          <w:sz w:val="24"/>
          <w:szCs w:val="28"/>
        </w:rPr>
      </w:pPr>
      <w:r w:rsidRPr="00065A38">
        <w:rPr>
          <w:sz w:val="24"/>
          <w:szCs w:val="28"/>
        </w:rPr>
        <w:lastRenderedPageBreak/>
        <w:t>Вместе с тем на различных уровнях образования выделяются свои приоритеты, отвечающие сегодняшним проблемам и долгосрочным вызовам. Они подробно описаны в соответствующих подпрограммах Программы.</w:t>
      </w:r>
    </w:p>
    <w:p w:rsidR="0003415B" w:rsidRPr="00065A38" w:rsidRDefault="0003415B" w:rsidP="00065A38">
      <w:pPr>
        <w:pStyle w:val="ConsPlusNormal"/>
        <w:widowControl/>
        <w:ind w:firstLine="709"/>
        <w:jc w:val="both"/>
        <w:rPr>
          <w:sz w:val="24"/>
          <w:szCs w:val="28"/>
        </w:rPr>
      </w:pPr>
      <w:r w:rsidRPr="00065A38">
        <w:rPr>
          <w:sz w:val="24"/>
          <w:szCs w:val="28"/>
        </w:rPr>
        <w:t>Основные мероприятия подпрограмм отражают актуальные и перспективные направления государственной политики в сфере образования по реализации указанных приоритетов.</w:t>
      </w:r>
    </w:p>
    <w:p w:rsidR="0003415B" w:rsidRPr="00065A38" w:rsidRDefault="0003415B" w:rsidP="00065A38">
      <w:pPr>
        <w:pStyle w:val="ConsPlusNormal"/>
        <w:widowControl/>
        <w:ind w:firstLine="709"/>
        <w:jc w:val="both"/>
        <w:rPr>
          <w:sz w:val="24"/>
          <w:szCs w:val="28"/>
        </w:rPr>
      </w:pPr>
      <w:r w:rsidRPr="00065A38">
        <w:rPr>
          <w:sz w:val="24"/>
          <w:szCs w:val="28"/>
        </w:rPr>
        <w:t xml:space="preserve">Стратегической целью государственной молодежной политики является создание условий для успешной социализации и эффективной самореализации молодежи, развитие потенциала молодежи и его использование в интересах инновационного социально ориентированного развития </w:t>
      </w:r>
      <w:r w:rsidR="009835FF" w:rsidRPr="00065A38">
        <w:rPr>
          <w:sz w:val="24"/>
          <w:szCs w:val="28"/>
        </w:rPr>
        <w:t>района</w:t>
      </w:r>
      <w:r w:rsidRPr="00065A38">
        <w:rPr>
          <w:sz w:val="24"/>
          <w:szCs w:val="28"/>
        </w:rPr>
        <w:t>.</w:t>
      </w:r>
    </w:p>
    <w:p w:rsidR="0003415B" w:rsidRPr="00065A38" w:rsidRDefault="0003415B" w:rsidP="00065A38">
      <w:pPr>
        <w:pStyle w:val="ConsPlusNormal"/>
        <w:widowControl/>
        <w:ind w:firstLine="709"/>
        <w:jc w:val="both"/>
        <w:rPr>
          <w:sz w:val="24"/>
          <w:szCs w:val="28"/>
        </w:rPr>
      </w:pPr>
      <w:r w:rsidRPr="00065A38">
        <w:rPr>
          <w:sz w:val="24"/>
          <w:szCs w:val="28"/>
        </w:rPr>
        <w:t xml:space="preserve">Реализация </w:t>
      </w:r>
      <w:r w:rsidR="00F87A74" w:rsidRPr="00065A38">
        <w:rPr>
          <w:sz w:val="24"/>
          <w:szCs w:val="28"/>
        </w:rPr>
        <w:t>муниципальной</w:t>
      </w:r>
      <w:r w:rsidRPr="00065A38">
        <w:rPr>
          <w:sz w:val="24"/>
          <w:szCs w:val="28"/>
        </w:rPr>
        <w:t xml:space="preserve"> политики в данной сфере деятельности будет осуществляться по следующим приоритетным направлениям:</w:t>
      </w:r>
    </w:p>
    <w:p w:rsidR="0003415B" w:rsidRPr="00065A38" w:rsidRDefault="0003415B" w:rsidP="00065A38">
      <w:pPr>
        <w:pStyle w:val="ConsPlusNormal"/>
        <w:widowControl/>
        <w:ind w:firstLine="709"/>
        <w:jc w:val="both"/>
        <w:rPr>
          <w:sz w:val="24"/>
          <w:szCs w:val="28"/>
        </w:rPr>
      </w:pPr>
      <w:r w:rsidRPr="00065A38">
        <w:rPr>
          <w:sz w:val="24"/>
          <w:szCs w:val="28"/>
        </w:rPr>
        <w:t>- вовлечение молодежи в социальную практику и ее информирование о потенциальных возможностях саморазвития, обеспечение поддержки научной, творческой и предпринимательской активности молодежи;</w:t>
      </w:r>
    </w:p>
    <w:p w:rsidR="0003415B" w:rsidRPr="00065A38" w:rsidRDefault="0003415B" w:rsidP="00065A38">
      <w:pPr>
        <w:pStyle w:val="ConsPlusNormal"/>
        <w:widowControl/>
        <w:ind w:firstLine="709"/>
        <w:jc w:val="both"/>
        <w:rPr>
          <w:sz w:val="24"/>
          <w:szCs w:val="28"/>
        </w:rPr>
      </w:pPr>
      <w:r w:rsidRPr="00065A38">
        <w:rPr>
          <w:sz w:val="24"/>
          <w:szCs w:val="28"/>
        </w:rPr>
        <w:t>- формирование</w:t>
      </w:r>
      <w:r w:rsidR="00AB43EA" w:rsidRPr="00065A38">
        <w:rPr>
          <w:sz w:val="24"/>
          <w:szCs w:val="28"/>
        </w:rPr>
        <w:t xml:space="preserve"> </w:t>
      </w:r>
      <w:r w:rsidRPr="00065A38">
        <w:rPr>
          <w:sz w:val="24"/>
          <w:szCs w:val="28"/>
        </w:rPr>
        <w:t>целостной</w:t>
      </w:r>
      <w:r w:rsidR="00AB43EA" w:rsidRPr="00065A38">
        <w:rPr>
          <w:sz w:val="24"/>
          <w:szCs w:val="28"/>
        </w:rPr>
        <w:t xml:space="preserve"> </w:t>
      </w:r>
      <w:r w:rsidRPr="00065A38">
        <w:rPr>
          <w:sz w:val="24"/>
          <w:szCs w:val="28"/>
        </w:rPr>
        <w:t>системы</w:t>
      </w:r>
      <w:r w:rsidR="00AB43EA" w:rsidRPr="00065A38">
        <w:rPr>
          <w:sz w:val="24"/>
          <w:szCs w:val="28"/>
        </w:rPr>
        <w:t xml:space="preserve"> </w:t>
      </w:r>
      <w:r w:rsidRPr="00065A38">
        <w:rPr>
          <w:sz w:val="24"/>
          <w:szCs w:val="28"/>
        </w:rPr>
        <w:t>поддержки</w:t>
      </w:r>
      <w:r w:rsidR="009B4BEF" w:rsidRPr="00065A38">
        <w:rPr>
          <w:sz w:val="24"/>
          <w:szCs w:val="28"/>
        </w:rPr>
        <w:t>,</w:t>
      </w:r>
      <w:r w:rsidR="00AB43EA" w:rsidRPr="00065A38">
        <w:rPr>
          <w:sz w:val="24"/>
          <w:szCs w:val="28"/>
        </w:rPr>
        <w:t xml:space="preserve"> </w:t>
      </w:r>
      <w:r w:rsidRPr="00065A38">
        <w:rPr>
          <w:sz w:val="24"/>
          <w:szCs w:val="28"/>
        </w:rPr>
        <w:t>обладающей лидерскими навыками, инициативной и талантливой молодежи;</w:t>
      </w:r>
    </w:p>
    <w:p w:rsidR="0003415B" w:rsidRPr="00065A38" w:rsidRDefault="0003415B" w:rsidP="00065A38">
      <w:pPr>
        <w:pStyle w:val="ConsPlusNormal"/>
        <w:widowControl/>
        <w:ind w:firstLine="709"/>
        <w:jc w:val="both"/>
        <w:rPr>
          <w:sz w:val="24"/>
          <w:szCs w:val="28"/>
        </w:rPr>
      </w:pPr>
      <w:r w:rsidRPr="00065A38">
        <w:rPr>
          <w:sz w:val="24"/>
          <w:szCs w:val="28"/>
        </w:rPr>
        <w:t>- гражданское образование и патриотическое воспитание молодежи, содействие формированию правовых, культурных и нравственных ценностей среди молодежи.</w:t>
      </w:r>
    </w:p>
    <w:p w:rsidR="006E3E00" w:rsidRPr="00065A38" w:rsidRDefault="00AC4D49" w:rsidP="00065A38">
      <w:pPr>
        <w:ind w:firstLine="709"/>
        <w:rPr>
          <w:rFonts w:cs="Arial"/>
          <w:szCs w:val="28"/>
        </w:rPr>
      </w:pPr>
      <w:r w:rsidRPr="00065A38">
        <w:rPr>
          <w:rFonts w:cs="Arial"/>
          <w:szCs w:val="28"/>
        </w:rPr>
        <w:t>2</w:t>
      </w:r>
      <w:r w:rsidR="0056681B" w:rsidRPr="00065A38">
        <w:rPr>
          <w:rFonts w:cs="Arial"/>
          <w:szCs w:val="28"/>
        </w:rPr>
        <w:t>.2 «Цели, задачи и показатели (индикаторы) достижения целей и решения задач муниципальной программы»</w:t>
      </w:r>
      <w:r w:rsidR="00872C92" w:rsidRPr="00065A38">
        <w:rPr>
          <w:rFonts w:cs="Arial"/>
          <w:szCs w:val="28"/>
        </w:rPr>
        <w:t>.</w:t>
      </w:r>
    </w:p>
    <w:p w:rsidR="00AF5C61" w:rsidRPr="00065A38" w:rsidRDefault="00AF5C61" w:rsidP="00065A38">
      <w:pPr>
        <w:pStyle w:val="ConsPlusNormal"/>
        <w:widowControl/>
        <w:ind w:firstLine="709"/>
        <w:jc w:val="both"/>
        <w:rPr>
          <w:sz w:val="24"/>
          <w:szCs w:val="28"/>
        </w:rPr>
      </w:pPr>
      <w:r w:rsidRPr="00065A38">
        <w:rPr>
          <w:sz w:val="24"/>
          <w:szCs w:val="28"/>
        </w:rPr>
        <w:t xml:space="preserve">Цели Программы сформулированы с учетом </w:t>
      </w:r>
      <w:hyperlink r:id="rId9" w:history="1">
        <w:r w:rsidRPr="00065A38">
          <w:rPr>
            <w:sz w:val="24"/>
            <w:szCs w:val="28"/>
          </w:rPr>
          <w:t>Стратегии</w:t>
        </w:r>
      </w:hyperlink>
      <w:r w:rsidRPr="00065A38">
        <w:rPr>
          <w:sz w:val="24"/>
          <w:szCs w:val="28"/>
        </w:rPr>
        <w:t xml:space="preserve"> социально-экономического развития Воронежской области на период до 2035 года (утверждена Законом Воронежской области от 20.12.2018 </w:t>
      </w:r>
      <w:r w:rsidR="009835FF" w:rsidRPr="00065A38">
        <w:rPr>
          <w:sz w:val="24"/>
          <w:szCs w:val="28"/>
        </w:rPr>
        <w:t xml:space="preserve">г. </w:t>
      </w:r>
      <w:r w:rsidRPr="00065A38">
        <w:rPr>
          <w:sz w:val="24"/>
          <w:szCs w:val="28"/>
        </w:rPr>
        <w:t>№ 168-ОЗ «О Стратегии социально-экономического развития Воронежской области на период до 2035 года»), изменений, произошедших в системе образования за последние годы.</w:t>
      </w:r>
    </w:p>
    <w:p w:rsidR="00AF5C61" w:rsidRPr="00065A38" w:rsidRDefault="00AF5C61" w:rsidP="00065A38">
      <w:pPr>
        <w:pStyle w:val="ConsPlusNormal"/>
        <w:widowControl/>
        <w:ind w:firstLine="709"/>
        <w:jc w:val="both"/>
        <w:rPr>
          <w:sz w:val="24"/>
          <w:szCs w:val="28"/>
        </w:rPr>
      </w:pPr>
      <w:r w:rsidRPr="00065A38">
        <w:rPr>
          <w:sz w:val="24"/>
          <w:szCs w:val="28"/>
        </w:rPr>
        <w:t>Целями Программы являются:</w:t>
      </w:r>
    </w:p>
    <w:p w:rsidR="00AF5C61" w:rsidRPr="00065A38" w:rsidRDefault="00AF5C61" w:rsidP="00065A38">
      <w:pPr>
        <w:pStyle w:val="ConsPlusNormal"/>
        <w:widowControl/>
        <w:ind w:firstLine="709"/>
        <w:jc w:val="both"/>
        <w:rPr>
          <w:sz w:val="24"/>
          <w:szCs w:val="28"/>
        </w:rPr>
      </w:pPr>
      <w:r w:rsidRPr="00065A38">
        <w:rPr>
          <w:sz w:val="24"/>
          <w:szCs w:val="28"/>
        </w:rPr>
        <w:t xml:space="preserve">- обеспечение высокого качества образования в соответствии с меняющимися запросами населения и перспективными задачами развития общества и экономики, развитие научного потенциала области. Достижение цели обеспечивается решением первой, второй, третьей, седьмой, восьмой и </w:t>
      </w:r>
      <w:r w:rsidR="002A53E1" w:rsidRPr="00065A38">
        <w:rPr>
          <w:sz w:val="24"/>
          <w:szCs w:val="28"/>
        </w:rPr>
        <w:t>восьмой</w:t>
      </w:r>
      <w:r w:rsidRPr="00065A38">
        <w:rPr>
          <w:sz w:val="24"/>
          <w:szCs w:val="28"/>
        </w:rPr>
        <w:t xml:space="preserve"> задач;</w:t>
      </w:r>
    </w:p>
    <w:p w:rsidR="00AF5C61" w:rsidRPr="00065A38" w:rsidRDefault="00AF5C61" w:rsidP="00065A38">
      <w:pPr>
        <w:pStyle w:val="ConsPlusNormal"/>
        <w:widowControl/>
        <w:ind w:firstLine="709"/>
        <w:jc w:val="both"/>
        <w:rPr>
          <w:sz w:val="24"/>
          <w:szCs w:val="28"/>
        </w:rPr>
      </w:pPr>
      <w:r w:rsidRPr="00065A38">
        <w:rPr>
          <w:sz w:val="24"/>
          <w:szCs w:val="28"/>
        </w:rPr>
        <w:t>- повышение эффективности реализации молодежной политики в интересах инновационного социально ориентированного развития Репь</w:t>
      </w:r>
      <w:r w:rsidR="00756F82" w:rsidRPr="00065A38">
        <w:rPr>
          <w:sz w:val="24"/>
          <w:szCs w:val="28"/>
        </w:rPr>
        <w:t>ё</w:t>
      </w:r>
      <w:r w:rsidRPr="00065A38">
        <w:rPr>
          <w:sz w:val="24"/>
          <w:szCs w:val="28"/>
        </w:rPr>
        <w:t xml:space="preserve">вского района. Достижение цели обеспечивается решением пятой, шестой и </w:t>
      </w:r>
      <w:r w:rsidR="002A53E1" w:rsidRPr="00065A38">
        <w:rPr>
          <w:sz w:val="24"/>
          <w:szCs w:val="28"/>
        </w:rPr>
        <w:t>седьмой</w:t>
      </w:r>
      <w:r w:rsidRPr="00065A38">
        <w:rPr>
          <w:sz w:val="24"/>
          <w:szCs w:val="28"/>
        </w:rPr>
        <w:t xml:space="preserve"> задач;</w:t>
      </w:r>
    </w:p>
    <w:p w:rsidR="00AF5C61" w:rsidRPr="00065A38" w:rsidRDefault="00AF5C61" w:rsidP="00065A38">
      <w:pPr>
        <w:pStyle w:val="ConsPlusNormal"/>
        <w:widowControl/>
        <w:ind w:firstLine="709"/>
        <w:jc w:val="both"/>
        <w:rPr>
          <w:sz w:val="24"/>
          <w:szCs w:val="28"/>
        </w:rPr>
      </w:pPr>
      <w:r w:rsidRPr="00065A38">
        <w:rPr>
          <w:sz w:val="24"/>
          <w:szCs w:val="28"/>
        </w:rPr>
        <w:t>- создание условий для успешной социализации и эффективной самореализации детей, нуждающихся в особой защите государства. Достижение цели обеспечивается решением четвертой задачи.</w:t>
      </w:r>
    </w:p>
    <w:p w:rsidR="00AF5C61" w:rsidRPr="00065A38" w:rsidRDefault="00AF5C61" w:rsidP="00065A38">
      <w:pPr>
        <w:pStyle w:val="ConsPlusNormal"/>
        <w:widowControl/>
        <w:ind w:firstLine="709"/>
        <w:jc w:val="both"/>
        <w:rPr>
          <w:sz w:val="24"/>
          <w:szCs w:val="28"/>
        </w:rPr>
      </w:pPr>
      <w:r w:rsidRPr="00065A38">
        <w:rPr>
          <w:sz w:val="24"/>
          <w:szCs w:val="28"/>
        </w:rPr>
        <w:t>Задачи Программы:</w:t>
      </w:r>
    </w:p>
    <w:p w:rsidR="00AF5C61" w:rsidRPr="00065A38" w:rsidRDefault="00AF5C61" w:rsidP="00065A38">
      <w:pPr>
        <w:pStyle w:val="ConsPlusNormal"/>
        <w:widowControl/>
        <w:ind w:firstLine="709"/>
        <w:jc w:val="both"/>
        <w:rPr>
          <w:sz w:val="24"/>
          <w:szCs w:val="28"/>
        </w:rPr>
      </w:pPr>
      <w:r w:rsidRPr="00065A38">
        <w:rPr>
          <w:sz w:val="24"/>
          <w:szCs w:val="28"/>
        </w:rPr>
        <w:t>Первая задача - формирование гибкой, подотчетной обществу системы непрерывного образования, развивающей человеческий потенциал, обеспечивающей текущие и перспективные потребности социально-экономического развития Репьевского района:</w:t>
      </w:r>
    </w:p>
    <w:p w:rsidR="00AF5C61" w:rsidRPr="00065A38" w:rsidRDefault="00AF5C61" w:rsidP="00065A38">
      <w:pPr>
        <w:pStyle w:val="ConsPlusNormal"/>
        <w:widowControl/>
        <w:ind w:firstLine="709"/>
        <w:jc w:val="both"/>
        <w:rPr>
          <w:sz w:val="24"/>
          <w:szCs w:val="28"/>
        </w:rPr>
      </w:pPr>
      <w:r w:rsidRPr="00065A38">
        <w:rPr>
          <w:sz w:val="24"/>
          <w:szCs w:val="28"/>
        </w:rPr>
        <w:t>- развитие эффективных финансово-экономических механизмов управления;</w:t>
      </w:r>
    </w:p>
    <w:p w:rsidR="00AF5C61" w:rsidRPr="00065A38" w:rsidRDefault="00AF5C61" w:rsidP="00065A38">
      <w:pPr>
        <w:pStyle w:val="ConsPlusNormal"/>
        <w:widowControl/>
        <w:ind w:firstLine="709"/>
        <w:jc w:val="both"/>
        <w:rPr>
          <w:sz w:val="24"/>
          <w:szCs w:val="28"/>
        </w:rPr>
      </w:pPr>
      <w:r w:rsidRPr="00065A38">
        <w:rPr>
          <w:sz w:val="24"/>
          <w:szCs w:val="28"/>
        </w:rPr>
        <w:t>- введение эффективного контракта с педагогическими и научно-педагогическими кадрами;</w:t>
      </w:r>
    </w:p>
    <w:p w:rsidR="00AF5C61" w:rsidRPr="00065A38" w:rsidRDefault="00AF5C61" w:rsidP="00065A38">
      <w:pPr>
        <w:pStyle w:val="ConsPlusNormal"/>
        <w:widowControl/>
        <w:ind w:firstLine="709"/>
        <w:jc w:val="both"/>
        <w:rPr>
          <w:sz w:val="24"/>
          <w:szCs w:val="28"/>
        </w:rPr>
      </w:pPr>
      <w:r w:rsidRPr="00065A38">
        <w:rPr>
          <w:sz w:val="24"/>
          <w:szCs w:val="28"/>
        </w:rPr>
        <w:t>- радикальное обновление методов и технологий обучения.</w:t>
      </w:r>
    </w:p>
    <w:p w:rsidR="00AF5C61" w:rsidRPr="00065A38" w:rsidRDefault="00AF5C61" w:rsidP="00065A38">
      <w:pPr>
        <w:pStyle w:val="ConsPlusNormal"/>
        <w:widowControl/>
        <w:ind w:firstLine="709"/>
        <w:jc w:val="both"/>
        <w:rPr>
          <w:sz w:val="24"/>
          <w:szCs w:val="28"/>
        </w:rPr>
      </w:pPr>
      <w:r w:rsidRPr="00065A38">
        <w:rPr>
          <w:sz w:val="24"/>
          <w:szCs w:val="28"/>
        </w:rPr>
        <w:lastRenderedPageBreak/>
        <w:t>Вторая задача - развитие инфраструктуры и организационно-экономических механизмов, обеспечивающих максимально равную доступность услуг дошкольного, общего, дополнительного образования детей:</w:t>
      </w:r>
    </w:p>
    <w:p w:rsidR="00AF5C61" w:rsidRPr="00065A38" w:rsidRDefault="00AF5C61" w:rsidP="00065A38">
      <w:pPr>
        <w:pStyle w:val="ConsPlusNormal"/>
        <w:widowControl/>
        <w:ind w:firstLine="709"/>
        <w:jc w:val="both"/>
        <w:rPr>
          <w:sz w:val="24"/>
          <w:szCs w:val="28"/>
        </w:rPr>
      </w:pPr>
      <w:r w:rsidRPr="00065A38">
        <w:rPr>
          <w:sz w:val="24"/>
          <w:szCs w:val="28"/>
        </w:rPr>
        <w:t>- обеспечение доступности качественного общего образования независимо от места жительства, социального и материального положения семей и состояния здоровья обучающихся;</w:t>
      </w:r>
    </w:p>
    <w:p w:rsidR="00AF5C61" w:rsidRPr="00065A38" w:rsidRDefault="00AF5C61" w:rsidP="00065A38">
      <w:pPr>
        <w:pStyle w:val="ConsPlusNormal"/>
        <w:widowControl/>
        <w:ind w:firstLine="709"/>
        <w:jc w:val="both"/>
        <w:rPr>
          <w:sz w:val="24"/>
          <w:szCs w:val="28"/>
        </w:rPr>
      </w:pPr>
      <w:r w:rsidRPr="00065A38">
        <w:rPr>
          <w:sz w:val="24"/>
          <w:szCs w:val="28"/>
        </w:rPr>
        <w:t>- создание современных условий обучения;</w:t>
      </w:r>
    </w:p>
    <w:p w:rsidR="00AF5C61" w:rsidRPr="00065A38" w:rsidRDefault="00AF5C61" w:rsidP="00065A38">
      <w:pPr>
        <w:pStyle w:val="ConsPlusNormal"/>
        <w:widowControl/>
        <w:ind w:firstLine="709"/>
        <w:jc w:val="both"/>
        <w:rPr>
          <w:sz w:val="24"/>
          <w:szCs w:val="28"/>
        </w:rPr>
      </w:pPr>
      <w:r w:rsidRPr="00065A38">
        <w:rPr>
          <w:sz w:val="24"/>
          <w:szCs w:val="28"/>
        </w:rPr>
        <w:t>- развитие сетевого взаимодействия образовательных организаций;</w:t>
      </w:r>
    </w:p>
    <w:p w:rsidR="00AF5C61" w:rsidRPr="00065A38" w:rsidRDefault="00AF5C61" w:rsidP="00065A38">
      <w:pPr>
        <w:pStyle w:val="ConsPlusNormal"/>
        <w:widowControl/>
        <w:ind w:firstLine="709"/>
        <w:jc w:val="both"/>
        <w:rPr>
          <w:sz w:val="24"/>
          <w:szCs w:val="28"/>
        </w:rPr>
      </w:pPr>
      <w:r w:rsidRPr="00065A38">
        <w:rPr>
          <w:sz w:val="24"/>
          <w:szCs w:val="28"/>
        </w:rPr>
        <w:t>- внедрение и совершенствование современных организационно-экономических механизмов управления образованием.</w:t>
      </w:r>
    </w:p>
    <w:p w:rsidR="00AF5C61" w:rsidRPr="00065A38" w:rsidRDefault="00AF5C61" w:rsidP="00065A38">
      <w:pPr>
        <w:pStyle w:val="ConsPlusNormal"/>
        <w:widowControl/>
        <w:ind w:firstLine="709"/>
        <w:jc w:val="both"/>
        <w:rPr>
          <w:sz w:val="24"/>
          <w:szCs w:val="28"/>
        </w:rPr>
      </w:pPr>
      <w:r w:rsidRPr="00065A38">
        <w:rPr>
          <w:sz w:val="24"/>
          <w:szCs w:val="28"/>
        </w:rPr>
        <w:t>Третья задача - модернизация основных образовательных программ образовательных организаций в системах дошкольного, общего и дополнительного образования детей, направленная на достижение современного качества учебных результатов и результатов социализации. Она предусматривает стимулирование качественного труда педагогических работников, внедрение современных стандартов общего образования, обновление содержания, технологий и материальной среды образования, в том числе развитие информационных технологий.</w:t>
      </w:r>
    </w:p>
    <w:p w:rsidR="00AF5C61" w:rsidRPr="00065A38" w:rsidRDefault="00AF5C61" w:rsidP="00065A38">
      <w:pPr>
        <w:pStyle w:val="ConsPlusNormal"/>
        <w:widowControl/>
        <w:ind w:firstLine="709"/>
        <w:jc w:val="both"/>
        <w:rPr>
          <w:sz w:val="24"/>
          <w:szCs w:val="28"/>
        </w:rPr>
      </w:pPr>
      <w:r w:rsidRPr="00065A38">
        <w:rPr>
          <w:sz w:val="24"/>
          <w:szCs w:val="28"/>
        </w:rPr>
        <w:t>Четвертая задача - адаптация образовательных программ с целью обучения лиц с ограниченными возможностями здоровья, направленных на обеспечение коррекции нарушений развития и социальную адаптацию указанных лиц.</w:t>
      </w:r>
    </w:p>
    <w:p w:rsidR="00AF5C61" w:rsidRPr="00065A38" w:rsidRDefault="00AF5C61" w:rsidP="00065A38">
      <w:pPr>
        <w:pStyle w:val="ConsPlusNormal"/>
        <w:widowControl/>
        <w:ind w:firstLine="709"/>
        <w:jc w:val="both"/>
        <w:rPr>
          <w:sz w:val="24"/>
          <w:szCs w:val="28"/>
        </w:rPr>
      </w:pPr>
      <w:r w:rsidRPr="00065A38">
        <w:rPr>
          <w:sz w:val="24"/>
          <w:szCs w:val="28"/>
        </w:rPr>
        <w:t>Пятая задача - развитие потенциала организаций дополнительного образования детей в формировании мотивации к познанию и творчеству, создание среды и ресурсов открытого образования для позитивной социализации и самореализации детей и молодежи.</w:t>
      </w:r>
    </w:p>
    <w:p w:rsidR="00AF5C61" w:rsidRPr="00065A38" w:rsidRDefault="00AF5C61" w:rsidP="00065A38">
      <w:pPr>
        <w:pStyle w:val="ConsPlusNormal"/>
        <w:widowControl/>
        <w:ind w:firstLine="709"/>
        <w:jc w:val="both"/>
        <w:rPr>
          <w:sz w:val="24"/>
          <w:szCs w:val="28"/>
        </w:rPr>
      </w:pPr>
      <w:r w:rsidRPr="00065A38">
        <w:rPr>
          <w:sz w:val="24"/>
          <w:szCs w:val="28"/>
        </w:rPr>
        <w:t>Шестая задача - обеспечение эффективного оздоровления, отдыха и занятости, развития творческого, интеллектуального потенциала и личностного развития детей и молодежи.</w:t>
      </w:r>
    </w:p>
    <w:p w:rsidR="00AF5C61" w:rsidRPr="00065A38" w:rsidRDefault="002A53E1" w:rsidP="00065A38">
      <w:pPr>
        <w:pStyle w:val="ConsPlusNormal"/>
        <w:widowControl/>
        <w:ind w:firstLine="709"/>
        <w:jc w:val="both"/>
        <w:rPr>
          <w:sz w:val="24"/>
          <w:szCs w:val="28"/>
        </w:rPr>
      </w:pPr>
      <w:r w:rsidRPr="00065A38">
        <w:rPr>
          <w:sz w:val="24"/>
          <w:szCs w:val="28"/>
        </w:rPr>
        <w:t>Седьмая</w:t>
      </w:r>
      <w:r w:rsidR="00AF5C61" w:rsidRPr="00065A38">
        <w:rPr>
          <w:sz w:val="24"/>
          <w:szCs w:val="28"/>
        </w:rPr>
        <w:t xml:space="preserve"> задача - вовлечение молодежи в общественную деятельность.</w:t>
      </w:r>
    </w:p>
    <w:p w:rsidR="00895FBC" w:rsidRPr="00065A38" w:rsidRDefault="002A53E1" w:rsidP="00065A38">
      <w:pPr>
        <w:pStyle w:val="ConsPlusNormal"/>
        <w:widowControl/>
        <w:ind w:firstLine="709"/>
        <w:jc w:val="both"/>
        <w:rPr>
          <w:sz w:val="24"/>
          <w:szCs w:val="28"/>
        </w:rPr>
      </w:pPr>
      <w:r w:rsidRPr="00065A38">
        <w:rPr>
          <w:sz w:val="24"/>
          <w:szCs w:val="28"/>
        </w:rPr>
        <w:t>Восьмая</w:t>
      </w:r>
      <w:r w:rsidR="00AF5C61" w:rsidRPr="00065A38">
        <w:rPr>
          <w:sz w:val="24"/>
          <w:szCs w:val="28"/>
        </w:rPr>
        <w:t xml:space="preserve"> задача - включение потребителей образовательных услуг в оценку деятельности системы образования через развитие механизмов внешней оценки качества образования и государственно-общественного управления.</w:t>
      </w:r>
    </w:p>
    <w:p w:rsidR="006F7A45" w:rsidRPr="00065A38" w:rsidRDefault="00AC4D49" w:rsidP="00065A38">
      <w:pPr>
        <w:ind w:firstLine="709"/>
        <w:rPr>
          <w:rFonts w:cs="Arial"/>
          <w:szCs w:val="28"/>
        </w:rPr>
      </w:pPr>
      <w:r w:rsidRPr="00065A38">
        <w:rPr>
          <w:rFonts w:cs="Arial"/>
          <w:szCs w:val="28"/>
        </w:rPr>
        <w:t>2</w:t>
      </w:r>
      <w:r w:rsidR="006F7A45" w:rsidRPr="00065A38">
        <w:rPr>
          <w:rFonts w:cs="Arial"/>
          <w:szCs w:val="28"/>
        </w:rPr>
        <w:t>.3 «Конечные результаты реализации муниципальной программы»</w:t>
      </w:r>
      <w:r w:rsidR="00872C92" w:rsidRPr="00065A38">
        <w:rPr>
          <w:rFonts w:cs="Arial"/>
          <w:szCs w:val="28"/>
        </w:rPr>
        <w:t>.</w:t>
      </w:r>
    </w:p>
    <w:p w:rsidR="00FD2F01" w:rsidRPr="00065A38" w:rsidRDefault="00FD2F01" w:rsidP="00065A38">
      <w:pPr>
        <w:pStyle w:val="ConsPlusNormal"/>
        <w:framePr w:hSpace="180" w:wrap="around" w:vAnchor="text" w:hAnchor="margin" w:x="108" w:y="168"/>
        <w:widowControl/>
        <w:ind w:firstLine="709"/>
        <w:jc w:val="both"/>
        <w:rPr>
          <w:sz w:val="24"/>
          <w:szCs w:val="28"/>
        </w:rPr>
      </w:pPr>
      <w:r w:rsidRPr="00065A38">
        <w:rPr>
          <w:sz w:val="24"/>
          <w:szCs w:val="28"/>
        </w:rPr>
        <w:lastRenderedPageBreak/>
        <w:t>- доля детей в возрасте 1 - 6 лет, получающих дошкольную образовательную услугу и (или) услугу по их содержанию в муниципальных дошкольных образовательных учреждениях, в общей численности детей в возрасте 1 - 6 лет, к 2028 году составит не менее 60 %;</w:t>
      </w:r>
    </w:p>
    <w:p w:rsidR="00FD2F01" w:rsidRPr="00065A38" w:rsidRDefault="00FD2F01" w:rsidP="00065A38">
      <w:pPr>
        <w:pStyle w:val="ConsPlusNormal"/>
        <w:framePr w:hSpace="180" w:wrap="around" w:vAnchor="text" w:hAnchor="margin" w:x="108" w:y="168"/>
        <w:widowControl/>
        <w:ind w:firstLine="709"/>
        <w:jc w:val="both"/>
        <w:rPr>
          <w:sz w:val="24"/>
          <w:szCs w:val="28"/>
        </w:rPr>
      </w:pPr>
      <w:r w:rsidRPr="00065A38">
        <w:rPr>
          <w:sz w:val="24"/>
          <w:szCs w:val="28"/>
        </w:rPr>
        <w:t>- 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 составит 0 %;</w:t>
      </w:r>
    </w:p>
    <w:p w:rsidR="00FD2F01" w:rsidRPr="00065A38" w:rsidRDefault="00FD2F01" w:rsidP="00065A38">
      <w:pPr>
        <w:pStyle w:val="ConsPlusNormal"/>
        <w:framePr w:hSpace="180" w:wrap="around" w:vAnchor="text" w:hAnchor="margin" w:x="108" w:y="168"/>
        <w:widowControl/>
        <w:ind w:firstLine="709"/>
        <w:jc w:val="both"/>
        <w:rPr>
          <w:sz w:val="24"/>
          <w:szCs w:val="28"/>
        </w:rPr>
      </w:pPr>
      <w:r w:rsidRPr="00065A38">
        <w:rPr>
          <w:sz w:val="24"/>
          <w:szCs w:val="28"/>
        </w:rPr>
        <w:t>-</w:t>
      </w:r>
      <w:r w:rsidR="00121F29" w:rsidRPr="00065A38">
        <w:rPr>
          <w:sz w:val="24"/>
          <w:szCs w:val="28"/>
        </w:rPr>
        <w:t xml:space="preserve"> </w:t>
      </w:r>
      <w:r w:rsidRPr="00065A38">
        <w:rPr>
          <w:sz w:val="24"/>
          <w:szCs w:val="28"/>
        </w:rPr>
        <w:t>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 составит не более 1 %;</w:t>
      </w:r>
    </w:p>
    <w:p w:rsidR="00FD2F01" w:rsidRPr="00065A38" w:rsidRDefault="00FD2F01" w:rsidP="00065A38">
      <w:pPr>
        <w:pStyle w:val="ConsPlusNormal"/>
        <w:framePr w:hSpace="180" w:wrap="around" w:vAnchor="text" w:hAnchor="margin" w:x="108" w:y="168"/>
        <w:widowControl/>
        <w:ind w:firstLine="709"/>
        <w:jc w:val="both"/>
        <w:rPr>
          <w:sz w:val="24"/>
          <w:szCs w:val="28"/>
        </w:rPr>
      </w:pPr>
      <w:r w:rsidRPr="00065A38">
        <w:rPr>
          <w:sz w:val="24"/>
          <w:szCs w:val="28"/>
        </w:rPr>
        <w:t xml:space="preserve">- доля общеобразовательных учреждений, соответствующих современным требованиям обучения, в общем количестве муниципальных общеобразовательных учреждений, составит 90 %; </w:t>
      </w:r>
    </w:p>
    <w:p w:rsidR="00FD2F01" w:rsidRPr="00065A38" w:rsidRDefault="00FD2F01" w:rsidP="00065A38">
      <w:pPr>
        <w:pStyle w:val="ConsPlusNormal"/>
        <w:framePr w:hSpace="180" w:wrap="around" w:vAnchor="text" w:hAnchor="margin" w:x="108" w:y="168"/>
        <w:widowControl/>
        <w:ind w:firstLine="709"/>
        <w:jc w:val="both"/>
        <w:rPr>
          <w:sz w:val="24"/>
          <w:szCs w:val="28"/>
        </w:rPr>
      </w:pPr>
      <w:r w:rsidRPr="00065A38">
        <w:rPr>
          <w:sz w:val="24"/>
          <w:szCs w:val="28"/>
        </w:rPr>
        <w:t>- не менее 95 процентов детей 5 - 18 лет будут охвачены программами дополнительного образования;</w:t>
      </w:r>
    </w:p>
    <w:p w:rsidR="00FD2F01" w:rsidRPr="00065A38" w:rsidRDefault="00FD2F01" w:rsidP="00065A38">
      <w:pPr>
        <w:pStyle w:val="ConsPlusNormal"/>
        <w:framePr w:hSpace="180" w:wrap="around" w:vAnchor="text" w:hAnchor="margin" w:x="108" w:y="168"/>
        <w:widowControl/>
        <w:ind w:firstLine="709"/>
        <w:jc w:val="both"/>
        <w:rPr>
          <w:sz w:val="24"/>
          <w:szCs w:val="28"/>
        </w:rPr>
      </w:pPr>
      <w:r w:rsidRPr="00065A38">
        <w:rPr>
          <w:sz w:val="24"/>
          <w:szCs w:val="28"/>
        </w:rPr>
        <w:t>- увеличится удельный вес численности обучающихся по основным образовательным программам начального общего, основного общего и среднего общего образования, участвующих в олимпиадах и конкурсах различного уровня, в общей численности обучающихся по основным образовательным программам начального общего, основного общего и среднего общего образования до 25 %;</w:t>
      </w:r>
    </w:p>
    <w:p w:rsidR="00FD2F01" w:rsidRPr="00065A38" w:rsidRDefault="00FD2F01" w:rsidP="00065A38">
      <w:pPr>
        <w:pStyle w:val="ConsPlusNormal"/>
        <w:framePr w:hSpace="180" w:wrap="around" w:vAnchor="text" w:hAnchor="margin" w:x="108" w:y="168"/>
        <w:widowControl/>
        <w:ind w:firstLine="709"/>
        <w:jc w:val="both"/>
        <w:rPr>
          <w:sz w:val="24"/>
          <w:szCs w:val="28"/>
        </w:rPr>
      </w:pPr>
      <w:r w:rsidRPr="00065A38">
        <w:rPr>
          <w:sz w:val="24"/>
          <w:szCs w:val="28"/>
        </w:rPr>
        <w:t>- снизится число детей-сирот и детей, оставшихся без попечения родителей;</w:t>
      </w:r>
    </w:p>
    <w:p w:rsidR="00FD2F01" w:rsidRPr="00065A38" w:rsidRDefault="00FD2F01" w:rsidP="00065A38">
      <w:pPr>
        <w:pStyle w:val="ConsPlusNormal"/>
        <w:framePr w:hSpace="180" w:wrap="around" w:vAnchor="text" w:hAnchor="margin" w:x="108" w:y="168"/>
        <w:widowControl/>
        <w:ind w:firstLine="709"/>
        <w:jc w:val="both"/>
        <w:rPr>
          <w:sz w:val="24"/>
          <w:szCs w:val="28"/>
        </w:rPr>
      </w:pPr>
      <w:r w:rsidRPr="00065A38">
        <w:rPr>
          <w:sz w:val="24"/>
          <w:szCs w:val="28"/>
        </w:rPr>
        <w:t>- произойдет увеличение количества детей, охваченных организованным отдыхом и оздоровлением, в общем количестве детей школьного возраста до 90 %;</w:t>
      </w:r>
    </w:p>
    <w:p w:rsidR="00FD2F01" w:rsidRPr="00065A38" w:rsidRDefault="00FD2F01" w:rsidP="00065A38">
      <w:pPr>
        <w:ind w:firstLine="709"/>
        <w:rPr>
          <w:rFonts w:cs="Arial"/>
          <w:szCs w:val="28"/>
        </w:rPr>
      </w:pPr>
      <w:r w:rsidRPr="00065A38">
        <w:rPr>
          <w:rFonts w:cs="Arial"/>
          <w:szCs w:val="28"/>
        </w:rPr>
        <w:t>- увеличится доля детей-сирот и детей, оставшихся без попечения родителей, воспитывающихся в семьях граждан, до 99%.</w:t>
      </w:r>
    </w:p>
    <w:p w:rsidR="000C4CD0" w:rsidRPr="00065A38" w:rsidRDefault="000C4CD0" w:rsidP="00065A38">
      <w:pPr>
        <w:pStyle w:val="ConsPlusTitle"/>
        <w:widowControl/>
        <w:ind w:firstLine="709"/>
        <w:jc w:val="both"/>
        <w:rPr>
          <w:b w:val="0"/>
          <w:sz w:val="24"/>
          <w:szCs w:val="28"/>
        </w:rPr>
      </w:pPr>
      <w:r w:rsidRPr="00065A38">
        <w:rPr>
          <w:b w:val="0"/>
          <w:sz w:val="24"/>
          <w:szCs w:val="28"/>
        </w:rPr>
        <w:t>Целевые показатели (индикаторы) достижения</w:t>
      </w:r>
    </w:p>
    <w:p w:rsidR="000C4CD0" w:rsidRPr="00065A38" w:rsidRDefault="000C4CD0" w:rsidP="00065A38">
      <w:pPr>
        <w:pStyle w:val="ConsPlusTitle"/>
        <w:widowControl/>
        <w:ind w:firstLine="709"/>
        <w:jc w:val="both"/>
        <w:rPr>
          <w:b w:val="0"/>
          <w:sz w:val="24"/>
          <w:szCs w:val="28"/>
        </w:rPr>
      </w:pPr>
      <w:r w:rsidRPr="00065A38">
        <w:rPr>
          <w:b w:val="0"/>
          <w:sz w:val="24"/>
          <w:szCs w:val="28"/>
        </w:rPr>
        <w:t>целей и решения задач государственной программы</w:t>
      </w:r>
      <w:r w:rsidR="00872C92" w:rsidRPr="00065A38">
        <w:rPr>
          <w:b w:val="0"/>
          <w:sz w:val="24"/>
          <w:szCs w:val="28"/>
        </w:rPr>
        <w:t>.</w:t>
      </w:r>
    </w:p>
    <w:p w:rsidR="000C4CD0" w:rsidRPr="00065A38" w:rsidRDefault="000C4CD0" w:rsidP="00065A38">
      <w:pPr>
        <w:pStyle w:val="ConsPlusNormal"/>
        <w:widowControl/>
        <w:ind w:firstLine="709"/>
        <w:jc w:val="both"/>
        <w:rPr>
          <w:sz w:val="24"/>
          <w:szCs w:val="28"/>
        </w:rPr>
      </w:pPr>
      <w:r w:rsidRPr="00065A38">
        <w:rPr>
          <w:sz w:val="24"/>
          <w:szCs w:val="28"/>
        </w:rPr>
        <w:t xml:space="preserve">Нумерация и значения показателей (индикаторов) (далее - показатель) приведены в таблице </w:t>
      </w:r>
      <w:hyperlink w:anchor="P7048" w:history="1">
        <w:r w:rsidRPr="00065A38">
          <w:rPr>
            <w:sz w:val="24"/>
            <w:szCs w:val="28"/>
          </w:rPr>
          <w:t>приложения 1</w:t>
        </w:r>
      </w:hyperlink>
      <w:r w:rsidRPr="00065A38">
        <w:rPr>
          <w:sz w:val="24"/>
          <w:szCs w:val="28"/>
        </w:rPr>
        <w:t xml:space="preserve"> к Программе.</w:t>
      </w:r>
    </w:p>
    <w:p w:rsidR="004A4EFB" w:rsidRPr="00065A38" w:rsidRDefault="000C4CD0" w:rsidP="00065A38">
      <w:pPr>
        <w:pStyle w:val="ConsPlusNormal"/>
        <w:widowControl/>
        <w:ind w:firstLine="709"/>
        <w:jc w:val="both"/>
        <w:rPr>
          <w:sz w:val="24"/>
          <w:szCs w:val="28"/>
        </w:rPr>
      </w:pPr>
      <w:r w:rsidRPr="00065A38">
        <w:rPr>
          <w:sz w:val="24"/>
          <w:szCs w:val="28"/>
        </w:rPr>
        <w:t xml:space="preserve">Показатель 1 </w:t>
      </w:r>
      <w:r w:rsidR="004A4EFB" w:rsidRPr="00065A38">
        <w:rPr>
          <w:sz w:val="24"/>
          <w:szCs w:val="28"/>
        </w:rPr>
        <w:t>«Доля детей в возрасте 1 - 6 лет, получающих дошкольную образовательную услугу и (или) услугу по их содержанию в муниципальных дошкольных образовательных учреждениях, в общей численности детей в возрасте 1 - 6 лет», процентов.</w:t>
      </w:r>
    </w:p>
    <w:p w:rsidR="000C4CD0" w:rsidRPr="00065A38" w:rsidRDefault="000C4CD0" w:rsidP="00065A38">
      <w:pPr>
        <w:pStyle w:val="ConsPlusNormal"/>
        <w:widowControl/>
        <w:ind w:firstLine="709"/>
        <w:jc w:val="both"/>
        <w:rPr>
          <w:sz w:val="24"/>
          <w:szCs w:val="28"/>
        </w:rPr>
      </w:pPr>
      <w:r w:rsidRPr="00065A38">
        <w:rPr>
          <w:sz w:val="24"/>
          <w:szCs w:val="28"/>
        </w:rPr>
        <w:t>Методика расчета показателя</w:t>
      </w:r>
      <w:r w:rsidR="004A4EFB" w:rsidRPr="00065A38">
        <w:rPr>
          <w:sz w:val="24"/>
          <w:szCs w:val="28"/>
        </w:rPr>
        <w:t>.</w:t>
      </w:r>
    </w:p>
    <w:p w:rsidR="004A4EFB" w:rsidRPr="00065A38" w:rsidRDefault="004A4EFB" w:rsidP="00065A38">
      <w:pPr>
        <w:ind w:firstLine="709"/>
        <w:rPr>
          <w:rFonts w:cs="Arial"/>
          <w:szCs w:val="28"/>
        </w:rPr>
      </w:pPr>
      <w:r w:rsidRPr="00065A38">
        <w:rPr>
          <w:rFonts w:cs="Arial"/>
          <w:szCs w:val="28"/>
        </w:rPr>
        <w:t xml:space="preserve">Источник информации: форма ФСН № 85-К «Сведение о деятельности организации, осуществляющей образовательную деятельность по образовательным программам дошкольного образования, присмотр и уход за детьми». </w:t>
      </w:r>
    </w:p>
    <w:p w:rsidR="004A4EFB" w:rsidRPr="00065A38" w:rsidRDefault="004A4EFB" w:rsidP="00065A38">
      <w:pPr>
        <w:ind w:firstLine="709"/>
        <w:rPr>
          <w:rFonts w:cs="Arial"/>
          <w:szCs w:val="28"/>
        </w:rPr>
      </w:pPr>
      <w:r w:rsidRPr="00065A38">
        <w:rPr>
          <w:rFonts w:cs="Arial"/>
          <w:szCs w:val="28"/>
        </w:rPr>
        <w:t xml:space="preserve">При расчете значения показателя необходимо учитывать детей, достигших возраста 6 лет 11 мес. на начало учебного года. </w:t>
      </w:r>
    </w:p>
    <w:p w:rsidR="004A4EFB" w:rsidRPr="00065A38" w:rsidRDefault="004A4EFB" w:rsidP="00065A38">
      <w:pPr>
        <w:ind w:firstLine="709"/>
        <w:rPr>
          <w:rFonts w:cs="Arial"/>
          <w:szCs w:val="28"/>
        </w:rPr>
      </w:pPr>
      <w:r w:rsidRPr="00065A38">
        <w:rPr>
          <w:rFonts w:cs="Arial"/>
          <w:szCs w:val="28"/>
        </w:rPr>
        <w:t xml:space="preserve">Расчет показателя: </w:t>
      </w:r>
    </w:p>
    <w:p w:rsidR="004A4EFB" w:rsidRPr="00065A38" w:rsidRDefault="004A4EFB" w:rsidP="00065A38">
      <w:pPr>
        <w:ind w:firstLine="709"/>
        <w:rPr>
          <w:rFonts w:cs="Arial"/>
          <w:szCs w:val="28"/>
        </w:rPr>
      </w:pPr>
      <w:r w:rsidRPr="00065A38">
        <w:rPr>
          <w:rFonts w:cs="Arial"/>
          <w:position w:val="-32"/>
          <w:szCs w:val="28"/>
        </w:rPr>
        <w:object w:dxaOrig="252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6pt;height:36.85pt" o:ole="">
            <v:imagedata r:id="rId10" o:title=""/>
          </v:shape>
          <o:OLEObject Type="Embed" ProgID="Equation.3" ShapeID="_x0000_i1025" DrawAspect="Content" ObjectID="_1804936247" r:id="rId11"/>
        </w:object>
      </w:r>
      <w:r w:rsidRPr="00065A38">
        <w:rPr>
          <w:rFonts w:cs="Arial"/>
          <w:szCs w:val="28"/>
        </w:rPr>
        <w:t>, где</w:t>
      </w:r>
    </w:p>
    <w:p w:rsidR="004A4EFB" w:rsidRPr="00065A38" w:rsidRDefault="004A4EFB" w:rsidP="00065A38">
      <w:pPr>
        <w:pStyle w:val="21"/>
        <w:spacing w:after="0" w:line="240" w:lineRule="auto"/>
        <w:ind w:left="0" w:firstLine="709"/>
        <w:rPr>
          <w:rFonts w:cs="Arial"/>
          <w:szCs w:val="28"/>
        </w:rPr>
      </w:pPr>
      <w:r w:rsidRPr="00065A38">
        <w:rPr>
          <w:rFonts w:cs="Arial"/>
          <w:iCs/>
          <w:szCs w:val="28"/>
        </w:rPr>
        <w:t xml:space="preserve">Д </w:t>
      </w:r>
      <w:r w:rsidRPr="00065A38">
        <w:rPr>
          <w:rFonts w:cs="Arial"/>
          <w:szCs w:val="28"/>
        </w:rPr>
        <w:t>- доля детей в возрасте 1 - 6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1 - 6 лет;</w:t>
      </w:r>
    </w:p>
    <w:p w:rsidR="004A4EFB" w:rsidRPr="00065A38" w:rsidRDefault="004A4EFB" w:rsidP="00065A38">
      <w:pPr>
        <w:ind w:firstLine="709"/>
        <w:rPr>
          <w:rFonts w:cs="Arial"/>
          <w:szCs w:val="28"/>
        </w:rPr>
      </w:pPr>
      <w:r w:rsidRPr="00065A38">
        <w:rPr>
          <w:rFonts w:cs="Arial"/>
          <w:position w:val="-14"/>
          <w:szCs w:val="28"/>
        </w:rPr>
        <w:object w:dxaOrig="600" w:dyaOrig="380">
          <v:shape id="_x0000_i1026" type="#_x0000_t75" style="width:29.4pt;height:21.9pt" o:ole="">
            <v:imagedata r:id="rId12" o:title=""/>
          </v:shape>
          <o:OLEObject Type="Embed" ProgID="Equation.3" ShapeID="_x0000_i1026" DrawAspect="Content" ObjectID="_1804936248" r:id="rId13"/>
        </w:object>
      </w:r>
      <w:r w:rsidRPr="00065A38">
        <w:rPr>
          <w:rFonts w:cs="Arial"/>
          <w:szCs w:val="28"/>
        </w:rPr>
        <w:t>- численности детей в возрасте 1-6 лет, получающих дошкольную образовательную услугу и (или) услугу по их содержанию в муниципальных образовательных учреждениях;</w:t>
      </w:r>
    </w:p>
    <w:p w:rsidR="004A4EFB" w:rsidRPr="00065A38" w:rsidRDefault="004A4EFB" w:rsidP="00065A38">
      <w:pPr>
        <w:ind w:firstLine="709"/>
        <w:rPr>
          <w:rFonts w:cs="Arial"/>
          <w:szCs w:val="28"/>
        </w:rPr>
      </w:pPr>
      <w:r w:rsidRPr="00065A38">
        <w:rPr>
          <w:rFonts w:cs="Arial"/>
          <w:position w:val="-28"/>
          <w:szCs w:val="28"/>
        </w:rPr>
        <w:object w:dxaOrig="720" w:dyaOrig="520">
          <v:shape id="_x0000_i1027" type="#_x0000_t75" style="width:36.85pt;height:29.4pt" o:ole="">
            <v:imagedata r:id="rId14" o:title=""/>
          </v:shape>
          <o:OLEObject Type="Embed" ProgID="Equation.3" ShapeID="_x0000_i1027" DrawAspect="Content" ObjectID="_1804936249" r:id="rId15"/>
        </w:object>
      </w:r>
      <w:r w:rsidRPr="00065A38">
        <w:rPr>
          <w:rFonts w:cs="Arial"/>
          <w:szCs w:val="28"/>
        </w:rPr>
        <w:t xml:space="preserve"> - общая численность детей в возрасте 1 - 6 лет;</w:t>
      </w:r>
    </w:p>
    <w:p w:rsidR="004A4EFB" w:rsidRPr="00065A38" w:rsidRDefault="004A4EFB" w:rsidP="00065A38">
      <w:pPr>
        <w:ind w:firstLine="709"/>
        <w:rPr>
          <w:rFonts w:cs="Arial"/>
          <w:szCs w:val="28"/>
        </w:rPr>
      </w:pPr>
      <w:r w:rsidRPr="00065A38">
        <w:rPr>
          <w:rFonts w:cs="Arial"/>
          <w:position w:val="-12"/>
          <w:szCs w:val="28"/>
        </w:rPr>
        <w:object w:dxaOrig="480" w:dyaOrig="360">
          <v:shape id="_x0000_i1028" type="#_x0000_t75" style="width:21.9pt;height:21.9pt" o:ole="">
            <v:imagedata r:id="rId16" o:title=""/>
          </v:shape>
          <o:OLEObject Type="Embed" ProgID="Equation.3" ShapeID="_x0000_i1028" DrawAspect="Content" ObjectID="_1804936250" r:id="rId17"/>
        </w:object>
      </w:r>
      <w:r w:rsidRPr="00065A38">
        <w:rPr>
          <w:rFonts w:cs="Arial"/>
          <w:szCs w:val="28"/>
        </w:rPr>
        <w:t xml:space="preserve"> - численность детей в возрасте 5-6 лет, обучающихся по основным программам начального общего образования.</w:t>
      </w:r>
    </w:p>
    <w:p w:rsidR="004A4EFB" w:rsidRPr="00065A38" w:rsidRDefault="004A4EFB" w:rsidP="00065A38">
      <w:pPr>
        <w:pStyle w:val="ConsPlusNormal"/>
        <w:widowControl/>
        <w:ind w:firstLine="709"/>
        <w:jc w:val="both"/>
        <w:rPr>
          <w:sz w:val="24"/>
          <w:szCs w:val="28"/>
        </w:rPr>
      </w:pPr>
      <w:r w:rsidRPr="00065A38">
        <w:rPr>
          <w:sz w:val="24"/>
          <w:szCs w:val="28"/>
        </w:rPr>
        <w:t>Для расчета показателя используются данные об общей численности детей в возрасте 1-6 лет за предыдущий год, по годовой оценке</w:t>
      </w:r>
      <w:r w:rsidR="009B4BEF" w:rsidRPr="00065A38">
        <w:rPr>
          <w:sz w:val="24"/>
          <w:szCs w:val="28"/>
        </w:rPr>
        <w:t>,</w:t>
      </w:r>
      <w:r w:rsidRPr="00065A38">
        <w:rPr>
          <w:sz w:val="24"/>
          <w:szCs w:val="28"/>
        </w:rPr>
        <w:t xml:space="preserve"> возрастно-полового состава населения на основе переписи населения и текущего учета рождений, смерти и миграции населения.</w:t>
      </w:r>
    </w:p>
    <w:p w:rsidR="000C4CD0" w:rsidRPr="00065A38" w:rsidRDefault="000C4CD0" w:rsidP="00065A38">
      <w:pPr>
        <w:pStyle w:val="ConsPlusNormal"/>
        <w:widowControl/>
        <w:ind w:firstLine="709"/>
        <w:jc w:val="both"/>
        <w:rPr>
          <w:sz w:val="24"/>
          <w:szCs w:val="28"/>
        </w:rPr>
      </w:pPr>
      <w:r w:rsidRPr="00065A38">
        <w:rPr>
          <w:sz w:val="24"/>
          <w:szCs w:val="28"/>
        </w:rPr>
        <w:t>Показатель 2</w:t>
      </w:r>
      <w:r w:rsidR="00C95A16" w:rsidRPr="00065A38">
        <w:rPr>
          <w:sz w:val="24"/>
          <w:szCs w:val="28"/>
        </w:rPr>
        <w:t>.</w:t>
      </w:r>
      <w:r w:rsidR="00B81172" w:rsidRPr="00065A38">
        <w:rPr>
          <w:sz w:val="24"/>
          <w:szCs w:val="28"/>
        </w:rPr>
        <w:t xml:space="preserve"> </w:t>
      </w:r>
      <w:r w:rsidR="00C95A16" w:rsidRPr="00065A38">
        <w:rPr>
          <w:sz w:val="24"/>
          <w:szCs w:val="28"/>
        </w:rPr>
        <w:t xml:space="preserve">«Доля детей в возрасте 1 - 6 лет, состоящих на учете для определения в муниципальные дошкольные образовательные учреждения, в общей численности детей в возрасте 1 - 6 лет», процентов. </w:t>
      </w:r>
    </w:p>
    <w:p w:rsidR="00CA0EB9" w:rsidRPr="00065A38" w:rsidRDefault="00CA0EB9" w:rsidP="00065A38">
      <w:pPr>
        <w:pStyle w:val="ConsPlusNormal"/>
        <w:widowControl/>
        <w:ind w:firstLine="709"/>
        <w:jc w:val="both"/>
        <w:rPr>
          <w:sz w:val="24"/>
          <w:szCs w:val="28"/>
        </w:rPr>
      </w:pPr>
      <w:r w:rsidRPr="00065A38">
        <w:rPr>
          <w:sz w:val="24"/>
          <w:szCs w:val="28"/>
        </w:rPr>
        <w:t>Методика расчета показателя.</w:t>
      </w:r>
    </w:p>
    <w:p w:rsidR="00CA0EB9" w:rsidRPr="00065A38" w:rsidRDefault="00CA0EB9" w:rsidP="00065A38">
      <w:pPr>
        <w:ind w:firstLine="709"/>
        <w:rPr>
          <w:rFonts w:cs="Arial"/>
          <w:szCs w:val="28"/>
        </w:rPr>
      </w:pPr>
      <w:r w:rsidRPr="00065A38">
        <w:rPr>
          <w:rFonts w:cs="Arial"/>
          <w:szCs w:val="28"/>
        </w:rPr>
        <w:t>Источник информации: форма ФСН № 1-МО «Показатели для оценки эффективности деятельности органов местного самоуправления городских округов и муниципальных районов».</w:t>
      </w:r>
    </w:p>
    <w:p w:rsidR="00CA0EB9" w:rsidRPr="00065A38" w:rsidRDefault="00CA0EB9" w:rsidP="00065A38">
      <w:pPr>
        <w:ind w:firstLine="709"/>
        <w:rPr>
          <w:rFonts w:cs="Arial"/>
          <w:szCs w:val="28"/>
        </w:rPr>
      </w:pPr>
      <w:r w:rsidRPr="00065A38">
        <w:rPr>
          <w:rFonts w:cs="Arial"/>
          <w:szCs w:val="28"/>
        </w:rPr>
        <w:t xml:space="preserve">При расчете значения показателя необходимо учитывать возраст детей, достигших возраста 6 лет 11 мес. на начало учебного года. </w:t>
      </w:r>
    </w:p>
    <w:p w:rsidR="00CA0EB9" w:rsidRPr="00065A38" w:rsidRDefault="00CA0EB9" w:rsidP="00065A38">
      <w:pPr>
        <w:ind w:firstLine="709"/>
        <w:rPr>
          <w:rFonts w:cs="Arial"/>
          <w:szCs w:val="28"/>
        </w:rPr>
      </w:pPr>
      <w:r w:rsidRPr="00065A38">
        <w:rPr>
          <w:rFonts w:cs="Arial"/>
          <w:szCs w:val="28"/>
        </w:rPr>
        <w:t xml:space="preserve">Расчет показателя: </w:t>
      </w:r>
    </w:p>
    <w:p w:rsidR="00CA0EB9" w:rsidRPr="00065A38" w:rsidRDefault="00CA0EB9" w:rsidP="00065A38">
      <w:pPr>
        <w:ind w:firstLine="709"/>
        <w:rPr>
          <w:rFonts w:cs="Arial"/>
          <w:szCs w:val="28"/>
        </w:rPr>
      </w:pPr>
      <w:r w:rsidRPr="00065A38">
        <w:rPr>
          <w:rFonts w:cs="Arial"/>
          <w:position w:val="-30"/>
          <w:szCs w:val="28"/>
        </w:rPr>
        <w:object w:dxaOrig="2340" w:dyaOrig="720">
          <v:shape id="_x0000_i1029" type="#_x0000_t75" style="width:114.6pt;height:36.85pt" o:ole="">
            <v:imagedata r:id="rId18" o:title=""/>
          </v:shape>
          <o:OLEObject Type="Embed" ProgID="Equation.3" ShapeID="_x0000_i1029" DrawAspect="Content" ObjectID="_1804936251" r:id="rId19"/>
        </w:object>
      </w:r>
      <w:r w:rsidRPr="00065A38">
        <w:rPr>
          <w:rFonts w:cs="Arial"/>
          <w:szCs w:val="28"/>
        </w:rPr>
        <w:t>, где</w:t>
      </w:r>
    </w:p>
    <w:p w:rsidR="00CA0EB9" w:rsidRPr="00065A38" w:rsidRDefault="00CA0EB9" w:rsidP="00065A38">
      <w:pPr>
        <w:pStyle w:val="21"/>
        <w:spacing w:after="0" w:line="240" w:lineRule="auto"/>
        <w:ind w:left="0" w:firstLine="709"/>
        <w:rPr>
          <w:rFonts w:cs="Arial"/>
          <w:szCs w:val="28"/>
        </w:rPr>
      </w:pPr>
      <w:r w:rsidRPr="00065A38">
        <w:rPr>
          <w:rFonts w:cs="Arial"/>
          <w:position w:val="-12"/>
          <w:szCs w:val="28"/>
        </w:rPr>
        <w:object w:dxaOrig="499" w:dyaOrig="360">
          <v:shape id="_x0000_i1030" type="#_x0000_t75" style="width:21.9pt;height:21.9pt" o:ole="">
            <v:imagedata r:id="rId20" o:title=""/>
          </v:shape>
          <o:OLEObject Type="Embed" ProgID="Equation.3" ShapeID="_x0000_i1030" DrawAspect="Content" ObjectID="_1804936252" r:id="rId21"/>
        </w:object>
      </w:r>
      <w:r w:rsidRPr="00065A38">
        <w:rPr>
          <w:rFonts w:cs="Arial"/>
          <w:szCs w:val="28"/>
        </w:rPr>
        <w:t>- доля детей в возрасте 1 - 6 лет, состоящих на учете для определения в муниципальные дошкольные образовательные учреждения, в общей численности детей в возрасте от 1 - 6 лет;</w:t>
      </w:r>
    </w:p>
    <w:p w:rsidR="00CA0EB9" w:rsidRPr="00065A38" w:rsidRDefault="00CA0EB9" w:rsidP="00065A38">
      <w:pPr>
        <w:ind w:firstLine="709"/>
        <w:rPr>
          <w:rFonts w:cs="Arial"/>
          <w:szCs w:val="28"/>
        </w:rPr>
      </w:pPr>
      <w:r w:rsidRPr="00065A38">
        <w:rPr>
          <w:rFonts w:cs="Arial"/>
          <w:position w:val="-14"/>
          <w:szCs w:val="28"/>
        </w:rPr>
        <w:object w:dxaOrig="760" w:dyaOrig="380">
          <v:shape id="_x0000_i1031" type="#_x0000_t75" style="width:35.15pt;height:21.9pt" o:ole="">
            <v:imagedata r:id="rId22" o:title=""/>
          </v:shape>
          <o:OLEObject Type="Embed" ProgID="Equation.3" ShapeID="_x0000_i1031" DrawAspect="Content" ObjectID="_1804936253" r:id="rId23"/>
        </w:object>
      </w:r>
      <w:r w:rsidRPr="00065A38">
        <w:rPr>
          <w:rFonts w:cs="Arial"/>
          <w:szCs w:val="28"/>
        </w:rPr>
        <w:t xml:space="preserve"> - численность детей в возрасте 1-6 лет, состоящих на учете для определения в муниципальные дошкольные образовательные;</w:t>
      </w:r>
    </w:p>
    <w:p w:rsidR="00CA0EB9" w:rsidRPr="00065A38" w:rsidRDefault="00CA0EB9" w:rsidP="00065A38">
      <w:pPr>
        <w:ind w:firstLine="709"/>
        <w:rPr>
          <w:rFonts w:cs="Arial"/>
          <w:szCs w:val="28"/>
        </w:rPr>
      </w:pPr>
      <w:r w:rsidRPr="00065A38">
        <w:rPr>
          <w:rFonts w:cs="Arial"/>
          <w:position w:val="-12"/>
          <w:szCs w:val="28"/>
        </w:rPr>
        <w:object w:dxaOrig="380" w:dyaOrig="360">
          <v:shape id="_x0000_i1032" type="#_x0000_t75" style="width:21.9pt;height:21.9pt" o:ole="">
            <v:imagedata r:id="rId24" o:title=""/>
          </v:shape>
          <o:OLEObject Type="Embed" ProgID="Equation.3" ShapeID="_x0000_i1032" DrawAspect="Content" ObjectID="_1804936254" r:id="rId25"/>
        </w:object>
      </w:r>
      <w:r w:rsidRPr="00065A38">
        <w:rPr>
          <w:rFonts w:cs="Arial"/>
          <w:szCs w:val="28"/>
        </w:rPr>
        <w:t xml:space="preserve"> - общая численность детей в возрасте</w:t>
      </w:r>
      <w:r w:rsidR="00121F29" w:rsidRPr="00065A38">
        <w:rPr>
          <w:rFonts w:cs="Arial"/>
          <w:szCs w:val="28"/>
        </w:rPr>
        <w:t xml:space="preserve"> </w:t>
      </w:r>
      <w:r w:rsidRPr="00065A38">
        <w:rPr>
          <w:rFonts w:cs="Arial"/>
          <w:szCs w:val="28"/>
        </w:rPr>
        <w:t>1 - 6 лет;</w:t>
      </w:r>
    </w:p>
    <w:p w:rsidR="00CA0EB9" w:rsidRPr="00065A38" w:rsidRDefault="00CA0EB9" w:rsidP="00065A38">
      <w:pPr>
        <w:ind w:firstLine="709"/>
        <w:rPr>
          <w:rFonts w:cs="Arial"/>
          <w:szCs w:val="28"/>
        </w:rPr>
      </w:pPr>
      <w:r w:rsidRPr="00065A38">
        <w:rPr>
          <w:rFonts w:cs="Arial"/>
          <w:position w:val="-12"/>
          <w:szCs w:val="28"/>
        </w:rPr>
        <w:object w:dxaOrig="480" w:dyaOrig="360">
          <v:shape id="_x0000_i1033" type="#_x0000_t75" style="width:21.9pt;height:21.9pt" o:ole="">
            <v:imagedata r:id="rId16" o:title=""/>
          </v:shape>
          <o:OLEObject Type="Embed" ProgID="Equation.3" ShapeID="_x0000_i1033" DrawAspect="Content" ObjectID="_1804936255" r:id="rId26"/>
        </w:object>
      </w:r>
      <w:r w:rsidRPr="00065A38">
        <w:rPr>
          <w:rFonts w:cs="Arial"/>
          <w:szCs w:val="28"/>
        </w:rPr>
        <w:t xml:space="preserve"> - численность детей в возрасте 5 - 6 лет, обучающихся по основным программам начального общего образования. </w:t>
      </w:r>
    </w:p>
    <w:p w:rsidR="00CA0EB9" w:rsidRPr="00065A38" w:rsidRDefault="00CA0EB9" w:rsidP="00065A38">
      <w:pPr>
        <w:pStyle w:val="ConsPlusNormal"/>
        <w:widowControl/>
        <w:ind w:firstLine="709"/>
        <w:jc w:val="both"/>
        <w:rPr>
          <w:sz w:val="24"/>
          <w:szCs w:val="28"/>
        </w:rPr>
      </w:pPr>
      <w:r w:rsidRPr="00065A38">
        <w:rPr>
          <w:sz w:val="24"/>
          <w:szCs w:val="28"/>
        </w:rPr>
        <w:t>Для расчета показателя используются данные об общей численности детей в возрасте 1-6 лет за предыдущий год, по годовой оценке</w:t>
      </w:r>
      <w:r w:rsidR="009B4BEF" w:rsidRPr="00065A38">
        <w:rPr>
          <w:sz w:val="24"/>
          <w:szCs w:val="28"/>
        </w:rPr>
        <w:t>,</w:t>
      </w:r>
      <w:r w:rsidRPr="00065A38">
        <w:rPr>
          <w:sz w:val="24"/>
          <w:szCs w:val="28"/>
        </w:rPr>
        <w:t xml:space="preserve"> возрастно-полового состава населения на основе переписи населения и текущего учета рождений, смерти и миграции населения.</w:t>
      </w:r>
    </w:p>
    <w:p w:rsidR="00CA0EB9" w:rsidRPr="00065A38" w:rsidRDefault="00CA0EB9" w:rsidP="00065A38">
      <w:pPr>
        <w:pStyle w:val="ConsPlusNormal"/>
        <w:widowControl/>
        <w:ind w:firstLine="709"/>
        <w:jc w:val="both"/>
        <w:rPr>
          <w:sz w:val="24"/>
          <w:szCs w:val="28"/>
        </w:rPr>
      </w:pPr>
      <w:r w:rsidRPr="00065A38">
        <w:rPr>
          <w:sz w:val="24"/>
          <w:szCs w:val="28"/>
        </w:rPr>
        <w:t>Показатель 3. «Доля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 процентов.</w:t>
      </w:r>
    </w:p>
    <w:p w:rsidR="00CA0EB9" w:rsidRPr="00065A38" w:rsidRDefault="00CA0EB9" w:rsidP="00065A38">
      <w:pPr>
        <w:ind w:firstLine="709"/>
        <w:rPr>
          <w:rFonts w:cs="Arial"/>
          <w:szCs w:val="28"/>
        </w:rPr>
      </w:pPr>
      <w:r w:rsidRPr="00065A38">
        <w:rPr>
          <w:rFonts w:cs="Arial"/>
          <w:szCs w:val="28"/>
        </w:rPr>
        <w:t>Источник информации: форма ФСН № 85-К «Сведение о деятельности организации, осуществляющей образовательную деятельность по образовательным программам дошкольного образования, присмотр и уход за детьми».</w:t>
      </w:r>
    </w:p>
    <w:p w:rsidR="00CA0EB9" w:rsidRPr="00065A38" w:rsidRDefault="00CA0EB9" w:rsidP="00065A38">
      <w:pPr>
        <w:ind w:firstLine="709"/>
        <w:rPr>
          <w:rFonts w:cs="Arial"/>
          <w:szCs w:val="28"/>
        </w:rPr>
      </w:pPr>
      <w:r w:rsidRPr="00065A38">
        <w:rPr>
          <w:rFonts w:cs="Arial"/>
          <w:szCs w:val="28"/>
        </w:rPr>
        <w:t>Расчет показателя</w:t>
      </w:r>
    </w:p>
    <w:p w:rsidR="00CA0EB9" w:rsidRPr="00065A38" w:rsidRDefault="00CA0EB9" w:rsidP="00065A38">
      <w:pPr>
        <w:ind w:firstLine="709"/>
        <w:rPr>
          <w:rFonts w:cs="Arial"/>
          <w:szCs w:val="28"/>
        </w:rPr>
      </w:pPr>
      <w:r w:rsidRPr="00065A38">
        <w:rPr>
          <w:rFonts w:cs="Arial"/>
          <w:position w:val="-30"/>
          <w:szCs w:val="28"/>
        </w:rPr>
        <w:object w:dxaOrig="2880" w:dyaOrig="680">
          <v:shape id="_x0000_i1034" type="#_x0000_t75" style="width:2in;height:36.85pt" o:ole="">
            <v:imagedata r:id="rId27" o:title=""/>
          </v:shape>
          <o:OLEObject Type="Embed" ProgID="Equation.3" ShapeID="_x0000_i1034" DrawAspect="Content" ObjectID="_1804936256" r:id="rId28"/>
        </w:object>
      </w:r>
      <w:r w:rsidRPr="00065A38">
        <w:rPr>
          <w:rFonts w:cs="Arial"/>
          <w:szCs w:val="28"/>
        </w:rPr>
        <w:t>, где</w:t>
      </w:r>
    </w:p>
    <w:p w:rsidR="00CA0EB9" w:rsidRPr="00065A38" w:rsidRDefault="00CA0EB9" w:rsidP="00065A38">
      <w:pPr>
        <w:ind w:firstLine="709"/>
        <w:rPr>
          <w:rFonts w:cs="Arial"/>
          <w:szCs w:val="28"/>
        </w:rPr>
      </w:pPr>
      <w:r w:rsidRPr="00065A38">
        <w:rPr>
          <w:rFonts w:cs="Arial"/>
          <w:position w:val="-12"/>
          <w:szCs w:val="28"/>
        </w:rPr>
        <w:object w:dxaOrig="999" w:dyaOrig="360">
          <v:shape id="_x0000_i1035" type="#_x0000_t75" style="width:50.1pt;height:21.9pt" o:ole="">
            <v:imagedata r:id="rId29" o:title=""/>
          </v:shape>
          <o:OLEObject Type="Embed" ProgID="Equation.3" ShapeID="_x0000_i1035" DrawAspect="Content" ObjectID="_1804936257" r:id="rId30"/>
        </w:object>
      </w:r>
      <w:r w:rsidRPr="00065A38">
        <w:rPr>
          <w:rFonts w:cs="Arial"/>
          <w:szCs w:val="28"/>
        </w:rPr>
        <w:t xml:space="preserve"> - 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w:t>
      </w:r>
    </w:p>
    <w:p w:rsidR="00CA0EB9" w:rsidRPr="00065A38" w:rsidRDefault="00CA0EB9" w:rsidP="00065A38">
      <w:pPr>
        <w:ind w:firstLine="709"/>
        <w:rPr>
          <w:rFonts w:cs="Arial"/>
          <w:szCs w:val="28"/>
        </w:rPr>
      </w:pPr>
      <w:r w:rsidRPr="00065A38">
        <w:rPr>
          <w:rFonts w:cs="Arial"/>
          <w:position w:val="-10"/>
          <w:szCs w:val="28"/>
          <w:vertAlign w:val="subscript"/>
        </w:rPr>
        <w:object w:dxaOrig="720" w:dyaOrig="340">
          <v:shape id="_x0000_i1036" type="#_x0000_t75" style="width:36.85pt;height:14.4pt" o:ole="">
            <v:imagedata r:id="rId31" o:title=""/>
          </v:shape>
          <o:OLEObject Type="Embed" ProgID="Equation.3" ShapeID="_x0000_i1036" DrawAspect="Content" ObjectID="_1804936258" r:id="rId32"/>
        </w:object>
      </w:r>
      <w:r w:rsidRPr="00065A38">
        <w:rPr>
          <w:rFonts w:cs="Arial"/>
          <w:szCs w:val="28"/>
          <w:vertAlign w:val="subscript"/>
        </w:rPr>
        <w:t xml:space="preserve"> </w:t>
      </w:r>
      <w:r w:rsidRPr="00065A38">
        <w:rPr>
          <w:rFonts w:cs="Arial"/>
          <w:szCs w:val="28"/>
        </w:rPr>
        <w:t>- число муниципальных дошкольных образовательных организаций, здания которых находятся в аварийном состоянии или требуют капитального ремонта;</w:t>
      </w:r>
    </w:p>
    <w:p w:rsidR="00CA0EB9" w:rsidRPr="00065A38" w:rsidRDefault="00CA0EB9" w:rsidP="00065A38">
      <w:pPr>
        <w:ind w:firstLine="709"/>
        <w:rPr>
          <w:rFonts w:cs="Arial"/>
          <w:szCs w:val="28"/>
        </w:rPr>
      </w:pPr>
      <w:r w:rsidRPr="00065A38">
        <w:rPr>
          <w:rFonts w:cs="Arial"/>
          <w:position w:val="-12"/>
          <w:szCs w:val="28"/>
          <w:vertAlign w:val="subscript"/>
        </w:rPr>
        <w:object w:dxaOrig="1080" w:dyaOrig="360">
          <v:shape id="_x0000_i1037" type="#_x0000_t75" style="width:57.6pt;height:21.9pt" o:ole="">
            <v:imagedata r:id="rId33" o:title=""/>
          </v:shape>
          <o:OLEObject Type="Embed" ProgID="Equation.3" ShapeID="_x0000_i1037" DrawAspect="Content" ObjectID="_1804936259" r:id="rId34"/>
        </w:object>
      </w:r>
      <w:r w:rsidRPr="00065A38">
        <w:rPr>
          <w:rFonts w:cs="Arial"/>
          <w:szCs w:val="28"/>
          <w:vertAlign w:val="subscript"/>
        </w:rPr>
        <w:t xml:space="preserve"> </w:t>
      </w:r>
      <w:r w:rsidRPr="00065A38">
        <w:rPr>
          <w:rFonts w:cs="Arial"/>
          <w:szCs w:val="28"/>
        </w:rPr>
        <w:t>- общее число муниципальных дошкольных образовательных организаций.</w:t>
      </w:r>
    </w:p>
    <w:p w:rsidR="00CA0EB9" w:rsidRPr="00065A38" w:rsidRDefault="00CA0EB9" w:rsidP="00065A38">
      <w:pPr>
        <w:ind w:firstLine="709"/>
        <w:rPr>
          <w:rFonts w:cs="Arial"/>
          <w:szCs w:val="28"/>
        </w:rPr>
      </w:pPr>
      <w:r w:rsidRPr="00065A38">
        <w:rPr>
          <w:rFonts w:cs="Arial"/>
          <w:szCs w:val="28"/>
        </w:rPr>
        <w:t xml:space="preserve">Разъяснения по показателю: </w:t>
      </w:r>
      <w:r w:rsidR="00732211" w:rsidRPr="00065A38">
        <w:rPr>
          <w:rFonts w:cs="Arial"/>
          <w:szCs w:val="28"/>
        </w:rPr>
        <w:t>к</w:t>
      </w:r>
      <w:r w:rsidRPr="00065A38">
        <w:rPr>
          <w:rFonts w:cs="Arial"/>
          <w:szCs w:val="28"/>
        </w:rPr>
        <w:t xml:space="preserve"> зданиям, которые требуют капитального ремонта, относятся здания, имеющие акты технического обследования здания и признанные «ограниченно работоспособными», на которые составлена и утверждена местными органами самоуправления дефектная ведомость на капитальный ремонт.</w:t>
      </w:r>
    </w:p>
    <w:p w:rsidR="00CA0EB9" w:rsidRPr="00065A38" w:rsidRDefault="00CA0EB9" w:rsidP="00065A38">
      <w:pPr>
        <w:pStyle w:val="ConsPlusNormal"/>
        <w:widowControl/>
        <w:ind w:firstLine="709"/>
        <w:jc w:val="both"/>
        <w:rPr>
          <w:sz w:val="24"/>
          <w:szCs w:val="28"/>
        </w:rPr>
      </w:pPr>
      <w:r w:rsidRPr="00065A38">
        <w:rPr>
          <w:sz w:val="24"/>
          <w:szCs w:val="28"/>
        </w:rPr>
        <w:t>Находящимися в аварийном состоянии считаются здания, подлежащие закрытию до проведения восстановительных работ или сноса здания, при невозможности проведения ремонтно-восстановительных работ, на которые имеется акт технического обследования здания организацией, имеющей допуск на данный вид деятельности</w:t>
      </w:r>
    </w:p>
    <w:p w:rsidR="00CA0EB9" w:rsidRPr="00065A38" w:rsidRDefault="00CA0EB9" w:rsidP="00065A38">
      <w:pPr>
        <w:pStyle w:val="ConsPlusNormal"/>
        <w:widowControl/>
        <w:ind w:firstLine="709"/>
        <w:jc w:val="both"/>
        <w:rPr>
          <w:sz w:val="24"/>
          <w:szCs w:val="28"/>
        </w:rPr>
      </w:pPr>
      <w:r w:rsidRPr="00065A38">
        <w:rPr>
          <w:sz w:val="24"/>
          <w:szCs w:val="28"/>
        </w:rPr>
        <w:t>Показатель 4. «Доля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 процентов.</w:t>
      </w:r>
    </w:p>
    <w:p w:rsidR="00CA0EB9" w:rsidRPr="00065A38" w:rsidRDefault="00CA0EB9" w:rsidP="00065A38">
      <w:pPr>
        <w:ind w:firstLine="709"/>
        <w:rPr>
          <w:rFonts w:cs="Arial"/>
          <w:szCs w:val="28"/>
        </w:rPr>
      </w:pPr>
      <w:r w:rsidRPr="00065A38">
        <w:rPr>
          <w:rFonts w:cs="Arial"/>
          <w:szCs w:val="28"/>
        </w:rPr>
        <w:t>Источник информации: форма ФСН № ОО-1 «Сведения об организации, осуществляющей подготовку по образовательным программам начального общего, основного общего, среднего общего образования».</w:t>
      </w:r>
    </w:p>
    <w:p w:rsidR="00CA0EB9" w:rsidRPr="00065A38" w:rsidRDefault="00CA0EB9" w:rsidP="00065A38">
      <w:pPr>
        <w:ind w:firstLine="709"/>
        <w:rPr>
          <w:rFonts w:cs="Arial"/>
          <w:szCs w:val="28"/>
        </w:rPr>
      </w:pPr>
      <w:r w:rsidRPr="00065A38">
        <w:rPr>
          <w:rFonts w:cs="Arial"/>
          <w:szCs w:val="28"/>
        </w:rPr>
        <w:t xml:space="preserve">Расчет показателя: </w:t>
      </w:r>
    </w:p>
    <w:p w:rsidR="00CA0EB9" w:rsidRPr="00065A38" w:rsidRDefault="00CA0EB9" w:rsidP="00065A38">
      <w:pPr>
        <w:ind w:firstLine="709"/>
        <w:rPr>
          <w:rFonts w:cs="Arial"/>
          <w:szCs w:val="28"/>
        </w:rPr>
      </w:pPr>
      <w:r w:rsidRPr="00065A38">
        <w:rPr>
          <w:rFonts w:cs="Arial"/>
          <w:position w:val="-30"/>
          <w:szCs w:val="28"/>
        </w:rPr>
        <w:object w:dxaOrig="1980" w:dyaOrig="700">
          <v:shape id="_x0000_i1038" type="#_x0000_t75" style="width:99.65pt;height:36.85pt" o:ole="">
            <v:imagedata r:id="rId35" o:title=""/>
          </v:shape>
          <o:OLEObject Type="Embed" ProgID="Equation.3" ShapeID="_x0000_i1038" DrawAspect="Content" ObjectID="_1804936260" r:id="rId36"/>
        </w:object>
      </w:r>
      <w:r w:rsidRPr="00065A38">
        <w:rPr>
          <w:rFonts w:cs="Arial"/>
          <w:szCs w:val="28"/>
        </w:rPr>
        <w:t>, где</w:t>
      </w:r>
    </w:p>
    <w:p w:rsidR="00CA0EB9" w:rsidRPr="00065A38" w:rsidRDefault="00CA0EB9" w:rsidP="00065A38">
      <w:pPr>
        <w:ind w:firstLine="709"/>
        <w:rPr>
          <w:rFonts w:cs="Arial"/>
          <w:szCs w:val="28"/>
        </w:rPr>
      </w:pPr>
      <w:r w:rsidRPr="00065A38">
        <w:rPr>
          <w:rFonts w:cs="Arial"/>
          <w:iCs/>
          <w:szCs w:val="28"/>
        </w:rPr>
        <w:t>Кн</w:t>
      </w:r>
      <w:r w:rsidRPr="00065A38">
        <w:rPr>
          <w:rFonts w:cs="Arial"/>
          <w:szCs w:val="28"/>
        </w:rPr>
        <w:t> - доля выпускников муниципальных общеобразовательных учреждений, не получивших аттестат о среднем общем образовании, в общей численности выпускников муниципальных общеобразовательных учреждений;</w:t>
      </w:r>
    </w:p>
    <w:p w:rsidR="00CA0EB9" w:rsidRPr="00065A38" w:rsidRDefault="00CA0EB9" w:rsidP="00065A38">
      <w:pPr>
        <w:ind w:firstLine="709"/>
        <w:rPr>
          <w:rFonts w:cs="Arial"/>
          <w:szCs w:val="28"/>
        </w:rPr>
      </w:pPr>
      <w:r w:rsidRPr="00065A38">
        <w:rPr>
          <w:rFonts w:cs="Arial"/>
          <w:position w:val="-10"/>
          <w:szCs w:val="28"/>
        </w:rPr>
        <w:object w:dxaOrig="279" w:dyaOrig="340">
          <v:shape id="_x0000_i1039" type="#_x0000_t75" style="width:14.4pt;height:14.4pt" o:ole="">
            <v:imagedata r:id="rId37" o:title=""/>
          </v:shape>
          <o:OLEObject Type="Embed" ProgID="Equation.3" ShapeID="_x0000_i1039" DrawAspect="Content" ObjectID="_1804936261" r:id="rId38"/>
        </w:object>
      </w:r>
      <w:r w:rsidRPr="00065A38">
        <w:rPr>
          <w:rFonts w:cs="Arial"/>
          <w:szCs w:val="28"/>
        </w:rPr>
        <w:t>- численность обучающихся и экстернов, допущенных к государственной итоговой аттестации по образовательным программам среднего общего образования по классам очного обучения, очно-заочного обучения, заочного обучения и аттестации экстернов (Фома № ОО-1 раздел 2.6 строка 09 графы 18+19);</w:t>
      </w:r>
    </w:p>
    <w:p w:rsidR="00CA0EB9" w:rsidRPr="00065A38" w:rsidRDefault="00CA0EB9" w:rsidP="00065A38">
      <w:pPr>
        <w:pStyle w:val="ConsPlusNormal"/>
        <w:widowControl/>
        <w:ind w:firstLine="709"/>
        <w:jc w:val="both"/>
        <w:rPr>
          <w:sz w:val="24"/>
          <w:szCs w:val="28"/>
        </w:rPr>
      </w:pPr>
      <w:r w:rsidRPr="00065A38">
        <w:rPr>
          <w:position w:val="-10"/>
          <w:sz w:val="24"/>
          <w:szCs w:val="28"/>
        </w:rPr>
        <w:object w:dxaOrig="300" w:dyaOrig="340">
          <v:shape id="_x0000_i1040" type="#_x0000_t75" style="width:14.4pt;height:14.4pt" o:ole="">
            <v:imagedata r:id="rId39" o:title=""/>
          </v:shape>
          <o:OLEObject Type="Embed" ProgID="Equation.3" ShapeID="_x0000_i1040" DrawAspect="Content" ObjectID="_1804936262" r:id="rId40"/>
        </w:object>
      </w:r>
      <w:r w:rsidRPr="00065A38">
        <w:rPr>
          <w:sz w:val="24"/>
          <w:szCs w:val="28"/>
        </w:rPr>
        <w:t xml:space="preserve"> - численность обучающихся и экстернов, допущенных к государственной итоговой аттестации по образовательным программам среднего общего образования по классам очного обучения, очно-заочного обучения, заочного обучения и аттестации экстернов, получившие аттестат о среднем общем образовании (форма № ОО-1 раздел 2.6 строка 10 графы 18+19)</w:t>
      </w:r>
      <w:r w:rsidR="00732211" w:rsidRPr="00065A38">
        <w:rPr>
          <w:sz w:val="24"/>
          <w:szCs w:val="28"/>
        </w:rPr>
        <w:t>.</w:t>
      </w:r>
    </w:p>
    <w:p w:rsidR="00CA0EB9" w:rsidRPr="00065A38" w:rsidRDefault="00CA0EB9" w:rsidP="00065A38">
      <w:pPr>
        <w:pStyle w:val="ConsPlusNormal"/>
        <w:framePr w:hSpace="180" w:wrap="around" w:vAnchor="text" w:hAnchor="margin" w:x="108" w:y="168"/>
        <w:widowControl/>
        <w:ind w:firstLine="709"/>
        <w:jc w:val="both"/>
        <w:rPr>
          <w:sz w:val="24"/>
          <w:szCs w:val="28"/>
        </w:rPr>
      </w:pPr>
      <w:r w:rsidRPr="00065A38">
        <w:rPr>
          <w:sz w:val="24"/>
          <w:szCs w:val="28"/>
        </w:rPr>
        <w:t>Показатель 5. «Доля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 процентов.</w:t>
      </w:r>
    </w:p>
    <w:p w:rsidR="00CA0EB9" w:rsidRPr="00065A38" w:rsidRDefault="00CA0EB9" w:rsidP="00065A38">
      <w:pPr>
        <w:ind w:firstLine="709"/>
        <w:rPr>
          <w:rFonts w:cs="Arial"/>
          <w:szCs w:val="28"/>
        </w:rPr>
      </w:pPr>
      <w:r w:rsidRPr="00065A38">
        <w:rPr>
          <w:rFonts w:cs="Arial"/>
          <w:szCs w:val="28"/>
        </w:rPr>
        <w:lastRenderedPageBreak/>
        <w:t>Источник информации: форма ФСН № ОО-2 «Сведения о материально-технической и информационной базе, финансово-экономической деятельности общеобразовательной организации».</w:t>
      </w:r>
    </w:p>
    <w:p w:rsidR="00CA0EB9" w:rsidRPr="00065A38" w:rsidRDefault="00CA0EB9" w:rsidP="00065A38">
      <w:pPr>
        <w:ind w:firstLine="709"/>
        <w:rPr>
          <w:rFonts w:cs="Arial"/>
          <w:szCs w:val="28"/>
        </w:rPr>
      </w:pPr>
      <w:r w:rsidRPr="00065A38">
        <w:rPr>
          <w:rFonts w:cs="Arial"/>
          <w:szCs w:val="28"/>
        </w:rPr>
        <w:t xml:space="preserve">Расчет показателя: </w:t>
      </w:r>
    </w:p>
    <w:p w:rsidR="00CA0EB9" w:rsidRPr="00065A38" w:rsidRDefault="00CA0EB9" w:rsidP="00065A38">
      <w:pPr>
        <w:ind w:firstLine="709"/>
        <w:rPr>
          <w:rFonts w:cs="Arial"/>
          <w:szCs w:val="28"/>
        </w:rPr>
      </w:pPr>
      <w:r w:rsidRPr="00065A38">
        <w:rPr>
          <w:rFonts w:cs="Arial"/>
          <w:position w:val="-24"/>
          <w:szCs w:val="28"/>
        </w:rPr>
        <w:object w:dxaOrig="1560" w:dyaOrig="960">
          <v:shape id="_x0000_i1041" type="#_x0000_t75" style="width:79.5pt;height:50.1pt" o:ole="">
            <v:imagedata r:id="rId41" o:title=""/>
          </v:shape>
          <o:OLEObject Type="Embed" ProgID="Equation.3" ShapeID="_x0000_i1041" DrawAspect="Content" ObjectID="_1804936263" r:id="rId42"/>
        </w:object>
      </w:r>
      <w:r w:rsidRPr="00065A38">
        <w:rPr>
          <w:rFonts w:cs="Arial"/>
          <w:szCs w:val="28"/>
        </w:rPr>
        <w:t>, где</w:t>
      </w:r>
    </w:p>
    <w:p w:rsidR="00CA0EB9" w:rsidRPr="00065A38" w:rsidRDefault="00CA0EB9" w:rsidP="00065A38">
      <w:pPr>
        <w:ind w:firstLine="709"/>
        <w:rPr>
          <w:rFonts w:cs="Arial"/>
          <w:szCs w:val="28"/>
        </w:rPr>
      </w:pPr>
      <w:r w:rsidRPr="00065A38">
        <w:rPr>
          <w:rFonts w:cs="Arial"/>
          <w:iCs/>
          <w:szCs w:val="28"/>
          <w:lang w:val="en-US"/>
        </w:rPr>
        <w:t>I</w:t>
      </w:r>
      <w:r w:rsidRPr="00065A38">
        <w:rPr>
          <w:rFonts w:cs="Arial"/>
          <w:szCs w:val="28"/>
        </w:rPr>
        <w:t xml:space="preserve"> - интегральный показатель, характеризующий качество инфраструктуры (материально-технической и технологической базы) обучения, а также реализацию требований федеральных государственных образовательных стандартов к условиям обучения, являющийся средним арифметическим отдельных шестнадцати относительных показателей;</w:t>
      </w:r>
    </w:p>
    <w:p w:rsidR="00CA0EB9" w:rsidRPr="00065A38" w:rsidRDefault="00CA0EB9" w:rsidP="00065A38">
      <w:pPr>
        <w:ind w:firstLine="709"/>
        <w:rPr>
          <w:rFonts w:cs="Arial"/>
          <w:szCs w:val="28"/>
        </w:rPr>
      </w:pPr>
      <w:r w:rsidRPr="00065A38">
        <w:rPr>
          <w:rFonts w:cs="Arial"/>
          <w:position w:val="-12"/>
          <w:szCs w:val="28"/>
        </w:rPr>
        <w:object w:dxaOrig="279" w:dyaOrig="360">
          <v:shape id="_x0000_i1042" type="#_x0000_t75" style="width:14.4pt;height:21.9pt" o:ole="">
            <v:imagedata r:id="rId43" o:title=""/>
          </v:shape>
          <o:OLEObject Type="Embed" ProgID="Equation.3" ShapeID="_x0000_i1042" DrawAspect="Content" ObjectID="_1804936264" r:id="rId44"/>
        </w:object>
      </w:r>
      <w:r w:rsidRPr="00065A38">
        <w:rPr>
          <w:rFonts w:cs="Arial"/>
          <w:szCs w:val="28"/>
        </w:rPr>
        <w:t xml:space="preserve"> </w:t>
      </w:r>
      <w:r w:rsidRPr="00065A38">
        <w:rPr>
          <w:rFonts w:cs="Arial"/>
          <w:position w:val="-10"/>
          <w:szCs w:val="28"/>
        </w:rPr>
        <w:object w:dxaOrig="1100" w:dyaOrig="320">
          <v:shape id="_x0000_i1043" type="#_x0000_t75" style="width:57.6pt;height:14.4pt" o:ole="">
            <v:imagedata r:id="rId45" o:title=""/>
          </v:shape>
          <o:OLEObject Type="Embed" ProgID="Equation.3" ShapeID="_x0000_i1043" DrawAspect="Content" ObjectID="_1804936265" r:id="rId46"/>
        </w:object>
      </w:r>
      <w:r w:rsidRPr="00065A38">
        <w:rPr>
          <w:rFonts w:cs="Arial"/>
          <w:szCs w:val="28"/>
        </w:rPr>
        <w:t xml:space="preserve"> - значение отдельного относительного показателя (в процентах).</w:t>
      </w:r>
    </w:p>
    <w:p w:rsidR="00CA0EB9" w:rsidRPr="00065A38" w:rsidRDefault="00CA0EB9" w:rsidP="00065A38">
      <w:pPr>
        <w:ind w:firstLine="709"/>
        <w:rPr>
          <w:rFonts w:cs="Arial"/>
          <w:szCs w:val="28"/>
        </w:rPr>
      </w:pPr>
      <w:r w:rsidRPr="00065A38">
        <w:rPr>
          <w:rFonts w:cs="Arial"/>
          <w:szCs w:val="28"/>
        </w:rPr>
        <w:t>Расчет значений отдельных относительных показателей производится по формулам:</w:t>
      </w:r>
    </w:p>
    <w:p w:rsidR="00CA0EB9" w:rsidRPr="00065A38" w:rsidRDefault="00CA0EB9" w:rsidP="00065A38">
      <w:pPr>
        <w:ind w:firstLine="709"/>
        <w:rPr>
          <w:rFonts w:cs="Arial"/>
          <w:iCs/>
          <w:szCs w:val="28"/>
        </w:rPr>
      </w:pPr>
      <w:r w:rsidRPr="00065A38">
        <w:rPr>
          <w:rFonts w:cs="Arial"/>
          <w:position w:val="-30"/>
          <w:szCs w:val="28"/>
        </w:rPr>
        <w:object w:dxaOrig="1420" w:dyaOrig="720">
          <v:shape id="_x0000_i1044" type="#_x0000_t75" style="width:1in;height:36.85pt" o:ole="">
            <v:imagedata r:id="rId47" o:title=""/>
          </v:shape>
          <o:OLEObject Type="Embed" ProgID="Equation.3" ShapeID="_x0000_i1044" DrawAspect="Content" ObjectID="_1804936266" r:id="rId48"/>
        </w:object>
      </w:r>
      <w:r w:rsidRPr="00065A38">
        <w:rPr>
          <w:rFonts w:cs="Arial"/>
          <w:szCs w:val="28"/>
        </w:rPr>
        <w:t xml:space="preserve"> </w:t>
      </w:r>
      <w:r w:rsidRPr="00065A38">
        <w:rPr>
          <w:rFonts w:cs="Arial"/>
          <w:iCs/>
          <w:szCs w:val="28"/>
        </w:rPr>
        <w:t>(</w:t>
      </w:r>
      <w:r w:rsidRPr="00065A38">
        <w:rPr>
          <w:rFonts w:cs="Arial"/>
          <w:iCs/>
          <w:szCs w:val="28"/>
          <w:lang w:val="en-US"/>
        </w:rPr>
        <w:t>i</w:t>
      </w:r>
      <w:r w:rsidRPr="00065A38">
        <w:rPr>
          <w:rFonts w:cs="Arial"/>
          <w:iCs/>
          <w:szCs w:val="28"/>
        </w:rPr>
        <w:t>=2…5, 8…17)</w:t>
      </w:r>
      <w:r w:rsidRPr="00065A38">
        <w:rPr>
          <w:rFonts w:cs="Arial"/>
          <w:szCs w:val="28"/>
        </w:rPr>
        <w:t>;</w:t>
      </w:r>
    </w:p>
    <w:p w:rsidR="00CA0EB9" w:rsidRPr="00065A38" w:rsidRDefault="00CA0EB9" w:rsidP="00065A38">
      <w:pPr>
        <w:ind w:firstLine="709"/>
        <w:rPr>
          <w:rFonts w:cs="Arial"/>
          <w:szCs w:val="28"/>
        </w:rPr>
      </w:pPr>
      <w:r w:rsidRPr="00065A38">
        <w:rPr>
          <w:rFonts w:cs="Arial"/>
          <w:position w:val="-30"/>
          <w:szCs w:val="28"/>
        </w:rPr>
        <w:object w:dxaOrig="1840" w:dyaOrig="700">
          <v:shape id="_x0000_i1045" type="#_x0000_t75" style="width:93.9pt;height:36.85pt" o:ole="">
            <v:imagedata r:id="rId49" o:title=""/>
          </v:shape>
          <o:OLEObject Type="Embed" ProgID="Equation.3" ShapeID="_x0000_i1045" DrawAspect="Content" ObjectID="_1804936267" r:id="rId50"/>
        </w:object>
      </w:r>
      <w:r w:rsidRPr="00065A38">
        <w:rPr>
          <w:rFonts w:cs="Arial"/>
          <w:szCs w:val="28"/>
        </w:rPr>
        <w:t xml:space="preserve"> </w:t>
      </w:r>
      <w:r w:rsidRPr="00065A38">
        <w:rPr>
          <w:rFonts w:cs="Arial"/>
          <w:iCs/>
          <w:szCs w:val="28"/>
        </w:rPr>
        <w:t>(</w:t>
      </w:r>
      <w:r w:rsidRPr="00065A38">
        <w:rPr>
          <w:rFonts w:cs="Arial"/>
          <w:iCs/>
          <w:szCs w:val="28"/>
          <w:lang w:val="en-US"/>
        </w:rPr>
        <w:t>i</w:t>
      </w:r>
      <w:r w:rsidRPr="00065A38">
        <w:rPr>
          <w:rFonts w:cs="Arial"/>
          <w:iCs/>
          <w:szCs w:val="28"/>
        </w:rPr>
        <w:t>=6, 7)</w:t>
      </w:r>
      <w:r w:rsidRPr="00065A38">
        <w:rPr>
          <w:rFonts w:cs="Arial"/>
          <w:szCs w:val="28"/>
        </w:rPr>
        <w:t>, где:</w:t>
      </w:r>
    </w:p>
    <w:p w:rsidR="00CA0EB9" w:rsidRPr="00065A38" w:rsidRDefault="00CA0EB9" w:rsidP="00065A38">
      <w:pPr>
        <w:ind w:firstLine="709"/>
        <w:rPr>
          <w:rFonts w:cs="Arial"/>
          <w:szCs w:val="28"/>
        </w:rPr>
      </w:pPr>
      <w:r w:rsidRPr="00065A38">
        <w:rPr>
          <w:rFonts w:cs="Arial"/>
          <w:iCs/>
          <w:position w:val="-12"/>
          <w:szCs w:val="28"/>
        </w:rPr>
        <w:object w:dxaOrig="279" w:dyaOrig="360">
          <v:shape id="_x0000_i1046" type="#_x0000_t75" style="width:14.4pt;height:21.9pt" o:ole="">
            <v:imagedata r:id="rId51" o:title=""/>
          </v:shape>
          <o:OLEObject Type="Embed" ProgID="Equation.3" ShapeID="_x0000_i1046" DrawAspect="Content" ObjectID="_1804936268" r:id="rId52"/>
        </w:object>
      </w:r>
      <w:r w:rsidR="00121F29" w:rsidRPr="00065A38">
        <w:rPr>
          <w:rFonts w:cs="Arial"/>
          <w:iCs/>
          <w:szCs w:val="28"/>
        </w:rPr>
        <w:t xml:space="preserve"> </w:t>
      </w:r>
      <w:r w:rsidRPr="00065A38">
        <w:rPr>
          <w:rFonts w:cs="Arial"/>
          <w:szCs w:val="28"/>
        </w:rPr>
        <w:t>– значение показателя по субъекту Российской Федерации формируется по городским поселениям и сельской местности по всем муниципальным общеобразовательным организациям в соответствии с прилагаемой таблицей:</w:t>
      </w:r>
    </w:p>
    <w:tbl>
      <w:tblPr>
        <w:tblW w:w="949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8"/>
        <w:gridCol w:w="3013"/>
        <w:gridCol w:w="1427"/>
        <w:gridCol w:w="1427"/>
        <w:gridCol w:w="1428"/>
        <w:gridCol w:w="1097"/>
      </w:tblGrid>
      <w:tr w:rsidR="00CA0EB9" w:rsidRPr="00065A38" w:rsidTr="00243426">
        <w:tc>
          <w:tcPr>
            <w:tcW w:w="1098" w:type="dxa"/>
            <w:tcBorders>
              <w:top w:val="single" w:sz="4" w:space="0" w:color="auto"/>
              <w:left w:val="single" w:sz="4" w:space="0" w:color="auto"/>
              <w:bottom w:val="single" w:sz="4" w:space="0" w:color="auto"/>
              <w:right w:val="single" w:sz="4" w:space="0" w:color="auto"/>
            </w:tcBorders>
          </w:tcPr>
          <w:p w:rsidR="00CA0EB9" w:rsidRPr="00065A38" w:rsidRDefault="00CA0EB9" w:rsidP="00065A38">
            <w:pPr>
              <w:ind w:firstLine="0"/>
              <w:rPr>
                <w:rFonts w:cs="Arial"/>
                <w:szCs w:val="28"/>
                <w:lang w:val="en-US"/>
              </w:rPr>
            </w:pPr>
            <w:r w:rsidRPr="00065A38">
              <w:rPr>
                <w:rFonts w:cs="Arial"/>
                <w:szCs w:val="28"/>
              </w:rPr>
              <w:t>Р</w:t>
            </w:r>
            <w:r w:rsidRPr="00065A38">
              <w:rPr>
                <w:rFonts w:cs="Arial"/>
                <w:iCs/>
                <w:szCs w:val="28"/>
                <w:lang w:val="en-US"/>
              </w:rPr>
              <w:t>i</w:t>
            </w:r>
          </w:p>
        </w:tc>
        <w:tc>
          <w:tcPr>
            <w:tcW w:w="3013" w:type="dxa"/>
            <w:tcBorders>
              <w:top w:val="single" w:sz="4" w:space="0" w:color="auto"/>
              <w:left w:val="single" w:sz="4" w:space="0" w:color="auto"/>
              <w:bottom w:val="single" w:sz="4" w:space="0" w:color="auto"/>
              <w:right w:val="single" w:sz="4" w:space="0" w:color="auto"/>
            </w:tcBorders>
          </w:tcPr>
          <w:p w:rsidR="00CA0EB9" w:rsidRPr="00065A38" w:rsidRDefault="00CA0EB9" w:rsidP="00065A38">
            <w:pPr>
              <w:ind w:firstLine="0"/>
              <w:rPr>
                <w:rFonts w:cs="Arial"/>
                <w:szCs w:val="28"/>
              </w:rPr>
            </w:pPr>
            <w:r w:rsidRPr="00065A38">
              <w:rPr>
                <w:rFonts w:cs="Arial"/>
                <w:szCs w:val="28"/>
              </w:rPr>
              <w:t xml:space="preserve">Наименование показателя </w:t>
            </w:r>
          </w:p>
        </w:tc>
        <w:tc>
          <w:tcPr>
            <w:tcW w:w="1427" w:type="dxa"/>
            <w:tcBorders>
              <w:top w:val="single" w:sz="4" w:space="0" w:color="auto"/>
              <w:left w:val="single" w:sz="4" w:space="0" w:color="auto"/>
              <w:bottom w:val="single" w:sz="4" w:space="0" w:color="auto"/>
              <w:right w:val="single" w:sz="4" w:space="0" w:color="auto"/>
            </w:tcBorders>
          </w:tcPr>
          <w:p w:rsidR="00CA0EB9" w:rsidRPr="00065A38" w:rsidRDefault="00CA0EB9" w:rsidP="00065A38">
            <w:pPr>
              <w:ind w:firstLine="0"/>
              <w:rPr>
                <w:rFonts w:cs="Arial"/>
                <w:szCs w:val="28"/>
              </w:rPr>
            </w:pPr>
            <w:r w:rsidRPr="00065A38">
              <w:rPr>
                <w:rFonts w:cs="Arial"/>
                <w:szCs w:val="28"/>
              </w:rPr>
              <w:t>Форма ФСН</w:t>
            </w:r>
          </w:p>
        </w:tc>
        <w:tc>
          <w:tcPr>
            <w:tcW w:w="1427" w:type="dxa"/>
            <w:tcBorders>
              <w:top w:val="single" w:sz="4" w:space="0" w:color="auto"/>
              <w:left w:val="single" w:sz="4" w:space="0" w:color="auto"/>
              <w:bottom w:val="single" w:sz="4" w:space="0" w:color="auto"/>
              <w:right w:val="single" w:sz="4" w:space="0" w:color="auto"/>
            </w:tcBorders>
          </w:tcPr>
          <w:p w:rsidR="00CA0EB9" w:rsidRPr="00065A38" w:rsidRDefault="00CA0EB9" w:rsidP="00065A38">
            <w:pPr>
              <w:ind w:firstLine="0"/>
              <w:rPr>
                <w:rFonts w:cs="Arial"/>
                <w:szCs w:val="28"/>
              </w:rPr>
            </w:pPr>
            <w:r w:rsidRPr="00065A38">
              <w:rPr>
                <w:rFonts w:cs="Arial"/>
                <w:szCs w:val="28"/>
              </w:rPr>
              <w:t>Раздел формы ФСН</w:t>
            </w:r>
          </w:p>
        </w:tc>
        <w:tc>
          <w:tcPr>
            <w:tcW w:w="1428" w:type="dxa"/>
            <w:tcBorders>
              <w:top w:val="single" w:sz="4" w:space="0" w:color="auto"/>
              <w:left w:val="single" w:sz="4" w:space="0" w:color="auto"/>
              <w:bottom w:val="single" w:sz="4" w:space="0" w:color="auto"/>
              <w:right w:val="single" w:sz="4" w:space="0" w:color="auto"/>
            </w:tcBorders>
          </w:tcPr>
          <w:p w:rsidR="00CA0EB9" w:rsidRPr="00065A38" w:rsidRDefault="00CA0EB9" w:rsidP="00065A38">
            <w:pPr>
              <w:ind w:firstLine="0"/>
              <w:rPr>
                <w:rFonts w:cs="Arial"/>
                <w:szCs w:val="28"/>
              </w:rPr>
            </w:pPr>
            <w:r w:rsidRPr="00065A38">
              <w:rPr>
                <w:rFonts w:cs="Arial"/>
                <w:szCs w:val="28"/>
              </w:rPr>
              <w:t>Строка формы ФСН</w:t>
            </w:r>
          </w:p>
        </w:tc>
        <w:tc>
          <w:tcPr>
            <w:tcW w:w="1097" w:type="dxa"/>
            <w:tcBorders>
              <w:top w:val="single" w:sz="4" w:space="0" w:color="auto"/>
              <w:left w:val="single" w:sz="4" w:space="0" w:color="auto"/>
              <w:bottom w:val="single" w:sz="4" w:space="0" w:color="auto"/>
              <w:right w:val="single" w:sz="4" w:space="0" w:color="auto"/>
            </w:tcBorders>
          </w:tcPr>
          <w:p w:rsidR="00CA0EB9" w:rsidRPr="00065A38" w:rsidRDefault="00CA0EB9" w:rsidP="00065A38">
            <w:pPr>
              <w:ind w:firstLine="0"/>
              <w:rPr>
                <w:rFonts w:cs="Arial"/>
                <w:szCs w:val="28"/>
              </w:rPr>
            </w:pPr>
            <w:r w:rsidRPr="00065A38">
              <w:rPr>
                <w:rFonts w:cs="Arial"/>
                <w:szCs w:val="28"/>
              </w:rPr>
              <w:t>Графа формы ФСН</w:t>
            </w:r>
          </w:p>
        </w:tc>
      </w:tr>
      <w:tr w:rsidR="00CA0EB9" w:rsidRPr="00065A38" w:rsidTr="00243426">
        <w:tc>
          <w:tcPr>
            <w:tcW w:w="1098" w:type="dxa"/>
            <w:tcBorders>
              <w:top w:val="single" w:sz="4" w:space="0" w:color="auto"/>
              <w:left w:val="single" w:sz="4" w:space="0" w:color="auto"/>
              <w:bottom w:val="single" w:sz="4" w:space="0" w:color="auto"/>
              <w:right w:val="single" w:sz="4" w:space="0" w:color="auto"/>
            </w:tcBorders>
          </w:tcPr>
          <w:p w:rsidR="00CA0EB9" w:rsidRPr="00065A38" w:rsidRDefault="00CA0EB9" w:rsidP="00065A38">
            <w:pPr>
              <w:ind w:firstLine="0"/>
              <w:rPr>
                <w:rFonts w:cs="Arial"/>
                <w:iCs/>
                <w:szCs w:val="28"/>
                <w:lang w:val="en-US"/>
              </w:rPr>
            </w:pPr>
            <w:r w:rsidRPr="00065A38">
              <w:rPr>
                <w:rFonts w:cs="Arial"/>
                <w:iCs/>
                <w:szCs w:val="28"/>
                <w:lang w:val="en-US"/>
              </w:rPr>
              <w:t>I=1</w:t>
            </w:r>
          </w:p>
        </w:tc>
        <w:tc>
          <w:tcPr>
            <w:tcW w:w="3013" w:type="dxa"/>
            <w:tcBorders>
              <w:top w:val="single" w:sz="4" w:space="0" w:color="auto"/>
              <w:left w:val="single" w:sz="4" w:space="0" w:color="auto"/>
              <w:bottom w:val="single" w:sz="4" w:space="0" w:color="auto"/>
              <w:right w:val="single" w:sz="4" w:space="0" w:color="auto"/>
            </w:tcBorders>
          </w:tcPr>
          <w:p w:rsidR="00CA0EB9" w:rsidRPr="00065A38" w:rsidRDefault="00CA0EB9" w:rsidP="00065A38">
            <w:pPr>
              <w:ind w:firstLine="0"/>
              <w:rPr>
                <w:rFonts w:cs="Arial"/>
                <w:szCs w:val="28"/>
              </w:rPr>
            </w:pPr>
            <w:r w:rsidRPr="00065A38">
              <w:rPr>
                <w:rFonts w:cs="Arial"/>
                <w:szCs w:val="28"/>
              </w:rPr>
              <w:t>Число учреждений (ед.)</w:t>
            </w:r>
          </w:p>
        </w:tc>
        <w:tc>
          <w:tcPr>
            <w:tcW w:w="1427" w:type="dxa"/>
            <w:tcBorders>
              <w:top w:val="single" w:sz="4" w:space="0" w:color="auto"/>
              <w:left w:val="single" w:sz="4" w:space="0" w:color="auto"/>
              <w:bottom w:val="single" w:sz="4" w:space="0" w:color="auto"/>
              <w:right w:val="single" w:sz="4" w:space="0" w:color="auto"/>
            </w:tcBorders>
            <w:vAlign w:val="center"/>
          </w:tcPr>
          <w:p w:rsidR="00CA0EB9" w:rsidRPr="00065A38" w:rsidRDefault="00CA0EB9" w:rsidP="00065A38">
            <w:pPr>
              <w:ind w:firstLine="0"/>
              <w:rPr>
                <w:rFonts w:cs="Arial"/>
                <w:szCs w:val="28"/>
              </w:rPr>
            </w:pPr>
            <w:r w:rsidRPr="00065A38">
              <w:rPr>
                <w:rFonts w:cs="Arial"/>
                <w:szCs w:val="28"/>
              </w:rPr>
              <w:t>ОО-2</w:t>
            </w:r>
          </w:p>
        </w:tc>
        <w:tc>
          <w:tcPr>
            <w:tcW w:w="1427" w:type="dxa"/>
            <w:tcBorders>
              <w:top w:val="single" w:sz="4" w:space="0" w:color="auto"/>
              <w:left w:val="single" w:sz="4" w:space="0" w:color="auto"/>
              <w:bottom w:val="single" w:sz="4" w:space="0" w:color="auto"/>
              <w:right w:val="single" w:sz="4" w:space="0" w:color="auto"/>
            </w:tcBorders>
            <w:vAlign w:val="center"/>
          </w:tcPr>
          <w:p w:rsidR="00CA0EB9" w:rsidRPr="00065A38" w:rsidRDefault="00CA0EB9" w:rsidP="00065A38">
            <w:pPr>
              <w:ind w:firstLine="0"/>
              <w:rPr>
                <w:rFonts w:cs="Arial"/>
                <w:szCs w:val="28"/>
              </w:rPr>
            </w:pPr>
            <w:r w:rsidRPr="00065A38">
              <w:rPr>
                <w:rFonts w:cs="Arial"/>
                <w:szCs w:val="28"/>
              </w:rPr>
              <w:t>1.6</w:t>
            </w:r>
          </w:p>
        </w:tc>
        <w:tc>
          <w:tcPr>
            <w:tcW w:w="1428" w:type="dxa"/>
            <w:tcBorders>
              <w:top w:val="single" w:sz="4" w:space="0" w:color="auto"/>
              <w:left w:val="single" w:sz="4" w:space="0" w:color="auto"/>
              <w:bottom w:val="single" w:sz="4" w:space="0" w:color="auto"/>
              <w:right w:val="single" w:sz="4" w:space="0" w:color="auto"/>
            </w:tcBorders>
            <w:vAlign w:val="center"/>
          </w:tcPr>
          <w:p w:rsidR="00CA0EB9" w:rsidRPr="00065A38" w:rsidRDefault="00CA0EB9" w:rsidP="00065A38">
            <w:pPr>
              <w:ind w:firstLine="0"/>
              <w:rPr>
                <w:rFonts w:cs="Arial"/>
                <w:szCs w:val="28"/>
              </w:rPr>
            </w:pPr>
            <w:r w:rsidRPr="00065A38">
              <w:rPr>
                <w:rFonts w:cs="Arial"/>
                <w:szCs w:val="28"/>
              </w:rPr>
              <w:t>01-40</w:t>
            </w:r>
          </w:p>
        </w:tc>
        <w:tc>
          <w:tcPr>
            <w:tcW w:w="1097" w:type="dxa"/>
            <w:tcBorders>
              <w:top w:val="single" w:sz="4" w:space="0" w:color="auto"/>
              <w:left w:val="single" w:sz="4" w:space="0" w:color="auto"/>
              <w:bottom w:val="single" w:sz="4" w:space="0" w:color="auto"/>
              <w:right w:val="single" w:sz="4" w:space="0" w:color="auto"/>
            </w:tcBorders>
            <w:vAlign w:val="center"/>
          </w:tcPr>
          <w:p w:rsidR="00CA0EB9" w:rsidRPr="00065A38" w:rsidRDefault="00CA0EB9" w:rsidP="00065A38">
            <w:pPr>
              <w:ind w:firstLine="0"/>
              <w:rPr>
                <w:rFonts w:cs="Arial"/>
                <w:szCs w:val="28"/>
              </w:rPr>
            </w:pPr>
            <w:r w:rsidRPr="00065A38">
              <w:rPr>
                <w:rFonts w:cs="Arial"/>
                <w:szCs w:val="28"/>
              </w:rPr>
              <w:t>3</w:t>
            </w:r>
          </w:p>
        </w:tc>
      </w:tr>
      <w:tr w:rsidR="00CA0EB9" w:rsidRPr="00065A38" w:rsidTr="00243426">
        <w:tc>
          <w:tcPr>
            <w:tcW w:w="1098" w:type="dxa"/>
            <w:tcBorders>
              <w:top w:val="single" w:sz="4" w:space="0" w:color="auto"/>
              <w:left w:val="single" w:sz="4" w:space="0" w:color="auto"/>
              <w:bottom w:val="single" w:sz="4" w:space="0" w:color="auto"/>
              <w:right w:val="single" w:sz="4" w:space="0" w:color="auto"/>
            </w:tcBorders>
          </w:tcPr>
          <w:p w:rsidR="00CA0EB9" w:rsidRPr="00065A38" w:rsidRDefault="00CA0EB9" w:rsidP="00065A38">
            <w:pPr>
              <w:ind w:firstLine="0"/>
              <w:rPr>
                <w:rFonts w:cs="Arial"/>
                <w:szCs w:val="28"/>
              </w:rPr>
            </w:pPr>
            <w:r w:rsidRPr="00065A38">
              <w:rPr>
                <w:rFonts w:cs="Arial"/>
                <w:iCs/>
                <w:szCs w:val="28"/>
                <w:lang w:val="en-US"/>
              </w:rPr>
              <w:t>I=</w:t>
            </w:r>
            <w:r w:rsidRPr="00065A38">
              <w:rPr>
                <w:rFonts w:cs="Arial"/>
                <w:iCs/>
                <w:szCs w:val="28"/>
              </w:rPr>
              <w:t>2</w:t>
            </w:r>
          </w:p>
        </w:tc>
        <w:tc>
          <w:tcPr>
            <w:tcW w:w="3013" w:type="dxa"/>
            <w:tcBorders>
              <w:top w:val="single" w:sz="4" w:space="0" w:color="auto"/>
              <w:left w:val="single" w:sz="4" w:space="0" w:color="auto"/>
              <w:bottom w:val="single" w:sz="4" w:space="0" w:color="auto"/>
              <w:right w:val="single" w:sz="4" w:space="0" w:color="auto"/>
            </w:tcBorders>
          </w:tcPr>
          <w:p w:rsidR="00CA0EB9" w:rsidRPr="00065A38" w:rsidRDefault="00CA0EB9" w:rsidP="00065A38">
            <w:pPr>
              <w:ind w:firstLine="0"/>
              <w:rPr>
                <w:rFonts w:cs="Arial"/>
                <w:szCs w:val="28"/>
              </w:rPr>
            </w:pPr>
            <w:r w:rsidRPr="00065A38">
              <w:rPr>
                <w:rFonts w:cs="Arial"/>
                <w:szCs w:val="28"/>
              </w:rPr>
              <w:t>Число учреждений, имеющих спортивный зал (ед.)</w:t>
            </w:r>
          </w:p>
        </w:tc>
        <w:tc>
          <w:tcPr>
            <w:tcW w:w="1427" w:type="dxa"/>
            <w:tcBorders>
              <w:top w:val="single" w:sz="4" w:space="0" w:color="auto"/>
              <w:left w:val="single" w:sz="4" w:space="0" w:color="auto"/>
              <w:bottom w:val="single" w:sz="4" w:space="0" w:color="auto"/>
              <w:right w:val="single" w:sz="4" w:space="0" w:color="auto"/>
            </w:tcBorders>
            <w:vAlign w:val="center"/>
          </w:tcPr>
          <w:p w:rsidR="00CA0EB9" w:rsidRPr="00065A38" w:rsidRDefault="00CA0EB9" w:rsidP="00065A38">
            <w:pPr>
              <w:ind w:firstLine="0"/>
              <w:rPr>
                <w:rFonts w:cs="Arial"/>
                <w:szCs w:val="28"/>
              </w:rPr>
            </w:pPr>
            <w:r w:rsidRPr="00065A38">
              <w:rPr>
                <w:rFonts w:cs="Arial"/>
                <w:szCs w:val="28"/>
              </w:rPr>
              <w:t>ОО-2</w:t>
            </w:r>
          </w:p>
        </w:tc>
        <w:tc>
          <w:tcPr>
            <w:tcW w:w="1427" w:type="dxa"/>
            <w:tcBorders>
              <w:top w:val="single" w:sz="4" w:space="0" w:color="auto"/>
              <w:left w:val="single" w:sz="4" w:space="0" w:color="auto"/>
              <w:bottom w:val="single" w:sz="4" w:space="0" w:color="auto"/>
              <w:right w:val="single" w:sz="4" w:space="0" w:color="auto"/>
            </w:tcBorders>
            <w:vAlign w:val="center"/>
          </w:tcPr>
          <w:p w:rsidR="00CA0EB9" w:rsidRPr="00065A38" w:rsidRDefault="00CA0EB9" w:rsidP="00065A38">
            <w:pPr>
              <w:ind w:firstLine="0"/>
              <w:rPr>
                <w:rFonts w:cs="Arial"/>
                <w:szCs w:val="28"/>
              </w:rPr>
            </w:pPr>
            <w:r w:rsidRPr="00065A38">
              <w:rPr>
                <w:rFonts w:cs="Arial"/>
                <w:szCs w:val="28"/>
              </w:rPr>
              <w:t>1.2</w:t>
            </w:r>
          </w:p>
        </w:tc>
        <w:tc>
          <w:tcPr>
            <w:tcW w:w="1428" w:type="dxa"/>
            <w:tcBorders>
              <w:top w:val="single" w:sz="4" w:space="0" w:color="auto"/>
              <w:left w:val="single" w:sz="4" w:space="0" w:color="auto"/>
              <w:bottom w:val="single" w:sz="4" w:space="0" w:color="auto"/>
              <w:right w:val="single" w:sz="4" w:space="0" w:color="auto"/>
            </w:tcBorders>
            <w:vAlign w:val="center"/>
          </w:tcPr>
          <w:p w:rsidR="00CA0EB9" w:rsidRPr="00065A38" w:rsidRDefault="00CA0EB9" w:rsidP="00065A38">
            <w:pPr>
              <w:ind w:firstLine="0"/>
              <w:rPr>
                <w:rFonts w:cs="Arial"/>
                <w:szCs w:val="28"/>
              </w:rPr>
            </w:pPr>
            <w:r w:rsidRPr="00065A38">
              <w:rPr>
                <w:rFonts w:cs="Arial"/>
                <w:szCs w:val="28"/>
              </w:rPr>
              <w:t>2</w:t>
            </w:r>
          </w:p>
        </w:tc>
        <w:tc>
          <w:tcPr>
            <w:tcW w:w="1097" w:type="dxa"/>
            <w:tcBorders>
              <w:top w:val="single" w:sz="4" w:space="0" w:color="auto"/>
              <w:left w:val="single" w:sz="4" w:space="0" w:color="auto"/>
              <w:bottom w:val="single" w:sz="4" w:space="0" w:color="auto"/>
              <w:right w:val="single" w:sz="4" w:space="0" w:color="auto"/>
            </w:tcBorders>
            <w:vAlign w:val="center"/>
          </w:tcPr>
          <w:p w:rsidR="00CA0EB9" w:rsidRPr="00065A38" w:rsidRDefault="00CA0EB9" w:rsidP="00065A38">
            <w:pPr>
              <w:ind w:firstLine="0"/>
              <w:rPr>
                <w:rFonts w:cs="Arial"/>
                <w:szCs w:val="28"/>
              </w:rPr>
            </w:pPr>
            <w:r w:rsidRPr="00065A38">
              <w:rPr>
                <w:rFonts w:cs="Arial"/>
                <w:szCs w:val="28"/>
              </w:rPr>
              <w:t>3, 4</w:t>
            </w:r>
          </w:p>
        </w:tc>
      </w:tr>
      <w:tr w:rsidR="00CA0EB9" w:rsidRPr="00065A38" w:rsidTr="00243426">
        <w:tc>
          <w:tcPr>
            <w:tcW w:w="1098" w:type="dxa"/>
            <w:tcBorders>
              <w:top w:val="single" w:sz="4" w:space="0" w:color="auto"/>
              <w:left w:val="single" w:sz="4" w:space="0" w:color="auto"/>
              <w:bottom w:val="single" w:sz="4" w:space="0" w:color="auto"/>
              <w:right w:val="single" w:sz="4" w:space="0" w:color="auto"/>
            </w:tcBorders>
          </w:tcPr>
          <w:p w:rsidR="00CA0EB9" w:rsidRPr="00065A38" w:rsidRDefault="00CA0EB9" w:rsidP="00065A38">
            <w:pPr>
              <w:ind w:firstLine="0"/>
              <w:rPr>
                <w:rFonts w:cs="Arial"/>
                <w:szCs w:val="28"/>
              </w:rPr>
            </w:pPr>
            <w:r w:rsidRPr="00065A38">
              <w:rPr>
                <w:rFonts w:cs="Arial"/>
                <w:iCs/>
                <w:szCs w:val="28"/>
                <w:lang w:val="en-US"/>
              </w:rPr>
              <w:t>I=</w:t>
            </w:r>
            <w:r w:rsidRPr="00065A38">
              <w:rPr>
                <w:rFonts w:cs="Arial"/>
                <w:iCs/>
                <w:szCs w:val="28"/>
              </w:rPr>
              <w:t>3</w:t>
            </w:r>
          </w:p>
        </w:tc>
        <w:tc>
          <w:tcPr>
            <w:tcW w:w="3013" w:type="dxa"/>
            <w:tcBorders>
              <w:top w:val="single" w:sz="4" w:space="0" w:color="auto"/>
              <w:left w:val="single" w:sz="4" w:space="0" w:color="auto"/>
              <w:bottom w:val="single" w:sz="4" w:space="0" w:color="auto"/>
              <w:right w:val="single" w:sz="4" w:space="0" w:color="auto"/>
            </w:tcBorders>
          </w:tcPr>
          <w:p w:rsidR="00CA0EB9" w:rsidRPr="00065A38" w:rsidRDefault="00CA0EB9" w:rsidP="00065A38">
            <w:pPr>
              <w:ind w:firstLine="0"/>
              <w:rPr>
                <w:rFonts w:cs="Arial"/>
                <w:szCs w:val="28"/>
              </w:rPr>
            </w:pPr>
            <w:r w:rsidRPr="00065A38">
              <w:rPr>
                <w:rFonts w:cs="Arial"/>
                <w:szCs w:val="28"/>
              </w:rPr>
              <w:t>Число учреждений, имеющих актовый или лекционный зал (ед.)</w:t>
            </w:r>
          </w:p>
        </w:tc>
        <w:tc>
          <w:tcPr>
            <w:tcW w:w="1427" w:type="dxa"/>
            <w:tcBorders>
              <w:top w:val="single" w:sz="4" w:space="0" w:color="auto"/>
              <w:left w:val="single" w:sz="4" w:space="0" w:color="auto"/>
              <w:bottom w:val="single" w:sz="4" w:space="0" w:color="auto"/>
              <w:right w:val="single" w:sz="4" w:space="0" w:color="auto"/>
            </w:tcBorders>
            <w:vAlign w:val="center"/>
          </w:tcPr>
          <w:p w:rsidR="00CA0EB9" w:rsidRPr="00065A38" w:rsidRDefault="00CA0EB9" w:rsidP="00065A38">
            <w:pPr>
              <w:ind w:firstLine="0"/>
              <w:rPr>
                <w:rFonts w:cs="Arial"/>
                <w:szCs w:val="28"/>
              </w:rPr>
            </w:pPr>
            <w:r w:rsidRPr="00065A38">
              <w:rPr>
                <w:rFonts w:cs="Arial"/>
                <w:szCs w:val="28"/>
              </w:rPr>
              <w:t>ОО-2</w:t>
            </w:r>
          </w:p>
        </w:tc>
        <w:tc>
          <w:tcPr>
            <w:tcW w:w="1427" w:type="dxa"/>
            <w:tcBorders>
              <w:top w:val="single" w:sz="4" w:space="0" w:color="auto"/>
              <w:left w:val="single" w:sz="4" w:space="0" w:color="auto"/>
              <w:bottom w:val="single" w:sz="4" w:space="0" w:color="auto"/>
              <w:right w:val="single" w:sz="4" w:space="0" w:color="auto"/>
            </w:tcBorders>
            <w:vAlign w:val="center"/>
          </w:tcPr>
          <w:p w:rsidR="00CA0EB9" w:rsidRPr="00065A38" w:rsidRDefault="00CA0EB9" w:rsidP="00065A38">
            <w:pPr>
              <w:ind w:firstLine="0"/>
              <w:rPr>
                <w:rFonts w:cs="Arial"/>
                <w:szCs w:val="28"/>
              </w:rPr>
            </w:pPr>
            <w:r w:rsidRPr="00065A38">
              <w:rPr>
                <w:rFonts w:cs="Arial"/>
                <w:szCs w:val="28"/>
              </w:rPr>
              <w:t>1.2</w:t>
            </w:r>
          </w:p>
        </w:tc>
        <w:tc>
          <w:tcPr>
            <w:tcW w:w="1428" w:type="dxa"/>
            <w:tcBorders>
              <w:top w:val="single" w:sz="4" w:space="0" w:color="auto"/>
              <w:left w:val="single" w:sz="4" w:space="0" w:color="auto"/>
              <w:bottom w:val="single" w:sz="4" w:space="0" w:color="auto"/>
              <w:right w:val="single" w:sz="4" w:space="0" w:color="auto"/>
            </w:tcBorders>
            <w:vAlign w:val="center"/>
          </w:tcPr>
          <w:p w:rsidR="00CA0EB9" w:rsidRPr="00065A38" w:rsidRDefault="00CA0EB9" w:rsidP="00065A38">
            <w:pPr>
              <w:ind w:firstLine="0"/>
              <w:rPr>
                <w:rFonts w:cs="Arial"/>
                <w:szCs w:val="28"/>
              </w:rPr>
            </w:pPr>
            <w:r w:rsidRPr="00065A38">
              <w:rPr>
                <w:rFonts w:cs="Arial"/>
                <w:szCs w:val="28"/>
              </w:rPr>
              <w:t>01, 17</w:t>
            </w:r>
          </w:p>
        </w:tc>
        <w:tc>
          <w:tcPr>
            <w:tcW w:w="1097" w:type="dxa"/>
            <w:tcBorders>
              <w:top w:val="single" w:sz="4" w:space="0" w:color="auto"/>
              <w:left w:val="single" w:sz="4" w:space="0" w:color="auto"/>
              <w:bottom w:val="single" w:sz="4" w:space="0" w:color="auto"/>
              <w:right w:val="single" w:sz="4" w:space="0" w:color="auto"/>
            </w:tcBorders>
            <w:vAlign w:val="center"/>
          </w:tcPr>
          <w:p w:rsidR="00CA0EB9" w:rsidRPr="00065A38" w:rsidRDefault="00CA0EB9" w:rsidP="00065A38">
            <w:pPr>
              <w:ind w:firstLine="0"/>
              <w:rPr>
                <w:rFonts w:cs="Arial"/>
                <w:szCs w:val="28"/>
              </w:rPr>
            </w:pPr>
            <w:r w:rsidRPr="00065A38">
              <w:rPr>
                <w:rFonts w:cs="Arial"/>
                <w:szCs w:val="28"/>
              </w:rPr>
              <w:t>3, 4</w:t>
            </w:r>
          </w:p>
        </w:tc>
      </w:tr>
      <w:tr w:rsidR="00CA0EB9" w:rsidRPr="00065A38" w:rsidTr="00243426">
        <w:tc>
          <w:tcPr>
            <w:tcW w:w="1098" w:type="dxa"/>
            <w:tcBorders>
              <w:top w:val="single" w:sz="4" w:space="0" w:color="auto"/>
              <w:left w:val="single" w:sz="4" w:space="0" w:color="auto"/>
              <w:bottom w:val="single" w:sz="4" w:space="0" w:color="auto"/>
              <w:right w:val="single" w:sz="4" w:space="0" w:color="auto"/>
            </w:tcBorders>
          </w:tcPr>
          <w:p w:rsidR="00CA0EB9" w:rsidRPr="00065A38" w:rsidRDefault="00CA0EB9" w:rsidP="00065A38">
            <w:pPr>
              <w:ind w:firstLine="0"/>
              <w:rPr>
                <w:rFonts w:cs="Arial"/>
                <w:szCs w:val="28"/>
              </w:rPr>
            </w:pPr>
            <w:r w:rsidRPr="00065A38">
              <w:rPr>
                <w:rFonts w:cs="Arial"/>
                <w:iCs/>
                <w:szCs w:val="28"/>
                <w:lang w:val="en-US"/>
              </w:rPr>
              <w:t>I=</w:t>
            </w:r>
            <w:r w:rsidRPr="00065A38">
              <w:rPr>
                <w:rFonts w:cs="Arial"/>
                <w:iCs/>
                <w:szCs w:val="28"/>
              </w:rPr>
              <w:t>4</w:t>
            </w:r>
          </w:p>
        </w:tc>
        <w:tc>
          <w:tcPr>
            <w:tcW w:w="3013" w:type="dxa"/>
            <w:tcBorders>
              <w:top w:val="single" w:sz="4" w:space="0" w:color="auto"/>
              <w:left w:val="single" w:sz="4" w:space="0" w:color="auto"/>
              <w:bottom w:val="single" w:sz="4" w:space="0" w:color="auto"/>
              <w:right w:val="single" w:sz="4" w:space="0" w:color="auto"/>
            </w:tcBorders>
          </w:tcPr>
          <w:p w:rsidR="00CA0EB9" w:rsidRPr="00065A38" w:rsidRDefault="00CA0EB9" w:rsidP="00065A38">
            <w:pPr>
              <w:ind w:firstLine="0"/>
              <w:rPr>
                <w:rFonts w:cs="Arial"/>
                <w:szCs w:val="28"/>
              </w:rPr>
            </w:pPr>
            <w:r w:rsidRPr="00065A38">
              <w:rPr>
                <w:rFonts w:cs="Arial"/>
                <w:szCs w:val="28"/>
              </w:rPr>
              <w:t>Число учреждений, имеющих столовую или зал для приема пищи (ед.)</w:t>
            </w:r>
          </w:p>
        </w:tc>
        <w:tc>
          <w:tcPr>
            <w:tcW w:w="1427" w:type="dxa"/>
            <w:tcBorders>
              <w:top w:val="single" w:sz="4" w:space="0" w:color="auto"/>
              <w:left w:val="single" w:sz="4" w:space="0" w:color="auto"/>
              <w:bottom w:val="single" w:sz="4" w:space="0" w:color="auto"/>
              <w:right w:val="single" w:sz="4" w:space="0" w:color="auto"/>
            </w:tcBorders>
            <w:vAlign w:val="center"/>
          </w:tcPr>
          <w:p w:rsidR="00CA0EB9" w:rsidRPr="00065A38" w:rsidRDefault="00CA0EB9" w:rsidP="00065A38">
            <w:pPr>
              <w:ind w:firstLine="0"/>
              <w:rPr>
                <w:rFonts w:cs="Arial"/>
                <w:szCs w:val="28"/>
              </w:rPr>
            </w:pPr>
            <w:r w:rsidRPr="00065A38">
              <w:rPr>
                <w:rFonts w:cs="Arial"/>
                <w:szCs w:val="28"/>
              </w:rPr>
              <w:t>ОО-2</w:t>
            </w:r>
          </w:p>
        </w:tc>
        <w:tc>
          <w:tcPr>
            <w:tcW w:w="1427" w:type="dxa"/>
            <w:tcBorders>
              <w:top w:val="single" w:sz="4" w:space="0" w:color="auto"/>
              <w:left w:val="single" w:sz="4" w:space="0" w:color="auto"/>
              <w:bottom w:val="single" w:sz="4" w:space="0" w:color="auto"/>
              <w:right w:val="single" w:sz="4" w:space="0" w:color="auto"/>
            </w:tcBorders>
            <w:vAlign w:val="center"/>
          </w:tcPr>
          <w:p w:rsidR="00CA0EB9" w:rsidRPr="00065A38" w:rsidRDefault="00CA0EB9" w:rsidP="00065A38">
            <w:pPr>
              <w:ind w:firstLine="0"/>
              <w:rPr>
                <w:rFonts w:cs="Arial"/>
                <w:szCs w:val="28"/>
              </w:rPr>
            </w:pPr>
            <w:r w:rsidRPr="00065A38">
              <w:rPr>
                <w:rFonts w:cs="Arial"/>
                <w:szCs w:val="28"/>
              </w:rPr>
              <w:t>1.2</w:t>
            </w:r>
          </w:p>
        </w:tc>
        <w:tc>
          <w:tcPr>
            <w:tcW w:w="1428" w:type="dxa"/>
            <w:tcBorders>
              <w:top w:val="single" w:sz="4" w:space="0" w:color="auto"/>
              <w:left w:val="single" w:sz="4" w:space="0" w:color="auto"/>
              <w:bottom w:val="single" w:sz="4" w:space="0" w:color="auto"/>
              <w:right w:val="single" w:sz="4" w:space="0" w:color="auto"/>
            </w:tcBorders>
            <w:vAlign w:val="center"/>
          </w:tcPr>
          <w:p w:rsidR="00CA0EB9" w:rsidRPr="00065A38" w:rsidRDefault="00CA0EB9" w:rsidP="00065A38">
            <w:pPr>
              <w:ind w:firstLine="0"/>
              <w:rPr>
                <w:rFonts w:cs="Arial"/>
                <w:szCs w:val="28"/>
              </w:rPr>
            </w:pPr>
            <w:r w:rsidRPr="00065A38">
              <w:rPr>
                <w:rFonts w:cs="Arial"/>
                <w:szCs w:val="28"/>
              </w:rPr>
              <w:t>4</w:t>
            </w:r>
          </w:p>
        </w:tc>
        <w:tc>
          <w:tcPr>
            <w:tcW w:w="1097" w:type="dxa"/>
            <w:tcBorders>
              <w:top w:val="single" w:sz="4" w:space="0" w:color="auto"/>
              <w:left w:val="single" w:sz="4" w:space="0" w:color="auto"/>
              <w:bottom w:val="single" w:sz="4" w:space="0" w:color="auto"/>
              <w:right w:val="single" w:sz="4" w:space="0" w:color="auto"/>
            </w:tcBorders>
            <w:vAlign w:val="center"/>
          </w:tcPr>
          <w:p w:rsidR="00CA0EB9" w:rsidRPr="00065A38" w:rsidRDefault="00CA0EB9" w:rsidP="00065A38">
            <w:pPr>
              <w:ind w:firstLine="0"/>
              <w:rPr>
                <w:rFonts w:cs="Arial"/>
                <w:szCs w:val="28"/>
              </w:rPr>
            </w:pPr>
            <w:r w:rsidRPr="00065A38">
              <w:rPr>
                <w:rFonts w:cs="Arial"/>
                <w:szCs w:val="28"/>
              </w:rPr>
              <w:t>3, 4</w:t>
            </w:r>
          </w:p>
        </w:tc>
      </w:tr>
      <w:tr w:rsidR="00CA0EB9" w:rsidRPr="00065A38" w:rsidTr="00243426">
        <w:tc>
          <w:tcPr>
            <w:tcW w:w="1098" w:type="dxa"/>
            <w:tcBorders>
              <w:top w:val="single" w:sz="4" w:space="0" w:color="auto"/>
              <w:left w:val="single" w:sz="4" w:space="0" w:color="auto"/>
              <w:bottom w:val="single" w:sz="4" w:space="0" w:color="auto"/>
              <w:right w:val="single" w:sz="4" w:space="0" w:color="auto"/>
            </w:tcBorders>
          </w:tcPr>
          <w:p w:rsidR="00CA0EB9" w:rsidRPr="00065A38" w:rsidRDefault="00CA0EB9" w:rsidP="00065A38">
            <w:pPr>
              <w:ind w:firstLine="0"/>
              <w:rPr>
                <w:rFonts w:cs="Arial"/>
                <w:szCs w:val="28"/>
              </w:rPr>
            </w:pPr>
            <w:r w:rsidRPr="00065A38">
              <w:rPr>
                <w:rFonts w:cs="Arial"/>
                <w:iCs/>
                <w:szCs w:val="28"/>
                <w:lang w:val="en-US"/>
              </w:rPr>
              <w:t>I=</w:t>
            </w:r>
            <w:r w:rsidRPr="00065A38">
              <w:rPr>
                <w:rFonts w:cs="Arial"/>
                <w:iCs/>
                <w:szCs w:val="28"/>
              </w:rPr>
              <w:t>5</w:t>
            </w:r>
          </w:p>
        </w:tc>
        <w:tc>
          <w:tcPr>
            <w:tcW w:w="3013" w:type="dxa"/>
            <w:tcBorders>
              <w:top w:val="single" w:sz="4" w:space="0" w:color="auto"/>
              <w:left w:val="single" w:sz="4" w:space="0" w:color="auto"/>
              <w:bottom w:val="single" w:sz="4" w:space="0" w:color="auto"/>
              <w:right w:val="single" w:sz="4" w:space="0" w:color="auto"/>
            </w:tcBorders>
          </w:tcPr>
          <w:p w:rsidR="00CA0EB9" w:rsidRPr="00065A38" w:rsidRDefault="00CA0EB9" w:rsidP="00065A38">
            <w:pPr>
              <w:ind w:firstLine="0"/>
              <w:rPr>
                <w:rFonts w:cs="Arial"/>
                <w:szCs w:val="28"/>
              </w:rPr>
            </w:pPr>
            <w:r w:rsidRPr="00065A38">
              <w:rPr>
                <w:rFonts w:cs="Arial"/>
                <w:szCs w:val="28"/>
              </w:rPr>
              <w:t>Число учреждений, имеющих библиотеки (книжный фонд) (ед.)</w:t>
            </w:r>
          </w:p>
        </w:tc>
        <w:tc>
          <w:tcPr>
            <w:tcW w:w="1427" w:type="dxa"/>
            <w:tcBorders>
              <w:top w:val="single" w:sz="4" w:space="0" w:color="auto"/>
              <w:left w:val="single" w:sz="4" w:space="0" w:color="auto"/>
              <w:bottom w:val="single" w:sz="4" w:space="0" w:color="auto"/>
              <w:right w:val="single" w:sz="4" w:space="0" w:color="auto"/>
            </w:tcBorders>
            <w:vAlign w:val="center"/>
          </w:tcPr>
          <w:p w:rsidR="00CA0EB9" w:rsidRPr="00065A38" w:rsidRDefault="00CA0EB9" w:rsidP="00065A38">
            <w:pPr>
              <w:ind w:firstLine="0"/>
              <w:rPr>
                <w:rFonts w:cs="Arial"/>
                <w:szCs w:val="28"/>
              </w:rPr>
            </w:pPr>
            <w:r w:rsidRPr="00065A38">
              <w:rPr>
                <w:rFonts w:cs="Arial"/>
                <w:szCs w:val="28"/>
              </w:rPr>
              <w:t>ОО-2</w:t>
            </w:r>
          </w:p>
        </w:tc>
        <w:tc>
          <w:tcPr>
            <w:tcW w:w="1427" w:type="dxa"/>
            <w:tcBorders>
              <w:top w:val="single" w:sz="4" w:space="0" w:color="auto"/>
              <w:left w:val="single" w:sz="4" w:space="0" w:color="auto"/>
              <w:bottom w:val="single" w:sz="4" w:space="0" w:color="auto"/>
              <w:right w:val="single" w:sz="4" w:space="0" w:color="auto"/>
            </w:tcBorders>
            <w:vAlign w:val="center"/>
          </w:tcPr>
          <w:p w:rsidR="00CA0EB9" w:rsidRPr="00065A38" w:rsidRDefault="00CA0EB9" w:rsidP="00065A38">
            <w:pPr>
              <w:ind w:firstLine="0"/>
              <w:rPr>
                <w:rFonts w:cs="Arial"/>
                <w:szCs w:val="28"/>
              </w:rPr>
            </w:pPr>
            <w:r w:rsidRPr="00065A38">
              <w:rPr>
                <w:rFonts w:cs="Arial"/>
                <w:szCs w:val="28"/>
              </w:rPr>
              <w:t>2.6</w:t>
            </w:r>
          </w:p>
        </w:tc>
        <w:tc>
          <w:tcPr>
            <w:tcW w:w="1428" w:type="dxa"/>
            <w:tcBorders>
              <w:top w:val="single" w:sz="4" w:space="0" w:color="auto"/>
              <w:left w:val="single" w:sz="4" w:space="0" w:color="auto"/>
              <w:bottom w:val="single" w:sz="4" w:space="0" w:color="auto"/>
              <w:right w:val="single" w:sz="4" w:space="0" w:color="auto"/>
            </w:tcBorders>
            <w:vAlign w:val="center"/>
          </w:tcPr>
          <w:p w:rsidR="00CA0EB9" w:rsidRPr="00065A38" w:rsidRDefault="00CA0EB9" w:rsidP="00065A38">
            <w:pPr>
              <w:ind w:firstLine="0"/>
              <w:rPr>
                <w:rFonts w:cs="Arial"/>
                <w:szCs w:val="28"/>
              </w:rPr>
            </w:pPr>
            <w:r w:rsidRPr="00065A38">
              <w:rPr>
                <w:rFonts w:cs="Arial"/>
                <w:szCs w:val="28"/>
              </w:rPr>
              <w:t>1</w:t>
            </w:r>
          </w:p>
        </w:tc>
        <w:tc>
          <w:tcPr>
            <w:tcW w:w="1097" w:type="dxa"/>
            <w:tcBorders>
              <w:top w:val="single" w:sz="4" w:space="0" w:color="auto"/>
              <w:left w:val="single" w:sz="4" w:space="0" w:color="auto"/>
              <w:bottom w:val="single" w:sz="4" w:space="0" w:color="auto"/>
              <w:right w:val="single" w:sz="4" w:space="0" w:color="auto"/>
            </w:tcBorders>
            <w:vAlign w:val="center"/>
          </w:tcPr>
          <w:p w:rsidR="00CA0EB9" w:rsidRPr="00065A38" w:rsidRDefault="00CA0EB9" w:rsidP="00065A38">
            <w:pPr>
              <w:ind w:firstLine="0"/>
              <w:rPr>
                <w:rFonts w:cs="Arial"/>
                <w:szCs w:val="28"/>
              </w:rPr>
            </w:pPr>
            <w:r w:rsidRPr="00065A38">
              <w:rPr>
                <w:rFonts w:cs="Arial"/>
                <w:szCs w:val="28"/>
              </w:rPr>
              <w:t>3-5</w:t>
            </w:r>
          </w:p>
        </w:tc>
      </w:tr>
      <w:tr w:rsidR="00CA0EB9" w:rsidRPr="00065A38" w:rsidTr="00243426">
        <w:tc>
          <w:tcPr>
            <w:tcW w:w="1098" w:type="dxa"/>
            <w:tcBorders>
              <w:top w:val="single" w:sz="4" w:space="0" w:color="auto"/>
              <w:left w:val="single" w:sz="4" w:space="0" w:color="auto"/>
              <w:bottom w:val="single" w:sz="4" w:space="0" w:color="auto"/>
              <w:right w:val="single" w:sz="4" w:space="0" w:color="auto"/>
            </w:tcBorders>
          </w:tcPr>
          <w:p w:rsidR="00CA0EB9" w:rsidRPr="00065A38" w:rsidRDefault="00CA0EB9" w:rsidP="00065A38">
            <w:pPr>
              <w:ind w:firstLine="0"/>
              <w:rPr>
                <w:rFonts w:cs="Arial"/>
                <w:szCs w:val="28"/>
              </w:rPr>
            </w:pPr>
            <w:r w:rsidRPr="00065A38">
              <w:rPr>
                <w:rFonts w:cs="Arial"/>
                <w:iCs/>
                <w:szCs w:val="28"/>
                <w:lang w:val="en-US"/>
              </w:rPr>
              <w:t>I=</w:t>
            </w:r>
            <w:r w:rsidRPr="00065A38">
              <w:rPr>
                <w:rFonts w:cs="Arial"/>
                <w:iCs/>
                <w:szCs w:val="28"/>
              </w:rPr>
              <w:t>6</w:t>
            </w:r>
          </w:p>
        </w:tc>
        <w:tc>
          <w:tcPr>
            <w:tcW w:w="3013" w:type="dxa"/>
            <w:tcBorders>
              <w:top w:val="single" w:sz="4" w:space="0" w:color="auto"/>
              <w:left w:val="single" w:sz="4" w:space="0" w:color="auto"/>
              <w:bottom w:val="single" w:sz="4" w:space="0" w:color="auto"/>
              <w:right w:val="single" w:sz="4" w:space="0" w:color="auto"/>
            </w:tcBorders>
          </w:tcPr>
          <w:p w:rsidR="00CA0EB9" w:rsidRPr="00065A38" w:rsidRDefault="00CA0EB9" w:rsidP="00065A38">
            <w:pPr>
              <w:ind w:firstLine="0"/>
              <w:rPr>
                <w:rFonts w:cs="Arial"/>
                <w:szCs w:val="28"/>
              </w:rPr>
            </w:pPr>
            <w:r w:rsidRPr="00065A38">
              <w:rPr>
                <w:rFonts w:cs="Arial"/>
                <w:szCs w:val="28"/>
              </w:rPr>
              <w:t>Число учреждений, здания которых требуют капитального ремонта (ед.)</w:t>
            </w:r>
          </w:p>
        </w:tc>
        <w:tc>
          <w:tcPr>
            <w:tcW w:w="1427" w:type="dxa"/>
            <w:tcBorders>
              <w:top w:val="single" w:sz="4" w:space="0" w:color="auto"/>
              <w:left w:val="single" w:sz="4" w:space="0" w:color="auto"/>
              <w:bottom w:val="single" w:sz="4" w:space="0" w:color="auto"/>
              <w:right w:val="single" w:sz="4" w:space="0" w:color="auto"/>
            </w:tcBorders>
            <w:vAlign w:val="center"/>
          </w:tcPr>
          <w:p w:rsidR="00CA0EB9" w:rsidRPr="00065A38" w:rsidRDefault="00CA0EB9" w:rsidP="00065A38">
            <w:pPr>
              <w:ind w:firstLine="0"/>
              <w:rPr>
                <w:rFonts w:cs="Arial"/>
                <w:szCs w:val="28"/>
              </w:rPr>
            </w:pPr>
            <w:r w:rsidRPr="00065A38">
              <w:rPr>
                <w:rFonts w:cs="Arial"/>
                <w:szCs w:val="28"/>
              </w:rPr>
              <w:t>ОО-2</w:t>
            </w:r>
          </w:p>
        </w:tc>
        <w:tc>
          <w:tcPr>
            <w:tcW w:w="1427" w:type="dxa"/>
            <w:tcBorders>
              <w:top w:val="single" w:sz="4" w:space="0" w:color="auto"/>
              <w:left w:val="single" w:sz="4" w:space="0" w:color="auto"/>
              <w:bottom w:val="single" w:sz="4" w:space="0" w:color="auto"/>
              <w:right w:val="single" w:sz="4" w:space="0" w:color="auto"/>
            </w:tcBorders>
            <w:vAlign w:val="center"/>
          </w:tcPr>
          <w:p w:rsidR="00CA0EB9" w:rsidRPr="00065A38" w:rsidRDefault="00CA0EB9" w:rsidP="00065A38">
            <w:pPr>
              <w:ind w:firstLine="0"/>
              <w:rPr>
                <w:rFonts w:cs="Arial"/>
                <w:szCs w:val="28"/>
              </w:rPr>
            </w:pPr>
            <w:r w:rsidRPr="00065A38">
              <w:rPr>
                <w:rFonts w:cs="Arial"/>
                <w:szCs w:val="28"/>
              </w:rPr>
              <w:t>1.1</w:t>
            </w:r>
          </w:p>
        </w:tc>
        <w:tc>
          <w:tcPr>
            <w:tcW w:w="1428" w:type="dxa"/>
            <w:tcBorders>
              <w:top w:val="single" w:sz="4" w:space="0" w:color="auto"/>
              <w:left w:val="single" w:sz="4" w:space="0" w:color="auto"/>
              <w:bottom w:val="single" w:sz="4" w:space="0" w:color="auto"/>
              <w:right w:val="single" w:sz="4" w:space="0" w:color="auto"/>
            </w:tcBorders>
            <w:vAlign w:val="center"/>
          </w:tcPr>
          <w:p w:rsidR="00CA0EB9" w:rsidRPr="00065A38" w:rsidRDefault="00CA0EB9" w:rsidP="00065A38">
            <w:pPr>
              <w:ind w:firstLine="0"/>
              <w:rPr>
                <w:rFonts w:cs="Arial"/>
                <w:szCs w:val="28"/>
              </w:rPr>
            </w:pPr>
          </w:p>
        </w:tc>
        <w:tc>
          <w:tcPr>
            <w:tcW w:w="1097" w:type="dxa"/>
            <w:tcBorders>
              <w:top w:val="single" w:sz="4" w:space="0" w:color="auto"/>
              <w:left w:val="single" w:sz="4" w:space="0" w:color="auto"/>
              <w:bottom w:val="single" w:sz="4" w:space="0" w:color="auto"/>
              <w:right w:val="single" w:sz="4" w:space="0" w:color="auto"/>
            </w:tcBorders>
            <w:vAlign w:val="center"/>
          </w:tcPr>
          <w:p w:rsidR="00CA0EB9" w:rsidRPr="00065A38" w:rsidRDefault="0098750A" w:rsidP="00065A38">
            <w:pPr>
              <w:ind w:firstLine="0"/>
              <w:rPr>
                <w:rFonts w:cs="Arial"/>
                <w:szCs w:val="28"/>
              </w:rPr>
            </w:pPr>
            <w:r w:rsidRPr="00065A38">
              <w:rPr>
                <w:rFonts w:cs="Arial"/>
                <w:szCs w:val="28"/>
              </w:rPr>
              <w:t>7</w:t>
            </w:r>
          </w:p>
        </w:tc>
      </w:tr>
      <w:tr w:rsidR="00CA0EB9" w:rsidRPr="00065A38" w:rsidTr="00243426">
        <w:tc>
          <w:tcPr>
            <w:tcW w:w="1098" w:type="dxa"/>
            <w:tcBorders>
              <w:top w:val="single" w:sz="4" w:space="0" w:color="auto"/>
              <w:left w:val="single" w:sz="4" w:space="0" w:color="auto"/>
              <w:bottom w:val="single" w:sz="4" w:space="0" w:color="auto"/>
              <w:right w:val="single" w:sz="4" w:space="0" w:color="auto"/>
            </w:tcBorders>
          </w:tcPr>
          <w:p w:rsidR="00CA0EB9" w:rsidRPr="00065A38" w:rsidRDefault="00CA0EB9" w:rsidP="00065A38">
            <w:pPr>
              <w:ind w:firstLine="0"/>
              <w:rPr>
                <w:rFonts w:cs="Arial"/>
                <w:szCs w:val="28"/>
              </w:rPr>
            </w:pPr>
            <w:r w:rsidRPr="00065A38">
              <w:rPr>
                <w:rFonts w:cs="Arial"/>
                <w:iCs/>
                <w:szCs w:val="28"/>
                <w:lang w:val="en-US"/>
              </w:rPr>
              <w:t>I=</w:t>
            </w:r>
            <w:r w:rsidRPr="00065A38">
              <w:rPr>
                <w:rFonts w:cs="Arial"/>
                <w:iCs/>
                <w:szCs w:val="28"/>
              </w:rPr>
              <w:t>7</w:t>
            </w:r>
          </w:p>
        </w:tc>
        <w:tc>
          <w:tcPr>
            <w:tcW w:w="3013" w:type="dxa"/>
            <w:tcBorders>
              <w:top w:val="single" w:sz="4" w:space="0" w:color="auto"/>
              <w:left w:val="single" w:sz="4" w:space="0" w:color="auto"/>
              <w:bottom w:val="single" w:sz="4" w:space="0" w:color="auto"/>
              <w:right w:val="single" w:sz="4" w:space="0" w:color="auto"/>
            </w:tcBorders>
          </w:tcPr>
          <w:p w:rsidR="00CA0EB9" w:rsidRPr="00065A38" w:rsidRDefault="00CA0EB9" w:rsidP="00065A38">
            <w:pPr>
              <w:ind w:firstLine="0"/>
              <w:rPr>
                <w:rFonts w:cs="Arial"/>
                <w:szCs w:val="28"/>
              </w:rPr>
            </w:pPr>
            <w:r w:rsidRPr="00065A38">
              <w:rPr>
                <w:rFonts w:cs="Arial"/>
                <w:szCs w:val="28"/>
              </w:rPr>
              <w:t xml:space="preserve">Число учреждений, находящихся в </w:t>
            </w:r>
            <w:r w:rsidRPr="00065A38">
              <w:rPr>
                <w:rFonts w:cs="Arial"/>
                <w:szCs w:val="28"/>
              </w:rPr>
              <w:lastRenderedPageBreak/>
              <w:t>аварийном состоянии (ед.)</w:t>
            </w:r>
          </w:p>
        </w:tc>
        <w:tc>
          <w:tcPr>
            <w:tcW w:w="1427" w:type="dxa"/>
            <w:tcBorders>
              <w:top w:val="single" w:sz="4" w:space="0" w:color="auto"/>
              <w:left w:val="single" w:sz="4" w:space="0" w:color="auto"/>
              <w:bottom w:val="single" w:sz="4" w:space="0" w:color="auto"/>
              <w:right w:val="single" w:sz="4" w:space="0" w:color="auto"/>
            </w:tcBorders>
            <w:vAlign w:val="center"/>
          </w:tcPr>
          <w:p w:rsidR="00CA0EB9" w:rsidRPr="00065A38" w:rsidRDefault="00CA0EB9" w:rsidP="00065A38">
            <w:pPr>
              <w:ind w:firstLine="0"/>
              <w:rPr>
                <w:rFonts w:cs="Arial"/>
                <w:szCs w:val="28"/>
              </w:rPr>
            </w:pPr>
            <w:r w:rsidRPr="00065A38">
              <w:rPr>
                <w:rFonts w:cs="Arial"/>
                <w:szCs w:val="28"/>
              </w:rPr>
              <w:lastRenderedPageBreak/>
              <w:t>ОО-2</w:t>
            </w:r>
          </w:p>
        </w:tc>
        <w:tc>
          <w:tcPr>
            <w:tcW w:w="1427" w:type="dxa"/>
            <w:tcBorders>
              <w:top w:val="single" w:sz="4" w:space="0" w:color="auto"/>
              <w:left w:val="single" w:sz="4" w:space="0" w:color="auto"/>
              <w:bottom w:val="single" w:sz="4" w:space="0" w:color="auto"/>
              <w:right w:val="single" w:sz="4" w:space="0" w:color="auto"/>
            </w:tcBorders>
            <w:vAlign w:val="center"/>
          </w:tcPr>
          <w:p w:rsidR="00CA0EB9" w:rsidRPr="00065A38" w:rsidRDefault="00CA0EB9" w:rsidP="00065A38">
            <w:pPr>
              <w:ind w:firstLine="0"/>
              <w:rPr>
                <w:rFonts w:cs="Arial"/>
                <w:szCs w:val="28"/>
              </w:rPr>
            </w:pPr>
            <w:r w:rsidRPr="00065A38">
              <w:rPr>
                <w:rFonts w:cs="Arial"/>
                <w:szCs w:val="28"/>
              </w:rPr>
              <w:t>1.1</w:t>
            </w:r>
          </w:p>
        </w:tc>
        <w:tc>
          <w:tcPr>
            <w:tcW w:w="1428" w:type="dxa"/>
            <w:tcBorders>
              <w:top w:val="single" w:sz="4" w:space="0" w:color="auto"/>
              <w:left w:val="single" w:sz="4" w:space="0" w:color="auto"/>
              <w:bottom w:val="single" w:sz="4" w:space="0" w:color="auto"/>
              <w:right w:val="single" w:sz="4" w:space="0" w:color="auto"/>
            </w:tcBorders>
            <w:vAlign w:val="center"/>
          </w:tcPr>
          <w:p w:rsidR="00CA0EB9" w:rsidRPr="00065A38" w:rsidRDefault="00CA0EB9" w:rsidP="00065A38">
            <w:pPr>
              <w:ind w:firstLine="0"/>
              <w:rPr>
                <w:rFonts w:cs="Arial"/>
                <w:szCs w:val="28"/>
              </w:rPr>
            </w:pPr>
          </w:p>
        </w:tc>
        <w:tc>
          <w:tcPr>
            <w:tcW w:w="1097" w:type="dxa"/>
            <w:tcBorders>
              <w:top w:val="single" w:sz="4" w:space="0" w:color="auto"/>
              <w:left w:val="single" w:sz="4" w:space="0" w:color="auto"/>
              <w:bottom w:val="single" w:sz="4" w:space="0" w:color="auto"/>
              <w:right w:val="single" w:sz="4" w:space="0" w:color="auto"/>
            </w:tcBorders>
            <w:vAlign w:val="center"/>
          </w:tcPr>
          <w:p w:rsidR="00CA0EB9" w:rsidRPr="00065A38" w:rsidRDefault="00CA0EB9" w:rsidP="00065A38">
            <w:pPr>
              <w:ind w:firstLine="0"/>
              <w:rPr>
                <w:rFonts w:cs="Arial"/>
                <w:szCs w:val="28"/>
              </w:rPr>
            </w:pPr>
            <w:r w:rsidRPr="00065A38">
              <w:rPr>
                <w:rFonts w:cs="Arial"/>
                <w:szCs w:val="28"/>
              </w:rPr>
              <w:t>8</w:t>
            </w:r>
          </w:p>
        </w:tc>
      </w:tr>
      <w:tr w:rsidR="00CA0EB9" w:rsidRPr="00065A38" w:rsidTr="00243426">
        <w:tc>
          <w:tcPr>
            <w:tcW w:w="1098" w:type="dxa"/>
            <w:tcBorders>
              <w:top w:val="single" w:sz="4" w:space="0" w:color="auto"/>
              <w:left w:val="single" w:sz="4" w:space="0" w:color="auto"/>
              <w:bottom w:val="single" w:sz="4" w:space="0" w:color="auto"/>
              <w:right w:val="single" w:sz="4" w:space="0" w:color="auto"/>
            </w:tcBorders>
          </w:tcPr>
          <w:p w:rsidR="00CA0EB9" w:rsidRPr="00065A38" w:rsidRDefault="00CA0EB9" w:rsidP="00065A38">
            <w:pPr>
              <w:ind w:firstLine="0"/>
              <w:rPr>
                <w:rFonts w:cs="Arial"/>
                <w:szCs w:val="28"/>
              </w:rPr>
            </w:pPr>
            <w:r w:rsidRPr="00065A38">
              <w:rPr>
                <w:rFonts w:cs="Arial"/>
                <w:iCs/>
                <w:szCs w:val="28"/>
                <w:lang w:val="en-US"/>
              </w:rPr>
              <w:lastRenderedPageBreak/>
              <w:t>I=</w:t>
            </w:r>
            <w:r w:rsidRPr="00065A38">
              <w:rPr>
                <w:rFonts w:cs="Arial"/>
                <w:iCs/>
                <w:szCs w:val="28"/>
              </w:rPr>
              <w:t>8</w:t>
            </w:r>
          </w:p>
        </w:tc>
        <w:tc>
          <w:tcPr>
            <w:tcW w:w="3013" w:type="dxa"/>
            <w:tcBorders>
              <w:top w:val="single" w:sz="4" w:space="0" w:color="auto"/>
              <w:left w:val="single" w:sz="4" w:space="0" w:color="auto"/>
              <w:bottom w:val="single" w:sz="4" w:space="0" w:color="auto"/>
              <w:right w:val="single" w:sz="4" w:space="0" w:color="auto"/>
            </w:tcBorders>
          </w:tcPr>
          <w:p w:rsidR="00CA0EB9" w:rsidRPr="00065A38" w:rsidRDefault="00CA0EB9" w:rsidP="00065A38">
            <w:pPr>
              <w:ind w:firstLine="0"/>
              <w:rPr>
                <w:rFonts w:cs="Arial"/>
                <w:szCs w:val="28"/>
              </w:rPr>
            </w:pPr>
            <w:r w:rsidRPr="00065A38">
              <w:rPr>
                <w:rFonts w:cs="Arial"/>
                <w:szCs w:val="28"/>
              </w:rPr>
              <w:t>Число учреждений, имеющих все виды благоустройства (ед.)</w:t>
            </w:r>
          </w:p>
        </w:tc>
        <w:tc>
          <w:tcPr>
            <w:tcW w:w="1427" w:type="dxa"/>
            <w:tcBorders>
              <w:top w:val="single" w:sz="4" w:space="0" w:color="auto"/>
              <w:left w:val="single" w:sz="4" w:space="0" w:color="auto"/>
              <w:bottom w:val="single" w:sz="4" w:space="0" w:color="auto"/>
              <w:right w:val="single" w:sz="4" w:space="0" w:color="auto"/>
            </w:tcBorders>
            <w:vAlign w:val="center"/>
          </w:tcPr>
          <w:p w:rsidR="00CA0EB9" w:rsidRPr="00065A38" w:rsidRDefault="00CA0EB9" w:rsidP="00065A38">
            <w:pPr>
              <w:ind w:firstLine="0"/>
              <w:rPr>
                <w:rFonts w:cs="Arial"/>
                <w:szCs w:val="28"/>
              </w:rPr>
            </w:pPr>
            <w:r w:rsidRPr="00065A38">
              <w:rPr>
                <w:rFonts w:cs="Arial"/>
                <w:szCs w:val="28"/>
              </w:rPr>
              <w:t>ОО-2</w:t>
            </w:r>
          </w:p>
        </w:tc>
        <w:tc>
          <w:tcPr>
            <w:tcW w:w="1427" w:type="dxa"/>
            <w:tcBorders>
              <w:top w:val="single" w:sz="4" w:space="0" w:color="auto"/>
              <w:left w:val="single" w:sz="4" w:space="0" w:color="auto"/>
              <w:bottom w:val="single" w:sz="4" w:space="0" w:color="auto"/>
              <w:right w:val="single" w:sz="4" w:space="0" w:color="auto"/>
            </w:tcBorders>
            <w:vAlign w:val="center"/>
          </w:tcPr>
          <w:p w:rsidR="00CA0EB9" w:rsidRPr="00065A38" w:rsidRDefault="00CA0EB9" w:rsidP="00065A38">
            <w:pPr>
              <w:ind w:firstLine="0"/>
              <w:rPr>
                <w:rFonts w:cs="Arial"/>
                <w:szCs w:val="28"/>
              </w:rPr>
            </w:pPr>
            <w:r w:rsidRPr="00065A38">
              <w:rPr>
                <w:rFonts w:cs="Arial"/>
                <w:szCs w:val="28"/>
              </w:rPr>
              <w:t>1.1</w:t>
            </w:r>
          </w:p>
        </w:tc>
        <w:tc>
          <w:tcPr>
            <w:tcW w:w="1428" w:type="dxa"/>
            <w:tcBorders>
              <w:top w:val="single" w:sz="4" w:space="0" w:color="auto"/>
              <w:left w:val="single" w:sz="4" w:space="0" w:color="auto"/>
              <w:bottom w:val="single" w:sz="4" w:space="0" w:color="auto"/>
              <w:right w:val="single" w:sz="4" w:space="0" w:color="auto"/>
            </w:tcBorders>
            <w:vAlign w:val="center"/>
          </w:tcPr>
          <w:p w:rsidR="00CA0EB9" w:rsidRPr="00065A38" w:rsidRDefault="00CA0EB9" w:rsidP="00065A38">
            <w:pPr>
              <w:ind w:firstLine="0"/>
              <w:rPr>
                <w:rFonts w:cs="Arial"/>
                <w:szCs w:val="28"/>
              </w:rPr>
            </w:pPr>
          </w:p>
        </w:tc>
        <w:tc>
          <w:tcPr>
            <w:tcW w:w="1097" w:type="dxa"/>
            <w:tcBorders>
              <w:top w:val="single" w:sz="4" w:space="0" w:color="auto"/>
              <w:left w:val="single" w:sz="4" w:space="0" w:color="auto"/>
              <w:bottom w:val="single" w:sz="4" w:space="0" w:color="auto"/>
              <w:right w:val="single" w:sz="4" w:space="0" w:color="auto"/>
            </w:tcBorders>
            <w:vAlign w:val="center"/>
          </w:tcPr>
          <w:p w:rsidR="00CA0EB9" w:rsidRPr="00065A38" w:rsidRDefault="00CA0EB9" w:rsidP="00065A38">
            <w:pPr>
              <w:ind w:firstLine="0"/>
              <w:rPr>
                <w:rFonts w:cs="Arial"/>
                <w:szCs w:val="28"/>
              </w:rPr>
            </w:pPr>
            <w:r w:rsidRPr="00065A38">
              <w:rPr>
                <w:rFonts w:cs="Arial"/>
                <w:szCs w:val="28"/>
              </w:rPr>
              <w:t>3</w:t>
            </w:r>
          </w:p>
        </w:tc>
      </w:tr>
      <w:tr w:rsidR="00CA0EB9" w:rsidRPr="00065A38" w:rsidTr="00243426">
        <w:tc>
          <w:tcPr>
            <w:tcW w:w="1098" w:type="dxa"/>
            <w:tcBorders>
              <w:top w:val="single" w:sz="4" w:space="0" w:color="auto"/>
              <w:left w:val="single" w:sz="4" w:space="0" w:color="auto"/>
              <w:bottom w:val="single" w:sz="4" w:space="0" w:color="auto"/>
              <w:right w:val="single" w:sz="4" w:space="0" w:color="auto"/>
            </w:tcBorders>
          </w:tcPr>
          <w:p w:rsidR="00CA0EB9" w:rsidRPr="00065A38" w:rsidRDefault="00CA0EB9" w:rsidP="00065A38">
            <w:pPr>
              <w:ind w:firstLine="0"/>
              <w:rPr>
                <w:rFonts w:cs="Arial"/>
                <w:szCs w:val="28"/>
              </w:rPr>
            </w:pPr>
            <w:r w:rsidRPr="00065A38">
              <w:rPr>
                <w:rFonts w:cs="Arial"/>
                <w:iCs/>
                <w:szCs w:val="28"/>
                <w:lang w:val="en-US"/>
              </w:rPr>
              <w:t>I=</w:t>
            </w:r>
            <w:r w:rsidRPr="00065A38">
              <w:rPr>
                <w:rFonts w:cs="Arial"/>
                <w:iCs/>
                <w:szCs w:val="28"/>
              </w:rPr>
              <w:t>9</w:t>
            </w:r>
          </w:p>
        </w:tc>
        <w:tc>
          <w:tcPr>
            <w:tcW w:w="3013" w:type="dxa"/>
            <w:tcBorders>
              <w:top w:val="single" w:sz="4" w:space="0" w:color="auto"/>
              <w:left w:val="single" w:sz="4" w:space="0" w:color="auto"/>
              <w:bottom w:val="single" w:sz="4" w:space="0" w:color="auto"/>
              <w:right w:val="single" w:sz="4" w:space="0" w:color="auto"/>
            </w:tcBorders>
          </w:tcPr>
          <w:p w:rsidR="00CA0EB9" w:rsidRPr="00065A38" w:rsidRDefault="00CA0EB9" w:rsidP="00065A38">
            <w:pPr>
              <w:ind w:firstLine="0"/>
              <w:rPr>
                <w:rFonts w:cs="Arial"/>
                <w:szCs w:val="28"/>
              </w:rPr>
            </w:pPr>
            <w:r w:rsidRPr="00065A38">
              <w:rPr>
                <w:rFonts w:cs="Arial"/>
                <w:szCs w:val="28"/>
              </w:rPr>
              <w:t>Число учреждений, оборудованных водоотведением (канализацией) (ед.)</w:t>
            </w:r>
          </w:p>
        </w:tc>
        <w:tc>
          <w:tcPr>
            <w:tcW w:w="1427" w:type="dxa"/>
            <w:tcBorders>
              <w:top w:val="single" w:sz="4" w:space="0" w:color="auto"/>
              <w:left w:val="single" w:sz="4" w:space="0" w:color="auto"/>
              <w:bottom w:val="single" w:sz="4" w:space="0" w:color="auto"/>
              <w:right w:val="single" w:sz="4" w:space="0" w:color="auto"/>
            </w:tcBorders>
            <w:vAlign w:val="center"/>
          </w:tcPr>
          <w:p w:rsidR="00CA0EB9" w:rsidRPr="00065A38" w:rsidRDefault="00CA0EB9" w:rsidP="00065A38">
            <w:pPr>
              <w:ind w:firstLine="0"/>
              <w:rPr>
                <w:rFonts w:cs="Arial"/>
                <w:szCs w:val="28"/>
              </w:rPr>
            </w:pPr>
            <w:r w:rsidRPr="00065A38">
              <w:rPr>
                <w:rFonts w:cs="Arial"/>
                <w:szCs w:val="28"/>
              </w:rPr>
              <w:t>ОО-2</w:t>
            </w:r>
          </w:p>
        </w:tc>
        <w:tc>
          <w:tcPr>
            <w:tcW w:w="1427" w:type="dxa"/>
            <w:tcBorders>
              <w:top w:val="single" w:sz="4" w:space="0" w:color="auto"/>
              <w:left w:val="single" w:sz="4" w:space="0" w:color="auto"/>
              <w:bottom w:val="single" w:sz="4" w:space="0" w:color="auto"/>
              <w:right w:val="single" w:sz="4" w:space="0" w:color="auto"/>
            </w:tcBorders>
            <w:vAlign w:val="center"/>
          </w:tcPr>
          <w:p w:rsidR="00CA0EB9" w:rsidRPr="00065A38" w:rsidRDefault="00CA0EB9" w:rsidP="00065A38">
            <w:pPr>
              <w:ind w:firstLine="0"/>
              <w:rPr>
                <w:rFonts w:cs="Arial"/>
                <w:szCs w:val="28"/>
              </w:rPr>
            </w:pPr>
            <w:r w:rsidRPr="00065A38">
              <w:rPr>
                <w:rFonts w:cs="Arial"/>
                <w:szCs w:val="28"/>
              </w:rPr>
              <w:t>1.1</w:t>
            </w:r>
          </w:p>
        </w:tc>
        <w:tc>
          <w:tcPr>
            <w:tcW w:w="1428" w:type="dxa"/>
            <w:tcBorders>
              <w:top w:val="single" w:sz="4" w:space="0" w:color="auto"/>
              <w:left w:val="single" w:sz="4" w:space="0" w:color="auto"/>
              <w:bottom w:val="single" w:sz="4" w:space="0" w:color="auto"/>
              <w:right w:val="single" w:sz="4" w:space="0" w:color="auto"/>
            </w:tcBorders>
            <w:vAlign w:val="center"/>
          </w:tcPr>
          <w:p w:rsidR="00CA0EB9" w:rsidRPr="00065A38" w:rsidRDefault="00CA0EB9" w:rsidP="00065A38">
            <w:pPr>
              <w:ind w:firstLine="0"/>
              <w:rPr>
                <w:rFonts w:cs="Arial"/>
                <w:szCs w:val="28"/>
              </w:rPr>
            </w:pPr>
          </w:p>
        </w:tc>
        <w:tc>
          <w:tcPr>
            <w:tcW w:w="1097" w:type="dxa"/>
            <w:tcBorders>
              <w:top w:val="single" w:sz="4" w:space="0" w:color="auto"/>
              <w:left w:val="single" w:sz="4" w:space="0" w:color="auto"/>
              <w:bottom w:val="single" w:sz="4" w:space="0" w:color="auto"/>
              <w:right w:val="single" w:sz="4" w:space="0" w:color="auto"/>
            </w:tcBorders>
            <w:vAlign w:val="center"/>
          </w:tcPr>
          <w:p w:rsidR="00CA0EB9" w:rsidRPr="00065A38" w:rsidRDefault="00CA0EB9" w:rsidP="00065A38">
            <w:pPr>
              <w:ind w:firstLine="0"/>
              <w:rPr>
                <w:rFonts w:cs="Arial"/>
                <w:szCs w:val="28"/>
              </w:rPr>
            </w:pPr>
            <w:r w:rsidRPr="00065A38">
              <w:rPr>
                <w:rFonts w:cs="Arial"/>
                <w:szCs w:val="28"/>
              </w:rPr>
              <w:t>4</w:t>
            </w:r>
          </w:p>
        </w:tc>
      </w:tr>
      <w:tr w:rsidR="00CA0EB9" w:rsidRPr="00065A38" w:rsidTr="00243426">
        <w:tc>
          <w:tcPr>
            <w:tcW w:w="1098" w:type="dxa"/>
            <w:tcBorders>
              <w:top w:val="single" w:sz="4" w:space="0" w:color="auto"/>
              <w:left w:val="single" w:sz="4" w:space="0" w:color="auto"/>
              <w:bottom w:val="single" w:sz="4" w:space="0" w:color="auto"/>
              <w:right w:val="single" w:sz="4" w:space="0" w:color="auto"/>
            </w:tcBorders>
          </w:tcPr>
          <w:p w:rsidR="00CA0EB9" w:rsidRPr="00065A38" w:rsidRDefault="00CA0EB9" w:rsidP="00065A38">
            <w:pPr>
              <w:ind w:firstLine="0"/>
              <w:rPr>
                <w:rFonts w:cs="Arial"/>
                <w:szCs w:val="28"/>
              </w:rPr>
            </w:pPr>
            <w:r w:rsidRPr="00065A38">
              <w:rPr>
                <w:rFonts w:cs="Arial"/>
                <w:iCs/>
                <w:szCs w:val="28"/>
                <w:lang w:val="en-US"/>
              </w:rPr>
              <w:t>I=1</w:t>
            </w:r>
            <w:r w:rsidRPr="00065A38">
              <w:rPr>
                <w:rFonts w:cs="Arial"/>
                <w:iCs/>
                <w:szCs w:val="28"/>
              </w:rPr>
              <w:t>0</w:t>
            </w:r>
          </w:p>
        </w:tc>
        <w:tc>
          <w:tcPr>
            <w:tcW w:w="3013" w:type="dxa"/>
            <w:tcBorders>
              <w:top w:val="single" w:sz="4" w:space="0" w:color="auto"/>
              <w:left w:val="single" w:sz="4" w:space="0" w:color="auto"/>
              <w:bottom w:val="single" w:sz="4" w:space="0" w:color="auto"/>
              <w:right w:val="single" w:sz="4" w:space="0" w:color="auto"/>
            </w:tcBorders>
          </w:tcPr>
          <w:p w:rsidR="00CA0EB9" w:rsidRPr="00065A38" w:rsidRDefault="00CA0EB9" w:rsidP="00065A38">
            <w:pPr>
              <w:ind w:firstLine="0"/>
              <w:rPr>
                <w:rFonts w:cs="Arial"/>
                <w:szCs w:val="28"/>
              </w:rPr>
            </w:pPr>
            <w:r w:rsidRPr="00065A38">
              <w:rPr>
                <w:rFonts w:cs="Arial"/>
                <w:szCs w:val="28"/>
              </w:rPr>
              <w:t xml:space="preserve">Число учреждений, оборудованных центральным отоплением (ед.) </w:t>
            </w:r>
          </w:p>
        </w:tc>
        <w:tc>
          <w:tcPr>
            <w:tcW w:w="1427" w:type="dxa"/>
            <w:tcBorders>
              <w:top w:val="single" w:sz="4" w:space="0" w:color="auto"/>
              <w:left w:val="single" w:sz="4" w:space="0" w:color="auto"/>
              <w:bottom w:val="single" w:sz="4" w:space="0" w:color="auto"/>
              <w:right w:val="single" w:sz="4" w:space="0" w:color="auto"/>
            </w:tcBorders>
            <w:vAlign w:val="center"/>
          </w:tcPr>
          <w:p w:rsidR="00CA0EB9" w:rsidRPr="00065A38" w:rsidRDefault="00CA0EB9" w:rsidP="00065A38">
            <w:pPr>
              <w:ind w:firstLine="0"/>
              <w:rPr>
                <w:rFonts w:cs="Arial"/>
                <w:szCs w:val="28"/>
              </w:rPr>
            </w:pPr>
            <w:r w:rsidRPr="00065A38">
              <w:rPr>
                <w:rFonts w:cs="Arial"/>
                <w:szCs w:val="28"/>
              </w:rPr>
              <w:t>ОО-2</w:t>
            </w:r>
          </w:p>
        </w:tc>
        <w:tc>
          <w:tcPr>
            <w:tcW w:w="1427" w:type="dxa"/>
            <w:tcBorders>
              <w:top w:val="single" w:sz="4" w:space="0" w:color="auto"/>
              <w:left w:val="single" w:sz="4" w:space="0" w:color="auto"/>
              <w:bottom w:val="single" w:sz="4" w:space="0" w:color="auto"/>
              <w:right w:val="single" w:sz="4" w:space="0" w:color="auto"/>
            </w:tcBorders>
            <w:vAlign w:val="center"/>
          </w:tcPr>
          <w:p w:rsidR="00CA0EB9" w:rsidRPr="00065A38" w:rsidRDefault="00CA0EB9" w:rsidP="00065A38">
            <w:pPr>
              <w:ind w:firstLine="0"/>
              <w:rPr>
                <w:rFonts w:cs="Arial"/>
                <w:szCs w:val="28"/>
              </w:rPr>
            </w:pPr>
            <w:r w:rsidRPr="00065A38">
              <w:rPr>
                <w:rFonts w:cs="Arial"/>
                <w:szCs w:val="28"/>
              </w:rPr>
              <w:t>1.1</w:t>
            </w:r>
          </w:p>
        </w:tc>
        <w:tc>
          <w:tcPr>
            <w:tcW w:w="1428" w:type="dxa"/>
            <w:tcBorders>
              <w:top w:val="single" w:sz="4" w:space="0" w:color="auto"/>
              <w:left w:val="single" w:sz="4" w:space="0" w:color="auto"/>
              <w:bottom w:val="single" w:sz="4" w:space="0" w:color="auto"/>
              <w:right w:val="single" w:sz="4" w:space="0" w:color="auto"/>
            </w:tcBorders>
            <w:vAlign w:val="center"/>
          </w:tcPr>
          <w:p w:rsidR="00CA0EB9" w:rsidRPr="00065A38" w:rsidRDefault="00CA0EB9" w:rsidP="00065A38">
            <w:pPr>
              <w:ind w:firstLine="0"/>
              <w:rPr>
                <w:rFonts w:cs="Arial"/>
                <w:szCs w:val="28"/>
              </w:rPr>
            </w:pPr>
          </w:p>
        </w:tc>
        <w:tc>
          <w:tcPr>
            <w:tcW w:w="1097" w:type="dxa"/>
            <w:tcBorders>
              <w:top w:val="single" w:sz="4" w:space="0" w:color="auto"/>
              <w:left w:val="single" w:sz="4" w:space="0" w:color="auto"/>
              <w:bottom w:val="single" w:sz="4" w:space="0" w:color="auto"/>
              <w:right w:val="single" w:sz="4" w:space="0" w:color="auto"/>
            </w:tcBorders>
            <w:vAlign w:val="center"/>
          </w:tcPr>
          <w:p w:rsidR="00CA0EB9" w:rsidRPr="00065A38" w:rsidRDefault="00CA0EB9" w:rsidP="00065A38">
            <w:pPr>
              <w:ind w:firstLine="0"/>
              <w:rPr>
                <w:rFonts w:cs="Arial"/>
                <w:szCs w:val="28"/>
              </w:rPr>
            </w:pPr>
            <w:r w:rsidRPr="00065A38">
              <w:rPr>
                <w:rFonts w:cs="Arial"/>
                <w:szCs w:val="28"/>
              </w:rPr>
              <w:t>5</w:t>
            </w:r>
          </w:p>
        </w:tc>
      </w:tr>
      <w:tr w:rsidR="00CA0EB9" w:rsidRPr="00065A38" w:rsidTr="00243426">
        <w:tc>
          <w:tcPr>
            <w:tcW w:w="1098" w:type="dxa"/>
            <w:tcBorders>
              <w:top w:val="single" w:sz="4" w:space="0" w:color="auto"/>
              <w:left w:val="single" w:sz="4" w:space="0" w:color="auto"/>
              <w:bottom w:val="single" w:sz="4" w:space="0" w:color="auto"/>
              <w:right w:val="single" w:sz="4" w:space="0" w:color="auto"/>
            </w:tcBorders>
          </w:tcPr>
          <w:p w:rsidR="00CA0EB9" w:rsidRPr="00065A38" w:rsidRDefault="00CA0EB9" w:rsidP="00065A38">
            <w:pPr>
              <w:ind w:firstLine="0"/>
              <w:rPr>
                <w:rFonts w:cs="Arial"/>
                <w:szCs w:val="28"/>
              </w:rPr>
            </w:pPr>
            <w:r w:rsidRPr="00065A38">
              <w:rPr>
                <w:rFonts w:cs="Arial"/>
                <w:iCs/>
                <w:szCs w:val="28"/>
                <w:lang w:val="en-US"/>
              </w:rPr>
              <w:t>I=1</w:t>
            </w:r>
            <w:r w:rsidRPr="00065A38">
              <w:rPr>
                <w:rFonts w:cs="Arial"/>
                <w:iCs/>
                <w:szCs w:val="28"/>
              </w:rPr>
              <w:t>1</w:t>
            </w:r>
          </w:p>
        </w:tc>
        <w:tc>
          <w:tcPr>
            <w:tcW w:w="3013" w:type="dxa"/>
            <w:tcBorders>
              <w:top w:val="single" w:sz="4" w:space="0" w:color="auto"/>
              <w:left w:val="single" w:sz="4" w:space="0" w:color="auto"/>
              <w:bottom w:val="single" w:sz="4" w:space="0" w:color="auto"/>
              <w:right w:val="single" w:sz="4" w:space="0" w:color="auto"/>
            </w:tcBorders>
          </w:tcPr>
          <w:p w:rsidR="00CA0EB9" w:rsidRPr="00065A38" w:rsidRDefault="00CA0EB9" w:rsidP="00065A38">
            <w:pPr>
              <w:ind w:firstLine="0"/>
              <w:rPr>
                <w:rFonts w:cs="Arial"/>
                <w:szCs w:val="28"/>
              </w:rPr>
            </w:pPr>
            <w:r w:rsidRPr="00065A38">
              <w:rPr>
                <w:rFonts w:cs="Arial"/>
                <w:szCs w:val="28"/>
              </w:rPr>
              <w:t>Число учреждений, подключенных к сети Интернет (ед.)</w:t>
            </w:r>
          </w:p>
        </w:tc>
        <w:tc>
          <w:tcPr>
            <w:tcW w:w="1427" w:type="dxa"/>
            <w:tcBorders>
              <w:top w:val="single" w:sz="4" w:space="0" w:color="auto"/>
              <w:left w:val="single" w:sz="4" w:space="0" w:color="auto"/>
              <w:bottom w:val="single" w:sz="4" w:space="0" w:color="auto"/>
              <w:right w:val="single" w:sz="4" w:space="0" w:color="auto"/>
            </w:tcBorders>
            <w:vAlign w:val="center"/>
          </w:tcPr>
          <w:p w:rsidR="00CA0EB9" w:rsidRPr="00065A38" w:rsidRDefault="00CA0EB9" w:rsidP="00065A38">
            <w:pPr>
              <w:ind w:firstLine="0"/>
              <w:rPr>
                <w:rFonts w:cs="Arial"/>
                <w:szCs w:val="28"/>
              </w:rPr>
            </w:pPr>
            <w:r w:rsidRPr="00065A38">
              <w:rPr>
                <w:rFonts w:cs="Arial"/>
                <w:szCs w:val="28"/>
              </w:rPr>
              <w:t>ОО-2</w:t>
            </w:r>
          </w:p>
        </w:tc>
        <w:tc>
          <w:tcPr>
            <w:tcW w:w="1427" w:type="dxa"/>
            <w:tcBorders>
              <w:top w:val="single" w:sz="4" w:space="0" w:color="auto"/>
              <w:left w:val="single" w:sz="4" w:space="0" w:color="auto"/>
              <w:bottom w:val="single" w:sz="4" w:space="0" w:color="auto"/>
              <w:right w:val="single" w:sz="4" w:space="0" w:color="auto"/>
            </w:tcBorders>
            <w:vAlign w:val="center"/>
          </w:tcPr>
          <w:p w:rsidR="00CA0EB9" w:rsidRPr="00065A38" w:rsidRDefault="00CA0EB9" w:rsidP="00065A38">
            <w:pPr>
              <w:ind w:firstLine="0"/>
              <w:rPr>
                <w:rFonts w:cs="Arial"/>
                <w:szCs w:val="28"/>
              </w:rPr>
            </w:pPr>
            <w:r w:rsidRPr="00065A38">
              <w:rPr>
                <w:rFonts w:cs="Arial"/>
                <w:szCs w:val="28"/>
              </w:rPr>
              <w:t>2.1</w:t>
            </w:r>
          </w:p>
        </w:tc>
        <w:tc>
          <w:tcPr>
            <w:tcW w:w="1428" w:type="dxa"/>
            <w:tcBorders>
              <w:top w:val="single" w:sz="4" w:space="0" w:color="auto"/>
              <w:left w:val="single" w:sz="4" w:space="0" w:color="auto"/>
              <w:bottom w:val="single" w:sz="4" w:space="0" w:color="auto"/>
              <w:right w:val="single" w:sz="4" w:space="0" w:color="auto"/>
            </w:tcBorders>
            <w:vAlign w:val="center"/>
          </w:tcPr>
          <w:p w:rsidR="00CA0EB9" w:rsidRPr="00065A38" w:rsidRDefault="00CA0EB9" w:rsidP="00065A38">
            <w:pPr>
              <w:ind w:firstLine="0"/>
              <w:rPr>
                <w:rFonts w:cs="Arial"/>
                <w:szCs w:val="28"/>
              </w:rPr>
            </w:pPr>
            <w:r w:rsidRPr="00065A38">
              <w:rPr>
                <w:rFonts w:cs="Arial"/>
                <w:szCs w:val="28"/>
              </w:rPr>
              <w:t>5</w:t>
            </w:r>
          </w:p>
        </w:tc>
        <w:tc>
          <w:tcPr>
            <w:tcW w:w="1097" w:type="dxa"/>
            <w:tcBorders>
              <w:top w:val="single" w:sz="4" w:space="0" w:color="auto"/>
              <w:left w:val="single" w:sz="4" w:space="0" w:color="auto"/>
              <w:bottom w:val="single" w:sz="4" w:space="0" w:color="auto"/>
              <w:right w:val="single" w:sz="4" w:space="0" w:color="auto"/>
            </w:tcBorders>
            <w:vAlign w:val="center"/>
          </w:tcPr>
          <w:p w:rsidR="00CA0EB9" w:rsidRPr="00065A38" w:rsidRDefault="00CA0EB9" w:rsidP="00065A38">
            <w:pPr>
              <w:ind w:firstLine="0"/>
              <w:rPr>
                <w:rFonts w:cs="Arial"/>
                <w:szCs w:val="28"/>
              </w:rPr>
            </w:pPr>
            <w:r w:rsidRPr="00065A38">
              <w:rPr>
                <w:rFonts w:cs="Arial"/>
                <w:szCs w:val="28"/>
              </w:rPr>
              <w:t>3</w:t>
            </w:r>
          </w:p>
        </w:tc>
      </w:tr>
      <w:tr w:rsidR="00CA0EB9" w:rsidRPr="00065A38" w:rsidTr="00243426">
        <w:tc>
          <w:tcPr>
            <w:tcW w:w="1098" w:type="dxa"/>
            <w:tcBorders>
              <w:top w:val="single" w:sz="4" w:space="0" w:color="auto"/>
              <w:left w:val="single" w:sz="4" w:space="0" w:color="auto"/>
              <w:bottom w:val="single" w:sz="4" w:space="0" w:color="auto"/>
              <w:right w:val="single" w:sz="4" w:space="0" w:color="auto"/>
            </w:tcBorders>
          </w:tcPr>
          <w:p w:rsidR="00CA0EB9" w:rsidRPr="00065A38" w:rsidRDefault="00CA0EB9" w:rsidP="00065A38">
            <w:pPr>
              <w:ind w:firstLine="0"/>
              <w:rPr>
                <w:rFonts w:cs="Arial"/>
                <w:szCs w:val="28"/>
              </w:rPr>
            </w:pPr>
            <w:r w:rsidRPr="00065A38">
              <w:rPr>
                <w:rFonts w:cs="Arial"/>
                <w:iCs/>
                <w:szCs w:val="28"/>
                <w:lang w:val="en-US"/>
              </w:rPr>
              <w:t>I=1</w:t>
            </w:r>
            <w:r w:rsidRPr="00065A38">
              <w:rPr>
                <w:rFonts w:cs="Arial"/>
                <w:iCs/>
                <w:szCs w:val="28"/>
              </w:rPr>
              <w:t>2</w:t>
            </w:r>
          </w:p>
        </w:tc>
        <w:tc>
          <w:tcPr>
            <w:tcW w:w="3013" w:type="dxa"/>
            <w:tcBorders>
              <w:top w:val="single" w:sz="4" w:space="0" w:color="auto"/>
              <w:left w:val="single" w:sz="4" w:space="0" w:color="auto"/>
              <w:bottom w:val="single" w:sz="4" w:space="0" w:color="auto"/>
              <w:right w:val="single" w:sz="4" w:space="0" w:color="auto"/>
            </w:tcBorders>
          </w:tcPr>
          <w:p w:rsidR="00CA0EB9" w:rsidRPr="00065A38" w:rsidRDefault="00CA0EB9" w:rsidP="00065A38">
            <w:pPr>
              <w:ind w:firstLine="0"/>
              <w:rPr>
                <w:rFonts w:cs="Arial"/>
                <w:szCs w:val="28"/>
              </w:rPr>
            </w:pPr>
            <w:r w:rsidRPr="00065A38">
              <w:rPr>
                <w:rFonts w:cs="Arial"/>
                <w:szCs w:val="28"/>
              </w:rPr>
              <w:t>Число учреждений, имеющих собственный сайт в сети Интернет (ед.)</w:t>
            </w:r>
          </w:p>
        </w:tc>
        <w:tc>
          <w:tcPr>
            <w:tcW w:w="1427" w:type="dxa"/>
            <w:tcBorders>
              <w:top w:val="single" w:sz="4" w:space="0" w:color="auto"/>
              <w:left w:val="single" w:sz="4" w:space="0" w:color="auto"/>
              <w:bottom w:val="single" w:sz="4" w:space="0" w:color="auto"/>
              <w:right w:val="single" w:sz="4" w:space="0" w:color="auto"/>
            </w:tcBorders>
            <w:vAlign w:val="center"/>
          </w:tcPr>
          <w:p w:rsidR="00CA0EB9" w:rsidRPr="00065A38" w:rsidRDefault="00CA0EB9" w:rsidP="00065A38">
            <w:pPr>
              <w:ind w:firstLine="0"/>
              <w:rPr>
                <w:rFonts w:cs="Arial"/>
                <w:szCs w:val="28"/>
              </w:rPr>
            </w:pPr>
            <w:r w:rsidRPr="00065A38">
              <w:rPr>
                <w:rFonts w:cs="Arial"/>
                <w:szCs w:val="28"/>
              </w:rPr>
              <w:t>ОО-2</w:t>
            </w:r>
          </w:p>
        </w:tc>
        <w:tc>
          <w:tcPr>
            <w:tcW w:w="1427" w:type="dxa"/>
            <w:tcBorders>
              <w:top w:val="single" w:sz="4" w:space="0" w:color="auto"/>
              <w:left w:val="single" w:sz="4" w:space="0" w:color="auto"/>
              <w:bottom w:val="single" w:sz="4" w:space="0" w:color="auto"/>
              <w:right w:val="single" w:sz="4" w:space="0" w:color="auto"/>
            </w:tcBorders>
            <w:vAlign w:val="center"/>
          </w:tcPr>
          <w:p w:rsidR="00CA0EB9" w:rsidRPr="00065A38" w:rsidRDefault="00CA0EB9" w:rsidP="00065A38">
            <w:pPr>
              <w:ind w:firstLine="0"/>
              <w:rPr>
                <w:rFonts w:cs="Arial"/>
                <w:szCs w:val="28"/>
              </w:rPr>
            </w:pPr>
            <w:r w:rsidRPr="00065A38">
              <w:rPr>
                <w:rFonts w:cs="Arial"/>
                <w:szCs w:val="28"/>
              </w:rPr>
              <w:t>2.4</w:t>
            </w:r>
          </w:p>
        </w:tc>
        <w:tc>
          <w:tcPr>
            <w:tcW w:w="1428" w:type="dxa"/>
            <w:tcBorders>
              <w:top w:val="single" w:sz="4" w:space="0" w:color="auto"/>
              <w:left w:val="single" w:sz="4" w:space="0" w:color="auto"/>
              <w:bottom w:val="single" w:sz="4" w:space="0" w:color="auto"/>
              <w:right w:val="single" w:sz="4" w:space="0" w:color="auto"/>
            </w:tcBorders>
            <w:vAlign w:val="center"/>
          </w:tcPr>
          <w:p w:rsidR="00CA0EB9" w:rsidRPr="00065A38" w:rsidRDefault="00CA0EB9" w:rsidP="00065A38">
            <w:pPr>
              <w:ind w:firstLine="0"/>
              <w:rPr>
                <w:rFonts w:cs="Arial"/>
                <w:szCs w:val="28"/>
              </w:rPr>
            </w:pPr>
            <w:r w:rsidRPr="00065A38">
              <w:rPr>
                <w:rFonts w:cs="Arial"/>
                <w:szCs w:val="28"/>
              </w:rPr>
              <w:t>3</w:t>
            </w:r>
          </w:p>
        </w:tc>
        <w:tc>
          <w:tcPr>
            <w:tcW w:w="1097" w:type="dxa"/>
            <w:tcBorders>
              <w:top w:val="single" w:sz="4" w:space="0" w:color="auto"/>
              <w:left w:val="single" w:sz="4" w:space="0" w:color="auto"/>
              <w:bottom w:val="single" w:sz="4" w:space="0" w:color="auto"/>
              <w:right w:val="single" w:sz="4" w:space="0" w:color="auto"/>
            </w:tcBorders>
            <w:vAlign w:val="center"/>
          </w:tcPr>
          <w:p w:rsidR="00CA0EB9" w:rsidRPr="00065A38" w:rsidRDefault="00CA0EB9" w:rsidP="00065A38">
            <w:pPr>
              <w:ind w:firstLine="0"/>
              <w:rPr>
                <w:rFonts w:cs="Arial"/>
                <w:szCs w:val="28"/>
              </w:rPr>
            </w:pPr>
            <w:r w:rsidRPr="00065A38">
              <w:rPr>
                <w:rFonts w:cs="Arial"/>
                <w:szCs w:val="28"/>
              </w:rPr>
              <w:t>3</w:t>
            </w:r>
          </w:p>
        </w:tc>
      </w:tr>
      <w:tr w:rsidR="00CA0EB9" w:rsidRPr="00065A38" w:rsidTr="00243426">
        <w:tc>
          <w:tcPr>
            <w:tcW w:w="1098" w:type="dxa"/>
            <w:tcBorders>
              <w:top w:val="single" w:sz="4" w:space="0" w:color="auto"/>
              <w:left w:val="single" w:sz="4" w:space="0" w:color="auto"/>
              <w:bottom w:val="single" w:sz="4" w:space="0" w:color="auto"/>
              <w:right w:val="single" w:sz="4" w:space="0" w:color="auto"/>
            </w:tcBorders>
          </w:tcPr>
          <w:p w:rsidR="00CA0EB9" w:rsidRPr="00065A38" w:rsidRDefault="00CA0EB9" w:rsidP="00065A38">
            <w:pPr>
              <w:ind w:firstLine="0"/>
              <w:rPr>
                <w:rFonts w:cs="Arial"/>
                <w:szCs w:val="28"/>
              </w:rPr>
            </w:pPr>
            <w:r w:rsidRPr="00065A38">
              <w:rPr>
                <w:rFonts w:cs="Arial"/>
                <w:iCs/>
                <w:szCs w:val="28"/>
                <w:lang w:val="en-US"/>
              </w:rPr>
              <w:t>I=1</w:t>
            </w:r>
            <w:r w:rsidRPr="00065A38">
              <w:rPr>
                <w:rFonts w:cs="Arial"/>
                <w:iCs/>
                <w:szCs w:val="28"/>
              </w:rPr>
              <w:t>3</w:t>
            </w:r>
          </w:p>
        </w:tc>
        <w:tc>
          <w:tcPr>
            <w:tcW w:w="3013" w:type="dxa"/>
            <w:tcBorders>
              <w:top w:val="single" w:sz="4" w:space="0" w:color="auto"/>
              <w:left w:val="single" w:sz="4" w:space="0" w:color="auto"/>
              <w:bottom w:val="single" w:sz="4" w:space="0" w:color="auto"/>
              <w:right w:val="single" w:sz="4" w:space="0" w:color="auto"/>
            </w:tcBorders>
          </w:tcPr>
          <w:p w:rsidR="00CA0EB9" w:rsidRPr="00065A38" w:rsidRDefault="00CA0EB9" w:rsidP="00065A38">
            <w:pPr>
              <w:ind w:firstLine="0"/>
              <w:rPr>
                <w:rFonts w:cs="Arial"/>
                <w:szCs w:val="28"/>
              </w:rPr>
            </w:pPr>
            <w:r w:rsidRPr="00065A38">
              <w:rPr>
                <w:rFonts w:cs="Arial"/>
                <w:szCs w:val="28"/>
              </w:rPr>
              <w:t>Число учреждений, реализующих образовательные программы с использованием дистанционных технологий (ед.)</w:t>
            </w:r>
          </w:p>
        </w:tc>
        <w:tc>
          <w:tcPr>
            <w:tcW w:w="1427" w:type="dxa"/>
            <w:tcBorders>
              <w:top w:val="single" w:sz="4" w:space="0" w:color="auto"/>
              <w:left w:val="single" w:sz="4" w:space="0" w:color="auto"/>
              <w:bottom w:val="single" w:sz="4" w:space="0" w:color="auto"/>
              <w:right w:val="single" w:sz="4" w:space="0" w:color="auto"/>
            </w:tcBorders>
            <w:vAlign w:val="center"/>
          </w:tcPr>
          <w:p w:rsidR="00CA0EB9" w:rsidRPr="00065A38" w:rsidRDefault="00CA0EB9" w:rsidP="00065A38">
            <w:pPr>
              <w:ind w:firstLine="0"/>
              <w:rPr>
                <w:rFonts w:cs="Arial"/>
                <w:szCs w:val="28"/>
              </w:rPr>
            </w:pPr>
            <w:r w:rsidRPr="00065A38">
              <w:rPr>
                <w:rFonts w:cs="Arial"/>
                <w:szCs w:val="28"/>
              </w:rPr>
              <w:t>ОО-2</w:t>
            </w:r>
          </w:p>
        </w:tc>
        <w:tc>
          <w:tcPr>
            <w:tcW w:w="1427" w:type="dxa"/>
            <w:tcBorders>
              <w:top w:val="single" w:sz="4" w:space="0" w:color="auto"/>
              <w:left w:val="single" w:sz="4" w:space="0" w:color="auto"/>
              <w:bottom w:val="single" w:sz="4" w:space="0" w:color="auto"/>
              <w:right w:val="single" w:sz="4" w:space="0" w:color="auto"/>
            </w:tcBorders>
            <w:vAlign w:val="center"/>
          </w:tcPr>
          <w:p w:rsidR="00CA0EB9" w:rsidRPr="00065A38" w:rsidRDefault="00CA0EB9" w:rsidP="00065A38">
            <w:pPr>
              <w:ind w:firstLine="0"/>
              <w:rPr>
                <w:rFonts w:cs="Arial"/>
                <w:szCs w:val="28"/>
              </w:rPr>
            </w:pPr>
            <w:r w:rsidRPr="00065A38">
              <w:rPr>
                <w:rFonts w:cs="Arial"/>
                <w:szCs w:val="28"/>
              </w:rPr>
              <w:t>2.5</w:t>
            </w:r>
          </w:p>
        </w:tc>
        <w:tc>
          <w:tcPr>
            <w:tcW w:w="1428" w:type="dxa"/>
            <w:tcBorders>
              <w:top w:val="single" w:sz="4" w:space="0" w:color="auto"/>
              <w:left w:val="single" w:sz="4" w:space="0" w:color="auto"/>
              <w:bottom w:val="single" w:sz="4" w:space="0" w:color="auto"/>
              <w:right w:val="single" w:sz="4" w:space="0" w:color="auto"/>
            </w:tcBorders>
            <w:vAlign w:val="center"/>
          </w:tcPr>
          <w:p w:rsidR="00CA0EB9" w:rsidRPr="00065A38" w:rsidRDefault="00CA0EB9" w:rsidP="00065A38">
            <w:pPr>
              <w:ind w:firstLine="0"/>
              <w:rPr>
                <w:rFonts w:cs="Arial"/>
                <w:szCs w:val="28"/>
              </w:rPr>
            </w:pPr>
            <w:r w:rsidRPr="00065A38">
              <w:rPr>
                <w:rFonts w:cs="Arial"/>
                <w:szCs w:val="28"/>
              </w:rPr>
              <w:t>2</w:t>
            </w:r>
          </w:p>
        </w:tc>
        <w:tc>
          <w:tcPr>
            <w:tcW w:w="1097" w:type="dxa"/>
            <w:tcBorders>
              <w:top w:val="single" w:sz="4" w:space="0" w:color="auto"/>
              <w:left w:val="single" w:sz="4" w:space="0" w:color="auto"/>
              <w:bottom w:val="single" w:sz="4" w:space="0" w:color="auto"/>
              <w:right w:val="single" w:sz="4" w:space="0" w:color="auto"/>
            </w:tcBorders>
            <w:vAlign w:val="center"/>
          </w:tcPr>
          <w:p w:rsidR="00CA0EB9" w:rsidRPr="00065A38" w:rsidRDefault="00CA0EB9" w:rsidP="00065A38">
            <w:pPr>
              <w:ind w:firstLine="0"/>
              <w:rPr>
                <w:rFonts w:cs="Arial"/>
                <w:szCs w:val="28"/>
              </w:rPr>
            </w:pPr>
            <w:r w:rsidRPr="00065A38">
              <w:rPr>
                <w:rFonts w:cs="Arial"/>
                <w:szCs w:val="28"/>
              </w:rPr>
              <w:t>3-5</w:t>
            </w:r>
          </w:p>
        </w:tc>
      </w:tr>
      <w:tr w:rsidR="00CA0EB9" w:rsidRPr="00065A38" w:rsidTr="00243426">
        <w:tc>
          <w:tcPr>
            <w:tcW w:w="1098" w:type="dxa"/>
            <w:tcBorders>
              <w:top w:val="single" w:sz="4" w:space="0" w:color="auto"/>
              <w:left w:val="single" w:sz="4" w:space="0" w:color="auto"/>
              <w:bottom w:val="single" w:sz="4" w:space="0" w:color="auto"/>
              <w:right w:val="single" w:sz="4" w:space="0" w:color="auto"/>
            </w:tcBorders>
          </w:tcPr>
          <w:p w:rsidR="00CA0EB9" w:rsidRPr="00065A38" w:rsidRDefault="00CA0EB9" w:rsidP="00065A38">
            <w:pPr>
              <w:ind w:firstLine="0"/>
              <w:rPr>
                <w:rFonts w:cs="Arial"/>
                <w:szCs w:val="28"/>
              </w:rPr>
            </w:pPr>
            <w:r w:rsidRPr="00065A38">
              <w:rPr>
                <w:rFonts w:cs="Arial"/>
                <w:iCs/>
                <w:szCs w:val="28"/>
                <w:lang w:val="en-US"/>
              </w:rPr>
              <w:t>I=1</w:t>
            </w:r>
            <w:r w:rsidRPr="00065A38">
              <w:rPr>
                <w:rFonts w:cs="Arial"/>
                <w:iCs/>
                <w:szCs w:val="28"/>
              </w:rPr>
              <w:t>4</w:t>
            </w:r>
          </w:p>
        </w:tc>
        <w:tc>
          <w:tcPr>
            <w:tcW w:w="3013" w:type="dxa"/>
            <w:tcBorders>
              <w:top w:val="single" w:sz="4" w:space="0" w:color="auto"/>
              <w:left w:val="single" w:sz="4" w:space="0" w:color="auto"/>
              <w:bottom w:val="single" w:sz="4" w:space="0" w:color="auto"/>
              <w:right w:val="single" w:sz="4" w:space="0" w:color="auto"/>
            </w:tcBorders>
          </w:tcPr>
          <w:p w:rsidR="00CA0EB9" w:rsidRPr="00065A38" w:rsidRDefault="00CA0EB9" w:rsidP="00065A38">
            <w:pPr>
              <w:ind w:firstLine="0"/>
              <w:rPr>
                <w:rFonts w:cs="Arial"/>
                <w:szCs w:val="28"/>
              </w:rPr>
            </w:pPr>
            <w:r w:rsidRPr="00065A38">
              <w:rPr>
                <w:rFonts w:cs="Arial"/>
                <w:szCs w:val="28"/>
              </w:rPr>
              <w:t>Число учреждений, имеющих автоматическую пожарную сигнализацию (ед.)</w:t>
            </w:r>
          </w:p>
        </w:tc>
        <w:tc>
          <w:tcPr>
            <w:tcW w:w="1427" w:type="dxa"/>
            <w:tcBorders>
              <w:top w:val="single" w:sz="4" w:space="0" w:color="auto"/>
              <w:left w:val="single" w:sz="4" w:space="0" w:color="auto"/>
              <w:bottom w:val="single" w:sz="4" w:space="0" w:color="auto"/>
              <w:right w:val="single" w:sz="4" w:space="0" w:color="auto"/>
            </w:tcBorders>
            <w:vAlign w:val="center"/>
          </w:tcPr>
          <w:p w:rsidR="00CA0EB9" w:rsidRPr="00065A38" w:rsidRDefault="00CA0EB9" w:rsidP="00065A38">
            <w:pPr>
              <w:ind w:firstLine="0"/>
              <w:rPr>
                <w:rFonts w:cs="Arial"/>
                <w:szCs w:val="28"/>
              </w:rPr>
            </w:pPr>
            <w:r w:rsidRPr="00065A38">
              <w:rPr>
                <w:rFonts w:cs="Arial"/>
                <w:szCs w:val="28"/>
              </w:rPr>
              <w:t>ОО-2</w:t>
            </w:r>
          </w:p>
        </w:tc>
        <w:tc>
          <w:tcPr>
            <w:tcW w:w="1427" w:type="dxa"/>
            <w:tcBorders>
              <w:top w:val="single" w:sz="4" w:space="0" w:color="auto"/>
              <w:left w:val="single" w:sz="4" w:space="0" w:color="auto"/>
              <w:bottom w:val="single" w:sz="4" w:space="0" w:color="auto"/>
              <w:right w:val="single" w:sz="4" w:space="0" w:color="auto"/>
            </w:tcBorders>
            <w:vAlign w:val="center"/>
          </w:tcPr>
          <w:p w:rsidR="00CA0EB9" w:rsidRPr="00065A38" w:rsidRDefault="00CA0EB9" w:rsidP="00065A38">
            <w:pPr>
              <w:ind w:firstLine="0"/>
              <w:rPr>
                <w:rFonts w:cs="Arial"/>
                <w:szCs w:val="28"/>
              </w:rPr>
            </w:pPr>
            <w:r w:rsidRPr="00065A38">
              <w:rPr>
                <w:rFonts w:cs="Arial"/>
                <w:szCs w:val="28"/>
              </w:rPr>
              <w:t>1.1</w:t>
            </w:r>
          </w:p>
        </w:tc>
        <w:tc>
          <w:tcPr>
            <w:tcW w:w="1428" w:type="dxa"/>
            <w:tcBorders>
              <w:top w:val="single" w:sz="4" w:space="0" w:color="auto"/>
              <w:left w:val="single" w:sz="4" w:space="0" w:color="auto"/>
              <w:bottom w:val="single" w:sz="4" w:space="0" w:color="auto"/>
              <w:right w:val="single" w:sz="4" w:space="0" w:color="auto"/>
            </w:tcBorders>
            <w:vAlign w:val="center"/>
          </w:tcPr>
          <w:p w:rsidR="00CA0EB9" w:rsidRPr="00065A38" w:rsidRDefault="00CA0EB9" w:rsidP="00065A38">
            <w:pPr>
              <w:ind w:firstLine="0"/>
              <w:rPr>
                <w:rFonts w:cs="Arial"/>
                <w:szCs w:val="28"/>
              </w:rPr>
            </w:pPr>
          </w:p>
        </w:tc>
        <w:tc>
          <w:tcPr>
            <w:tcW w:w="1097" w:type="dxa"/>
            <w:tcBorders>
              <w:top w:val="single" w:sz="4" w:space="0" w:color="auto"/>
              <w:left w:val="single" w:sz="4" w:space="0" w:color="auto"/>
              <w:bottom w:val="single" w:sz="4" w:space="0" w:color="auto"/>
              <w:right w:val="single" w:sz="4" w:space="0" w:color="auto"/>
            </w:tcBorders>
            <w:vAlign w:val="center"/>
          </w:tcPr>
          <w:p w:rsidR="00CA0EB9" w:rsidRPr="00065A38" w:rsidRDefault="00CA0EB9" w:rsidP="00065A38">
            <w:pPr>
              <w:ind w:firstLine="0"/>
              <w:rPr>
                <w:rFonts w:cs="Arial"/>
                <w:szCs w:val="28"/>
              </w:rPr>
            </w:pPr>
            <w:r w:rsidRPr="00065A38">
              <w:rPr>
                <w:rFonts w:cs="Arial"/>
                <w:szCs w:val="28"/>
              </w:rPr>
              <w:t>11</w:t>
            </w:r>
          </w:p>
        </w:tc>
      </w:tr>
      <w:tr w:rsidR="00CA0EB9" w:rsidRPr="00065A38" w:rsidTr="00243426">
        <w:tc>
          <w:tcPr>
            <w:tcW w:w="1098" w:type="dxa"/>
            <w:tcBorders>
              <w:top w:val="single" w:sz="4" w:space="0" w:color="auto"/>
              <w:left w:val="single" w:sz="4" w:space="0" w:color="auto"/>
              <w:bottom w:val="single" w:sz="4" w:space="0" w:color="auto"/>
              <w:right w:val="single" w:sz="4" w:space="0" w:color="auto"/>
            </w:tcBorders>
          </w:tcPr>
          <w:p w:rsidR="00CA0EB9" w:rsidRPr="00065A38" w:rsidRDefault="00CA0EB9" w:rsidP="00065A38">
            <w:pPr>
              <w:ind w:firstLine="0"/>
              <w:rPr>
                <w:rFonts w:cs="Arial"/>
                <w:szCs w:val="28"/>
              </w:rPr>
            </w:pPr>
            <w:r w:rsidRPr="00065A38">
              <w:rPr>
                <w:rFonts w:cs="Arial"/>
                <w:iCs/>
                <w:szCs w:val="28"/>
                <w:lang w:val="en-US"/>
              </w:rPr>
              <w:t>I=1</w:t>
            </w:r>
            <w:r w:rsidRPr="00065A38">
              <w:rPr>
                <w:rFonts w:cs="Arial"/>
                <w:iCs/>
                <w:szCs w:val="28"/>
              </w:rPr>
              <w:t>5</w:t>
            </w:r>
          </w:p>
        </w:tc>
        <w:tc>
          <w:tcPr>
            <w:tcW w:w="3013" w:type="dxa"/>
            <w:tcBorders>
              <w:top w:val="single" w:sz="4" w:space="0" w:color="auto"/>
              <w:left w:val="single" w:sz="4" w:space="0" w:color="auto"/>
              <w:bottom w:val="single" w:sz="4" w:space="0" w:color="auto"/>
              <w:right w:val="single" w:sz="4" w:space="0" w:color="auto"/>
            </w:tcBorders>
          </w:tcPr>
          <w:p w:rsidR="00CA0EB9" w:rsidRPr="00065A38" w:rsidRDefault="00CA0EB9" w:rsidP="00065A38">
            <w:pPr>
              <w:ind w:firstLine="0"/>
              <w:rPr>
                <w:rFonts w:cs="Arial"/>
                <w:szCs w:val="28"/>
              </w:rPr>
            </w:pPr>
            <w:r w:rsidRPr="00065A38">
              <w:rPr>
                <w:rFonts w:cs="Arial"/>
                <w:szCs w:val="28"/>
              </w:rPr>
              <w:t>Число учреждений, имеющих дымовые извещатели (ед.)</w:t>
            </w:r>
          </w:p>
        </w:tc>
        <w:tc>
          <w:tcPr>
            <w:tcW w:w="1427" w:type="dxa"/>
            <w:tcBorders>
              <w:top w:val="single" w:sz="4" w:space="0" w:color="auto"/>
              <w:left w:val="single" w:sz="4" w:space="0" w:color="auto"/>
              <w:bottom w:val="single" w:sz="4" w:space="0" w:color="auto"/>
              <w:right w:val="single" w:sz="4" w:space="0" w:color="auto"/>
            </w:tcBorders>
            <w:vAlign w:val="center"/>
          </w:tcPr>
          <w:p w:rsidR="00CA0EB9" w:rsidRPr="00065A38" w:rsidRDefault="00CA0EB9" w:rsidP="00065A38">
            <w:pPr>
              <w:ind w:firstLine="0"/>
              <w:rPr>
                <w:rFonts w:cs="Arial"/>
                <w:szCs w:val="28"/>
              </w:rPr>
            </w:pPr>
            <w:r w:rsidRPr="00065A38">
              <w:rPr>
                <w:rFonts w:cs="Arial"/>
                <w:szCs w:val="28"/>
              </w:rPr>
              <w:t>ОО-2</w:t>
            </w:r>
          </w:p>
        </w:tc>
        <w:tc>
          <w:tcPr>
            <w:tcW w:w="1427" w:type="dxa"/>
            <w:tcBorders>
              <w:top w:val="single" w:sz="4" w:space="0" w:color="auto"/>
              <w:left w:val="single" w:sz="4" w:space="0" w:color="auto"/>
              <w:bottom w:val="single" w:sz="4" w:space="0" w:color="auto"/>
              <w:right w:val="single" w:sz="4" w:space="0" w:color="auto"/>
            </w:tcBorders>
            <w:vAlign w:val="center"/>
          </w:tcPr>
          <w:p w:rsidR="00CA0EB9" w:rsidRPr="00065A38" w:rsidRDefault="00CA0EB9" w:rsidP="00065A38">
            <w:pPr>
              <w:ind w:firstLine="0"/>
              <w:rPr>
                <w:rFonts w:cs="Arial"/>
                <w:szCs w:val="28"/>
              </w:rPr>
            </w:pPr>
            <w:r w:rsidRPr="00065A38">
              <w:rPr>
                <w:rFonts w:cs="Arial"/>
                <w:szCs w:val="28"/>
              </w:rPr>
              <w:t>1.1</w:t>
            </w:r>
          </w:p>
        </w:tc>
        <w:tc>
          <w:tcPr>
            <w:tcW w:w="1428" w:type="dxa"/>
            <w:tcBorders>
              <w:top w:val="single" w:sz="4" w:space="0" w:color="auto"/>
              <w:left w:val="single" w:sz="4" w:space="0" w:color="auto"/>
              <w:bottom w:val="single" w:sz="4" w:space="0" w:color="auto"/>
              <w:right w:val="single" w:sz="4" w:space="0" w:color="auto"/>
            </w:tcBorders>
            <w:vAlign w:val="center"/>
          </w:tcPr>
          <w:p w:rsidR="00CA0EB9" w:rsidRPr="00065A38" w:rsidRDefault="00CA0EB9" w:rsidP="00065A38">
            <w:pPr>
              <w:ind w:firstLine="0"/>
              <w:rPr>
                <w:rFonts w:cs="Arial"/>
                <w:szCs w:val="28"/>
              </w:rPr>
            </w:pPr>
          </w:p>
        </w:tc>
        <w:tc>
          <w:tcPr>
            <w:tcW w:w="1097" w:type="dxa"/>
            <w:tcBorders>
              <w:top w:val="single" w:sz="4" w:space="0" w:color="auto"/>
              <w:left w:val="single" w:sz="4" w:space="0" w:color="auto"/>
              <w:bottom w:val="single" w:sz="4" w:space="0" w:color="auto"/>
              <w:right w:val="single" w:sz="4" w:space="0" w:color="auto"/>
            </w:tcBorders>
            <w:vAlign w:val="center"/>
          </w:tcPr>
          <w:p w:rsidR="00CA0EB9" w:rsidRPr="00065A38" w:rsidRDefault="00CA0EB9" w:rsidP="00065A38">
            <w:pPr>
              <w:ind w:firstLine="0"/>
              <w:rPr>
                <w:rFonts w:cs="Arial"/>
                <w:szCs w:val="28"/>
              </w:rPr>
            </w:pPr>
            <w:r w:rsidRPr="00065A38">
              <w:rPr>
                <w:rFonts w:cs="Arial"/>
                <w:szCs w:val="28"/>
              </w:rPr>
              <w:t>12</w:t>
            </w:r>
          </w:p>
        </w:tc>
      </w:tr>
      <w:tr w:rsidR="00CA0EB9" w:rsidRPr="00065A38" w:rsidTr="00243426">
        <w:tc>
          <w:tcPr>
            <w:tcW w:w="1098" w:type="dxa"/>
            <w:tcBorders>
              <w:top w:val="single" w:sz="4" w:space="0" w:color="auto"/>
              <w:left w:val="single" w:sz="4" w:space="0" w:color="auto"/>
              <w:bottom w:val="single" w:sz="4" w:space="0" w:color="auto"/>
              <w:right w:val="single" w:sz="4" w:space="0" w:color="auto"/>
            </w:tcBorders>
          </w:tcPr>
          <w:p w:rsidR="00CA0EB9" w:rsidRPr="00065A38" w:rsidRDefault="00CA0EB9" w:rsidP="00065A38">
            <w:pPr>
              <w:ind w:firstLine="0"/>
              <w:rPr>
                <w:rFonts w:cs="Arial"/>
                <w:iCs/>
                <w:szCs w:val="28"/>
              </w:rPr>
            </w:pPr>
            <w:r w:rsidRPr="00065A38">
              <w:rPr>
                <w:rFonts w:cs="Arial"/>
                <w:iCs/>
                <w:szCs w:val="28"/>
                <w:lang w:val="en-US"/>
              </w:rPr>
              <w:t>I=1</w:t>
            </w:r>
            <w:r w:rsidRPr="00065A38">
              <w:rPr>
                <w:rFonts w:cs="Arial"/>
                <w:iCs/>
                <w:szCs w:val="28"/>
              </w:rPr>
              <w:t>6</w:t>
            </w:r>
          </w:p>
          <w:p w:rsidR="00CA0EB9" w:rsidRPr="00065A38" w:rsidRDefault="00CA0EB9" w:rsidP="00065A38">
            <w:pPr>
              <w:ind w:firstLine="0"/>
              <w:rPr>
                <w:rFonts w:cs="Arial"/>
                <w:iCs/>
                <w:szCs w:val="28"/>
              </w:rPr>
            </w:pPr>
          </w:p>
        </w:tc>
        <w:tc>
          <w:tcPr>
            <w:tcW w:w="3013" w:type="dxa"/>
            <w:tcBorders>
              <w:top w:val="single" w:sz="4" w:space="0" w:color="auto"/>
              <w:left w:val="single" w:sz="4" w:space="0" w:color="auto"/>
              <w:bottom w:val="single" w:sz="4" w:space="0" w:color="auto"/>
              <w:right w:val="single" w:sz="4" w:space="0" w:color="auto"/>
            </w:tcBorders>
          </w:tcPr>
          <w:p w:rsidR="00CA0EB9" w:rsidRPr="00065A38" w:rsidRDefault="00CA0EB9" w:rsidP="00065A38">
            <w:pPr>
              <w:ind w:firstLine="0"/>
              <w:rPr>
                <w:rFonts w:cs="Arial"/>
                <w:szCs w:val="28"/>
              </w:rPr>
            </w:pPr>
            <w:r w:rsidRPr="00065A38">
              <w:rPr>
                <w:rFonts w:cs="Arial"/>
                <w:szCs w:val="28"/>
              </w:rPr>
              <w:t>Число учреждений, имеющих пожарные краны и рукава (ед.)</w:t>
            </w:r>
          </w:p>
        </w:tc>
        <w:tc>
          <w:tcPr>
            <w:tcW w:w="1427" w:type="dxa"/>
            <w:tcBorders>
              <w:top w:val="single" w:sz="4" w:space="0" w:color="auto"/>
              <w:left w:val="single" w:sz="4" w:space="0" w:color="auto"/>
              <w:bottom w:val="single" w:sz="4" w:space="0" w:color="auto"/>
              <w:right w:val="single" w:sz="4" w:space="0" w:color="auto"/>
            </w:tcBorders>
            <w:vAlign w:val="center"/>
          </w:tcPr>
          <w:p w:rsidR="00CA0EB9" w:rsidRPr="00065A38" w:rsidRDefault="00CA0EB9" w:rsidP="00065A38">
            <w:pPr>
              <w:ind w:firstLine="0"/>
              <w:rPr>
                <w:rFonts w:cs="Arial"/>
                <w:szCs w:val="28"/>
              </w:rPr>
            </w:pPr>
            <w:r w:rsidRPr="00065A38">
              <w:rPr>
                <w:rFonts w:cs="Arial"/>
                <w:szCs w:val="28"/>
              </w:rPr>
              <w:t>ОО-2</w:t>
            </w:r>
          </w:p>
        </w:tc>
        <w:tc>
          <w:tcPr>
            <w:tcW w:w="1427" w:type="dxa"/>
            <w:tcBorders>
              <w:top w:val="single" w:sz="4" w:space="0" w:color="auto"/>
              <w:left w:val="single" w:sz="4" w:space="0" w:color="auto"/>
              <w:bottom w:val="single" w:sz="4" w:space="0" w:color="auto"/>
              <w:right w:val="single" w:sz="4" w:space="0" w:color="auto"/>
            </w:tcBorders>
            <w:vAlign w:val="center"/>
          </w:tcPr>
          <w:p w:rsidR="00CA0EB9" w:rsidRPr="00065A38" w:rsidRDefault="00CA0EB9" w:rsidP="00065A38">
            <w:pPr>
              <w:ind w:firstLine="0"/>
              <w:rPr>
                <w:rFonts w:cs="Arial"/>
                <w:szCs w:val="28"/>
              </w:rPr>
            </w:pPr>
            <w:r w:rsidRPr="00065A38">
              <w:rPr>
                <w:rFonts w:cs="Arial"/>
                <w:szCs w:val="28"/>
              </w:rPr>
              <w:t>1.1</w:t>
            </w:r>
          </w:p>
        </w:tc>
        <w:tc>
          <w:tcPr>
            <w:tcW w:w="1428" w:type="dxa"/>
            <w:tcBorders>
              <w:top w:val="single" w:sz="4" w:space="0" w:color="auto"/>
              <w:left w:val="single" w:sz="4" w:space="0" w:color="auto"/>
              <w:bottom w:val="single" w:sz="4" w:space="0" w:color="auto"/>
              <w:right w:val="single" w:sz="4" w:space="0" w:color="auto"/>
            </w:tcBorders>
            <w:vAlign w:val="center"/>
          </w:tcPr>
          <w:p w:rsidR="00CA0EB9" w:rsidRPr="00065A38" w:rsidRDefault="00CA0EB9" w:rsidP="00065A38">
            <w:pPr>
              <w:ind w:firstLine="0"/>
              <w:rPr>
                <w:rFonts w:cs="Arial"/>
                <w:szCs w:val="28"/>
              </w:rPr>
            </w:pPr>
          </w:p>
        </w:tc>
        <w:tc>
          <w:tcPr>
            <w:tcW w:w="1097" w:type="dxa"/>
            <w:tcBorders>
              <w:top w:val="single" w:sz="4" w:space="0" w:color="auto"/>
              <w:left w:val="single" w:sz="4" w:space="0" w:color="auto"/>
              <w:bottom w:val="single" w:sz="4" w:space="0" w:color="auto"/>
              <w:right w:val="single" w:sz="4" w:space="0" w:color="auto"/>
            </w:tcBorders>
            <w:vAlign w:val="center"/>
          </w:tcPr>
          <w:p w:rsidR="00CA0EB9" w:rsidRPr="00065A38" w:rsidRDefault="00CA0EB9" w:rsidP="00065A38">
            <w:pPr>
              <w:ind w:firstLine="0"/>
              <w:rPr>
                <w:rFonts w:cs="Arial"/>
                <w:szCs w:val="28"/>
              </w:rPr>
            </w:pPr>
            <w:r w:rsidRPr="00065A38">
              <w:rPr>
                <w:rFonts w:cs="Arial"/>
                <w:szCs w:val="28"/>
              </w:rPr>
              <w:t>13</w:t>
            </w:r>
          </w:p>
        </w:tc>
      </w:tr>
      <w:tr w:rsidR="00CA0EB9" w:rsidRPr="00065A38" w:rsidTr="00243426">
        <w:tc>
          <w:tcPr>
            <w:tcW w:w="1098" w:type="dxa"/>
            <w:tcBorders>
              <w:top w:val="single" w:sz="4" w:space="0" w:color="auto"/>
              <w:left w:val="single" w:sz="4" w:space="0" w:color="auto"/>
              <w:bottom w:val="single" w:sz="4" w:space="0" w:color="auto"/>
              <w:right w:val="single" w:sz="4" w:space="0" w:color="auto"/>
            </w:tcBorders>
          </w:tcPr>
          <w:p w:rsidR="00CA0EB9" w:rsidRPr="00065A38" w:rsidRDefault="00CA0EB9" w:rsidP="00065A38">
            <w:pPr>
              <w:ind w:firstLine="0"/>
              <w:rPr>
                <w:rFonts w:cs="Arial"/>
                <w:szCs w:val="28"/>
              </w:rPr>
            </w:pPr>
            <w:r w:rsidRPr="00065A38">
              <w:rPr>
                <w:rFonts w:cs="Arial"/>
                <w:iCs/>
                <w:szCs w:val="28"/>
                <w:lang w:val="en-US"/>
              </w:rPr>
              <w:t>I=1</w:t>
            </w:r>
            <w:r w:rsidRPr="00065A38">
              <w:rPr>
                <w:rFonts w:cs="Arial"/>
                <w:iCs/>
                <w:szCs w:val="28"/>
              </w:rPr>
              <w:t>7</w:t>
            </w:r>
          </w:p>
        </w:tc>
        <w:tc>
          <w:tcPr>
            <w:tcW w:w="3013" w:type="dxa"/>
            <w:tcBorders>
              <w:top w:val="single" w:sz="4" w:space="0" w:color="auto"/>
              <w:left w:val="single" w:sz="4" w:space="0" w:color="auto"/>
              <w:bottom w:val="single" w:sz="4" w:space="0" w:color="auto"/>
              <w:right w:val="single" w:sz="4" w:space="0" w:color="auto"/>
            </w:tcBorders>
          </w:tcPr>
          <w:p w:rsidR="00CA0EB9" w:rsidRPr="00065A38" w:rsidRDefault="00CA0EB9" w:rsidP="00065A38">
            <w:pPr>
              <w:ind w:firstLine="0"/>
              <w:rPr>
                <w:rFonts w:cs="Arial"/>
                <w:szCs w:val="28"/>
              </w:rPr>
            </w:pPr>
            <w:r w:rsidRPr="00065A38">
              <w:rPr>
                <w:rFonts w:cs="Arial"/>
                <w:szCs w:val="28"/>
              </w:rPr>
              <w:t>Число учреждений, в которых созданы условия для беспрепятственного доступа инвалидов (ед.)</w:t>
            </w:r>
          </w:p>
        </w:tc>
        <w:tc>
          <w:tcPr>
            <w:tcW w:w="1427" w:type="dxa"/>
            <w:tcBorders>
              <w:top w:val="single" w:sz="4" w:space="0" w:color="auto"/>
              <w:left w:val="single" w:sz="4" w:space="0" w:color="auto"/>
              <w:bottom w:val="single" w:sz="4" w:space="0" w:color="auto"/>
              <w:right w:val="single" w:sz="4" w:space="0" w:color="auto"/>
            </w:tcBorders>
            <w:vAlign w:val="center"/>
          </w:tcPr>
          <w:p w:rsidR="00CA0EB9" w:rsidRPr="00065A38" w:rsidRDefault="00CA0EB9" w:rsidP="00065A38">
            <w:pPr>
              <w:ind w:firstLine="0"/>
              <w:rPr>
                <w:rFonts w:cs="Arial"/>
                <w:szCs w:val="28"/>
              </w:rPr>
            </w:pPr>
            <w:r w:rsidRPr="00065A38">
              <w:rPr>
                <w:rFonts w:cs="Arial"/>
                <w:szCs w:val="28"/>
              </w:rPr>
              <w:t>ОО-1</w:t>
            </w:r>
          </w:p>
        </w:tc>
        <w:tc>
          <w:tcPr>
            <w:tcW w:w="1427" w:type="dxa"/>
            <w:tcBorders>
              <w:top w:val="single" w:sz="4" w:space="0" w:color="auto"/>
              <w:left w:val="single" w:sz="4" w:space="0" w:color="auto"/>
              <w:bottom w:val="single" w:sz="4" w:space="0" w:color="auto"/>
              <w:right w:val="single" w:sz="4" w:space="0" w:color="auto"/>
            </w:tcBorders>
            <w:vAlign w:val="center"/>
          </w:tcPr>
          <w:p w:rsidR="00CA0EB9" w:rsidRPr="00065A38" w:rsidRDefault="00CA0EB9" w:rsidP="00065A38">
            <w:pPr>
              <w:ind w:firstLine="0"/>
              <w:rPr>
                <w:rFonts w:cs="Arial"/>
                <w:szCs w:val="28"/>
              </w:rPr>
            </w:pPr>
            <w:r w:rsidRPr="00065A38">
              <w:rPr>
                <w:rFonts w:cs="Arial"/>
                <w:szCs w:val="28"/>
              </w:rPr>
              <w:t>1.1</w:t>
            </w:r>
          </w:p>
        </w:tc>
        <w:tc>
          <w:tcPr>
            <w:tcW w:w="1428" w:type="dxa"/>
            <w:tcBorders>
              <w:top w:val="single" w:sz="4" w:space="0" w:color="auto"/>
              <w:left w:val="single" w:sz="4" w:space="0" w:color="auto"/>
              <w:bottom w:val="single" w:sz="4" w:space="0" w:color="auto"/>
              <w:right w:val="single" w:sz="4" w:space="0" w:color="auto"/>
            </w:tcBorders>
            <w:vAlign w:val="center"/>
          </w:tcPr>
          <w:p w:rsidR="00CA0EB9" w:rsidRPr="00065A38" w:rsidRDefault="00CA0EB9" w:rsidP="00065A38">
            <w:pPr>
              <w:ind w:firstLine="0"/>
              <w:rPr>
                <w:rFonts w:cs="Arial"/>
                <w:szCs w:val="28"/>
              </w:rPr>
            </w:pPr>
          </w:p>
        </w:tc>
        <w:tc>
          <w:tcPr>
            <w:tcW w:w="1097" w:type="dxa"/>
            <w:tcBorders>
              <w:top w:val="single" w:sz="4" w:space="0" w:color="auto"/>
              <w:left w:val="single" w:sz="4" w:space="0" w:color="auto"/>
              <w:bottom w:val="single" w:sz="4" w:space="0" w:color="auto"/>
              <w:right w:val="single" w:sz="4" w:space="0" w:color="auto"/>
            </w:tcBorders>
            <w:vAlign w:val="center"/>
          </w:tcPr>
          <w:p w:rsidR="00CA0EB9" w:rsidRPr="00065A38" w:rsidRDefault="00CA0EB9" w:rsidP="00065A38">
            <w:pPr>
              <w:ind w:firstLine="0"/>
              <w:rPr>
                <w:rFonts w:cs="Arial"/>
                <w:szCs w:val="28"/>
              </w:rPr>
            </w:pPr>
            <w:r w:rsidRPr="00065A38">
              <w:rPr>
                <w:rFonts w:cs="Arial"/>
                <w:szCs w:val="28"/>
              </w:rPr>
              <w:t>15</w:t>
            </w:r>
          </w:p>
        </w:tc>
      </w:tr>
    </w:tbl>
    <w:p w:rsidR="00CA0EB9" w:rsidRPr="00065A38" w:rsidRDefault="00CA0EB9" w:rsidP="00065A38">
      <w:pPr>
        <w:pStyle w:val="ConsPlusNormal"/>
        <w:widowControl/>
        <w:ind w:firstLine="709"/>
        <w:jc w:val="both"/>
        <w:rPr>
          <w:sz w:val="24"/>
          <w:szCs w:val="28"/>
        </w:rPr>
      </w:pPr>
    </w:p>
    <w:p w:rsidR="00CA0EB9" w:rsidRPr="00065A38" w:rsidRDefault="00CA0EB9" w:rsidP="00065A38">
      <w:pPr>
        <w:pStyle w:val="ConsPlusNormal"/>
        <w:widowControl/>
        <w:ind w:firstLine="709"/>
        <w:jc w:val="both"/>
        <w:rPr>
          <w:sz w:val="24"/>
          <w:szCs w:val="28"/>
        </w:rPr>
      </w:pPr>
      <w:r w:rsidRPr="00065A38">
        <w:rPr>
          <w:sz w:val="24"/>
          <w:szCs w:val="28"/>
        </w:rPr>
        <w:t>Показатель 6. «Доля детей в возрасте 5 - 18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 процентов.</w:t>
      </w:r>
    </w:p>
    <w:p w:rsidR="00DF4040" w:rsidRPr="00065A38" w:rsidRDefault="00DF4040" w:rsidP="00065A38">
      <w:pPr>
        <w:ind w:firstLine="709"/>
        <w:rPr>
          <w:rFonts w:cs="Arial"/>
          <w:szCs w:val="28"/>
        </w:rPr>
      </w:pPr>
      <w:r w:rsidRPr="00065A38">
        <w:rPr>
          <w:rFonts w:cs="Arial"/>
          <w:szCs w:val="28"/>
        </w:rPr>
        <w:lastRenderedPageBreak/>
        <w:t>Источники информации: форма федерального статистического наблюдения 1-ДОП «Сведения о дополнительном образовании и спортивной подготовке детей», утвержденная приказом Росстата от 13.09.2016 г. № 501 «Об утверждении статистического инструментария для организации федерального статистического наблюдения за дополнительным образованием и спортивной подготовкой детей»; форма федерального статистического наблюдения 1-ДО «Сведения об учреждениях дополнительного образования детей», утвержденная приказом Федеральной службой государственной статистики от 14 января 2013 г. № 12 (в ред. от 23.12.2016 г.) «Об утверждении статистического инструментария для организации Министерством образования и науки Российской Федерации статистического наблюдения за деятельностью образовательных учреждений».</w:t>
      </w:r>
    </w:p>
    <w:p w:rsidR="00DF4040" w:rsidRPr="00065A38" w:rsidRDefault="00DF4040" w:rsidP="00065A38">
      <w:pPr>
        <w:ind w:firstLine="709"/>
        <w:rPr>
          <w:rFonts w:cs="Arial"/>
          <w:szCs w:val="28"/>
        </w:rPr>
      </w:pPr>
      <w:r w:rsidRPr="00065A38">
        <w:rPr>
          <w:rFonts w:cs="Arial"/>
          <w:szCs w:val="28"/>
        </w:rPr>
        <w:t>Расчет показателя:</w:t>
      </w:r>
    </w:p>
    <w:p w:rsidR="00DF4040" w:rsidRPr="00065A38" w:rsidRDefault="00DF4040" w:rsidP="00065A38">
      <w:pPr>
        <w:ind w:firstLine="709"/>
        <w:rPr>
          <w:rFonts w:cs="Arial"/>
          <w:szCs w:val="28"/>
        </w:rPr>
      </w:pPr>
      <w:r w:rsidRPr="00065A38">
        <w:rPr>
          <w:rFonts w:cs="Arial"/>
          <w:szCs w:val="28"/>
        </w:rPr>
        <w:t>Значение показателя определяется отношением численности детей, обучающихся по дополнительным образовательным программам в муниципальных организациях, подведомственных системе образования (СО) (определяется как сумма обучающихся по дополнительным образовательным программам в общеобразовательной школе (СОШ), учреждениях дополнительного образования детей (УДОД), дошкольных образовательных организациях (ДОУ), организациях сферы культуры (СК), сферы спорта (СС), сферы молодежной работы (СМ), индивидуальными предпринимателями (ИП), получающих услуги дополнительного образования от 5 до 18 лет, на общую численность детей в возрасте от 5 до 18 лет.</w:t>
      </w:r>
    </w:p>
    <w:p w:rsidR="00DF4040" w:rsidRPr="00065A38" w:rsidRDefault="00DF4040" w:rsidP="00065A38">
      <w:pPr>
        <w:ind w:firstLine="709"/>
        <w:rPr>
          <w:rFonts w:cs="Arial"/>
          <w:szCs w:val="28"/>
        </w:rPr>
      </w:pPr>
      <w:r w:rsidRPr="00065A38">
        <w:rPr>
          <w:rFonts w:cs="Arial"/>
          <w:position w:val="-28"/>
          <w:szCs w:val="28"/>
        </w:rPr>
        <w:object w:dxaOrig="8220" w:dyaOrig="700">
          <v:shape id="_x0000_i1047" type="#_x0000_t75" style="width:409.55pt;height:36.85pt" o:ole="">
            <v:imagedata r:id="rId53" o:title=""/>
          </v:shape>
          <o:OLEObject Type="Embed" ProgID="Equation.3" ShapeID="_x0000_i1047" DrawAspect="Content" ObjectID="_1804936269" r:id="rId54"/>
        </w:object>
      </w:r>
      <w:r w:rsidRPr="00065A38">
        <w:rPr>
          <w:rFonts w:cs="Arial"/>
          <w:szCs w:val="28"/>
        </w:rPr>
        <w:t>, где</w:t>
      </w:r>
    </w:p>
    <w:p w:rsidR="00DF4040" w:rsidRPr="00065A38" w:rsidRDefault="00121F29" w:rsidP="00065A38">
      <w:pPr>
        <w:ind w:firstLine="709"/>
        <w:rPr>
          <w:rFonts w:cs="Arial"/>
          <w:szCs w:val="28"/>
        </w:rPr>
      </w:pPr>
      <w:r w:rsidRPr="00065A38">
        <w:rPr>
          <w:rFonts w:cs="Arial"/>
          <w:szCs w:val="28"/>
        </w:rPr>
        <w:t xml:space="preserve"> </w:t>
      </w:r>
      <w:r w:rsidR="00DF4040" w:rsidRPr="00065A38">
        <w:rPr>
          <w:rFonts w:cs="Arial"/>
          <w:position w:val="-12"/>
          <w:szCs w:val="28"/>
        </w:rPr>
        <w:object w:dxaOrig="560" w:dyaOrig="360">
          <v:shape id="_x0000_i1048" type="#_x0000_t75" style="width:29.4pt;height:21.9pt" o:ole="">
            <v:imagedata r:id="rId55" o:title=""/>
          </v:shape>
          <o:OLEObject Type="Embed" ProgID="Equation.3" ShapeID="_x0000_i1048" DrawAspect="Content" ObjectID="_1804936270" r:id="rId56"/>
        </w:object>
      </w:r>
      <w:r w:rsidRPr="00065A38">
        <w:rPr>
          <w:rFonts w:cs="Arial"/>
          <w:szCs w:val="28"/>
        </w:rPr>
        <w:t xml:space="preserve"> </w:t>
      </w:r>
      <w:r w:rsidR="00DF4040" w:rsidRPr="00065A38">
        <w:rPr>
          <w:rFonts w:cs="Arial"/>
          <w:szCs w:val="28"/>
        </w:rPr>
        <w:t>– доля детей в возрасте 5-18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p>
    <w:p w:rsidR="00DF4040" w:rsidRPr="00065A38" w:rsidRDefault="00121F29" w:rsidP="00065A38">
      <w:pPr>
        <w:ind w:firstLine="709"/>
        <w:rPr>
          <w:rFonts w:cs="Arial"/>
          <w:szCs w:val="28"/>
        </w:rPr>
      </w:pPr>
      <w:r w:rsidRPr="00065A38">
        <w:rPr>
          <w:rFonts w:cs="Arial"/>
          <w:iCs/>
          <w:szCs w:val="28"/>
        </w:rPr>
        <w:t xml:space="preserve"> </w:t>
      </w:r>
      <w:r w:rsidR="00DF4040" w:rsidRPr="00065A38">
        <w:rPr>
          <w:rFonts w:cs="Arial"/>
          <w:iCs/>
          <w:szCs w:val="28"/>
        </w:rPr>
        <w:t>ЧОСО, ЧОСК, ЧОСС, ЧОСМ, ЧОИП</w:t>
      </w:r>
      <w:r w:rsidR="00DF4040" w:rsidRPr="00065A38">
        <w:rPr>
          <w:rFonts w:cs="Arial"/>
          <w:szCs w:val="28"/>
        </w:rPr>
        <w:t xml:space="preserve"> – численность детей, обучающихся по дополнительным образовательным программам в муниципальных организациях, подведомственных системе образования, организациях сферы культуры, спорта, молодежной работы, получающих услуги дополнительного образования от 5 о 18 лет; </w:t>
      </w:r>
    </w:p>
    <w:p w:rsidR="00DF4040" w:rsidRPr="00065A38" w:rsidRDefault="00121F29" w:rsidP="00065A38">
      <w:pPr>
        <w:ind w:firstLine="709"/>
        <w:rPr>
          <w:rFonts w:cs="Arial"/>
          <w:szCs w:val="28"/>
        </w:rPr>
      </w:pPr>
      <w:r w:rsidRPr="00065A38">
        <w:rPr>
          <w:rFonts w:cs="Arial"/>
          <w:iCs/>
          <w:szCs w:val="28"/>
        </w:rPr>
        <w:t xml:space="preserve"> </w:t>
      </w:r>
      <w:r w:rsidR="00DF4040" w:rsidRPr="00065A38">
        <w:rPr>
          <w:rFonts w:cs="Arial"/>
          <w:iCs/>
          <w:szCs w:val="28"/>
        </w:rPr>
        <w:t>ОЧД</w:t>
      </w:r>
      <w:r w:rsidR="00DF4040" w:rsidRPr="00065A38">
        <w:rPr>
          <w:rFonts w:cs="Arial"/>
          <w:szCs w:val="28"/>
        </w:rPr>
        <w:t xml:space="preserve"> – общая численность детей в возрасте 5-18 лет на начало года, следующего за отчетным;</w:t>
      </w:r>
    </w:p>
    <w:p w:rsidR="00DF4040" w:rsidRPr="00065A38" w:rsidRDefault="00121F29" w:rsidP="00065A38">
      <w:pPr>
        <w:ind w:firstLine="709"/>
        <w:rPr>
          <w:rFonts w:cs="Arial"/>
          <w:szCs w:val="28"/>
        </w:rPr>
      </w:pPr>
      <w:r w:rsidRPr="00065A38">
        <w:rPr>
          <w:rFonts w:cs="Arial"/>
          <w:iCs/>
          <w:szCs w:val="28"/>
        </w:rPr>
        <w:t xml:space="preserve"> </w:t>
      </w:r>
      <w:r w:rsidR="00DF4040" w:rsidRPr="00065A38">
        <w:rPr>
          <w:rFonts w:cs="Arial"/>
          <w:iCs/>
          <w:szCs w:val="28"/>
        </w:rPr>
        <w:t>ДШИ</w:t>
      </w:r>
      <w:r w:rsidR="00DF4040" w:rsidRPr="00065A38">
        <w:rPr>
          <w:rFonts w:cs="Arial"/>
          <w:szCs w:val="28"/>
        </w:rPr>
        <w:t xml:space="preserve"> – детские школы искусств по видам искусства.</w:t>
      </w:r>
    </w:p>
    <w:p w:rsidR="00CA0EB9" w:rsidRPr="00065A38" w:rsidRDefault="00C61B3B" w:rsidP="00065A38">
      <w:pPr>
        <w:pStyle w:val="ConsPlusNormal"/>
        <w:widowControl/>
        <w:ind w:firstLine="709"/>
        <w:jc w:val="both"/>
        <w:rPr>
          <w:sz w:val="24"/>
          <w:szCs w:val="28"/>
        </w:rPr>
      </w:pPr>
      <w:r w:rsidRPr="00065A38">
        <w:rPr>
          <w:sz w:val="24"/>
          <w:szCs w:val="28"/>
        </w:rPr>
        <w:t>Показатель 7. «Д</w:t>
      </w:r>
      <w:r w:rsidR="00CA0EB9" w:rsidRPr="00065A38">
        <w:rPr>
          <w:sz w:val="24"/>
          <w:szCs w:val="28"/>
        </w:rPr>
        <w:t>оля оздоровленных детей к общей численности детей школьного возраста в муниципальном образовании</w:t>
      </w:r>
      <w:r w:rsidRPr="00065A38">
        <w:rPr>
          <w:sz w:val="24"/>
          <w:szCs w:val="28"/>
        </w:rPr>
        <w:t>»</w:t>
      </w:r>
      <w:r w:rsidR="00CA0EB9" w:rsidRPr="00065A38">
        <w:rPr>
          <w:sz w:val="24"/>
          <w:szCs w:val="28"/>
        </w:rPr>
        <w:t>, процентов</w:t>
      </w:r>
      <w:r w:rsidRPr="00065A38">
        <w:rPr>
          <w:sz w:val="24"/>
          <w:szCs w:val="28"/>
        </w:rPr>
        <w:t>.</w:t>
      </w:r>
    </w:p>
    <w:p w:rsidR="00C61B3B" w:rsidRPr="00065A38" w:rsidRDefault="00C61B3B" w:rsidP="00065A38">
      <w:pPr>
        <w:autoSpaceDE w:val="0"/>
        <w:autoSpaceDN w:val="0"/>
        <w:adjustRightInd w:val="0"/>
        <w:ind w:firstLine="709"/>
        <w:rPr>
          <w:rFonts w:cs="Arial"/>
          <w:szCs w:val="28"/>
        </w:rPr>
      </w:pPr>
      <w:r w:rsidRPr="00065A38">
        <w:rPr>
          <w:rFonts w:cs="Arial"/>
          <w:szCs w:val="28"/>
        </w:rPr>
        <w:t>Источник информации: Ежемесячный мониторинг органа местного самоуправления по организации отдыха и оздоровления детей.</w:t>
      </w:r>
    </w:p>
    <w:p w:rsidR="00C61B3B" w:rsidRPr="00065A38" w:rsidRDefault="00C61B3B" w:rsidP="00065A38">
      <w:pPr>
        <w:autoSpaceDE w:val="0"/>
        <w:autoSpaceDN w:val="0"/>
        <w:adjustRightInd w:val="0"/>
        <w:ind w:firstLine="709"/>
        <w:rPr>
          <w:rFonts w:cs="Arial"/>
          <w:szCs w:val="28"/>
        </w:rPr>
      </w:pPr>
      <w:r w:rsidRPr="00065A38">
        <w:rPr>
          <w:rFonts w:cs="Arial"/>
          <w:szCs w:val="28"/>
        </w:rPr>
        <w:t xml:space="preserve"> Показатель рассчитывается по формуле:</w:t>
      </w:r>
    </w:p>
    <w:p w:rsidR="00C61B3B" w:rsidRPr="00065A38" w:rsidRDefault="00C61B3B" w:rsidP="00065A38">
      <w:pPr>
        <w:ind w:firstLine="709"/>
        <w:rPr>
          <w:rFonts w:cs="Arial"/>
          <w:szCs w:val="28"/>
        </w:rPr>
      </w:pPr>
      <w:r w:rsidRPr="00065A38">
        <w:rPr>
          <w:rFonts w:cs="Arial"/>
          <w:szCs w:val="28"/>
        </w:rPr>
        <w:t>Доля оздоровленных детей =</w:t>
      </w:r>
      <m:oMath>
        <m:f>
          <m:fPr>
            <m:ctrlPr>
              <w:rPr>
                <w:rFonts w:ascii="Cambria Math" w:hAnsi="Cambria Math"/>
                <w:i/>
                <w:sz w:val="28"/>
                <w:szCs w:val="28"/>
              </w:rPr>
            </m:ctrlPr>
          </m:fPr>
          <m:num>
            <m:r>
              <w:rPr>
                <w:rFonts w:ascii="Cambria Math" w:hAnsi="Cambria Math"/>
                <w:sz w:val="28"/>
                <w:szCs w:val="28"/>
              </w:rPr>
              <m:t>Ч ДОЛ+Ч дневного пребывания+Чпроф.стац.+Чпроф.нестац.+Чпередвиж.+Чсанатории</m:t>
            </m:r>
          </m:num>
          <m:den>
            <m:r>
              <w:rPr>
                <w:rFonts w:ascii="Cambria Math" w:hAnsi="Cambria Math"/>
                <w:sz w:val="28"/>
                <w:szCs w:val="28"/>
              </w:rPr>
              <m:t>Ч детей школьного возраста</m:t>
            </m:r>
          </m:den>
        </m:f>
      </m:oMath>
      <w:r w:rsidRPr="00065A38">
        <w:rPr>
          <w:rFonts w:cs="Arial"/>
          <w:szCs w:val="28"/>
        </w:rPr>
        <w:t>,</w:t>
      </w:r>
    </w:p>
    <w:p w:rsidR="00C61B3B" w:rsidRPr="00065A38" w:rsidRDefault="00C61B3B" w:rsidP="00065A38">
      <w:pPr>
        <w:ind w:firstLine="709"/>
        <w:rPr>
          <w:rFonts w:cs="Arial"/>
          <w:szCs w:val="28"/>
        </w:rPr>
      </w:pPr>
      <w:r w:rsidRPr="00065A38">
        <w:rPr>
          <w:rFonts w:cs="Arial"/>
          <w:szCs w:val="28"/>
        </w:rPr>
        <w:t>где</w:t>
      </w:r>
    </w:p>
    <w:p w:rsidR="00C61B3B" w:rsidRPr="00065A38" w:rsidRDefault="00C61B3B" w:rsidP="00065A38">
      <w:pPr>
        <w:ind w:firstLine="709"/>
        <w:rPr>
          <w:rFonts w:cs="Arial"/>
          <w:szCs w:val="28"/>
        </w:rPr>
      </w:pPr>
      <w:r w:rsidRPr="00065A38">
        <w:rPr>
          <w:rFonts w:cs="Arial"/>
          <w:szCs w:val="28"/>
        </w:rPr>
        <w:t>Ч ДОЛ – численность детей, проживающих в муниципальном районе, отдохнувших в загородных детских оздоровительных учреждениях Воронежской области</w:t>
      </w:r>
      <w:r w:rsidR="00121F29" w:rsidRPr="00065A38">
        <w:rPr>
          <w:rFonts w:cs="Arial"/>
          <w:szCs w:val="28"/>
        </w:rPr>
        <w:t xml:space="preserve"> </w:t>
      </w:r>
      <w:r w:rsidRPr="00065A38">
        <w:rPr>
          <w:rFonts w:cs="Arial"/>
          <w:szCs w:val="28"/>
        </w:rPr>
        <w:t xml:space="preserve">всех форм собственности, включая детей в трудной жизненной ситуации, отдохнувших по путевкам, выделяемым департаментом социальной защиты ВО, </w:t>
      </w:r>
      <w:r w:rsidRPr="00065A38">
        <w:rPr>
          <w:rFonts w:cs="Arial"/>
          <w:szCs w:val="28"/>
        </w:rPr>
        <w:lastRenderedPageBreak/>
        <w:t>детей, отдохнувших по путевкам, приобретенным с компенсацией за счет средств субсидий из областного бюджета; детей, отдохнувших по путевкам, приобретенным за средства родителей, спонсоров и др.</w:t>
      </w:r>
    </w:p>
    <w:p w:rsidR="00C61B3B" w:rsidRPr="00065A38" w:rsidRDefault="00C61B3B" w:rsidP="00065A38">
      <w:pPr>
        <w:ind w:firstLine="709"/>
        <w:rPr>
          <w:rFonts w:cs="Arial"/>
          <w:szCs w:val="28"/>
        </w:rPr>
      </w:pPr>
      <w:r w:rsidRPr="00065A38">
        <w:rPr>
          <w:rFonts w:cs="Arial"/>
          <w:szCs w:val="28"/>
        </w:rPr>
        <w:t>Ч дневного пребывания – численность детей муниципального района, отдохнувших в лагерях дневного пребывания, в том числе в лагерях труда и отдыха, организованных на территории муниципального района;</w:t>
      </w:r>
    </w:p>
    <w:p w:rsidR="00C61B3B" w:rsidRPr="00065A38" w:rsidRDefault="00C61B3B" w:rsidP="00065A38">
      <w:pPr>
        <w:ind w:firstLine="709"/>
        <w:rPr>
          <w:rFonts w:cs="Arial"/>
          <w:szCs w:val="28"/>
        </w:rPr>
      </w:pPr>
      <w:r w:rsidRPr="00065A38">
        <w:rPr>
          <w:rFonts w:cs="Arial"/>
          <w:szCs w:val="28"/>
        </w:rPr>
        <w:t>Ч проф. стац. – численность детей муниципального района, отдохнувших в профильных стационарных лагерях;</w:t>
      </w:r>
    </w:p>
    <w:p w:rsidR="00C61B3B" w:rsidRPr="00065A38" w:rsidRDefault="00121F29" w:rsidP="00065A38">
      <w:pPr>
        <w:ind w:firstLine="709"/>
        <w:rPr>
          <w:rFonts w:cs="Arial"/>
          <w:szCs w:val="28"/>
        </w:rPr>
      </w:pPr>
      <w:r w:rsidRPr="00065A38">
        <w:rPr>
          <w:rFonts w:cs="Arial"/>
          <w:szCs w:val="28"/>
        </w:rPr>
        <w:t xml:space="preserve"> </w:t>
      </w:r>
      <w:r w:rsidR="00C61B3B" w:rsidRPr="00065A38">
        <w:rPr>
          <w:rFonts w:cs="Arial"/>
          <w:szCs w:val="28"/>
        </w:rPr>
        <w:t>Ч проф. нестац. – численность детей муниципального района, отдохнувших в профильных нестационарных лагерях;</w:t>
      </w:r>
    </w:p>
    <w:p w:rsidR="00C61B3B" w:rsidRPr="00065A38" w:rsidRDefault="00121F29" w:rsidP="00065A38">
      <w:pPr>
        <w:ind w:firstLine="709"/>
        <w:rPr>
          <w:rFonts w:cs="Arial"/>
          <w:szCs w:val="28"/>
        </w:rPr>
      </w:pPr>
      <w:r w:rsidRPr="00065A38">
        <w:rPr>
          <w:rFonts w:cs="Arial"/>
          <w:szCs w:val="28"/>
        </w:rPr>
        <w:t xml:space="preserve"> </w:t>
      </w:r>
      <w:r w:rsidR="00C61B3B" w:rsidRPr="00065A38">
        <w:rPr>
          <w:rFonts w:cs="Arial"/>
          <w:szCs w:val="28"/>
        </w:rPr>
        <w:t>Ч передвиж. – численность детей муниципального района, отдохнувших в передвижных лагерях;</w:t>
      </w:r>
    </w:p>
    <w:p w:rsidR="00C61B3B" w:rsidRPr="00065A38" w:rsidRDefault="00121F29" w:rsidP="00065A38">
      <w:pPr>
        <w:ind w:firstLine="709"/>
        <w:rPr>
          <w:rFonts w:cs="Arial"/>
          <w:szCs w:val="28"/>
        </w:rPr>
      </w:pPr>
      <w:r w:rsidRPr="00065A38">
        <w:rPr>
          <w:rFonts w:cs="Arial"/>
          <w:szCs w:val="28"/>
        </w:rPr>
        <w:t xml:space="preserve"> </w:t>
      </w:r>
      <w:r w:rsidR="00C61B3B" w:rsidRPr="00065A38">
        <w:rPr>
          <w:rFonts w:cs="Arial"/>
          <w:szCs w:val="28"/>
        </w:rPr>
        <w:t>Ч санатории – численность детей муниципального района, направленных в санатории Воронежской области;</w:t>
      </w:r>
    </w:p>
    <w:p w:rsidR="00C61B3B" w:rsidRPr="00065A38" w:rsidRDefault="00121F29" w:rsidP="00065A38">
      <w:pPr>
        <w:ind w:firstLine="709"/>
        <w:rPr>
          <w:rFonts w:cs="Arial"/>
          <w:szCs w:val="28"/>
        </w:rPr>
      </w:pPr>
      <w:r w:rsidRPr="00065A38">
        <w:rPr>
          <w:rFonts w:cs="Arial"/>
          <w:szCs w:val="28"/>
        </w:rPr>
        <w:t xml:space="preserve"> </w:t>
      </w:r>
      <w:r w:rsidR="00C61B3B" w:rsidRPr="00065A38">
        <w:rPr>
          <w:rFonts w:cs="Arial"/>
          <w:szCs w:val="28"/>
        </w:rPr>
        <w:t>Ч детей школьного возраста – численность детей школьного возраста в муниципальном районе по данным Росстата на начало года.</w:t>
      </w:r>
    </w:p>
    <w:p w:rsidR="00CA0EB9" w:rsidRPr="00065A38" w:rsidRDefault="00C61B3B" w:rsidP="00065A38">
      <w:pPr>
        <w:pStyle w:val="ConsPlusNormal"/>
        <w:widowControl/>
        <w:ind w:firstLine="709"/>
        <w:jc w:val="both"/>
        <w:rPr>
          <w:sz w:val="24"/>
          <w:szCs w:val="28"/>
        </w:rPr>
      </w:pPr>
      <w:r w:rsidRPr="00065A38">
        <w:rPr>
          <w:sz w:val="24"/>
          <w:szCs w:val="28"/>
        </w:rPr>
        <w:t>Показатель 8. «У</w:t>
      </w:r>
      <w:r w:rsidR="00CA0EB9" w:rsidRPr="00065A38">
        <w:rPr>
          <w:sz w:val="24"/>
          <w:szCs w:val="28"/>
        </w:rPr>
        <w:t>дельный вес численности обучающихся по основным образовательным программам начального общего, основного общего и среднего общего образования, участвующих в олимпиадах и конкурсах различного уровня, в общей численности обучающихся по основным образовательным программам начального общего, основного общего и среднего общего образования</w:t>
      </w:r>
      <w:r w:rsidRPr="00065A38">
        <w:rPr>
          <w:sz w:val="24"/>
          <w:szCs w:val="28"/>
        </w:rPr>
        <w:t>», процент.</w:t>
      </w:r>
    </w:p>
    <w:p w:rsidR="00C61B3B" w:rsidRPr="00065A38" w:rsidRDefault="00C61B3B" w:rsidP="00065A38">
      <w:pPr>
        <w:autoSpaceDE w:val="0"/>
        <w:autoSpaceDN w:val="0"/>
        <w:adjustRightInd w:val="0"/>
        <w:ind w:firstLine="709"/>
        <w:rPr>
          <w:rFonts w:eastAsia="Calibri" w:cs="Arial"/>
          <w:szCs w:val="28"/>
        </w:rPr>
      </w:pPr>
      <w:r w:rsidRPr="00065A38">
        <w:rPr>
          <w:rFonts w:eastAsia="Calibri" w:cs="Arial"/>
          <w:szCs w:val="28"/>
        </w:rPr>
        <w:t>Формула расчета показателя:</w:t>
      </w:r>
    </w:p>
    <w:p w:rsidR="00C61B3B" w:rsidRPr="00065A38" w:rsidRDefault="00C61B3B" w:rsidP="00065A38">
      <w:pPr>
        <w:autoSpaceDE w:val="0"/>
        <w:autoSpaceDN w:val="0"/>
        <w:adjustRightInd w:val="0"/>
        <w:ind w:firstLine="709"/>
        <w:rPr>
          <w:rFonts w:cs="Arial"/>
          <w:szCs w:val="28"/>
        </w:rPr>
      </w:pPr>
      <w:r w:rsidRPr="00065A38">
        <w:rPr>
          <w:rFonts w:eastAsia="Calibri" w:cs="Arial"/>
          <w:szCs w:val="28"/>
        </w:rPr>
        <w:t>УЧОК = ЧУК ∑(ЧУВСош</w:t>
      </w:r>
      <w:r w:rsidRPr="00065A38">
        <w:rPr>
          <w:rFonts w:eastAsia="Calibri" w:cs="Arial"/>
          <w:szCs w:val="28"/>
          <w:vertAlign w:val="subscript"/>
        </w:rPr>
        <w:t>рег</w:t>
      </w:r>
      <w:r w:rsidRPr="00065A38">
        <w:rPr>
          <w:rFonts w:eastAsia="Calibri" w:cs="Arial"/>
          <w:szCs w:val="28"/>
        </w:rPr>
        <w:t>_+ ЧУК</w:t>
      </w:r>
      <w:r w:rsidRPr="00065A38">
        <w:rPr>
          <w:rFonts w:eastAsia="Calibri" w:cs="Arial"/>
          <w:szCs w:val="28"/>
          <w:vertAlign w:val="subscript"/>
        </w:rPr>
        <w:t>всерос/межд</w:t>
      </w:r>
      <w:r w:rsidRPr="00065A38">
        <w:rPr>
          <w:rFonts w:eastAsia="Calibri" w:cs="Arial"/>
          <w:szCs w:val="28"/>
        </w:rPr>
        <w:t xml:space="preserve">) : ЧОх100%, где </w:t>
      </w:r>
    </w:p>
    <w:p w:rsidR="00C61B3B" w:rsidRPr="00065A38" w:rsidRDefault="00C61B3B" w:rsidP="00065A38">
      <w:pPr>
        <w:ind w:firstLine="709"/>
        <w:rPr>
          <w:rFonts w:eastAsia="Calibri" w:cs="Arial"/>
          <w:szCs w:val="28"/>
        </w:rPr>
      </w:pPr>
      <w:r w:rsidRPr="00065A38">
        <w:rPr>
          <w:rFonts w:cs="Arial"/>
          <w:szCs w:val="28"/>
        </w:rPr>
        <w:t>УЧОК – удельный вес численности обучающихся по основным образовательным программам начального общего, основного общего и среднего общего образования, участвующих в олимпиадах и конкурсах различного уровня</w:t>
      </w:r>
      <w:r w:rsidRPr="00065A38">
        <w:rPr>
          <w:rStyle w:val="afd"/>
          <w:rFonts w:cs="Arial"/>
          <w:szCs w:val="28"/>
        </w:rPr>
        <w:footnoteReference w:id="1"/>
      </w:r>
      <w:r w:rsidRPr="00065A38">
        <w:rPr>
          <w:rFonts w:cs="Arial"/>
          <w:szCs w:val="28"/>
        </w:rPr>
        <w:t>, в общей численности обучающихся по основным образовательным программам начального общего, основного общего и среднего общего образования – показатель позволяет оценить долю обучающихся, участвующих в олимпиадах и конкурсах различного уровня в субъекте Российской Федерации</w:t>
      </w:r>
      <w:r w:rsidRPr="00065A38">
        <w:rPr>
          <w:rFonts w:eastAsia="Calibri" w:cs="Arial"/>
          <w:szCs w:val="28"/>
        </w:rPr>
        <w:t xml:space="preserve">, %; </w:t>
      </w:r>
    </w:p>
    <w:p w:rsidR="00C61B3B" w:rsidRPr="00065A38" w:rsidRDefault="00C61B3B" w:rsidP="00065A38">
      <w:pPr>
        <w:autoSpaceDE w:val="0"/>
        <w:autoSpaceDN w:val="0"/>
        <w:adjustRightInd w:val="0"/>
        <w:ind w:firstLine="709"/>
        <w:rPr>
          <w:rFonts w:cs="Arial"/>
          <w:spacing w:val="12"/>
          <w:szCs w:val="28"/>
          <w:bdr w:val="none" w:sz="0" w:space="0" w:color="auto" w:frame="1"/>
          <w:shd w:val="clear" w:color="auto" w:fill="FFFFFF"/>
        </w:rPr>
      </w:pPr>
      <w:r w:rsidRPr="00065A38">
        <w:rPr>
          <w:rFonts w:eastAsia="Calibri" w:cs="Arial"/>
          <w:szCs w:val="28"/>
        </w:rPr>
        <w:t xml:space="preserve">ЧУК – число участвующих в конкурсах, олимпиадах, соревнованиях регионального, всероссийского, международного уровня, проводимых в соответствии с Перечнем </w:t>
      </w:r>
      <w:r w:rsidRPr="00065A38">
        <w:rPr>
          <w:rFonts w:cs="Arial"/>
          <w:spacing w:val="12"/>
          <w:szCs w:val="28"/>
          <w:shd w:val="clear" w:color="auto" w:fill="FFFFFF"/>
        </w:rPr>
        <w:t xml:space="preserve">конкурсных мероприятий - </w:t>
      </w:r>
      <w:r w:rsidRPr="00065A38">
        <w:rPr>
          <w:rFonts w:cs="Arial"/>
          <w:spacing w:val="12"/>
          <w:szCs w:val="28"/>
          <w:bdr w:val="none" w:sz="0" w:space="0" w:color="auto" w:frame="1"/>
          <w:shd w:val="clear" w:color="auto" w:fill="FFFFFF"/>
        </w:rPr>
        <w:t xml:space="preserve">олимпиад и иных интеллектуальных и (или) творческих конкурсов, мероприятий, направленных на развитие интеллектуальных и творческих способностей, способностей к занятиям физической культурой и спортом, интереса к научной (научно-исследовательской), творческой, физкультурно-спортивной деятельности, а также на пропаганду научных знаний, творческих и спортивных достижений, утверждается ежегодно на учебный год приказом Минпросвещения Росси, </w:t>
      </w:r>
      <w:r w:rsidRPr="00065A38">
        <w:rPr>
          <w:rFonts w:eastAsia="Calibri" w:cs="Arial"/>
          <w:szCs w:val="28"/>
        </w:rPr>
        <w:t>где</w:t>
      </w:r>
    </w:p>
    <w:p w:rsidR="00C61B3B" w:rsidRPr="00065A38" w:rsidRDefault="00C61B3B" w:rsidP="00065A38">
      <w:pPr>
        <w:autoSpaceDE w:val="0"/>
        <w:autoSpaceDN w:val="0"/>
        <w:adjustRightInd w:val="0"/>
        <w:ind w:firstLine="709"/>
        <w:rPr>
          <w:rFonts w:cs="Arial"/>
          <w:szCs w:val="28"/>
        </w:rPr>
      </w:pPr>
      <w:r w:rsidRPr="00065A38">
        <w:rPr>
          <w:rFonts w:eastAsia="Calibri" w:cs="Arial"/>
          <w:szCs w:val="28"/>
        </w:rPr>
        <w:t>ЧУВСош</w:t>
      </w:r>
      <w:r w:rsidRPr="00065A38">
        <w:rPr>
          <w:rFonts w:eastAsia="Calibri" w:cs="Arial"/>
          <w:szCs w:val="28"/>
          <w:vertAlign w:val="subscript"/>
        </w:rPr>
        <w:t>рег</w:t>
      </w:r>
      <w:r w:rsidRPr="00065A38">
        <w:rPr>
          <w:rFonts w:eastAsia="Calibri" w:cs="Arial"/>
          <w:szCs w:val="28"/>
        </w:rPr>
        <w:t xml:space="preserve"> - число участников регионального этапа Всероссийской олимпиады школьников, по данным органов местного самоуправления</w:t>
      </w:r>
      <w:r w:rsidRPr="00065A38">
        <w:rPr>
          <w:rFonts w:cs="Arial"/>
          <w:szCs w:val="28"/>
        </w:rPr>
        <w:t>,</w:t>
      </w:r>
    </w:p>
    <w:p w:rsidR="00C61B3B" w:rsidRPr="00065A38" w:rsidRDefault="00C61B3B" w:rsidP="00065A38">
      <w:pPr>
        <w:autoSpaceDE w:val="0"/>
        <w:autoSpaceDN w:val="0"/>
        <w:adjustRightInd w:val="0"/>
        <w:ind w:firstLine="709"/>
        <w:rPr>
          <w:rFonts w:eastAsia="Calibri" w:cs="Arial"/>
          <w:szCs w:val="28"/>
        </w:rPr>
      </w:pPr>
      <w:r w:rsidRPr="00065A38">
        <w:rPr>
          <w:rFonts w:eastAsia="Calibri" w:cs="Arial"/>
          <w:szCs w:val="28"/>
        </w:rPr>
        <w:lastRenderedPageBreak/>
        <w:t>ЧУК</w:t>
      </w:r>
      <w:r w:rsidRPr="00065A38">
        <w:rPr>
          <w:rFonts w:eastAsia="Calibri" w:cs="Arial"/>
          <w:szCs w:val="28"/>
          <w:vertAlign w:val="subscript"/>
        </w:rPr>
        <w:t xml:space="preserve">всерос/межд - </w:t>
      </w:r>
      <w:r w:rsidRPr="00065A38">
        <w:rPr>
          <w:rFonts w:eastAsia="Calibri" w:cs="Arial"/>
          <w:szCs w:val="28"/>
        </w:rPr>
        <w:t xml:space="preserve">число участников региональных, всероссийских и международных конкурсов </w:t>
      </w:r>
      <w:r w:rsidRPr="00065A38">
        <w:rPr>
          <w:rFonts w:cs="Arial"/>
          <w:szCs w:val="28"/>
        </w:rPr>
        <w:t xml:space="preserve">различного уровня, включенных в </w:t>
      </w:r>
      <w:r w:rsidRPr="00065A38">
        <w:rPr>
          <w:rFonts w:cs="Arial"/>
          <w:spacing w:val="12"/>
          <w:szCs w:val="28"/>
          <w:bdr w:val="none" w:sz="0" w:space="0" w:color="auto" w:frame="1"/>
          <w:shd w:val="clear" w:color="auto" w:fill="FFFFFF"/>
        </w:rPr>
        <w:t xml:space="preserve">региональный реестр одаренных детей </w:t>
      </w:r>
      <w:r w:rsidRPr="00065A38">
        <w:rPr>
          <w:rFonts w:cs="Arial"/>
          <w:spacing w:val="12"/>
          <w:szCs w:val="28"/>
          <w:shd w:val="clear" w:color="auto" w:fill="FFFFFF"/>
        </w:rPr>
        <w:t xml:space="preserve">информационной системы </w:t>
      </w:r>
      <w:r w:rsidRPr="00065A38">
        <w:rPr>
          <w:rFonts w:cs="Arial"/>
          <w:spacing w:val="12"/>
          <w:szCs w:val="28"/>
          <w:bdr w:val="none" w:sz="0" w:space="0" w:color="auto" w:frame="1"/>
          <w:shd w:val="clear" w:color="auto" w:fill="FFFFFF"/>
        </w:rPr>
        <w:t>«</w:t>
      </w:r>
      <w:r w:rsidRPr="00065A38">
        <w:rPr>
          <w:rFonts w:cs="Arial"/>
          <w:spacing w:val="12"/>
          <w:szCs w:val="28"/>
          <w:shd w:val="clear" w:color="auto" w:fill="FFFFFF"/>
        </w:rPr>
        <w:t>Ресурс об одаренных детях</w:t>
      </w:r>
      <w:r w:rsidRPr="00065A38">
        <w:rPr>
          <w:rFonts w:cs="Arial"/>
          <w:spacing w:val="12"/>
          <w:szCs w:val="28"/>
          <w:bdr w:val="none" w:sz="0" w:space="0" w:color="auto" w:frame="1"/>
          <w:shd w:val="clear" w:color="auto" w:fill="FFFFFF"/>
        </w:rPr>
        <w:t>»</w:t>
      </w:r>
      <w:r w:rsidRPr="00065A38">
        <w:rPr>
          <w:rFonts w:cs="Arial"/>
          <w:spacing w:val="12"/>
          <w:szCs w:val="28"/>
          <w:shd w:val="clear" w:color="auto" w:fill="FFFFFF"/>
        </w:rPr>
        <w:t>. Формируется по данным государственного автономного учреждения дополнительного образования Воронежской области «</w:t>
      </w:r>
      <w:r w:rsidRPr="00065A38">
        <w:rPr>
          <w:rFonts w:cs="Arial"/>
          <w:szCs w:val="28"/>
        </w:rPr>
        <w:t>Региональный центр выявления, поддержки и развития способностей и талантов у детей и молодежи «Орион»,</w:t>
      </w:r>
    </w:p>
    <w:p w:rsidR="00C61B3B" w:rsidRPr="00065A38" w:rsidRDefault="00C61B3B" w:rsidP="00065A38">
      <w:pPr>
        <w:autoSpaceDE w:val="0"/>
        <w:autoSpaceDN w:val="0"/>
        <w:adjustRightInd w:val="0"/>
        <w:ind w:firstLine="709"/>
        <w:rPr>
          <w:rFonts w:eastAsia="Calibri" w:cs="Arial"/>
          <w:szCs w:val="28"/>
        </w:rPr>
      </w:pPr>
      <w:r w:rsidRPr="00065A38">
        <w:rPr>
          <w:rFonts w:eastAsia="Calibri" w:cs="Arial"/>
          <w:szCs w:val="28"/>
        </w:rPr>
        <w:t xml:space="preserve">ЧО – общее число обучающихся </w:t>
      </w:r>
      <w:r w:rsidRPr="00065A38">
        <w:rPr>
          <w:rFonts w:cs="Arial"/>
          <w:szCs w:val="28"/>
        </w:rPr>
        <w:t>по основным образовательным программам начального общего, основного общего и среднего общего образования</w:t>
      </w:r>
      <w:r w:rsidRPr="00065A38">
        <w:rPr>
          <w:rFonts w:eastAsia="Calibri" w:cs="Arial"/>
          <w:szCs w:val="28"/>
        </w:rPr>
        <w:t xml:space="preserve"> в возрасте от 7 до 17 лет, по данным Росстата на отчетный период.</w:t>
      </w:r>
    </w:p>
    <w:p w:rsidR="00CA0EB9" w:rsidRPr="00065A38" w:rsidRDefault="00114CD3" w:rsidP="00065A38">
      <w:pPr>
        <w:pStyle w:val="ConsPlusNormal"/>
        <w:widowControl/>
        <w:ind w:firstLine="709"/>
        <w:jc w:val="both"/>
        <w:rPr>
          <w:sz w:val="24"/>
          <w:szCs w:val="28"/>
        </w:rPr>
      </w:pPr>
      <w:r w:rsidRPr="00065A38">
        <w:rPr>
          <w:sz w:val="24"/>
          <w:szCs w:val="28"/>
        </w:rPr>
        <w:t>Показатель 9.</w:t>
      </w:r>
      <w:r w:rsidR="00CA0EB9" w:rsidRPr="00065A38">
        <w:rPr>
          <w:sz w:val="24"/>
          <w:szCs w:val="28"/>
        </w:rPr>
        <w:t xml:space="preserve"> </w:t>
      </w:r>
      <w:r w:rsidRPr="00065A38">
        <w:rPr>
          <w:sz w:val="24"/>
          <w:szCs w:val="28"/>
        </w:rPr>
        <w:t>«Д</w:t>
      </w:r>
      <w:r w:rsidR="00CA0EB9" w:rsidRPr="00065A38">
        <w:rPr>
          <w:sz w:val="24"/>
          <w:szCs w:val="28"/>
        </w:rPr>
        <w:t>оля детей, оставшихся без попечения родителей, - всего, в том числе переданных неродственникам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государственных (муниципальных</w:t>
      </w:r>
      <w:r w:rsidRPr="00065A38">
        <w:rPr>
          <w:sz w:val="24"/>
          <w:szCs w:val="28"/>
        </w:rPr>
        <w:t xml:space="preserve"> организациях) всех форм собственности», процентов.</w:t>
      </w:r>
    </w:p>
    <w:p w:rsidR="00114CD3" w:rsidRPr="00065A38" w:rsidRDefault="00114CD3" w:rsidP="00065A38">
      <w:pPr>
        <w:shd w:val="clear" w:color="auto" w:fill="FFFFFF"/>
        <w:ind w:firstLine="709"/>
        <w:rPr>
          <w:rFonts w:cs="Arial"/>
          <w:szCs w:val="28"/>
        </w:rPr>
      </w:pPr>
      <w:r w:rsidRPr="00065A38">
        <w:rPr>
          <w:rFonts w:cs="Arial"/>
          <w:spacing w:val="-5"/>
          <w:szCs w:val="28"/>
        </w:rPr>
        <w:t xml:space="preserve">Показатель рассчитывается на основе государственного статистического </w:t>
      </w:r>
      <w:r w:rsidRPr="00065A38">
        <w:rPr>
          <w:rFonts w:cs="Arial"/>
          <w:szCs w:val="28"/>
        </w:rPr>
        <w:t xml:space="preserve">отчета форма 103-РИК «Сведения о выявлении и устройстве детей-сирот и </w:t>
      </w:r>
      <w:r w:rsidRPr="00065A38">
        <w:rPr>
          <w:rFonts w:cs="Arial"/>
          <w:spacing w:val="-5"/>
          <w:szCs w:val="28"/>
        </w:rPr>
        <w:t>детей, оставшихся без попечения родителей» (ежеквартально, ежегодно):</w:t>
      </w:r>
    </w:p>
    <w:p w:rsidR="00114CD3" w:rsidRPr="00065A38" w:rsidRDefault="00121F29" w:rsidP="00065A38">
      <w:pPr>
        <w:shd w:val="clear" w:color="auto" w:fill="FFFFFF"/>
        <w:tabs>
          <w:tab w:val="left" w:leader="underscore" w:pos="6010"/>
        </w:tabs>
        <w:ind w:firstLine="709"/>
        <w:rPr>
          <w:rFonts w:cs="Arial"/>
          <w:szCs w:val="28"/>
        </w:rPr>
      </w:pPr>
      <w:r w:rsidRPr="00065A38">
        <w:rPr>
          <w:rFonts w:cs="Arial"/>
          <w:spacing w:val="6"/>
          <w:szCs w:val="28"/>
        </w:rPr>
        <w:t xml:space="preserve"> </w:t>
      </w:r>
      <w:r w:rsidR="00114CD3" w:rsidRPr="00065A38">
        <w:rPr>
          <w:rFonts w:cs="Arial"/>
          <w:spacing w:val="6"/>
          <w:szCs w:val="28"/>
        </w:rPr>
        <w:t>До-Дд+Ду-Ди</w:t>
      </w:r>
      <w:r w:rsidR="00114CD3" w:rsidRPr="00065A38">
        <w:rPr>
          <w:rFonts w:cs="Arial"/>
          <w:spacing w:val="6"/>
          <w:szCs w:val="28"/>
        </w:rPr>
        <w:br/>
      </w:r>
      <w:r w:rsidR="00114CD3" w:rsidRPr="00065A38">
        <w:rPr>
          <w:rFonts w:cs="Arial"/>
          <w:spacing w:val="14"/>
          <w:szCs w:val="28"/>
        </w:rPr>
        <w:t>Ду =</w:t>
      </w:r>
      <w:r w:rsidRPr="00065A38">
        <w:rPr>
          <w:rFonts w:cs="Arial"/>
          <w:spacing w:val="14"/>
          <w:szCs w:val="28"/>
        </w:rPr>
        <w:t xml:space="preserve"> </w:t>
      </w:r>
      <w:r w:rsidR="00114CD3" w:rsidRPr="00065A38">
        <w:rPr>
          <w:rFonts w:cs="Arial"/>
          <w:spacing w:val="-12"/>
          <w:szCs w:val="28"/>
        </w:rPr>
        <w:t>* 100</w:t>
      </w:r>
    </w:p>
    <w:p w:rsidR="00114CD3" w:rsidRPr="00065A38" w:rsidRDefault="00114CD3" w:rsidP="00065A38">
      <w:pPr>
        <w:shd w:val="clear" w:color="auto" w:fill="FFFFFF"/>
        <w:ind w:firstLine="709"/>
        <w:rPr>
          <w:rFonts w:cs="Arial"/>
          <w:szCs w:val="28"/>
        </w:rPr>
      </w:pPr>
      <w:r w:rsidRPr="00065A38">
        <w:rPr>
          <w:rFonts w:cs="Arial"/>
          <w:w w:val="82"/>
          <w:szCs w:val="28"/>
        </w:rPr>
        <w:t>Д</w:t>
      </w:r>
    </w:p>
    <w:p w:rsidR="00114CD3" w:rsidRPr="00065A38" w:rsidRDefault="00114CD3" w:rsidP="00065A38">
      <w:pPr>
        <w:shd w:val="clear" w:color="auto" w:fill="FFFFFF"/>
        <w:ind w:firstLine="709"/>
        <w:rPr>
          <w:rFonts w:cs="Arial"/>
          <w:szCs w:val="28"/>
        </w:rPr>
      </w:pPr>
      <w:r w:rsidRPr="00065A38">
        <w:rPr>
          <w:rFonts w:cs="Arial"/>
          <w:spacing w:val="-1"/>
          <w:szCs w:val="28"/>
        </w:rPr>
        <w:t xml:space="preserve">Ду - Доля детей, оставшихся без попечения родителей, устроенных в семьи </w:t>
      </w:r>
      <w:r w:rsidRPr="00065A38">
        <w:rPr>
          <w:rFonts w:cs="Arial"/>
          <w:spacing w:val="1"/>
          <w:szCs w:val="28"/>
        </w:rPr>
        <w:t xml:space="preserve">граждан неродственников (в приемные семьи, на усыновление (удочерение), </w:t>
      </w:r>
      <w:r w:rsidRPr="00065A38">
        <w:rPr>
          <w:rFonts w:cs="Arial"/>
          <w:spacing w:val="-1"/>
          <w:szCs w:val="28"/>
        </w:rPr>
        <w:t>под опеку (попечительство)), охваченных другими</w:t>
      </w:r>
      <w:r w:rsidR="00121F29" w:rsidRPr="00065A38">
        <w:rPr>
          <w:rFonts w:cs="Arial"/>
          <w:szCs w:val="28"/>
        </w:rPr>
        <w:t xml:space="preserve"> </w:t>
      </w:r>
      <w:r w:rsidRPr="00065A38">
        <w:rPr>
          <w:rFonts w:cs="Arial"/>
          <w:spacing w:val="-5"/>
          <w:szCs w:val="28"/>
        </w:rPr>
        <w:t xml:space="preserve">формами семейного </w:t>
      </w:r>
      <w:r w:rsidRPr="00065A38">
        <w:rPr>
          <w:rFonts w:cs="Arial"/>
          <w:spacing w:val="2"/>
          <w:szCs w:val="28"/>
        </w:rPr>
        <w:t xml:space="preserve">устройства (семейные детские дома, патронатные семьи), находящихся в </w:t>
      </w:r>
      <w:r w:rsidRPr="00065A38">
        <w:rPr>
          <w:rFonts w:cs="Arial"/>
          <w:spacing w:val="-5"/>
          <w:szCs w:val="28"/>
        </w:rPr>
        <w:t>государственных (муниципальных) учреждениях всех типов»;</w:t>
      </w:r>
    </w:p>
    <w:p w:rsidR="00114CD3" w:rsidRPr="00065A38" w:rsidRDefault="00114CD3" w:rsidP="00065A38">
      <w:pPr>
        <w:shd w:val="clear" w:color="auto" w:fill="FFFFFF"/>
        <w:ind w:firstLine="709"/>
        <w:rPr>
          <w:rFonts w:cs="Arial"/>
          <w:szCs w:val="28"/>
        </w:rPr>
      </w:pPr>
      <w:r w:rsidRPr="00065A38">
        <w:rPr>
          <w:rFonts w:cs="Arial"/>
          <w:spacing w:val="2"/>
          <w:szCs w:val="28"/>
        </w:rPr>
        <w:t>Д - численность детей, оставшихся без попечения родителей, выявленных и</w:t>
      </w:r>
    </w:p>
    <w:p w:rsidR="00114CD3" w:rsidRPr="00065A38" w:rsidRDefault="00114CD3" w:rsidP="00065A38">
      <w:pPr>
        <w:shd w:val="clear" w:color="auto" w:fill="FFFFFF"/>
        <w:ind w:firstLine="709"/>
        <w:rPr>
          <w:rFonts w:cs="Arial"/>
          <w:szCs w:val="28"/>
        </w:rPr>
      </w:pPr>
      <w:r w:rsidRPr="00065A38">
        <w:rPr>
          <w:rFonts w:cs="Arial"/>
          <w:spacing w:val="-5"/>
          <w:szCs w:val="28"/>
        </w:rPr>
        <w:t>учтенных на конец отчетного года (</w:t>
      </w:r>
      <w:r w:rsidRPr="00065A38">
        <w:rPr>
          <w:rFonts w:cs="Arial"/>
          <w:szCs w:val="28"/>
        </w:rPr>
        <w:t>форма 103-РИК раздел 1 сумма строк 36, 37, 38, 39 плюс раздел 2 строка 26 графа 12)</w:t>
      </w:r>
      <w:r w:rsidRPr="00065A38">
        <w:rPr>
          <w:rFonts w:cs="Arial"/>
          <w:spacing w:val="-5"/>
          <w:szCs w:val="28"/>
        </w:rPr>
        <w:t>;</w:t>
      </w:r>
    </w:p>
    <w:p w:rsidR="00114CD3" w:rsidRPr="00065A38" w:rsidRDefault="00114CD3" w:rsidP="00065A38">
      <w:pPr>
        <w:shd w:val="clear" w:color="auto" w:fill="FFFFFF"/>
        <w:ind w:firstLine="709"/>
        <w:rPr>
          <w:rFonts w:cs="Arial"/>
          <w:szCs w:val="28"/>
        </w:rPr>
      </w:pPr>
      <w:r w:rsidRPr="00065A38">
        <w:rPr>
          <w:rFonts w:cs="Arial"/>
          <w:spacing w:val="-3"/>
          <w:szCs w:val="28"/>
        </w:rPr>
        <w:t xml:space="preserve">До - численность детей, оставшихся без попечения родителей, устроенных под </w:t>
      </w:r>
      <w:r w:rsidRPr="00065A38">
        <w:rPr>
          <w:rFonts w:cs="Arial"/>
          <w:spacing w:val="-5"/>
          <w:szCs w:val="28"/>
        </w:rPr>
        <w:t>опеку, попечительство (форма 103-РИК раздел 2 строка 24 графа 3);</w:t>
      </w:r>
    </w:p>
    <w:p w:rsidR="00114CD3" w:rsidRPr="00065A38" w:rsidRDefault="00114CD3" w:rsidP="00065A38">
      <w:pPr>
        <w:shd w:val="clear" w:color="auto" w:fill="FFFFFF"/>
        <w:ind w:firstLine="709"/>
        <w:rPr>
          <w:rFonts w:cs="Arial"/>
          <w:szCs w:val="28"/>
        </w:rPr>
      </w:pPr>
      <w:r w:rsidRPr="00065A38">
        <w:rPr>
          <w:rFonts w:cs="Arial"/>
          <w:spacing w:val="-1"/>
          <w:szCs w:val="28"/>
        </w:rPr>
        <w:t>Дд - численность детей, добровольно переданные родителями по заявлению о</w:t>
      </w:r>
    </w:p>
    <w:p w:rsidR="00114CD3" w:rsidRPr="00065A38" w:rsidRDefault="00114CD3" w:rsidP="00065A38">
      <w:pPr>
        <w:shd w:val="clear" w:color="auto" w:fill="FFFFFF"/>
        <w:ind w:firstLine="709"/>
        <w:rPr>
          <w:rFonts w:cs="Arial"/>
          <w:szCs w:val="28"/>
        </w:rPr>
      </w:pPr>
      <w:r w:rsidRPr="00065A38">
        <w:rPr>
          <w:rFonts w:cs="Arial"/>
          <w:spacing w:val="-2"/>
          <w:szCs w:val="28"/>
        </w:rPr>
        <w:t xml:space="preserve">назначении их ребенку опекуна (попечителя) (форма 103-РИК раздел 2 строка </w:t>
      </w:r>
      <w:r w:rsidRPr="00065A38">
        <w:rPr>
          <w:rFonts w:cs="Arial"/>
          <w:spacing w:val="-1"/>
          <w:szCs w:val="28"/>
        </w:rPr>
        <w:t>24 грaфa 5);</w:t>
      </w:r>
    </w:p>
    <w:p w:rsidR="00114CD3" w:rsidRPr="00065A38" w:rsidRDefault="00114CD3" w:rsidP="00065A38">
      <w:pPr>
        <w:shd w:val="clear" w:color="auto" w:fill="FFFFFF"/>
        <w:ind w:firstLine="709"/>
        <w:rPr>
          <w:rFonts w:cs="Arial"/>
          <w:szCs w:val="28"/>
        </w:rPr>
      </w:pPr>
      <w:r w:rsidRPr="00065A38">
        <w:rPr>
          <w:rFonts w:cs="Arial"/>
          <w:spacing w:val="-1"/>
          <w:szCs w:val="28"/>
        </w:rPr>
        <w:t xml:space="preserve">Ду - численность детей, оставшихся без попечения родителей, устроенных на </w:t>
      </w:r>
      <w:r w:rsidRPr="00065A38">
        <w:rPr>
          <w:rFonts w:cs="Arial"/>
          <w:spacing w:val="-6"/>
          <w:szCs w:val="28"/>
        </w:rPr>
        <w:t>усыновление (кроме отчима и мачехи) (форма 103-РИК раздел 2 строка 24 графа 12);</w:t>
      </w:r>
    </w:p>
    <w:p w:rsidR="00114CD3" w:rsidRPr="00065A38" w:rsidRDefault="00114CD3" w:rsidP="00065A38">
      <w:pPr>
        <w:shd w:val="clear" w:color="auto" w:fill="FFFFFF"/>
        <w:ind w:firstLine="709"/>
        <w:rPr>
          <w:rFonts w:cs="Arial"/>
          <w:szCs w:val="28"/>
        </w:rPr>
      </w:pPr>
      <w:r w:rsidRPr="00065A38">
        <w:rPr>
          <w:rFonts w:cs="Arial"/>
          <w:spacing w:val="-1"/>
          <w:szCs w:val="28"/>
        </w:rPr>
        <w:t>Ди - численность детей, оставшихся без попечения родителей, устроенных на</w:t>
      </w:r>
      <w:r w:rsidRPr="00065A38">
        <w:rPr>
          <w:rFonts w:cs="Arial"/>
          <w:spacing w:val="-2"/>
          <w:szCs w:val="28"/>
        </w:rPr>
        <w:t xml:space="preserve">усыновление иностранными гражданами (кроме отчима и мачехи) (форма 103- </w:t>
      </w:r>
      <w:r w:rsidRPr="00065A38">
        <w:rPr>
          <w:rFonts w:cs="Arial"/>
          <w:spacing w:val="-5"/>
          <w:szCs w:val="28"/>
        </w:rPr>
        <w:t>РИК раздел 2 строка 24 графа 13).</w:t>
      </w:r>
    </w:p>
    <w:p w:rsidR="007459D4" w:rsidRPr="00065A38" w:rsidRDefault="00AC4D49" w:rsidP="00065A38">
      <w:pPr>
        <w:ind w:firstLine="709"/>
        <w:rPr>
          <w:rFonts w:cs="Arial"/>
          <w:szCs w:val="28"/>
        </w:rPr>
      </w:pPr>
      <w:r w:rsidRPr="00065A38">
        <w:rPr>
          <w:rFonts w:cs="Arial"/>
          <w:szCs w:val="28"/>
        </w:rPr>
        <w:t>2</w:t>
      </w:r>
      <w:r w:rsidR="003919DB" w:rsidRPr="00065A38">
        <w:rPr>
          <w:rFonts w:cs="Arial"/>
          <w:szCs w:val="28"/>
        </w:rPr>
        <w:t>.4</w:t>
      </w:r>
      <w:r w:rsidR="006F7A45" w:rsidRPr="00065A38">
        <w:rPr>
          <w:rFonts w:cs="Arial"/>
          <w:szCs w:val="28"/>
        </w:rPr>
        <w:t xml:space="preserve"> «Сроки и этапы реализации муниципальной программы»</w:t>
      </w:r>
    </w:p>
    <w:p w:rsidR="00A41057" w:rsidRPr="00065A38" w:rsidRDefault="00A41057" w:rsidP="00065A38">
      <w:pPr>
        <w:ind w:firstLine="709"/>
        <w:rPr>
          <w:rFonts w:cs="Arial"/>
          <w:szCs w:val="28"/>
        </w:rPr>
      </w:pPr>
      <w:r w:rsidRPr="00065A38">
        <w:rPr>
          <w:rFonts w:cs="Arial"/>
          <w:szCs w:val="28"/>
        </w:rPr>
        <w:t>Реализация программы планируется в один этап в 20</w:t>
      </w:r>
      <w:r w:rsidR="00FA20A7" w:rsidRPr="00065A38">
        <w:rPr>
          <w:rFonts w:cs="Arial"/>
          <w:szCs w:val="28"/>
        </w:rPr>
        <w:t>20</w:t>
      </w:r>
      <w:r w:rsidRPr="00065A38">
        <w:rPr>
          <w:rFonts w:cs="Arial"/>
          <w:szCs w:val="28"/>
        </w:rPr>
        <w:t>-20</w:t>
      </w:r>
      <w:r w:rsidR="006A7E0F" w:rsidRPr="00065A38">
        <w:rPr>
          <w:rFonts w:cs="Arial"/>
          <w:szCs w:val="28"/>
        </w:rPr>
        <w:t>2</w:t>
      </w:r>
      <w:r w:rsidR="00FA20A7" w:rsidRPr="00065A38">
        <w:rPr>
          <w:rFonts w:cs="Arial"/>
          <w:szCs w:val="28"/>
        </w:rPr>
        <w:t>8</w:t>
      </w:r>
      <w:r w:rsidRPr="00065A38">
        <w:rPr>
          <w:rFonts w:cs="Arial"/>
          <w:szCs w:val="28"/>
        </w:rPr>
        <w:t xml:space="preserve"> годах.</w:t>
      </w:r>
    </w:p>
    <w:p w:rsidR="00A41057" w:rsidRPr="00065A38" w:rsidRDefault="00E86C63" w:rsidP="00065A38">
      <w:pPr>
        <w:ind w:firstLine="709"/>
        <w:rPr>
          <w:rFonts w:cs="Arial"/>
          <w:szCs w:val="28"/>
        </w:rPr>
      </w:pPr>
      <w:r w:rsidRPr="00065A38">
        <w:rPr>
          <w:rFonts w:cs="Arial"/>
          <w:szCs w:val="28"/>
        </w:rPr>
        <w:t xml:space="preserve">Раздел </w:t>
      </w:r>
      <w:r w:rsidR="00AC4D49" w:rsidRPr="00065A38">
        <w:rPr>
          <w:rFonts w:cs="Arial"/>
          <w:szCs w:val="28"/>
        </w:rPr>
        <w:t>3</w:t>
      </w:r>
      <w:r w:rsidR="00A41057" w:rsidRPr="00065A38">
        <w:rPr>
          <w:rFonts w:cs="Arial"/>
          <w:szCs w:val="28"/>
        </w:rPr>
        <w:t>.</w:t>
      </w:r>
    </w:p>
    <w:p w:rsidR="00BB18F8" w:rsidRPr="00065A38" w:rsidRDefault="00BB18F8" w:rsidP="00065A38">
      <w:pPr>
        <w:ind w:firstLine="709"/>
        <w:rPr>
          <w:rFonts w:cs="Arial"/>
          <w:szCs w:val="28"/>
        </w:rPr>
      </w:pPr>
      <w:r w:rsidRPr="00065A38">
        <w:rPr>
          <w:rFonts w:cs="Arial"/>
          <w:szCs w:val="28"/>
        </w:rPr>
        <w:t>«</w:t>
      </w:r>
      <w:r w:rsidR="00A41057" w:rsidRPr="00065A38">
        <w:rPr>
          <w:rFonts w:cs="Arial"/>
          <w:szCs w:val="28"/>
        </w:rPr>
        <w:t>Обоснование выделения подпрограмм</w:t>
      </w:r>
      <w:r w:rsidRPr="00065A38">
        <w:rPr>
          <w:rFonts w:cs="Arial"/>
          <w:szCs w:val="28"/>
        </w:rPr>
        <w:t xml:space="preserve"> и обобщенная характеристика основных мероприятий»</w:t>
      </w:r>
    </w:p>
    <w:p w:rsidR="00A41057" w:rsidRPr="00065A38" w:rsidRDefault="00A41057" w:rsidP="00065A38">
      <w:pPr>
        <w:ind w:firstLine="709"/>
        <w:rPr>
          <w:rFonts w:cs="Arial"/>
          <w:szCs w:val="28"/>
        </w:rPr>
      </w:pPr>
      <w:r w:rsidRPr="00065A38">
        <w:rPr>
          <w:rFonts w:cs="Arial"/>
          <w:szCs w:val="28"/>
        </w:rPr>
        <w:t xml:space="preserve"> Мероприятия программы включены в </w:t>
      </w:r>
      <w:r w:rsidR="00A766D2" w:rsidRPr="00065A38">
        <w:rPr>
          <w:rFonts w:cs="Arial"/>
          <w:szCs w:val="28"/>
        </w:rPr>
        <w:t>5</w:t>
      </w:r>
      <w:r w:rsidRPr="00065A38">
        <w:rPr>
          <w:rFonts w:cs="Arial"/>
          <w:szCs w:val="28"/>
        </w:rPr>
        <w:t xml:space="preserve"> подпрограмм. Они соответствуют уровням образования и предусматривают мероприятия, направленные на расширение доступности, повышение качества и эффективности образовательных услуг в дошкольном, общем </w:t>
      </w:r>
      <w:r w:rsidR="00671973" w:rsidRPr="00065A38">
        <w:rPr>
          <w:rFonts w:cs="Arial"/>
          <w:szCs w:val="28"/>
        </w:rPr>
        <w:t>и</w:t>
      </w:r>
      <w:r w:rsidRPr="00065A38">
        <w:rPr>
          <w:rFonts w:cs="Arial"/>
          <w:szCs w:val="28"/>
        </w:rPr>
        <w:t xml:space="preserve"> дополнительном образовании путем создания </w:t>
      </w:r>
      <w:r w:rsidRPr="00065A38">
        <w:rPr>
          <w:rFonts w:cs="Arial"/>
          <w:szCs w:val="28"/>
        </w:rPr>
        <w:lastRenderedPageBreak/>
        <w:t>материально-технических, инфраструктурных условий, соответствующих современным требованиям к организации образовательного процесса.</w:t>
      </w:r>
    </w:p>
    <w:p w:rsidR="00A41057" w:rsidRPr="00065A38" w:rsidRDefault="00A41057" w:rsidP="00065A38">
      <w:pPr>
        <w:ind w:firstLine="709"/>
        <w:rPr>
          <w:rFonts w:cs="Arial"/>
          <w:szCs w:val="28"/>
        </w:rPr>
      </w:pPr>
      <w:r w:rsidRPr="00065A38">
        <w:rPr>
          <w:rFonts w:cs="Arial"/>
          <w:szCs w:val="28"/>
        </w:rPr>
        <w:t xml:space="preserve"> Разработка подпрограмм с соответствующими мероприятиями связана с особенностями структуры системы образования </w:t>
      </w:r>
      <w:r w:rsidR="00A766D2" w:rsidRPr="00065A38">
        <w:rPr>
          <w:rFonts w:cs="Arial"/>
          <w:szCs w:val="28"/>
        </w:rPr>
        <w:t>Репь</w:t>
      </w:r>
      <w:r w:rsidR="00C76456" w:rsidRPr="00065A38">
        <w:rPr>
          <w:rFonts w:cs="Arial"/>
          <w:szCs w:val="28"/>
        </w:rPr>
        <w:t>ё</w:t>
      </w:r>
      <w:r w:rsidR="00A766D2" w:rsidRPr="00065A38">
        <w:rPr>
          <w:rFonts w:cs="Arial"/>
          <w:szCs w:val="28"/>
        </w:rPr>
        <w:t>в</w:t>
      </w:r>
      <w:r w:rsidRPr="00065A38">
        <w:rPr>
          <w:rFonts w:cs="Arial"/>
          <w:szCs w:val="28"/>
        </w:rPr>
        <w:t>ского муниципального района, задачами, связанными с обеспечением доступности и качества образования:</w:t>
      </w:r>
    </w:p>
    <w:p w:rsidR="00A41057" w:rsidRPr="00065A38" w:rsidRDefault="00A41057" w:rsidP="00065A38">
      <w:pPr>
        <w:ind w:firstLine="709"/>
        <w:rPr>
          <w:rFonts w:cs="Arial"/>
          <w:szCs w:val="28"/>
        </w:rPr>
      </w:pPr>
      <w:r w:rsidRPr="00065A38">
        <w:rPr>
          <w:rFonts w:cs="Arial"/>
          <w:szCs w:val="28"/>
        </w:rPr>
        <w:t>- Подпрограмма 1 «</w:t>
      </w:r>
      <w:r w:rsidR="00D401C6" w:rsidRPr="00065A38">
        <w:rPr>
          <w:rFonts w:cs="Arial"/>
          <w:szCs w:val="28"/>
        </w:rPr>
        <w:t xml:space="preserve">Развитие </w:t>
      </w:r>
      <w:r w:rsidR="00D3105D" w:rsidRPr="00065A38">
        <w:rPr>
          <w:rFonts w:cs="Arial"/>
          <w:szCs w:val="28"/>
        </w:rPr>
        <w:t>дошкольного</w:t>
      </w:r>
      <w:r w:rsidR="00A766D2" w:rsidRPr="00065A38">
        <w:rPr>
          <w:rFonts w:cs="Arial"/>
          <w:szCs w:val="28"/>
        </w:rPr>
        <w:t xml:space="preserve"> и общего</w:t>
      </w:r>
      <w:r w:rsidR="00D3105D" w:rsidRPr="00065A38">
        <w:rPr>
          <w:rFonts w:cs="Arial"/>
          <w:szCs w:val="28"/>
        </w:rPr>
        <w:t xml:space="preserve"> образования</w:t>
      </w:r>
      <w:r w:rsidRPr="00065A38">
        <w:rPr>
          <w:rFonts w:cs="Arial"/>
          <w:szCs w:val="28"/>
        </w:rPr>
        <w:t xml:space="preserve">» </w:t>
      </w:r>
      <w:r w:rsidR="00D3105D" w:rsidRPr="00065A38">
        <w:rPr>
          <w:rFonts w:cs="Arial"/>
          <w:szCs w:val="28"/>
        </w:rPr>
        <w:t xml:space="preserve">муниципальной программы </w:t>
      </w:r>
      <w:r w:rsidR="00A766D2" w:rsidRPr="00065A38">
        <w:rPr>
          <w:rFonts w:cs="Arial"/>
          <w:szCs w:val="28"/>
        </w:rPr>
        <w:t>Репь</w:t>
      </w:r>
      <w:r w:rsidR="00C76456" w:rsidRPr="00065A38">
        <w:rPr>
          <w:rFonts w:cs="Arial"/>
          <w:szCs w:val="28"/>
        </w:rPr>
        <w:t>ё</w:t>
      </w:r>
      <w:r w:rsidR="00A766D2" w:rsidRPr="00065A38">
        <w:rPr>
          <w:rFonts w:cs="Arial"/>
          <w:szCs w:val="28"/>
        </w:rPr>
        <w:t>в</w:t>
      </w:r>
      <w:r w:rsidR="00D3105D" w:rsidRPr="00065A38">
        <w:rPr>
          <w:rFonts w:cs="Arial"/>
          <w:szCs w:val="28"/>
        </w:rPr>
        <w:t>ского муниципального района «Развитие образования»</w:t>
      </w:r>
      <w:r w:rsidR="0075729A" w:rsidRPr="00065A38">
        <w:rPr>
          <w:rFonts w:cs="Arial"/>
          <w:szCs w:val="28"/>
        </w:rPr>
        <w:t>;</w:t>
      </w:r>
    </w:p>
    <w:p w:rsidR="00D3105D" w:rsidRPr="00065A38" w:rsidRDefault="00A41057" w:rsidP="00065A38">
      <w:pPr>
        <w:ind w:firstLine="709"/>
        <w:rPr>
          <w:rFonts w:cs="Arial"/>
          <w:szCs w:val="28"/>
        </w:rPr>
      </w:pPr>
      <w:r w:rsidRPr="00065A38">
        <w:rPr>
          <w:rFonts w:cs="Arial"/>
          <w:szCs w:val="28"/>
        </w:rPr>
        <w:t>- Подпрограмма 2 «</w:t>
      </w:r>
      <w:r w:rsidR="0075729A" w:rsidRPr="00065A38">
        <w:rPr>
          <w:rFonts w:cs="Arial"/>
          <w:szCs w:val="28"/>
        </w:rPr>
        <w:t>Развитие дополнительного</w:t>
      </w:r>
      <w:r w:rsidR="00D3105D" w:rsidRPr="00065A38">
        <w:rPr>
          <w:rFonts w:cs="Arial"/>
          <w:szCs w:val="28"/>
        </w:rPr>
        <w:t xml:space="preserve"> образования</w:t>
      </w:r>
      <w:r w:rsidR="0075729A" w:rsidRPr="00065A38">
        <w:rPr>
          <w:rFonts w:cs="Arial"/>
          <w:szCs w:val="28"/>
        </w:rPr>
        <w:t xml:space="preserve"> и воспитания</w:t>
      </w:r>
      <w:r w:rsidR="00D3105D" w:rsidRPr="00065A38">
        <w:rPr>
          <w:rFonts w:cs="Arial"/>
          <w:szCs w:val="28"/>
        </w:rPr>
        <w:t xml:space="preserve">» муниципальной программы </w:t>
      </w:r>
      <w:r w:rsidR="0075729A" w:rsidRPr="00065A38">
        <w:rPr>
          <w:rFonts w:cs="Arial"/>
          <w:szCs w:val="28"/>
        </w:rPr>
        <w:t>Репь</w:t>
      </w:r>
      <w:r w:rsidR="00C76456" w:rsidRPr="00065A38">
        <w:rPr>
          <w:rFonts w:cs="Arial"/>
          <w:szCs w:val="28"/>
        </w:rPr>
        <w:t>ё</w:t>
      </w:r>
      <w:r w:rsidR="0075729A" w:rsidRPr="00065A38">
        <w:rPr>
          <w:rFonts w:cs="Arial"/>
          <w:szCs w:val="28"/>
        </w:rPr>
        <w:t>в</w:t>
      </w:r>
      <w:r w:rsidR="00D3105D" w:rsidRPr="00065A38">
        <w:rPr>
          <w:rFonts w:cs="Arial"/>
          <w:szCs w:val="28"/>
        </w:rPr>
        <w:t>ского муниципального района «Развитие образования»</w:t>
      </w:r>
      <w:r w:rsidR="0075729A" w:rsidRPr="00065A38">
        <w:rPr>
          <w:rFonts w:cs="Arial"/>
          <w:szCs w:val="28"/>
        </w:rPr>
        <w:t>;</w:t>
      </w:r>
    </w:p>
    <w:p w:rsidR="00D3105D" w:rsidRPr="00065A38" w:rsidRDefault="00A41057" w:rsidP="00065A38">
      <w:pPr>
        <w:ind w:firstLine="709"/>
        <w:rPr>
          <w:rFonts w:cs="Arial"/>
          <w:szCs w:val="28"/>
        </w:rPr>
      </w:pPr>
      <w:r w:rsidRPr="00065A38">
        <w:rPr>
          <w:rFonts w:cs="Arial"/>
          <w:szCs w:val="28"/>
        </w:rPr>
        <w:t xml:space="preserve">- Подпрограмма </w:t>
      </w:r>
      <w:r w:rsidR="006E279A" w:rsidRPr="00065A38">
        <w:rPr>
          <w:rFonts w:cs="Arial"/>
          <w:szCs w:val="28"/>
        </w:rPr>
        <w:t>3</w:t>
      </w:r>
      <w:r w:rsidRPr="00065A38">
        <w:rPr>
          <w:rFonts w:cs="Arial"/>
          <w:szCs w:val="28"/>
        </w:rPr>
        <w:t xml:space="preserve"> «</w:t>
      </w:r>
      <w:r w:rsidR="006E279A" w:rsidRPr="00065A38">
        <w:rPr>
          <w:rFonts w:cs="Arial"/>
          <w:szCs w:val="28"/>
        </w:rPr>
        <w:t>О</w:t>
      </w:r>
      <w:r w:rsidR="00D3105D" w:rsidRPr="00065A38">
        <w:rPr>
          <w:rFonts w:cs="Arial"/>
          <w:szCs w:val="28"/>
        </w:rPr>
        <w:t>рганизаци</w:t>
      </w:r>
      <w:r w:rsidR="006E279A" w:rsidRPr="00065A38">
        <w:rPr>
          <w:rFonts w:cs="Arial"/>
          <w:szCs w:val="28"/>
        </w:rPr>
        <w:t>я</w:t>
      </w:r>
      <w:r w:rsidR="00D3105D" w:rsidRPr="00065A38">
        <w:rPr>
          <w:rFonts w:cs="Arial"/>
          <w:szCs w:val="28"/>
        </w:rPr>
        <w:t xml:space="preserve"> отдыха и оздоровления детей и молодежи</w:t>
      </w:r>
      <w:r w:rsidRPr="00065A38">
        <w:rPr>
          <w:rFonts w:cs="Arial"/>
          <w:szCs w:val="28"/>
        </w:rPr>
        <w:t>»</w:t>
      </w:r>
      <w:r w:rsidR="00D3105D" w:rsidRPr="00065A38">
        <w:rPr>
          <w:rFonts w:cs="Arial"/>
          <w:szCs w:val="28"/>
        </w:rPr>
        <w:t xml:space="preserve"> муниципальной программы </w:t>
      </w:r>
      <w:r w:rsidR="006E279A" w:rsidRPr="00065A38">
        <w:rPr>
          <w:rFonts w:cs="Arial"/>
          <w:szCs w:val="28"/>
        </w:rPr>
        <w:t>Репь</w:t>
      </w:r>
      <w:r w:rsidR="00C76456" w:rsidRPr="00065A38">
        <w:rPr>
          <w:rFonts w:cs="Arial"/>
          <w:szCs w:val="28"/>
        </w:rPr>
        <w:t>ё</w:t>
      </w:r>
      <w:r w:rsidR="006E279A" w:rsidRPr="00065A38">
        <w:rPr>
          <w:rFonts w:cs="Arial"/>
          <w:szCs w:val="28"/>
        </w:rPr>
        <w:t>в</w:t>
      </w:r>
      <w:r w:rsidR="00D3105D" w:rsidRPr="00065A38">
        <w:rPr>
          <w:rFonts w:cs="Arial"/>
          <w:szCs w:val="28"/>
        </w:rPr>
        <w:t>ского муниципального района «Развитие образования»</w:t>
      </w:r>
      <w:r w:rsidR="00E066CC" w:rsidRPr="00065A38">
        <w:rPr>
          <w:rFonts w:cs="Arial"/>
          <w:szCs w:val="28"/>
        </w:rPr>
        <w:t>;</w:t>
      </w:r>
    </w:p>
    <w:p w:rsidR="00D3105D" w:rsidRPr="00065A38" w:rsidRDefault="00D3105D" w:rsidP="00065A38">
      <w:pPr>
        <w:ind w:firstLine="709"/>
        <w:rPr>
          <w:rFonts w:cs="Arial"/>
          <w:szCs w:val="28"/>
        </w:rPr>
      </w:pPr>
      <w:r w:rsidRPr="00065A38">
        <w:rPr>
          <w:rFonts w:cs="Arial"/>
          <w:szCs w:val="28"/>
        </w:rPr>
        <w:t xml:space="preserve">- Подпрограмма </w:t>
      </w:r>
      <w:r w:rsidR="00C4742C" w:rsidRPr="00065A38">
        <w:rPr>
          <w:rFonts w:cs="Arial"/>
          <w:szCs w:val="28"/>
        </w:rPr>
        <w:t>4</w:t>
      </w:r>
      <w:r w:rsidRPr="00065A38">
        <w:rPr>
          <w:rFonts w:cs="Arial"/>
          <w:szCs w:val="28"/>
        </w:rPr>
        <w:t xml:space="preserve"> «Социал</w:t>
      </w:r>
      <w:r w:rsidR="00C4742C" w:rsidRPr="00065A38">
        <w:rPr>
          <w:rFonts w:cs="Arial"/>
          <w:szCs w:val="28"/>
        </w:rPr>
        <w:t>ьная поддержка</w:t>
      </w:r>
      <w:r w:rsidRPr="00065A38">
        <w:rPr>
          <w:rFonts w:cs="Arial"/>
          <w:szCs w:val="28"/>
        </w:rPr>
        <w:t xml:space="preserve"> детей-сирот и детей, нуждающихся в особой защите государства» муниципальной программы </w:t>
      </w:r>
      <w:r w:rsidR="00E541BB" w:rsidRPr="00065A38">
        <w:rPr>
          <w:rFonts w:cs="Arial"/>
          <w:szCs w:val="28"/>
        </w:rPr>
        <w:t>Репь</w:t>
      </w:r>
      <w:r w:rsidR="00C76456" w:rsidRPr="00065A38">
        <w:rPr>
          <w:rFonts w:cs="Arial"/>
          <w:szCs w:val="28"/>
        </w:rPr>
        <w:t>ё</w:t>
      </w:r>
      <w:r w:rsidR="00E541BB" w:rsidRPr="00065A38">
        <w:rPr>
          <w:rFonts w:cs="Arial"/>
          <w:szCs w:val="28"/>
        </w:rPr>
        <w:t>в</w:t>
      </w:r>
      <w:r w:rsidRPr="00065A38">
        <w:rPr>
          <w:rFonts w:cs="Arial"/>
          <w:szCs w:val="28"/>
        </w:rPr>
        <w:t>ского муниципального района «Развитие образования»</w:t>
      </w:r>
    </w:p>
    <w:p w:rsidR="00E541BB" w:rsidRPr="00065A38" w:rsidRDefault="00E541BB" w:rsidP="00065A38">
      <w:pPr>
        <w:ind w:firstLine="709"/>
        <w:rPr>
          <w:rFonts w:cs="Arial"/>
          <w:szCs w:val="28"/>
        </w:rPr>
      </w:pPr>
      <w:r w:rsidRPr="00065A38">
        <w:rPr>
          <w:rFonts w:cs="Arial"/>
          <w:szCs w:val="28"/>
        </w:rPr>
        <w:t>- Подпрограмма 5 «</w:t>
      </w:r>
      <w:r w:rsidR="00D703BA" w:rsidRPr="00065A38">
        <w:rPr>
          <w:rFonts w:cs="Arial"/>
          <w:szCs w:val="28"/>
        </w:rPr>
        <w:t>Финансовое обеспечение реализации муниципальной программы</w:t>
      </w:r>
      <w:r w:rsidRPr="00065A38">
        <w:rPr>
          <w:rFonts w:cs="Arial"/>
          <w:szCs w:val="28"/>
        </w:rPr>
        <w:t xml:space="preserve">» муниципальной программы </w:t>
      </w:r>
      <w:r w:rsidR="00D703BA" w:rsidRPr="00065A38">
        <w:rPr>
          <w:rFonts w:cs="Arial"/>
          <w:szCs w:val="28"/>
        </w:rPr>
        <w:t>Репь</w:t>
      </w:r>
      <w:r w:rsidR="00C76456" w:rsidRPr="00065A38">
        <w:rPr>
          <w:rFonts w:cs="Arial"/>
          <w:szCs w:val="28"/>
        </w:rPr>
        <w:t>ё</w:t>
      </w:r>
      <w:r w:rsidR="00D703BA" w:rsidRPr="00065A38">
        <w:rPr>
          <w:rFonts w:cs="Arial"/>
          <w:szCs w:val="28"/>
        </w:rPr>
        <w:t>в</w:t>
      </w:r>
      <w:r w:rsidRPr="00065A38">
        <w:rPr>
          <w:rFonts w:cs="Arial"/>
          <w:szCs w:val="28"/>
        </w:rPr>
        <w:t>ского муниципального района «Развитие образования»</w:t>
      </w:r>
    </w:p>
    <w:p w:rsidR="007459D4" w:rsidRPr="00065A38" w:rsidRDefault="00A41057" w:rsidP="00065A38">
      <w:pPr>
        <w:ind w:firstLine="709"/>
        <w:rPr>
          <w:rFonts w:cs="Arial"/>
          <w:szCs w:val="28"/>
        </w:rPr>
      </w:pPr>
      <w:r w:rsidRPr="00065A38">
        <w:rPr>
          <w:rFonts w:cs="Arial"/>
          <w:szCs w:val="28"/>
        </w:rPr>
        <w:t>Подпрограммы Программы состоят из основных мероприятий, которые отражают актуальные и перспективные направления государственной</w:t>
      </w:r>
      <w:r w:rsidR="009B0DCA" w:rsidRPr="00065A38">
        <w:rPr>
          <w:rFonts w:cs="Arial"/>
          <w:szCs w:val="28"/>
        </w:rPr>
        <w:t xml:space="preserve"> и муниципальной</w:t>
      </w:r>
      <w:r w:rsidRPr="00065A38">
        <w:rPr>
          <w:rFonts w:cs="Arial"/>
          <w:szCs w:val="28"/>
        </w:rPr>
        <w:t xml:space="preserve"> политики в сфере образования. </w:t>
      </w:r>
      <w:r w:rsidR="00667038" w:rsidRPr="00065A38">
        <w:rPr>
          <w:rFonts w:cs="Arial"/>
          <w:szCs w:val="28"/>
        </w:rPr>
        <w:t>В рамках каждой подпрограммы поставлены</w:t>
      </w:r>
      <w:r w:rsidRPr="00065A38">
        <w:rPr>
          <w:rFonts w:cs="Arial"/>
          <w:szCs w:val="28"/>
        </w:rPr>
        <w:t xml:space="preserve"> задач</w:t>
      </w:r>
      <w:r w:rsidR="00667038" w:rsidRPr="00065A38">
        <w:rPr>
          <w:rFonts w:cs="Arial"/>
          <w:szCs w:val="28"/>
        </w:rPr>
        <w:t>и</w:t>
      </w:r>
      <w:r w:rsidRPr="00065A38">
        <w:rPr>
          <w:rFonts w:cs="Arial"/>
          <w:szCs w:val="28"/>
        </w:rPr>
        <w:t>, которые</w:t>
      </w:r>
      <w:r w:rsidR="00D3105D" w:rsidRPr="00065A38">
        <w:rPr>
          <w:rFonts w:cs="Arial"/>
          <w:szCs w:val="28"/>
        </w:rPr>
        <w:t xml:space="preserve"> в комплексе направлены на достижение основной цели муниципальной программы </w:t>
      </w:r>
      <w:r w:rsidR="00D703BA" w:rsidRPr="00065A38">
        <w:rPr>
          <w:rFonts w:cs="Arial"/>
          <w:szCs w:val="28"/>
        </w:rPr>
        <w:t>Репь</w:t>
      </w:r>
      <w:r w:rsidR="00C76456" w:rsidRPr="00065A38">
        <w:rPr>
          <w:rFonts w:cs="Arial"/>
          <w:szCs w:val="28"/>
        </w:rPr>
        <w:t>ё</w:t>
      </w:r>
      <w:r w:rsidR="00D703BA" w:rsidRPr="00065A38">
        <w:rPr>
          <w:rFonts w:cs="Arial"/>
          <w:szCs w:val="28"/>
        </w:rPr>
        <w:t>в</w:t>
      </w:r>
      <w:r w:rsidR="00D3105D" w:rsidRPr="00065A38">
        <w:rPr>
          <w:rFonts w:cs="Arial"/>
          <w:szCs w:val="28"/>
        </w:rPr>
        <w:t xml:space="preserve">ского муниципального района «Развитие образования»: развитие системы </w:t>
      </w:r>
      <w:r w:rsidR="00593C4A" w:rsidRPr="00065A38">
        <w:rPr>
          <w:rFonts w:cs="Arial"/>
          <w:szCs w:val="28"/>
        </w:rPr>
        <w:t xml:space="preserve">образования </w:t>
      </w:r>
      <w:r w:rsidR="00D703BA" w:rsidRPr="00065A38">
        <w:rPr>
          <w:rFonts w:cs="Arial"/>
          <w:szCs w:val="28"/>
        </w:rPr>
        <w:t>Репь</w:t>
      </w:r>
      <w:r w:rsidR="00C76456" w:rsidRPr="00065A38">
        <w:rPr>
          <w:rFonts w:cs="Arial"/>
          <w:szCs w:val="28"/>
        </w:rPr>
        <w:t>ё</w:t>
      </w:r>
      <w:r w:rsidR="00D703BA" w:rsidRPr="00065A38">
        <w:rPr>
          <w:rFonts w:cs="Arial"/>
          <w:szCs w:val="28"/>
        </w:rPr>
        <w:t>в</w:t>
      </w:r>
      <w:r w:rsidR="00593C4A" w:rsidRPr="00065A38">
        <w:rPr>
          <w:rFonts w:cs="Arial"/>
          <w:szCs w:val="28"/>
        </w:rPr>
        <w:t>ского муниципального района, создание условий для качеств</w:t>
      </w:r>
      <w:r w:rsidR="00667038" w:rsidRPr="00065A38">
        <w:rPr>
          <w:rFonts w:cs="Arial"/>
          <w:szCs w:val="28"/>
        </w:rPr>
        <w:t>енного и доступного образования, снижения уровня социального сиротства</w:t>
      </w:r>
      <w:r w:rsidR="00AB3306" w:rsidRPr="00065A38">
        <w:rPr>
          <w:rFonts w:cs="Arial"/>
          <w:szCs w:val="28"/>
        </w:rPr>
        <w:t>.</w:t>
      </w:r>
    </w:p>
    <w:p w:rsidR="00D37233" w:rsidRPr="00065A38" w:rsidRDefault="00E86C63" w:rsidP="00065A38">
      <w:pPr>
        <w:pStyle w:val="ConsPlusNormal"/>
        <w:widowControl/>
        <w:ind w:firstLine="709"/>
        <w:jc w:val="both"/>
        <w:rPr>
          <w:sz w:val="24"/>
          <w:szCs w:val="28"/>
        </w:rPr>
      </w:pPr>
      <w:r w:rsidRPr="00065A38">
        <w:rPr>
          <w:sz w:val="24"/>
          <w:szCs w:val="28"/>
        </w:rPr>
        <w:t>Основные мероприятия</w:t>
      </w:r>
      <w:r w:rsidR="006736E3" w:rsidRPr="00065A38">
        <w:rPr>
          <w:sz w:val="24"/>
          <w:szCs w:val="28"/>
        </w:rPr>
        <w:t xml:space="preserve"> Программы включены в подпрограммы к данной Программе</w:t>
      </w:r>
      <w:r w:rsidR="005758FD" w:rsidRPr="00065A38">
        <w:rPr>
          <w:sz w:val="24"/>
          <w:szCs w:val="28"/>
        </w:rPr>
        <w:t>.</w:t>
      </w:r>
      <w:r w:rsidR="007907A1" w:rsidRPr="00065A38">
        <w:rPr>
          <w:sz w:val="24"/>
          <w:szCs w:val="28"/>
        </w:rPr>
        <w:t xml:space="preserve"> Реализация основных мероприятий вне подпрограмм может быть запланирована.</w:t>
      </w:r>
    </w:p>
    <w:p w:rsidR="006736E3" w:rsidRPr="00065A38" w:rsidRDefault="00E86C63" w:rsidP="00065A38">
      <w:pPr>
        <w:ind w:firstLine="709"/>
        <w:rPr>
          <w:rFonts w:cs="Arial"/>
          <w:szCs w:val="28"/>
        </w:rPr>
      </w:pPr>
      <w:r w:rsidRPr="00065A38">
        <w:rPr>
          <w:rFonts w:cs="Arial"/>
          <w:szCs w:val="28"/>
        </w:rPr>
        <w:t xml:space="preserve">Раздел </w:t>
      </w:r>
      <w:r w:rsidR="009C6E06" w:rsidRPr="00065A38">
        <w:rPr>
          <w:rFonts w:cs="Arial"/>
          <w:szCs w:val="28"/>
        </w:rPr>
        <w:t>4</w:t>
      </w:r>
      <w:r w:rsidR="006736E3" w:rsidRPr="00065A38">
        <w:rPr>
          <w:rFonts w:cs="Arial"/>
          <w:szCs w:val="28"/>
        </w:rPr>
        <w:t>.</w:t>
      </w:r>
    </w:p>
    <w:p w:rsidR="006736E3" w:rsidRPr="00065A38" w:rsidRDefault="005758FD" w:rsidP="00065A38">
      <w:pPr>
        <w:ind w:firstLine="709"/>
        <w:rPr>
          <w:rFonts w:cs="Arial"/>
          <w:szCs w:val="28"/>
        </w:rPr>
      </w:pPr>
      <w:r w:rsidRPr="00065A38">
        <w:rPr>
          <w:rFonts w:cs="Arial"/>
          <w:szCs w:val="28"/>
        </w:rPr>
        <w:t>«Ресурсное обеспечение муниципальной программы»</w:t>
      </w:r>
    </w:p>
    <w:p w:rsidR="007459D4" w:rsidRPr="00065A38" w:rsidRDefault="00640FE4" w:rsidP="00065A38">
      <w:pPr>
        <w:ind w:firstLine="709"/>
        <w:rPr>
          <w:rFonts w:cs="Arial"/>
          <w:szCs w:val="28"/>
        </w:rPr>
      </w:pPr>
      <w:r w:rsidRPr="00065A38">
        <w:rPr>
          <w:rFonts w:cs="Arial"/>
          <w:szCs w:val="28"/>
        </w:rPr>
        <w:t>Ресурсное</w:t>
      </w:r>
      <w:r w:rsidR="005758FD" w:rsidRPr="00065A38">
        <w:rPr>
          <w:rFonts w:cs="Arial"/>
          <w:szCs w:val="28"/>
        </w:rPr>
        <w:t xml:space="preserve"> обе</w:t>
      </w:r>
      <w:r w:rsidR="006A7E0F" w:rsidRPr="00065A38">
        <w:rPr>
          <w:rFonts w:cs="Arial"/>
          <w:szCs w:val="28"/>
        </w:rPr>
        <w:t>спечение Программы на 20</w:t>
      </w:r>
      <w:r w:rsidR="00FA20A7" w:rsidRPr="00065A38">
        <w:rPr>
          <w:rFonts w:cs="Arial"/>
          <w:szCs w:val="28"/>
        </w:rPr>
        <w:t>20</w:t>
      </w:r>
      <w:r w:rsidR="006A7E0F" w:rsidRPr="00065A38">
        <w:rPr>
          <w:rFonts w:cs="Arial"/>
          <w:szCs w:val="28"/>
        </w:rPr>
        <w:t xml:space="preserve"> – 202</w:t>
      </w:r>
      <w:r w:rsidR="00FA20A7" w:rsidRPr="00065A38">
        <w:rPr>
          <w:rFonts w:cs="Arial"/>
          <w:szCs w:val="28"/>
        </w:rPr>
        <w:t>8</w:t>
      </w:r>
      <w:r w:rsidR="005758FD" w:rsidRPr="00065A38">
        <w:rPr>
          <w:rFonts w:cs="Arial"/>
          <w:szCs w:val="28"/>
        </w:rPr>
        <w:t xml:space="preserve"> годы осуществляется с учетом изменения прогнозной численности обучающихся, обеспечения повышения оплаты труда педагогических работников, а также индексации иных расходов на образование в соответствии с прогнозными значениями инфляции.</w:t>
      </w:r>
    </w:p>
    <w:p w:rsidR="00861405" w:rsidRPr="00065A38" w:rsidRDefault="005758FD" w:rsidP="00065A38">
      <w:pPr>
        <w:ind w:firstLine="709"/>
        <w:rPr>
          <w:rFonts w:cs="Arial"/>
          <w:szCs w:val="28"/>
        </w:rPr>
      </w:pPr>
      <w:r w:rsidRPr="00065A38">
        <w:rPr>
          <w:rFonts w:cs="Arial"/>
          <w:szCs w:val="28"/>
        </w:rPr>
        <w:t xml:space="preserve">Информация о финансировании муниципальной программы представлена в таблицах № 2 и № 3 приложения к муниципальной программе </w:t>
      </w:r>
      <w:r w:rsidR="00640FE4" w:rsidRPr="00065A38">
        <w:rPr>
          <w:rFonts w:cs="Arial"/>
          <w:szCs w:val="28"/>
        </w:rPr>
        <w:t>Репь</w:t>
      </w:r>
      <w:r w:rsidR="00C76456" w:rsidRPr="00065A38">
        <w:rPr>
          <w:rFonts w:cs="Arial"/>
          <w:szCs w:val="28"/>
        </w:rPr>
        <w:t>ё</w:t>
      </w:r>
      <w:r w:rsidR="00640FE4" w:rsidRPr="00065A38">
        <w:rPr>
          <w:rFonts w:cs="Arial"/>
          <w:szCs w:val="28"/>
        </w:rPr>
        <w:t>в</w:t>
      </w:r>
      <w:r w:rsidRPr="00065A38">
        <w:rPr>
          <w:rFonts w:cs="Arial"/>
          <w:szCs w:val="28"/>
        </w:rPr>
        <w:t>ского муниципального района «Развитие образования»</w:t>
      </w:r>
      <w:r w:rsidR="00721F31" w:rsidRPr="00065A38">
        <w:rPr>
          <w:rFonts w:cs="Arial"/>
          <w:szCs w:val="28"/>
        </w:rPr>
        <w:t xml:space="preserve"> (2020-2028 г.г.)</w:t>
      </w:r>
      <w:r w:rsidRPr="00065A38">
        <w:rPr>
          <w:rFonts w:cs="Arial"/>
          <w:szCs w:val="28"/>
        </w:rPr>
        <w:t>.</w:t>
      </w:r>
    </w:p>
    <w:p w:rsidR="00A41057" w:rsidRPr="00065A38" w:rsidRDefault="00E86C63" w:rsidP="00065A38">
      <w:pPr>
        <w:ind w:firstLine="709"/>
        <w:rPr>
          <w:rFonts w:cs="Arial"/>
          <w:szCs w:val="28"/>
        </w:rPr>
      </w:pPr>
      <w:r w:rsidRPr="00065A38">
        <w:rPr>
          <w:rFonts w:cs="Arial"/>
          <w:szCs w:val="28"/>
        </w:rPr>
        <w:t xml:space="preserve">Раздел </w:t>
      </w:r>
      <w:r w:rsidR="009C6E06" w:rsidRPr="00065A38">
        <w:rPr>
          <w:rFonts w:cs="Arial"/>
          <w:szCs w:val="28"/>
        </w:rPr>
        <w:t>5</w:t>
      </w:r>
      <w:r w:rsidR="00A41057" w:rsidRPr="00065A38">
        <w:rPr>
          <w:rFonts w:cs="Arial"/>
          <w:szCs w:val="28"/>
        </w:rPr>
        <w:t>.</w:t>
      </w:r>
    </w:p>
    <w:p w:rsidR="00A41057" w:rsidRPr="00065A38" w:rsidRDefault="00994ED7" w:rsidP="00065A38">
      <w:pPr>
        <w:ind w:firstLine="709"/>
        <w:rPr>
          <w:rFonts w:cs="Arial"/>
          <w:szCs w:val="28"/>
        </w:rPr>
      </w:pPr>
      <w:r w:rsidRPr="00065A38">
        <w:rPr>
          <w:rFonts w:cs="Arial"/>
          <w:szCs w:val="28"/>
        </w:rPr>
        <w:t>«Анализ рисков</w:t>
      </w:r>
      <w:r w:rsidR="001B5548" w:rsidRPr="00065A38">
        <w:rPr>
          <w:rFonts w:cs="Arial"/>
          <w:szCs w:val="28"/>
        </w:rPr>
        <w:t xml:space="preserve"> реализации муниципальной программы и описание мер управления рисками реализации муниципальной программы</w:t>
      </w:r>
      <w:r w:rsidRPr="00065A38">
        <w:rPr>
          <w:rFonts w:cs="Arial"/>
          <w:szCs w:val="28"/>
        </w:rPr>
        <w:t>»</w:t>
      </w:r>
    </w:p>
    <w:p w:rsidR="00601D03" w:rsidRPr="00065A38" w:rsidRDefault="00601D03" w:rsidP="00065A38">
      <w:pPr>
        <w:pStyle w:val="ConsPlusNormal"/>
        <w:widowControl/>
        <w:ind w:firstLine="709"/>
        <w:jc w:val="both"/>
        <w:rPr>
          <w:sz w:val="24"/>
          <w:szCs w:val="28"/>
        </w:rPr>
      </w:pPr>
      <w:r w:rsidRPr="00065A38">
        <w:rPr>
          <w:sz w:val="24"/>
          <w:szCs w:val="28"/>
        </w:rPr>
        <w:t>К основным рискам реализации Программы относятся:</w:t>
      </w:r>
    </w:p>
    <w:p w:rsidR="00601D03" w:rsidRPr="00065A38" w:rsidRDefault="00601D03" w:rsidP="00065A38">
      <w:pPr>
        <w:pStyle w:val="ConsPlusNormal"/>
        <w:widowControl/>
        <w:ind w:firstLine="709"/>
        <w:jc w:val="both"/>
        <w:rPr>
          <w:sz w:val="24"/>
          <w:szCs w:val="28"/>
        </w:rPr>
      </w:pPr>
      <w:r w:rsidRPr="00065A38">
        <w:rPr>
          <w:sz w:val="24"/>
          <w:szCs w:val="28"/>
        </w:rPr>
        <w:t>- финансово-экономические риски - недофинансирование мероприятий Программы;</w:t>
      </w:r>
    </w:p>
    <w:p w:rsidR="00601D03" w:rsidRPr="00065A38" w:rsidRDefault="00601D03" w:rsidP="00065A38">
      <w:pPr>
        <w:pStyle w:val="ConsPlusNormal"/>
        <w:widowControl/>
        <w:ind w:firstLine="709"/>
        <w:jc w:val="both"/>
        <w:rPr>
          <w:sz w:val="24"/>
          <w:szCs w:val="28"/>
        </w:rPr>
      </w:pPr>
      <w:r w:rsidRPr="00065A38">
        <w:rPr>
          <w:sz w:val="24"/>
          <w:szCs w:val="28"/>
        </w:rPr>
        <w:t>- нормативные правовые риски - непринятие или несвоевременное принятие необходимых нормативных актов, влияющих на реализацию мероприятий Программы;</w:t>
      </w:r>
    </w:p>
    <w:p w:rsidR="00601D03" w:rsidRPr="00065A38" w:rsidRDefault="00601D03" w:rsidP="00065A38">
      <w:pPr>
        <w:pStyle w:val="ConsPlusNormal"/>
        <w:widowControl/>
        <w:ind w:firstLine="709"/>
        <w:jc w:val="both"/>
        <w:rPr>
          <w:sz w:val="24"/>
          <w:szCs w:val="28"/>
        </w:rPr>
      </w:pPr>
      <w:r w:rsidRPr="00065A38">
        <w:rPr>
          <w:sz w:val="24"/>
          <w:szCs w:val="28"/>
        </w:rPr>
        <w:t>- организационные и управленческие риски - недостаточная проработка вопросов, решаемых в рамках Программы, недостаточная подготовка управленческого потенциала, неадекватность системы мониторинга реализации Программы, отставание от сроков реализации мероприятий;</w:t>
      </w:r>
    </w:p>
    <w:p w:rsidR="00601D03" w:rsidRPr="00065A38" w:rsidRDefault="00601D03" w:rsidP="00065A38">
      <w:pPr>
        <w:pStyle w:val="ConsPlusNormal"/>
        <w:widowControl/>
        <w:ind w:firstLine="709"/>
        <w:jc w:val="both"/>
        <w:rPr>
          <w:sz w:val="24"/>
          <w:szCs w:val="28"/>
        </w:rPr>
      </w:pPr>
      <w:r w:rsidRPr="00065A38">
        <w:rPr>
          <w:sz w:val="24"/>
          <w:szCs w:val="28"/>
        </w:rPr>
        <w:t>Финансово-экономические риски связаны с возможным недофинансированием ряда мероприятий, в которых предполагается софинансирование деятельности по достижению целей Программы. Минимизация этих рисков возможна через заключение соглашений о реализации мероприятий, направленных на достижение целей Программы, через институционализацию механизмов софинансирования.</w:t>
      </w:r>
    </w:p>
    <w:p w:rsidR="00601D03" w:rsidRPr="00065A38" w:rsidRDefault="00601D03" w:rsidP="00065A38">
      <w:pPr>
        <w:pStyle w:val="ConsPlusNormal"/>
        <w:widowControl/>
        <w:ind w:firstLine="709"/>
        <w:jc w:val="both"/>
        <w:rPr>
          <w:sz w:val="24"/>
          <w:szCs w:val="28"/>
        </w:rPr>
      </w:pPr>
      <w:r w:rsidRPr="00065A38">
        <w:rPr>
          <w:sz w:val="24"/>
          <w:szCs w:val="28"/>
        </w:rPr>
        <w:t>Устранение (минимизация) рисков связано с качеством планирования реализации Программы, обеспечением мониторинга ее реализации и оперативного внесения необходимых изменений.</w:t>
      </w:r>
    </w:p>
    <w:p w:rsidR="00601D03" w:rsidRPr="00065A38" w:rsidRDefault="00601D03" w:rsidP="00065A38">
      <w:pPr>
        <w:pStyle w:val="ConsPlusNormal"/>
        <w:widowControl/>
        <w:ind w:firstLine="709"/>
        <w:jc w:val="both"/>
        <w:rPr>
          <w:sz w:val="24"/>
          <w:szCs w:val="28"/>
        </w:rPr>
      </w:pPr>
      <w:r w:rsidRPr="00065A38">
        <w:rPr>
          <w:sz w:val="24"/>
          <w:szCs w:val="28"/>
        </w:rPr>
        <w:t xml:space="preserve">Организационные и управленческие риски. Ошибочная организационная схема и слабый управленческий потенциал (в том числе недостаточный уровень квалификации для работ с новыми инструментами) могут приводить к неэффективному управлению процессом реализации Программы, несогласованности действий основного исполнителя и участников Программы, низкому качеству реализации программных мероприятий на территориальном уровне и уровне образовательных организаций. Устранение риска возможно за счет организации единого координационного органа по реализации Программы и обеспечения постоянного и оперативного мониторинга реализации Программы и ее подпрограмм, а также за счет корректировки Программы на основе анализа данных мониторинга. </w:t>
      </w:r>
    </w:p>
    <w:p w:rsidR="00601D03" w:rsidRPr="00065A38" w:rsidRDefault="00601D03" w:rsidP="00065A38">
      <w:pPr>
        <w:pStyle w:val="ConsPlusNormal"/>
        <w:widowControl/>
        <w:ind w:firstLine="709"/>
        <w:jc w:val="both"/>
        <w:rPr>
          <w:sz w:val="24"/>
          <w:szCs w:val="28"/>
        </w:rPr>
      </w:pPr>
      <w:r w:rsidRPr="00065A38">
        <w:rPr>
          <w:sz w:val="24"/>
          <w:szCs w:val="28"/>
        </w:rPr>
        <w:t xml:space="preserve">Социальные риски могут реализоваться в сопротивлении общественности осуществляемым изменениям, связанном с недостаточным освещением в средствах массовой информации целей, задач и планируемых в рамках Программы результатов, с ошибками в реализации мероприятий Программы, с планированием, недостаточно учитывающим социальные последствия. Минимизация названного риска возможна за счет обеспечения широкого привлечения общественности к обсуждению целей, задач и механизмов развития образования, а также публичного освещения хода и результатов реализации Программы. </w:t>
      </w:r>
    </w:p>
    <w:p w:rsidR="00601D03" w:rsidRPr="00065A38" w:rsidRDefault="00601D03" w:rsidP="00065A38">
      <w:pPr>
        <w:pStyle w:val="ConsPlusNormal"/>
        <w:widowControl/>
        <w:ind w:firstLine="709"/>
        <w:jc w:val="both"/>
        <w:rPr>
          <w:sz w:val="24"/>
          <w:szCs w:val="28"/>
        </w:rPr>
      </w:pPr>
      <w:r w:rsidRPr="00065A38">
        <w:rPr>
          <w:sz w:val="24"/>
          <w:szCs w:val="28"/>
        </w:rPr>
        <w:t>Снижение риска недостаточного финансирования возможно при обеспечении правильного расчета необходимых объемов средств муниципального бюджета, а также привлечения внебюджетных источников.</w:t>
      </w:r>
    </w:p>
    <w:p w:rsidR="00A41057" w:rsidRPr="00065A38" w:rsidRDefault="00E3018C" w:rsidP="00065A38">
      <w:pPr>
        <w:ind w:firstLine="709"/>
        <w:rPr>
          <w:rFonts w:cs="Arial"/>
          <w:szCs w:val="28"/>
        </w:rPr>
      </w:pPr>
      <w:r w:rsidRPr="00065A38">
        <w:rPr>
          <w:rFonts w:cs="Arial"/>
          <w:szCs w:val="28"/>
        </w:rPr>
        <w:t>Раз</w:t>
      </w:r>
      <w:r w:rsidR="006736E3" w:rsidRPr="00065A38">
        <w:rPr>
          <w:rFonts w:cs="Arial"/>
          <w:szCs w:val="28"/>
        </w:rPr>
        <w:t xml:space="preserve">дел </w:t>
      </w:r>
      <w:r w:rsidR="009C6E06" w:rsidRPr="00065A38">
        <w:rPr>
          <w:rFonts w:cs="Arial"/>
          <w:szCs w:val="28"/>
        </w:rPr>
        <w:t>6</w:t>
      </w:r>
      <w:r w:rsidR="00A41057" w:rsidRPr="00065A38">
        <w:rPr>
          <w:rFonts w:cs="Arial"/>
          <w:szCs w:val="28"/>
        </w:rPr>
        <w:t>.</w:t>
      </w:r>
    </w:p>
    <w:p w:rsidR="00A41057" w:rsidRPr="00065A38" w:rsidRDefault="00E86C63" w:rsidP="00065A38">
      <w:pPr>
        <w:ind w:firstLine="709"/>
        <w:rPr>
          <w:rFonts w:cs="Arial"/>
          <w:szCs w:val="28"/>
        </w:rPr>
      </w:pPr>
      <w:r w:rsidRPr="00065A38">
        <w:rPr>
          <w:rFonts w:cs="Arial"/>
          <w:szCs w:val="28"/>
        </w:rPr>
        <w:t>«</w:t>
      </w:r>
      <w:r w:rsidR="001D5CAA" w:rsidRPr="00065A38">
        <w:rPr>
          <w:rFonts w:cs="Arial"/>
          <w:szCs w:val="28"/>
        </w:rPr>
        <w:t>Методика о</w:t>
      </w:r>
      <w:r w:rsidR="00A41057" w:rsidRPr="00065A38">
        <w:rPr>
          <w:rFonts w:cs="Arial"/>
          <w:szCs w:val="28"/>
        </w:rPr>
        <w:t>ценк</w:t>
      </w:r>
      <w:r w:rsidR="001D5CAA" w:rsidRPr="00065A38">
        <w:rPr>
          <w:rFonts w:cs="Arial"/>
          <w:szCs w:val="28"/>
        </w:rPr>
        <w:t>и</w:t>
      </w:r>
      <w:r w:rsidR="00A41057" w:rsidRPr="00065A38">
        <w:rPr>
          <w:rFonts w:cs="Arial"/>
          <w:szCs w:val="28"/>
        </w:rPr>
        <w:t xml:space="preserve"> эффективности </w:t>
      </w:r>
      <w:r w:rsidR="001D5CAA" w:rsidRPr="00065A38">
        <w:rPr>
          <w:rFonts w:cs="Arial"/>
          <w:szCs w:val="28"/>
        </w:rPr>
        <w:t xml:space="preserve">реализации </w:t>
      </w:r>
      <w:r w:rsidR="001B5548" w:rsidRPr="00065A38">
        <w:rPr>
          <w:rFonts w:cs="Arial"/>
          <w:szCs w:val="28"/>
        </w:rPr>
        <w:t>муниципальной программы»</w:t>
      </w:r>
    </w:p>
    <w:p w:rsidR="00A41057" w:rsidRPr="00065A38" w:rsidRDefault="00A41057" w:rsidP="00065A38">
      <w:pPr>
        <w:ind w:firstLine="709"/>
        <w:rPr>
          <w:rFonts w:cs="Arial"/>
          <w:szCs w:val="28"/>
        </w:rPr>
      </w:pPr>
      <w:r w:rsidRPr="00065A38">
        <w:rPr>
          <w:rFonts w:cs="Arial"/>
          <w:szCs w:val="28"/>
        </w:rPr>
        <w:t>Эффективность и результативность Программы учитывает, во-первых, степень достижения целевых индикаторов Программы, во-вторых, степень соответствия запланированному уровню затрат и эффективности использования средств бюджета и, в-третьих, степень реализации мероприятий и достижения ожидаемых непосредственных результатов их реализации.</w:t>
      </w:r>
    </w:p>
    <w:p w:rsidR="00A53D4C" w:rsidRPr="00065A38" w:rsidRDefault="00A53D4C" w:rsidP="00065A38">
      <w:pPr>
        <w:ind w:firstLine="709"/>
        <w:rPr>
          <w:rFonts w:cs="Arial"/>
          <w:szCs w:val="28"/>
        </w:rPr>
      </w:pPr>
      <w:r w:rsidRPr="00065A38">
        <w:rPr>
          <w:rFonts w:cs="Arial"/>
          <w:szCs w:val="28"/>
        </w:rPr>
        <w:t>Результатом реализации Программы должно стать достижение следующих значений показателей (индикаторов):</w:t>
      </w:r>
    </w:p>
    <w:p w:rsidR="00A53D4C" w:rsidRPr="00065A38" w:rsidRDefault="00A53D4C" w:rsidP="00065A38">
      <w:pPr>
        <w:pStyle w:val="ConsPlusNormal"/>
        <w:widowControl/>
        <w:ind w:firstLine="709"/>
        <w:jc w:val="both"/>
        <w:rPr>
          <w:sz w:val="24"/>
          <w:szCs w:val="28"/>
        </w:rPr>
      </w:pPr>
      <w:r w:rsidRPr="00065A38">
        <w:rPr>
          <w:sz w:val="24"/>
          <w:szCs w:val="28"/>
        </w:rPr>
        <w:t>- доля детей в возрасте 1 - 6 лет, получающих дошкольную образовательную услугу и (или) услугу по их содержанию в муниципальных дошкольных образовательных учреждениях, в общей численности детей в возрасте 1 - 6 лет, к 2028 году составит не менее 60 %;</w:t>
      </w:r>
    </w:p>
    <w:p w:rsidR="00A53D4C" w:rsidRPr="00065A38" w:rsidRDefault="00A53D4C" w:rsidP="00065A38">
      <w:pPr>
        <w:pStyle w:val="ConsPlusNormal"/>
        <w:widowControl/>
        <w:ind w:firstLine="709"/>
        <w:jc w:val="both"/>
        <w:rPr>
          <w:sz w:val="24"/>
          <w:szCs w:val="28"/>
        </w:rPr>
      </w:pPr>
      <w:r w:rsidRPr="00065A38">
        <w:rPr>
          <w:sz w:val="24"/>
          <w:szCs w:val="28"/>
        </w:rPr>
        <w:t>- 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 составит 0 %;</w:t>
      </w:r>
    </w:p>
    <w:p w:rsidR="00A53D4C" w:rsidRPr="00065A38" w:rsidRDefault="00A53D4C" w:rsidP="00065A38">
      <w:pPr>
        <w:pStyle w:val="ConsPlusNormal"/>
        <w:widowControl/>
        <w:ind w:firstLine="709"/>
        <w:jc w:val="both"/>
        <w:rPr>
          <w:sz w:val="24"/>
          <w:szCs w:val="28"/>
        </w:rPr>
      </w:pPr>
      <w:r w:rsidRPr="00065A38">
        <w:rPr>
          <w:sz w:val="24"/>
          <w:szCs w:val="28"/>
        </w:rPr>
        <w:t>-</w:t>
      </w:r>
      <w:r w:rsidR="00121F29" w:rsidRPr="00065A38">
        <w:rPr>
          <w:sz w:val="24"/>
          <w:szCs w:val="28"/>
        </w:rPr>
        <w:t xml:space="preserve"> </w:t>
      </w:r>
      <w:r w:rsidRPr="00065A38">
        <w:rPr>
          <w:sz w:val="24"/>
          <w:szCs w:val="28"/>
        </w:rPr>
        <w:t>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 составит не более 1 %;</w:t>
      </w:r>
    </w:p>
    <w:p w:rsidR="00A53D4C" w:rsidRPr="00065A38" w:rsidRDefault="00A53D4C" w:rsidP="00065A38">
      <w:pPr>
        <w:pStyle w:val="ConsPlusNormal"/>
        <w:widowControl/>
        <w:ind w:firstLine="709"/>
        <w:jc w:val="both"/>
        <w:rPr>
          <w:sz w:val="24"/>
          <w:szCs w:val="28"/>
        </w:rPr>
      </w:pPr>
      <w:r w:rsidRPr="00065A38">
        <w:rPr>
          <w:sz w:val="24"/>
          <w:szCs w:val="28"/>
        </w:rPr>
        <w:t xml:space="preserve">- доля общеобразовательных учреждений, соответствующих современным требованиям обучения, в общем количестве муниципальных общеобразовательных учреждений, составит 90 %; </w:t>
      </w:r>
    </w:p>
    <w:p w:rsidR="00A53D4C" w:rsidRPr="00065A38" w:rsidRDefault="00A53D4C" w:rsidP="00065A38">
      <w:pPr>
        <w:pStyle w:val="ConsPlusNormal"/>
        <w:widowControl/>
        <w:ind w:firstLine="709"/>
        <w:jc w:val="both"/>
        <w:rPr>
          <w:sz w:val="24"/>
          <w:szCs w:val="28"/>
        </w:rPr>
      </w:pPr>
      <w:r w:rsidRPr="00065A38">
        <w:rPr>
          <w:sz w:val="24"/>
          <w:szCs w:val="28"/>
        </w:rPr>
        <w:t>- не менее 95 процентов детей 5 - 18 лет будут охвачены программами дополнительного образования;</w:t>
      </w:r>
    </w:p>
    <w:p w:rsidR="00A53D4C" w:rsidRPr="00065A38" w:rsidRDefault="00A53D4C" w:rsidP="00065A38">
      <w:pPr>
        <w:pStyle w:val="ConsPlusNormal"/>
        <w:widowControl/>
        <w:ind w:firstLine="709"/>
        <w:jc w:val="both"/>
        <w:rPr>
          <w:sz w:val="24"/>
          <w:szCs w:val="28"/>
        </w:rPr>
      </w:pPr>
      <w:r w:rsidRPr="00065A38">
        <w:rPr>
          <w:sz w:val="24"/>
          <w:szCs w:val="28"/>
        </w:rPr>
        <w:t>- увеличится удельный вес численности обучающихся по основным образовательным программам начального общего, основного общего и среднего общего образования, участвующих в олимпиадах и конкурсах различного уровня, в общей численности обучающихся по основным образовательным программам начального общего, основного общего и среднего общего образования до 25 %;</w:t>
      </w:r>
    </w:p>
    <w:p w:rsidR="00A53D4C" w:rsidRPr="00065A38" w:rsidRDefault="00A53D4C" w:rsidP="00065A38">
      <w:pPr>
        <w:pStyle w:val="ConsPlusNormal"/>
        <w:widowControl/>
        <w:ind w:firstLine="709"/>
        <w:jc w:val="both"/>
        <w:rPr>
          <w:sz w:val="24"/>
          <w:szCs w:val="28"/>
        </w:rPr>
      </w:pPr>
      <w:r w:rsidRPr="00065A38">
        <w:rPr>
          <w:sz w:val="24"/>
          <w:szCs w:val="28"/>
        </w:rPr>
        <w:t>- снизится число детей-сирот и детей, оставшихся без попечения родителей;</w:t>
      </w:r>
    </w:p>
    <w:p w:rsidR="00A53D4C" w:rsidRPr="00065A38" w:rsidRDefault="00A53D4C" w:rsidP="00065A38">
      <w:pPr>
        <w:pStyle w:val="ConsPlusNormal"/>
        <w:widowControl/>
        <w:ind w:firstLine="709"/>
        <w:jc w:val="both"/>
        <w:rPr>
          <w:sz w:val="24"/>
          <w:szCs w:val="28"/>
        </w:rPr>
      </w:pPr>
      <w:r w:rsidRPr="00065A38">
        <w:rPr>
          <w:sz w:val="24"/>
          <w:szCs w:val="28"/>
        </w:rPr>
        <w:t>- произойдет увеличение количества детей, охваченных организованным отдыхом и оздоровлением, в общем количестве детей школьного возраста до 90 %;</w:t>
      </w:r>
    </w:p>
    <w:p w:rsidR="00FC1C0C" w:rsidRPr="00065A38" w:rsidRDefault="00FC1C0C" w:rsidP="00065A38">
      <w:pPr>
        <w:ind w:firstLine="709"/>
        <w:rPr>
          <w:rFonts w:cs="Arial"/>
          <w:szCs w:val="28"/>
        </w:rPr>
      </w:pPr>
      <w:r w:rsidRPr="00065A38">
        <w:rPr>
          <w:rFonts w:cs="Arial"/>
          <w:szCs w:val="28"/>
        </w:rPr>
        <w:t>- увеличится доля детей-сирот и детей, оставшихся без попечения родителей, воспитывающихся в семьях граждан, до 99%.</w:t>
      </w:r>
    </w:p>
    <w:p w:rsidR="008C6AB4" w:rsidRPr="00065A38" w:rsidRDefault="00E3018C" w:rsidP="00065A38">
      <w:pPr>
        <w:ind w:firstLine="709"/>
        <w:rPr>
          <w:rFonts w:cs="Arial"/>
          <w:szCs w:val="28"/>
        </w:rPr>
      </w:pPr>
      <w:r w:rsidRPr="00065A38">
        <w:rPr>
          <w:rFonts w:cs="Arial"/>
          <w:szCs w:val="28"/>
        </w:rPr>
        <w:t xml:space="preserve">Информация о количественных характеристиках показателей программы представлена в таблице № </w:t>
      </w:r>
      <w:r w:rsidR="009F6E23" w:rsidRPr="00065A38">
        <w:rPr>
          <w:rFonts w:cs="Arial"/>
          <w:szCs w:val="28"/>
        </w:rPr>
        <w:t xml:space="preserve">1 </w:t>
      </w:r>
      <w:r w:rsidRPr="00065A38">
        <w:rPr>
          <w:rFonts w:cs="Arial"/>
          <w:szCs w:val="28"/>
        </w:rPr>
        <w:t>приложения к муниципальной программе «Развитие образования».</w:t>
      </w:r>
    </w:p>
    <w:p w:rsidR="00A41057" w:rsidRPr="00065A38" w:rsidRDefault="00CE4BFA" w:rsidP="00065A38">
      <w:pPr>
        <w:ind w:firstLine="0"/>
        <w:jc w:val="center"/>
        <w:rPr>
          <w:rFonts w:cs="Arial"/>
          <w:szCs w:val="28"/>
        </w:rPr>
      </w:pPr>
      <w:r w:rsidRPr="00065A38">
        <w:rPr>
          <w:rFonts w:cs="Arial"/>
          <w:szCs w:val="28"/>
        </w:rPr>
        <w:br w:type="page"/>
      </w:r>
      <w:r w:rsidR="00AB4136" w:rsidRPr="00065A38">
        <w:rPr>
          <w:rFonts w:cs="Arial"/>
          <w:szCs w:val="28"/>
        </w:rPr>
        <w:t xml:space="preserve">Раздел </w:t>
      </w:r>
      <w:r w:rsidR="009C6E06" w:rsidRPr="00065A38">
        <w:rPr>
          <w:rFonts w:cs="Arial"/>
          <w:szCs w:val="28"/>
        </w:rPr>
        <w:t>7</w:t>
      </w:r>
      <w:r w:rsidR="00A41057" w:rsidRPr="00065A38">
        <w:rPr>
          <w:rFonts w:cs="Arial"/>
          <w:szCs w:val="28"/>
        </w:rPr>
        <w:t>.</w:t>
      </w:r>
    </w:p>
    <w:p w:rsidR="00667038" w:rsidRPr="00065A38" w:rsidRDefault="00FF2430" w:rsidP="00065A38">
      <w:pPr>
        <w:ind w:firstLine="0"/>
        <w:jc w:val="center"/>
        <w:rPr>
          <w:rFonts w:cs="Arial"/>
          <w:szCs w:val="28"/>
        </w:rPr>
      </w:pPr>
      <w:r w:rsidRPr="00065A38">
        <w:rPr>
          <w:rFonts w:cs="Arial"/>
          <w:szCs w:val="28"/>
        </w:rPr>
        <w:t>«</w:t>
      </w:r>
      <w:r w:rsidR="00A41057" w:rsidRPr="00065A38">
        <w:rPr>
          <w:rFonts w:cs="Arial"/>
          <w:szCs w:val="28"/>
        </w:rPr>
        <w:t>Подпрограммы муниципальной программы</w:t>
      </w:r>
      <w:r w:rsidRPr="00065A38">
        <w:rPr>
          <w:rFonts w:cs="Arial"/>
          <w:szCs w:val="28"/>
        </w:rPr>
        <w:t>»</w:t>
      </w:r>
    </w:p>
    <w:p w:rsidR="00667038" w:rsidRPr="00065A38" w:rsidRDefault="00667038" w:rsidP="00065A38">
      <w:pPr>
        <w:ind w:firstLine="0"/>
        <w:jc w:val="center"/>
        <w:rPr>
          <w:rFonts w:cs="Arial"/>
          <w:szCs w:val="28"/>
        </w:rPr>
      </w:pPr>
      <w:r w:rsidRPr="00065A38">
        <w:rPr>
          <w:rFonts w:cs="Arial"/>
          <w:szCs w:val="28"/>
        </w:rPr>
        <w:t>ПОДПРОГРАММА 1</w:t>
      </w:r>
    </w:p>
    <w:p w:rsidR="00667038" w:rsidRPr="00065A38" w:rsidRDefault="00FF2430" w:rsidP="00065A38">
      <w:pPr>
        <w:ind w:firstLine="0"/>
        <w:jc w:val="center"/>
        <w:rPr>
          <w:rFonts w:cs="Arial"/>
          <w:szCs w:val="28"/>
        </w:rPr>
      </w:pPr>
      <w:r w:rsidRPr="00065A38">
        <w:rPr>
          <w:rFonts w:cs="Arial"/>
          <w:szCs w:val="28"/>
        </w:rPr>
        <w:t>«РАЗВИТИЕ</w:t>
      </w:r>
      <w:r w:rsidR="00667038" w:rsidRPr="00065A38">
        <w:rPr>
          <w:rFonts w:cs="Arial"/>
          <w:szCs w:val="28"/>
        </w:rPr>
        <w:t xml:space="preserve"> ДОШКОЛЬНОГО </w:t>
      </w:r>
      <w:r w:rsidRPr="00065A38">
        <w:rPr>
          <w:rFonts w:cs="Arial"/>
          <w:szCs w:val="28"/>
        </w:rPr>
        <w:t xml:space="preserve">И ОБЩЕГО </w:t>
      </w:r>
      <w:r w:rsidR="00667038" w:rsidRPr="00065A38">
        <w:rPr>
          <w:rFonts w:cs="Arial"/>
          <w:szCs w:val="28"/>
        </w:rPr>
        <w:t>ОБРАЗОВАНИЯ</w:t>
      </w:r>
      <w:r w:rsidR="00667038" w:rsidRPr="00065A38">
        <w:rPr>
          <w:rFonts w:cs="Arial"/>
          <w:bCs/>
          <w:szCs w:val="28"/>
        </w:rPr>
        <w:t>»</w:t>
      </w:r>
    </w:p>
    <w:p w:rsidR="00667038" w:rsidRPr="00065A38" w:rsidRDefault="00667038" w:rsidP="00065A38">
      <w:pPr>
        <w:ind w:firstLine="0"/>
        <w:jc w:val="center"/>
        <w:rPr>
          <w:rFonts w:cs="Arial"/>
          <w:szCs w:val="28"/>
        </w:rPr>
      </w:pPr>
      <w:r w:rsidRPr="00065A38">
        <w:rPr>
          <w:rFonts w:cs="Arial"/>
          <w:szCs w:val="28"/>
        </w:rPr>
        <w:t>МУНИЦИПАЛЬНОЙ ПРОГРАММЫ</w:t>
      </w:r>
    </w:p>
    <w:p w:rsidR="00667038" w:rsidRPr="00065A38" w:rsidRDefault="00AB4136" w:rsidP="00065A38">
      <w:pPr>
        <w:ind w:firstLine="0"/>
        <w:jc w:val="center"/>
        <w:rPr>
          <w:rFonts w:cs="Arial"/>
          <w:szCs w:val="28"/>
        </w:rPr>
      </w:pPr>
      <w:r w:rsidRPr="00065A38">
        <w:rPr>
          <w:rFonts w:cs="Arial"/>
          <w:szCs w:val="28"/>
        </w:rPr>
        <w:t>РЕПЬ</w:t>
      </w:r>
      <w:r w:rsidR="00A860C0" w:rsidRPr="00065A38">
        <w:rPr>
          <w:rFonts w:cs="Arial"/>
          <w:szCs w:val="28"/>
        </w:rPr>
        <w:t>Ё</w:t>
      </w:r>
      <w:r w:rsidRPr="00065A38">
        <w:rPr>
          <w:rFonts w:cs="Arial"/>
          <w:szCs w:val="28"/>
        </w:rPr>
        <w:t>ВСКОГО</w:t>
      </w:r>
      <w:r w:rsidR="00667038" w:rsidRPr="00065A38">
        <w:rPr>
          <w:rFonts w:cs="Arial"/>
          <w:szCs w:val="28"/>
        </w:rPr>
        <w:t xml:space="preserve"> МУНИЦИПАЛЬНОГО РАЙОНА</w:t>
      </w:r>
    </w:p>
    <w:p w:rsidR="00065A38" w:rsidRPr="00065A38" w:rsidRDefault="00667038" w:rsidP="00065A38">
      <w:pPr>
        <w:ind w:firstLine="0"/>
        <w:jc w:val="center"/>
        <w:rPr>
          <w:rFonts w:cs="Arial"/>
          <w:szCs w:val="28"/>
        </w:rPr>
      </w:pPr>
      <w:r w:rsidRPr="00065A38">
        <w:rPr>
          <w:rFonts w:cs="Arial"/>
          <w:szCs w:val="28"/>
        </w:rPr>
        <w:t>«РАЗВИТИЕ ОБРАЗОВАНИЯ»</w:t>
      </w:r>
      <w:r w:rsidR="00412887" w:rsidRPr="00065A38">
        <w:rPr>
          <w:rFonts w:cs="Arial"/>
          <w:szCs w:val="28"/>
        </w:rPr>
        <w:t xml:space="preserve"> (2020-2028 г.г.)</w:t>
      </w:r>
    </w:p>
    <w:p w:rsidR="00667038" w:rsidRPr="00065A38" w:rsidRDefault="00667038" w:rsidP="00065A38">
      <w:pPr>
        <w:ind w:firstLine="0"/>
        <w:jc w:val="center"/>
        <w:rPr>
          <w:rFonts w:cs="Arial"/>
          <w:szCs w:val="28"/>
        </w:rPr>
      </w:pPr>
      <w:r w:rsidRPr="00065A38">
        <w:rPr>
          <w:rFonts w:cs="Arial"/>
          <w:szCs w:val="28"/>
        </w:rPr>
        <w:t>ПАСПОРТ</w:t>
      </w:r>
    </w:p>
    <w:p w:rsidR="00667038" w:rsidRPr="00065A38" w:rsidRDefault="00FF2430" w:rsidP="00065A38">
      <w:pPr>
        <w:ind w:firstLine="0"/>
        <w:jc w:val="center"/>
        <w:rPr>
          <w:rFonts w:cs="Arial"/>
          <w:szCs w:val="28"/>
        </w:rPr>
      </w:pPr>
      <w:r w:rsidRPr="00065A38">
        <w:rPr>
          <w:rFonts w:cs="Arial"/>
          <w:szCs w:val="28"/>
        </w:rPr>
        <w:t>подпрограммы</w:t>
      </w:r>
      <w:r w:rsidR="00592079" w:rsidRPr="00065A38">
        <w:rPr>
          <w:rFonts w:cs="Arial"/>
          <w:szCs w:val="28"/>
        </w:rPr>
        <w:t xml:space="preserve"> 1</w:t>
      </w:r>
      <w:r w:rsidRPr="00065A38">
        <w:rPr>
          <w:rFonts w:cs="Arial"/>
          <w:szCs w:val="28"/>
        </w:rPr>
        <w:t xml:space="preserve"> «Развитие </w:t>
      </w:r>
      <w:r w:rsidR="00667038" w:rsidRPr="00065A38">
        <w:rPr>
          <w:rFonts w:cs="Arial"/>
          <w:szCs w:val="28"/>
        </w:rPr>
        <w:t>дошкольного</w:t>
      </w:r>
      <w:r w:rsidR="00634881" w:rsidRPr="00065A38">
        <w:rPr>
          <w:rFonts w:cs="Arial"/>
          <w:szCs w:val="28"/>
        </w:rPr>
        <w:t xml:space="preserve"> и общего</w:t>
      </w:r>
      <w:r w:rsidR="00667038" w:rsidRPr="00065A38">
        <w:rPr>
          <w:rFonts w:cs="Arial"/>
          <w:szCs w:val="28"/>
        </w:rPr>
        <w:t xml:space="preserve"> образования»</w:t>
      </w:r>
    </w:p>
    <w:p w:rsidR="00667038" w:rsidRPr="00065A38" w:rsidRDefault="00667038" w:rsidP="00065A38">
      <w:pPr>
        <w:ind w:firstLine="0"/>
        <w:jc w:val="center"/>
        <w:rPr>
          <w:rFonts w:cs="Arial"/>
          <w:szCs w:val="28"/>
        </w:rPr>
      </w:pPr>
      <w:r w:rsidRPr="00065A38">
        <w:rPr>
          <w:rFonts w:cs="Arial"/>
          <w:szCs w:val="28"/>
        </w:rPr>
        <w:t xml:space="preserve">муниципальной программы </w:t>
      </w:r>
      <w:r w:rsidR="00AB4136" w:rsidRPr="00065A38">
        <w:rPr>
          <w:rFonts w:cs="Arial"/>
          <w:szCs w:val="28"/>
        </w:rPr>
        <w:t>Репь</w:t>
      </w:r>
      <w:r w:rsidR="00A860C0" w:rsidRPr="00065A38">
        <w:rPr>
          <w:rFonts w:cs="Arial"/>
          <w:szCs w:val="28"/>
        </w:rPr>
        <w:t>ё</w:t>
      </w:r>
      <w:r w:rsidR="00AB4136" w:rsidRPr="00065A38">
        <w:rPr>
          <w:rFonts w:cs="Arial"/>
          <w:szCs w:val="28"/>
        </w:rPr>
        <w:t>в</w:t>
      </w:r>
      <w:r w:rsidRPr="00065A38">
        <w:rPr>
          <w:rFonts w:cs="Arial"/>
          <w:szCs w:val="28"/>
        </w:rPr>
        <w:t>ского муниципального района</w:t>
      </w:r>
    </w:p>
    <w:p w:rsidR="00667038" w:rsidRPr="00065A38" w:rsidRDefault="00667038" w:rsidP="00065A38">
      <w:pPr>
        <w:ind w:firstLine="0"/>
        <w:jc w:val="center"/>
        <w:rPr>
          <w:rFonts w:cs="Arial"/>
          <w:szCs w:val="28"/>
        </w:rPr>
      </w:pPr>
      <w:r w:rsidRPr="00065A38">
        <w:rPr>
          <w:rFonts w:cs="Arial"/>
          <w:szCs w:val="28"/>
        </w:rPr>
        <w:t>«Развитие образования»</w:t>
      </w:r>
    </w:p>
    <w:p w:rsidR="00667038" w:rsidRPr="00065A38" w:rsidRDefault="00667038" w:rsidP="00065A38">
      <w:pPr>
        <w:ind w:firstLine="0"/>
        <w:jc w:val="center"/>
        <w:rPr>
          <w:rFonts w:cs="Arial"/>
          <w:szCs w:val="28"/>
        </w:rPr>
      </w:pPr>
      <w:r w:rsidRPr="00065A38">
        <w:rPr>
          <w:rFonts w:cs="Arial"/>
          <w:szCs w:val="28"/>
        </w:rPr>
        <w:t>(далее – Подпрограмма)</w:t>
      </w:r>
    </w:p>
    <w:p w:rsidR="00121F29" w:rsidRPr="00065A38" w:rsidRDefault="00121F29" w:rsidP="00065A38">
      <w:pPr>
        <w:ind w:firstLine="709"/>
        <w:rPr>
          <w:rFonts w:cs="Arial"/>
          <w:szCs w:val="28"/>
        </w:rPr>
      </w:pPr>
    </w:p>
    <w:tbl>
      <w:tblPr>
        <w:tblW w:w="94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8"/>
        <w:gridCol w:w="5127"/>
      </w:tblGrid>
      <w:tr w:rsidR="00667038" w:rsidRPr="00065A38" w:rsidTr="0028678F">
        <w:trPr>
          <w:jc w:val="center"/>
        </w:trPr>
        <w:tc>
          <w:tcPr>
            <w:tcW w:w="4288" w:type="dxa"/>
          </w:tcPr>
          <w:p w:rsidR="00667038" w:rsidRPr="00065A38" w:rsidRDefault="00D96B62" w:rsidP="00065A38">
            <w:pPr>
              <w:ind w:firstLine="0"/>
              <w:rPr>
                <w:rFonts w:cs="Arial"/>
                <w:szCs w:val="28"/>
              </w:rPr>
            </w:pPr>
            <w:r w:rsidRPr="00065A38">
              <w:rPr>
                <w:rFonts w:cs="Arial"/>
                <w:szCs w:val="28"/>
              </w:rPr>
              <w:t>Ответственный и</w:t>
            </w:r>
            <w:r w:rsidR="00667038" w:rsidRPr="00065A38">
              <w:rPr>
                <w:rFonts w:cs="Arial"/>
                <w:szCs w:val="28"/>
              </w:rPr>
              <w:t>сполнител</w:t>
            </w:r>
            <w:r w:rsidRPr="00065A38">
              <w:rPr>
                <w:rFonts w:cs="Arial"/>
                <w:szCs w:val="28"/>
              </w:rPr>
              <w:t>ь</w:t>
            </w:r>
            <w:r w:rsidR="00667038" w:rsidRPr="00065A38">
              <w:rPr>
                <w:rFonts w:cs="Arial"/>
                <w:szCs w:val="28"/>
              </w:rPr>
              <w:t xml:space="preserve"> подпрограммы</w:t>
            </w:r>
            <w:r w:rsidR="00121F29" w:rsidRPr="00065A38">
              <w:rPr>
                <w:rFonts w:cs="Arial"/>
                <w:szCs w:val="28"/>
              </w:rPr>
              <w:t xml:space="preserve"> </w:t>
            </w:r>
          </w:p>
        </w:tc>
        <w:tc>
          <w:tcPr>
            <w:tcW w:w="5127" w:type="dxa"/>
          </w:tcPr>
          <w:p w:rsidR="00667038" w:rsidRPr="00065A38" w:rsidRDefault="00601D03" w:rsidP="00065A38">
            <w:pPr>
              <w:ind w:firstLine="0"/>
              <w:rPr>
                <w:rFonts w:cs="Arial"/>
                <w:szCs w:val="28"/>
              </w:rPr>
            </w:pPr>
            <w:r w:rsidRPr="00065A38">
              <w:rPr>
                <w:rFonts w:cs="Arial"/>
                <w:szCs w:val="28"/>
              </w:rPr>
              <w:t>О</w:t>
            </w:r>
            <w:r w:rsidR="008D2420" w:rsidRPr="00065A38">
              <w:rPr>
                <w:rFonts w:cs="Arial"/>
                <w:szCs w:val="28"/>
              </w:rPr>
              <w:t>тдел по образованию администрации Репь</w:t>
            </w:r>
            <w:r w:rsidR="00756F82" w:rsidRPr="00065A38">
              <w:rPr>
                <w:rFonts w:cs="Arial"/>
                <w:szCs w:val="28"/>
              </w:rPr>
              <w:t>ё</w:t>
            </w:r>
            <w:r w:rsidR="008D2420" w:rsidRPr="00065A38">
              <w:rPr>
                <w:rFonts w:cs="Arial"/>
                <w:szCs w:val="28"/>
              </w:rPr>
              <w:t xml:space="preserve">вского муниципального района </w:t>
            </w:r>
          </w:p>
        </w:tc>
      </w:tr>
      <w:tr w:rsidR="00D96B62" w:rsidRPr="00065A38" w:rsidTr="0028678F">
        <w:trPr>
          <w:jc w:val="center"/>
        </w:trPr>
        <w:tc>
          <w:tcPr>
            <w:tcW w:w="4288" w:type="dxa"/>
          </w:tcPr>
          <w:p w:rsidR="00D96B62" w:rsidRPr="00065A38" w:rsidRDefault="00657832" w:rsidP="00065A38">
            <w:pPr>
              <w:ind w:firstLine="0"/>
              <w:rPr>
                <w:rFonts w:cs="Arial"/>
                <w:szCs w:val="28"/>
              </w:rPr>
            </w:pPr>
            <w:r w:rsidRPr="00065A38">
              <w:rPr>
                <w:rFonts w:cs="Arial"/>
                <w:szCs w:val="28"/>
              </w:rPr>
              <w:t>Соисполнители подпрограммы</w:t>
            </w:r>
          </w:p>
        </w:tc>
        <w:tc>
          <w:tcPr>
            <w:tcW w:w="5127" w:type="dxa"/>
          </w:tcPr>
          <w:p w:rsidR="00D96B62" w:rsidRPr="00065A38" w:rsidRDefault="00657832" w:rsidP="00065A38">
            <w:pPr>
              <w:ind w:firstLine="0"/>
              <w:rPr>
                <w:rFonts w:cs="Arial"/>
                <w:szCs w:val="28"/>
              </w:rPr>
            </w:pPr>
            <w:r w:rsidRPr="00065A38">
              <w:rPr>
                <w:rFonts w:cs="Arial"/>
                <w:szCs w:val="28"/>
              </w:rPr>
              <w:t>Муниципальные об</w:t>
            </w:r>
            <w:r w:rsidR="00DE23A8" w:rsidRPr="00065A38">
              <w:rPr>
                <w:rFonts w:cs="Arial"/>
                <w:szCs w:val="28"/>
              </w:rPr>
              <w:t>щеобразовательные учреждения, МБ</w:t>
            </w:r>
            <w:r w:rsidRPr="00065A38">
              <w:rPr>
                <w:rFonts w:cs="Arial"/>
                <w:szCs w:val="28"/>
              </w:rPr>
              <w:t xml:space="preserve">ДОУ </w:t>
            </w:r>
            <w:r w:rsidR="00DE23A8" w:rsidRPr="00065A38">
              <w:rPr>
                <w:rFonts w:cs="Arial"/>
                <w:szCs w:val="28"/>
              </w:rPr>
              <w:t>«</w:t>
            </w:r>
            <w:r w:rsidRPr="00065A38">
              <w:rPr>
                <w:rFonts w:cs="Arial"/>
                <w:szCs w:val="28"/>
              </w:rPr>
              <w:t>Репь</w:t>
            </w:r>
            <w:r w:rsidR="00A860C0" w:rsidRPr="00065A38">
              <w:rPr>
                <w:rFonts w:cs="Arial"/>
                <w:szCs w:val="28"/>
              </w:rPr>
              <w:t>ё</w:t>
            </w:r>
            <w:r w:rsidRPr="00065A38">
              <w:rPr>
                <w:rFonts w:cs="Arial"/>
                <w:szCs w:val="28"/>
              </w:rPr>
              <w:t>вский детский сад «Солнышко»</w:t>
            </w:r>
          </w:p>
        </w:tc>
      </w:tr>
      <w:tr w:rsidR="00667038" w:rsidRPr="00065A38" w:rsidTr="00BD7F64">
        <w:trPr>
          <w:jc w:val="center"/>
        </w:trPr>
        <w:tc>
          <w:tcPr>
            <w:tcW w:w="4288" w:type="dxa"/>
          </w:tcPr>
          <w:p w:rsidR="00667038" w:rsidRPr="00065A38" w:rsidRDefault="00667038" w:rsidP="00065A38">
            <w:pPr>
              <w:ind w:firstLine="0"/>
              <w:rPr>
                <w:rFonts w:cs="Arial"/>
                <w:szCs w:val="28"/>
              </w:rPr>
            </w:pPr>
            <w:r w:rsidRPr="00065A38">
              <w:rPr>
                <w:rFonts w:cs="Arial"/>
                <w:szCs w:val="28"/>
              </w:rPr>
              <w:t xml:space="preserve">Основные мероприятия, входящие в состав подпрограммы </w:t>
            </w:r>
          </w:p>
        </w:tc>
        <w:tc>
          <w:tcPr>
            <w:tcW w:w="5127" w:type="dxa"/>
            <w:shd w:val="clear" w:color="auto" w:fill="auto"/>
          </w:tcPr>
          <w:p w:rsidR="00B57855" w:rsidRPr="00065A38" w:rsidRDefault="00CB2DE7" w:rsidP="00065A38">
            <w:pPr>
              <w:ind w:firstLine="0"/>
              <w:rPr>
                <w:rFonts w:cs="Arial"/>
                <w:szCs w:val="28"/>
              </w:rPr>
            </w:pPr>
            <w:r w:rsidRPr="00065A38">
              <w:rPr>
                <w:rFonts w:cs="Arial"/>
                <w:szCs w:val="28"/>
              </w:rPr>
              <w:t>1. Развитие и модернизация дошкольного образования.</w:t>
            </w:r>
          </w:p>
          <w:p w:rsidR="00CB2DE7" w:rsidRPr="00065A38" w:rsidRDefault="00CB2DE7" w:rsidP="00065A38">
            <w:pPr>
              <w:ind w:firstLine="0"/>
              <w:rPr>
                <w:rFonts w:cs="Arial"/>
                <w:szCs w:val="28"/>
              </w:rPr>
            </w:pPr>
            <w:r w:rsidRPr="00065A38">
              <w:rPr>
                <w:rFonts w:cs="Arial"/>
                <w:szCs w:val="28"/>
              </w:rPr>
              <w:t>2. Развитие и модернизация общего образования.</w:t>
            </w:r>
          </w:p>
          <w:p w:rsidR="00CB2DE7" w:rsidRPr="00065A38" w:rsidRDefault="00CB2DE7" w:rsidP="00065A38">
            <w:pPr>
              <w:ind w:firstLine="0"/>
              <w:rPr>
                <w:rFonts w:cs="Arial"/>
                <w:szCs w:val="28"/>
              </w:rPr>
            </w:pPr>
            <w:r w:rsidRPr="00065A38">
              <w:rPr>
                <w:rFonts w:cs="Arial"/>
                <w:szCs w:val="28"/>
              </w:rPr>
              <w:t>3. Региональный проект «Современная школа».</w:t>
            </w:r>
          </w:p>
          <w:p w:rsidR="00CB2DE7" w:rsidRPr="00065A38" w:rsidRDefault="00CB2DE7" w:rsidP="00065A38">
            <w:pPr>
              <w:ind w:firstLine="0"/>
              <w:rPr>
                <w:rFonts w:cs="Arial"/>
                <w:szCs w:val="28"/>
              </w:rPr>
            </w:pPr>
            <w:r w:rsidRPr="00065A38">
              <w:rPr>
                <w:rFonts w:cs="Arial"/>
                <w:szCs w:val="28"/>
              </w:rPr>
              <w:t>4. Региональный проект «Цифровая образовательная среда»</w:t>
            </w:r>
          </w:p>
          <w:p w:rsidR="00BD7F64" w:rsidRPr="00065A38" w:rsidRDefault="00BD7F64" w:rsidP="00065A38">
            <w:pPr>
              <w:ind w:firstLine="0"/>
              <w:rPr>
                <w:rFonts w:cs="Arial"/>
                <w:szCs w:val="28"/>
              </w:rPr>
            </w:pPr>
            <w:r w:rsidRPr="00065A38">
              <w:rPr>
                <w:rFonts w:cs="Arial"/>
                <w:szCs w:val="28"/>
              </w:rPr>
              <w:t>5. Материально-техническое оснащение муниципальных общеобразовательных организаций</w:t>
            </w:r>
          </w:p>
          <w:p w:rsidR="00BD7F64" w:rsidRPr="00065A38" w:rsidRDefault="00BD7F64" w:rsidP="00065A38">
            <w:pPr>
              <w:ind w:firstLine="0"/>
              <w:rPr>
                <w:rFonts w:cs="Arial"/>
                <w:szCs w:val="28"/>
              </w:rPr>
            </w:pPr>
            <w:r w:rsidRPr="00065A38">
              <w:rPr>
                <w:rFonts w:cs="Arial"/>
                <w:szCs w:val="28"/>
              </w:rPr>
              <w:t>6. Ежемесячное денежное вознаграждение за классное руководство педагогическим работникам.</w:t>
            </w:r>
          </w:p>
        </w:tc>
      </w:tr>
      <w:tr w:rsidR="00667038" w:rsidRPr="00065A38" w:rsidTr="0028678F">
        <w:trPr>
          <w:jc w:val="center"/>
        </w:trPr>
        <w:tc>
          <w:tcPr>
            <w:tcW w:w="4288" w:type="dxa"/>
          </w:tcPr>
          <w:p w:rsidR="00667038" w:rsidRPr="00065A38" w:rsidRDefault="00667038" w:rsidP="00065A38">
            <w:pPr>
              <w:ind w:firstLine="0"/>
              <w:rPr>
                <w:rFonts w:cs="Arial"/>
                <w:szCs w:val="28"/>
              </w:rPr>
            </w:pPr>
            <w:r w:rsidRPr="00065A38">
              <w:rPr>
                <w:rFonts w:cs="Arial"/>
                <w:szCs w:val="28"/>
              </w:rPr>
              <w:t xml:space="preserve">Цель подпрограммы </w:t>
            </w:r>
          </w:p>
        </w:tc>
        <w:tc>
          <w:tcPr>
            <w:tcW w:w="5127" w:type="dxa"/>
          </w:tcPr>
          <w:p w:rsidR="00667038" w:rsidRPr="00065A38" w:rsidRDefault="00667038" w:rsidP="00065A38">
            <w:pPr>
              <w:ind w:firstLine="0"/>
              <w:rPr>
                <w:rFonts w:cs="Arial"/>
                <w:szCs w:val="28"/>
              </w:rPr>
            </w:pPr>
            <w:r w:rsidRPr="00065A38">
              <w:rPr>
                <w:rFonts w:cs="Arial"/>
                <w:spacing w:val="1"/>
                <w:szCs w:val="28"/>
              </w:rPr>
              <w:t>Цель:</w:t>
            </w:r>
            <w:r w:rsidR="004E3A1D" w:rsidRPr="00065A38">
              <w:rPr>
                <w:rFonts w:cs="Arial"/>
                <w:szCs w:val="28"/>
              </w:rPr>
              <w:t xml:space="preserve"> создание в системе дошкольного и общего образования равных возможностей для современного качественного образования</w:t>
            </w:r>
          </w:p>
        </w:tc>
      </w:tr>
      <w:tr w:rsidR="004E3A1D" w:rsidRPr="00065A38" w:rsidTr="0028678F">
        <w:trPr>
          <w:trHeight w:val="503"/>
          <w:jc w:val="center"/>
        </w:trPr>
        <w:tc>
          <w:tcPr>
            <w:tcW w:w="4288" w:type="dxa"/>
          </w:tcPr>
          <w:p w:rsidR="004E3A1D" w:rsidRPr="00065A38" w:rsidRDefault="004E3A1D" w:rsidP="00065A38">
            <w:pPr>
              <w:ind w:firstLine="0"/>
              <w:rPr>
                <w:rFonts w:cs="Arial"/>
                <w:szCs w:val="28"/>
              </w:rPr>
            </w:pPr>
            <w:r w:rsidRPr="00065A38">
              <w:rPr>
                <w:rFonts w:cs="Arial"/>
                <w:szCs w:val="28"/>
              </w:rPr>
              <w:t>Задачи подпрограммы</w:t>
            </w:r>
          </w:p>
        </w:tc>
        <w:tc>
          <w:tcPr>
            <w:tcW w:w="5127" w:type="dxa"/>
          </w:tcPr>
          <w:p w:rsidR="004E3A1D" w:rsidRPr="00065A38" w:rsidRDefault="004E3A1D" w:rsidP="00065A38">
            <w:pPr>
              <w:pStyle w:val="ConsPlusNormal"/>
              <w:widowControl/>
              <w:ind w:firstLine="0"/>
              <w:jc w:val="both"/>
              <w:rPr>
                <w:sz w:val="24"/>
                <w:szCs w:val="28"/>
              </w:rPr>
            </w:pPr>
            <w:r w:rsidRPr="00065A38">
              <w:rPr>
                <w:sz w:val="24"/>
                <w:szCs w:val="28"/>
              </w:rPr>
              <w:t>- формирование образовательной сети и финансово-экономических механизмов, обеспечивающих равный доступ населения к услугам дошкольного и общего образования детей;</w:t>
            </w:r>
          </w:p>
          <w:p w:rsidR="004E3A1D" w:rsidRPr="00065A38" w:rsidRDefault="004E3A1D" w:rsidP="00065A38">
            <w:pPr>
              <w:pStyle w:val="ConsPlusNormal"/>
              <w:widowControl/>
              <w:ind w:firstLine="0"/>
              <w:jc w:val="both"/>
              <w:rPr>
                <w:sz w:val="24"/>
                <w:szCs w:val="28"/>
              </w:rPr>
            </w:pPr>
            <w:r w:rsidRPr="00065A38">
              <w:rPr>
                <w:sz w:val="24"/>
                <w:szCs w:val="28"/>
              </w:rPr>
              <w:t>- модернизация образовательной среды для обеспечения готовности выпускников общеобразовательных организаций к дальнейшему обучению и деятельности в высокотехнологичной экономике;</w:t>
            </w:r>
          </w:p>
          <w:p w:rsidR="004E3A1D" w:rsidRPr="00065A38" w:rsidRDefault="004E3A1D" w:rsidP="00065A38">
            <w:pPr>
              <w:pStyle w:val="ConsPlusNormal"/>
              <w:widowControl/>
              <w:ind w:firstLine="0"/>
              <w:jc w:val="both"/>
              <w:rPr>
                <w:sz w:val="24"/>
                <w:szCs w:val="28"/>
              </w:rPr>
            </w:pPr>
            <w:r w:rsidRPr="00065A38">
              <w:rPr>
                <w:sz w:val="24"/>
                <w:szCs w:val="28"/>
              </w:rPr>
              <w:t>- обновление состава и компетенций педагогических кадров, создание механизмов мотивации педагогов к повышению качества работы и непрерывному профессиональному развитию</w:t>
            </w:r>
          </w:p>
        </w:tc>
      </w:tr>
      <w:tr w:rsidR="00667038" w:rsidRPr="00065A38" w:rsidTr="0028678F">
        <w:trPr>
          <w:trHeight w:val="503"/>
          <w:jc w:val="center"/>
        </w:trPr>
        <w:tc>
          <w:tcPr>
            <w:tcW w:w="4288" w:type="dxa"/>
          </w:tcPr>
          <w:p w:rsidR="00667038" w:rsidRPr="00065A38" w:rsidRDefault="00C34D39" w:rsidP="00065A38">
            <w:pPr>
              <w:ind w:firstLine="0"/>
              <w:rPr>
                <w:rFonts w:cs="Arial"/>
                <w:szCs w:val="28"/>
              </w:rPr>
            </w:pPr>
            <w:r w:rsidRPr="00065A38">
              <w:rPr>
                <w:rFonts w:cs="Arial"/>
                <w:szCs w:val="28"/>
              </w:rPr>
              <w:t>Ц</w:t>
            </w:r>
            <w:r w:rsidR="00B57855" w:rsidRPr="00065A38">
              <w:rPr>
                <w:rFonts w:cs="Arial"/>
                <w:szCs w:val="28"/>
              </w:rPr>
              <w:t xml:space="preserve">елевые </w:t>
            </w:r>
            <w:r w:rsidR="00667038" w:rsidRPr="00065A38">
              <w:rPr>
                <w:rFonts w:cs="Arial"/>
                <w:szCs w:val="28"/>
              </w:rPr>
              <w:t>индикаторы</w:t>
            </w:r>
            <w:r w:rsidRPr="00065A38">
              <w:rPr>
                <w:rFonts w:cs="Arial"/>
                <w:szCs w:val="28"/>
              </w:rPr>
              <w:t xml:space="preserve"> и</w:t>
            </w:r>
            <w:r w:rsidR="00B57855" w:rsidRPr="00065A38">
              <w:rPr>
                <w:rFonts w:cs="Arial"/>
                <w:szCs w:val="28"/>
              </w:rPr>
              <w:t xml:space="preserve"> показатели </w:t>
            </w:r>
            <w:r w:rsidR="00667038" w:rsidRPr="00065A38">
              <w:rPr>
                <w:rFonts w:cs="Arial"/>
                <w:szCs w:val="28"/>
              </w:rPr>
              <w:t>подпрограммы</w:t>
            </w:r>
          </w:p>
        </w:tc>
        <w:tc>
          <w:tcPr>
            <w:tcW w:w="5127" w:type="dxa"/>
          </w:tcPr>
          <w:p w:rsidR="00F33998" w:rsidRPr="00065A38" w:rsidRDefault="00F33998" w:rsidP="00065A38">
            <w:pPr>
              <w:pStyle w:val="ConsPlusNormal"/>
              <w:widowControl/>
              <w:ind w:firstLine="0"/>
              <w:jc w:val="both"/>
              <w:rPr>
                <w:sz w:val="24"/>
                <w:szCs w:val="28"/>
              </w:rPr>
            </w:pPr>
            <w:r w:rsidRPr="00065A38">
              <w:rPr>
                <w:sz w:val="24"/>
                <w:szCs w:val="28"/>
              </w:rPr>
              <w:t>- доля детей в возрасте 1 - 6 лет, получающих дошкольную образовательную услугу и (или) услугу по их содержанию в муниципальных дошкольных образовательных учреждениях, в общей численности детей в возрасте 1 - 6 лет, процентов;</w:t>
            </w:r>
          </w:p>
          <w:p w:rsidR="00F33998" w:rsidRPr="00065A38" w:rsidRDefault="00F33998" w:rsidP="00065A38">
            <w:pPr>
              <w:pStyle w:val="ConsPlusNormal"/>
              <w:widowControl/>
              <w:ind w:firstLine="0"/>
              <w:jc w:val="both"/>
              <w:rPr>
                <w:sz w:val="24"/>
                <w:szCs w:val="28"/>
              </w:rPr>
            </w:pPr>
            <w:r w:rsidRPr="00065A38">
              <w:rPr>
                <w:sz w:val="24"/>
                <w:szCs w:val="28"/>
              </w:rPr>
              <w:t>- доля детей в возрасте 1 - 6 лет, состоящих на учете для определения в муниципальные дошкольные образовательные учреждения, в общей численности детей в возрасте 1 - 6 лет, процентов;</w:t>
            </w:r>
          </w:p>
          <w:p w:rsidR="00F33998" w:rsidRPr="00065A38" w:rsidRDefault="00F33998" w:rsidP="00065A38">
            <w:pPr>
              <w:pStyle w:val="ConsPlusNormal"/>
              <w:widowControl/>
              <w:ind w:firstLine="0"/>
              <w:jc w:val="both"/>
              <w:rPr>
                <w:sz w:val="24"/>
                <w:szCs w:val="28"/>
              </w:rPr>
            </w:pPr>
            <w:r w:rsidRPr="00065A38">
              <w:rPr>
                <w:sz w:val="24"/>
                <w:szCs w:val="28"/>
              </w:rPr>
              <w:t>- 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 процентов;</w:t>
            </w:r>
          </w:p>
          <w:p w:rsidR="00F33998" w:rsidRPr="00065A38" w:rsidRDefault="00F33998" w:rsidP="00065A38">
            <w:pPr>
              <w:pStyle w:val="ConsPlusNormal"/>
              <w:widowControl/>
              <w:ind w:firstLine="0"/>
              <w:jc w:val="both"/>
              <w:rPr>
                <w:sz w:val="24"/>
                <w:szCs w:val="28"/>
              </w:rPr>
            </w:pPr>
            <w:r w:rsidRPr="00065A38">
              <w:rPr>
                <w:sz w:val="24"/>
                <w:szCs w:val="28"/>
              </w:rPr>
              <w:t>- 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 процентов;</w:t>
            </w:r>
          </w:p>
          <w:p w:rsidR="008E1E78" w:rsidRPr="00065A38" w:rsidRDefault="00F33998" w:rsidP="00065A38">
            <w:pPr>
              <w:pStyle w:val="ConsPlusNormal"/>
              <w:widowControl/>
              <w:ind w:firstLine="0"/>
              <w:jc w:val="both"/>
              <w:rPr>
                <w:sz w:val="24"/>
                <w:szCs w:val="28"/>
              </w:rPr>
            </w:pPr>
            <w:r w:rsidRPr="00065A38">
              <w:rPr>
                <w:sz w:val="24"/>
                <w:szCs w:val="28"/>
              </w:rPr>
              <w:t>- 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 процентов;</w:t>
            </w:r>
          </w:p>
          <w:p w:rsidR="00EA44B3" w:rsidRPr="00065A38" w:rsidRDefault="00EA44B3" w:rsidP="00065A38">
            <w:pPr>
              <w:pStyle w:val="ConsPlusNormal"/>
              <w:widowControl/>
              <w:ind w:firstLine="0"/>
              <w:jc w:val="both"/>
              <w:rPr>
                <w:sz w:val="24"/>
                <w:szCs w:val="28"/>
              </w:rPr>
            </w:pPr>
            <w:r w:rsidRPr="00065A38">
              <w:rPr>
                <w:sz w:val="24"/>
                <w:szCs w:val="28"/>
              </w:rPr>
              <w:t>- отношение средней заработной платы педагогических работников муниципальных образовательных организаций общего образования к среднемесячному доходу от трудовой деятельности в регионе, проценты;</w:t>
            </w:r>
          </w:p>
          <w:p w:rsidR="00C01003" w:rsidRPr="00065A38" w:rsidRDefault="00C01003" w:rsidP="00065A38">
            <w:pPr>
              <w:pStyle w:val="ConsPlusNormal"/>
              <w:widowControl/>
              <w:ind w:firstLine="0"/>
              <w:jc w:val="both"/>
              <w:rPr>
                <w:sz w:val="24"/>
                <w:szCs w:val="28"/>
              </w:rPr>
            </w:pPr>
            <w:r w:rsidRPr="00065A38">
              <w:rPr>
                <w:sz w:val="24"/>
                <w:szCs w:val="28"/>
              </w:rPr>
              <w:t>- удельный вес численности обучающихся по основным образовательным программам начального общего, основного общего и среднего общего образования, участвующих в олимпиадах и конкурсах различного уровня, в общей численности обучающихся по основным образовательным программам начального общего, основного общего и среднего общего образования», процент;</w:t>
            </w:r>
          </w:p>
          <w:p w:rsidR="00FF7D7D" w:rsidRPr="00065A38" w:rsidRDefault="00FF7D7D" w:rsidP="00065A38">
            <w:pPr>
              <w:pStyle w:val="ConsPlusNormal"/>
              <w:widowControl/>
              <w:ind w:firstLine="0"/>
              <w:jc w:val="both"/>
              <w:rPr>
                <w:sz w:val="24"/>
                <w:szCs w:val="28"/>
              </w:rPr>
            </w:pPr>
            <w:r w:rsidRPr="00065A38">
              <w:rPr>
                <w:sz w:val="24"/>
                <w:szCs w:val="28"/>
              </w:rPr>
              <w:t>- число общеобразовательных организаций,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 единиц нарастающим итогом к 2022 году, единиц;</w:t>
            </w:r>
          </w:p>
          <w:p w:rsidR="00FF7D7D" w:rsidRPr="00065A38" w:rsidRDefault="00FF7D7D" w:rsidP="00065A38">
            <w:pPr>
              <w:pStyle w:val="ConsPlusNormal"/>
              <w:widowControl/>
              <w:ind w:firstLine="0"/>
              <w:jc w:val="both"/>
              <w:rPr>
                <w:sz w:val="24"/>
                <w:szCs w:val="28"/>
              </w:rPr>
            </w:pPr>
            <w:r w:rsidRPr="00065A38">
              <w:rPr>
                <w:sz w:val="24"/>
                <w:szCs w:val="28"/>
              </w:rPr>
              <w:t>- численность обучающихся общеобразовательных организаций,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 на территории муниципального района, тыс. человек.</w:t>
            </w:r>
          </w:p>
          <w:p w:rsidR="00FF7D7D" w:rsidRPr="00065A38" w:rsidRDefault="00FF7D7D" w:rsidP="00065A38">
            <w:pPr>
              <w:pStyle w:val="ConsPlusNormal"/>
              <w:widowControl/>
              <w:ind w:firstLine="0"/>
              <w:jc w:val="both"/>
              <w:rPr>
                <w:sz w:val="24"/>
                <w:szCs w:val="28"/>
              </w:rPr>
            </w:pPr>
            <w:r w:rsidRPr="00065A38">
              <w:rPr>
                <w:sz w:val="24"/>
                <w:szCs w:val="28"/>
              </w:rPr>
              <w:t>- количество общеобразовательных организаций, в которых внедрена целевая модель цифровой образовательной среды, единиц, нарастающим итогом.</w:t>
            </w:r>
          </w:p>
          <w:p w:rsidR="008D4315" w:rsidRPr="00065A38" w:rsidRDefault="008D4315" w:rsidP="00065A38">
            <w:pPr>
              <w:pStyle w:val="ConsPlusNormal"/>
              <w:widowControl/>
              <w:ind w:firstLine="0"/>
              <w:jc w:val="both"/>
              <w:rPr>
                <w:sz w:val="24"/>
                <w:szCs w:val="28"/>
              </w:rPr>
            </w:pPr>
            <w:r w:rsidRPr="00065A38">
              <w:rPr>
                <w:sz w:val="24"/>
                <w:szCs w:val="28"/>
              </w:rPr>
              <w:t xml:space="preserve">- </w:t>
            </w:r>
            <w:r w:rsidR="00CE005C" w:rsidRPr="00065A38">
              <w:rPr>
                <w:sz w:val="24"/>
                <w:szCs w:val="28"/>
              </w:rPr>
              <w:t>у</w:t>
            </w:r>
            <w:r w:rsidRPr="00065A38">
              <w:rPr>
                <w:sz w:val="24"/>
                <w:szCs w:val="28"/>
              </w:rPr>
              <w:t>ровень достижения значений целевых показателей подпрограммы</w:t>
            </w:r>
            <w:r w:rsidR="00CE005C" w:rsidRPr="00065A38">
              <w:rPr>
                <w:sz w:val="24"/>
                <w:szCs w:val="28"/>
              </w:rPr>
              <w:t>, проценты.</w:t>
            </w:r>
          </w:p>
        </w:tc>
      </w:tr>
      <w:tr w:rsidR="009A73AC" w:rsidRPr="00065A38" w:rsidTr="0028678F">
        <w:trPr>
          <w:trHeight w:val="503"/>
          <w:jc w:val="center"/>
        </w:trPr>
        <w:tc>
          <w:tcPr>
            <w:tcW w:w="4288" w:type="dxa"/>
          </w:tcPr>
          <w:p w:rsidR="00667038" w:rsidRPr="00065A38" w:rsidRDefault="00C34D39" w:rsidP="00065A38">
            <w:pPr>
              <w:ind w:firstLine="0"/>
              <w:rPr>
                <w:rFonts w:cs="Arial"/>
                <w:szCs w:val="28"/>
              </w:rPr>
            </w:pPr>
            <w:r w:rsidRPr="00065A38">
              <w:rPr>
                <w:rFonts w:cs="Arial"/>
                <w:szCs w:val="28"/>
              </w:rPr>
              <w:t>Этапы и с</w:t>
            </w:r>
            <w:r w:rsidR="00667038" w:rsidRPr="00065A38">
              <w:rPr>
                <w:rFonts w:cs="Arial"/>
                <w:szCs w:val="28"/>
              </w:rPr>
              <w:t xml:space="preserve">роки реализации </w:t>
            </w:r>
            <w:r w:rsidR="00E578A6" w:rsidRPr="00065A38">
              <w:rPr>
                <w:rFonts w:cs="Arial"/>
                <w:szCs w:val="28"/>
              </w:rPr>
              <w:t>под</w:t>
            </w:r>
            <w:r w:rsidR="00667038" w:rsidRPr="00065A38">
              <w:rPr>
                <w:rFonts w:cs="Arial"/>
                <w:szCs w:val="28"/>
              </w:rPr>
              <w:t>программы</w:t>
            </w:r>
          </w:p>
        </w:tc>
        <w:tc>
          <w:tcPr>
            <w:tcW w:w="5127" w:type="dxa"/>
          </w:tcPr>
          <w:p w:rsidR="00667038" w:rsidRPr="00065A38" w:rsidRDefault="00E578A6" w:rsidP="00065A38">
            <w:pPr>
              <w:ind w:firstLine="0"/>
              <w:rPr>
                <w:rFonts w:cs="Arial"/>
                <w:szCs w:val="28"/>
              </w:rPr>
            </w:pPr>
            <w:r w:rsidRPr="00065A38">
              <w:rPr>
                <w:rFonts w:cs="Arial"/>
                <w:szCs w:val="28"/>
              </w:rPr>
              <w:t>Подпрограмма реализуется в один этап</w:t>
            </w:r>
            <w:r w:rsidR="0044425E" w:rsidRPr="00065A38">
              <w:rPr>
                <w:rFonts w:cs="Arial"/>
                <w:szCs w:val="28"/>
              </w:rPr>
              <w:t xml:space="preserve"> 2020</w:t>
            </w:r>
            <w:r w:rsidR="00C34D39" w:rsidRPr="00065A38">
              <w:rPr>
                <w:rFonts w:cs="Arial"/>
                <w:szCs w:val="28"/>
              </w:rPr>
              <w:t xml:space="preserve"> - 20</w:t>
            </w:r>
            <w:r w:rsidR="006A7E0F" w:rsidRPr="00065A38">
              <w:rPr>
                <w:rFonts w:cs="Arial"/>
                <w:szCs w:val="28"/>
              </w:rPr>
              <w:t>2</w:t>
            </w:r>
            <w:r w:rsidR="0044425E" w:rsidRPr="00065A38">
              <w:rPr>
                <w:rFonts w:cs="Arial"/>
                <w:szCs w:val="28"/>
              </w:rPr>
              <w:t>8</w:t>
            </w:r>
            <w:r w:rsidR="00C34D39" w:rsidRPr="00065A38">
              <w:rPr>
                <w:rFonts w:cs="Arial"/>
                <w:szCs w:val="28"/>
              </w:rPr>
              <w:t xml:space="preserve"> годы</w:t>
            </w:r>
          </w:p>
        </w:tc>
      </w:tr>
      <w:tr w:rsidR="00412887" w:rsidRPr="00065A38" w:rsidTr="00021BEC">
        <w:trPr>
          <w:jc w:val="center"/>
        </w:trPr>
        <w:tc>
          <w:tcPr>
            <w:tcW w:w="4288" w:type="dxa"/>
          </w:tcPr>
          <w:p w:rsidR="00412887" w:rsidRPr="00065A38" w:rsidRDefault="00412887" w:rsidP="00065A38">
            <w:pPr>
              <w:ind w:firstLine="0"/>
              <w:rPr>
                <w:rFonts w:cs="Arial"/>
                <w:szCs w:val="28"/>
              </w:rPr>
            </w:pPr>
            <w:r w:rsidRPr="00065A38">
              <w:rPr>
                <w:rFonts w:cs="Arial"/>
                <w:szCs w:val="28"/>
              </w:rPr>
              <w:t>Объемы и источники финансирования подпрограммы</w:t>
            </w:r>
            <w:r w:rsidR="00890AE2">
              <w:rPr>
                <w:rFonts w:cs="Arial"/>
                <w:szCs w:val="28"/>
              </w:rPr>
              <w:t xml:space="preserve"> (в ред. пост. от 29.12.2023 №330</w:t>
            </w:r>
            <w:r w:rsidR="00D71633">
              <w:rPr>
                <w:rFonts w:cs="Arial"/>
                <w:szCs w:val="28"/>
              </w:rPr>
              <w:t>, от 23.10.2024 №350</w:t>
            </w:r>
            <w:r w:rsidR="00C51782">
              <w:rPr>
                <w:rFonts w:cs="Arial"/>
                <w:szCs w:val="28"/>
              </w:rPr>
              <w:t>, от 28.12.2024 №492</w:t>
            </w:r>
            <w:r w:rsidR="003E7DB3">
              <w:rPr>
                <w:rFonts w:cs="Arial"/>
                <w:szCs w:val="28"/>
              </w:rPr>
              <w:t>, от 17.02.2025 №36</w:t>
            </w:r>
            <w:r w:rsidR="00890AE2">
              <w:rPr>
                <w:rFonts w:cs="Arial"/>
                <w:szCs w:val="28"/>
              </w:rPr>
              <w:t>)</w:t>
            </w:r>
          </w:p>
        </w:tc>
        <w:tc>
          <w:tcPr>
            <w:tcW w:w="5127" w:type="dxa"/>
            <w:shd w:val="clear" w:color="auto" w:fill="auto"/>
          </w:tcPr>
          <w:p w:rsidR="003E7DB3" w:rsidRPr="003E7DB3" w:rsidRDefault="003E7DB3" w:rsidP="003E7DB3">
            <w:pPr>
              <w:tabs>
                <w:tab w:val="left" w:pos="567"/>
              </w:tabs>
              <w:ind w:firstLine="0"/>
              <w:rPr>
                <w:rFonts w:cs="Arial"/>
              </w:rPr>
            </w:pPr>
            <w:r w:rsidRPr="003E7DB3">
              <w:rPr>
                <w:rFonts w:cs="Arial"/>
              </w:rPr>
              <w:t>Федеральный бюджет- 65 936,8 тыс.руб.</w:t>
            </w:r>
          </w:p>
          <w:p w:rsidR="003E7DB3" w:rsidRPr="003E7DB3" w:rsidRDefault="003E7DB3" w:rsidP="003E7DB3">
            <w:pPr>
              <w:tabs>
                <w:tab w:val="left" w:pos="567"/>
              </w:tabs>
              <w:ind w:firstLine="0"/>
              <w:rPr>
                <w:rFonts w:cs="Arial"/>
              </w:rPr>
            </w:pPr>
            <w:r w:rsidRPr="003E7DB3">
              <w:rPr>
                <w:rFonts w:cs="Arial"/>
              </w:rPr>
              <w:t>Областной бюджет – 1 489 555,4 тыс.руб.</w:t>
            </w:r>
          </w:p>
          <w:p w:rsidR="003E7DB3" w:rsidRPr="003E7DB3" w:rsidRDefault="003E7DB3" w:rsidP="003E7DB3">
            <w:pPr>
              <w:tabs>
                <w:tab w:val="left" w:pos="567"/>
              </w:tabs>
              <w:ind w:firstLine="0"/>
              <w:rPr>
                <w:rFonts w:cs="Arial"/>
              </w:rPr>
            </w:pPr>
            <w:r w:rsidRPr="003E7DB3">
              <w:rPr>
                <w:rFonts w:cs="Arial"/>
              </w:rPr>
              <w:t>Муниципальный бюджет – 366 839,0 тыс.руб.</w:t>
            </w:r>
          </w:p>
          <w:p w:rsidR="003E7DB3" w:rsidRPr="003E7DB3" w:rsidRDefault="003E7DB3" w:rsidP="003E7DB3">
            <w:pPr>
              <w:tabs>
                <w:tab w:val="left" w:pos="567"/>
              </w:tabs>
              <w:ind w:firstLine="0"/>
              <w:rPr>
                <w:rFonts w:cs="Arial"/>
              </w:rPr>
            </w:pPr>
            <w:r w:rsidRPr="003E7DB3">
              <w:rPr>
                <w:rFonts w:cs="Arial"/>
              </w:rPr>
              <w:t>в том числе по годам реализации:</w:t>
            </w:r>
          </w:p>
          <w:p w:rsidR="003E7DB3" w:rsidRPr="003E7DB3" w:rsidRDefault="003E7DB3" w:rsidP="003E7DB3">
            <w:pPr>
              <w:tabs>
                <w:tab w:val="left" w:pos="567"/>
              </w:tabs>
              <w:ind w:firstLine="0"/>
              <w:rPr>
                <w:rFonts w:cs="Arial"/>
              </w:rPr>
            </w:pPr>
            <w:r w:rsidRPr="003E7DB3">
              <w:rPr>
                <w:rFonts w:cs="Arial"/>
              </w:rPr>
              <w:t>2020 год:</w:t>
            </w:r>
          </w:p>
          <w:p w:rsidR="003E7DB3" w:rsidRPr="003E7DB3" w:rsidRDefault="003E7DB3" w:rsidP="003E7DB3">
            <w:pPr>
              <w:tabs>
                <w:tab w:val="left" w:pos="567"/>
              </w:tabs>
              <w:ind w:firstLine="0"/>
              <w:rPr>
                <w:rFonts w:cs="Arial"/>
              </w:rPr>
            </w:pPr>
            <w:r w:rsidRPr="003E7DB3">
              <w:rPr>
                <w:rFonts w:cs="Arial"/>
              </w:rPr>
              <w:t>Федеральный бюджет – 6 997,8 тыс.руб.</w:t>
            </w:r>
          </w:p>
          <w:p w:rsidR="003E7DB3" w:rsidRPr="003E7DB3" w:rsidRDefault="003E7DB3" w:rsidP="003E7DB3">
            <w:pPr>
              <w:tabs>
                <w:tab w:val="left" w:pos="567"/>
              </w:tabs>
              <w:ind w:firstLine="0"/>
              <w:rPr>
                <w:rFonts w:cs="Arial"/>
              </w:rPr>
            </w:pPr>
            <w:r w:rsidRPr="003E7DB3">
              <w:rPr>
                <w:rFonts w:cs="Arial"/>
              </w:rPr>
              <w:t>Областной бюджет – 147 610,9 тыс.руб.</w:t>
            </w:r>
          </w:p>
          <w:p w:rsidR="003E7DB3" w:rsidRPr="003E7DB3" w:rsidRDefault="003E7DB3" w:rsidP="003E7DB3">
            <w:pPr>
              <w:tabs>
                <w:tab w:val="left" w:pos="567"/>
              </w:tabs>
              <w:ind w:firstLine="0"/>
              <w:rPr>
                <w:rFonts w:cs="Arial"/>
              </w:rPr>
            </w:pPr>
            <w:r w:rsidRPr="003E7DB3">
              <w:rPr>
                <w:rFonts w:cs="Arial"/>
              </w:rPr>
              <w:t>Муниципальный бюджет – 37 053,5 тыс.руб.</w:t>
            </w:r>
          </w:p>
          <w:p w:rsidR="003E7DB3" w:rsidRPr="003E7DB3" w:rsidRDefault="003E7DB3" w:rsidP="003E7DB3">
            <w:pPr>
              <w:tabs>
                <w:tab w:val="left" w:pos="567"/>
              </w:tabs>
              <w:ind w:firstLine="0"/>
              <w:rPr>
                <w:rFonts w:cs="Arial"/>
              </w:rPr>
            </w:pPr>
            <w:r w:rsidRPr="003E7DB3">
              <w:rPr>
                <w:rFonts w:cs="Arial"/>
              </w:rPr>
              <w:t>2021 год:</w:t>
            </w:r>
          </w:p>
          <w:p w:rsidR="003E7DB3" w:rsidRPr="003E7DB3" w:rsidRDefault="003E7DB3" w:rsidP="003E7DB3">
            <w:pPr>
              <w:tabs>
                <w:tab w:val="left" w:pos="567"/>
              </w:tabs>
              <w:ind w:firstLine="0"/>
              <w:rPr>
                <w:rFonts w:cs="Arial"/>
              </w:rPr>
            </w:pPr>
            <w:r w:rsidRPr="003E7DB3">
              <w:rPr>
                <w:rFonts w:cs="Arial"/>
              </w:rPr>
              <w:t>Федеральный бюджет – 15 086,7 тыс.руб.</w:t>
            </w:r>
          </w:p>
          <w:p w:rsidR="003E7DB3" w:rsidRPr="003E7DB3" w:rsidRDefault="003E7DB3" w:rsidP="003E7DB3">
            <w:pPr>
              <w:tabs>
                <w:tab w:val="left" w:pos="567"/>
              </w:tabs>
              <w:ind w:firstLine="0"/>
              <w:rPr>
                <w:rFonts w:cs="Arial"/>
              </w:rPr>
            </w:pPr>
            <w:r w:rsidRPr="003E7DB3">
              <w:rPr>
                <w:rFonts w:cs="Arial"/>
              </w:rPr>
              <w:t>Областной бюджет – 136 399,7 тыс.руб.</w:t>
            </w:r>
          </w:p>
          <w:p w:rsidR="003E7DB3" w:rsidRPr="003E7DB3" w:rsidRDefault="003E7DB3" w:rsidP="003E7DB3">
            <w:pPr>
              <w:tabs>
                <w:tab w:val="left" w:pos="567"/>
              </w:tabs>
              <w:ind w:firstLine="0"/>
              <w:rPr>
                <w:rFonts w:cs="Arial"/>
              </w:rPr>
            </w:pPr>
            <w:r w:rsidRPr="003E7DB3">
              <w:rPr>
                <w:rFonts w:cs="Arial"/>
              </w:rPr>
              <w:t>Муниципальный бюджет – 36 654,5 тыс.руб.</w:t>
            </w:r>
          </w:p>
          <w:p w:rsidR="003E7DB3" w:rsidRPr="003E7DB3" w:rsidRDefault="003E7DB3" w:rsidP="003E7DB3">
            <w:pPr>
              <w:tabs>
                <w:tab w:val="left" w:pos="567"/>
              </w:tabs>
              <w:ind w:firstLine="0"/>
              <w:rPr>
                <w:rFonts w:cs="Arial"/>
              </w:rPr>
            </w:pPr>
            <w:r w:rsidRPr="003E7DB3">
              <w:rPr>
                <w:rFonts w:cs="Arial"/>
              </w:rPr>
              <w:t>2022 год:</w:t>
            </w:r>
          </w:p>
          <w:p w:rsidR="003E7DB3" w:rsidRPr="003E7DB3" w:rsidRDefault="003E7DB3" w:rsidP="003E7DB3">
            <w:pPr>
              <w:tabs>
                <w:tab w:val="left" w:pos="567"/>
              </w:tabs>
              <w:ind w:firstLine="0"/>
              <w:rPr>
                <w:rFonts w:cs="Arial"/>
              </w:rPr>
            </w:pPr>
            <w:r w:rsidRPr="003E7DB3">
              <w:rPr>
                <w:rFonts w:cs="Arial"/>
              </w:rPr>
              <w:t>Федеральный бюджет – 9 683,7 тыс.руб.</w:t>
            </w:r>
          </w:p>
          <w:p w:rsidR="003E7DB3" w:rsidRPr="003E7DB3" w:rsidRDefault="003E7DB3" w:rsidP="003E7DB3">
            <w:pPr>
              <w:tabs>
                <w:tab w:val="left" w:pos="567"/>
              </w:tabs>
              <w:ind w:firstLine="0"/>
              <w:rPr>
                <w:rFonts w:cs="Arial"/>
              </w:rPr>
            </w:pPr>
            <w:r w:rsidRPr="003E7DB3">
              <w:rPr>
                <w:rFonts w:cs="Arial"/>
              </w:rPr>
              <w:t>Областной бюджет – 133 132,2 тыс.руб.</w:t>
            </w:r>
          </w:p>
          <w:p w:rsidR="003E7DB3" w:rsidRPr="003E7DB3" w:rsidRDefault="003E7DB3" w:rsidP="003E7DB3">
            <w:pPr>
              <w:tabs>
                <w:tab w:val="left" w:pos="567"/>
              </w:tabs>
              <w:ind w:firstLine="0"/>
              <w:rPr>
                <w:rFonts w:cs="Arial"/>
              </w:rPr>
            </w:pPr>
            <w:r w:rsidRPr="003E7DB3">
              <w:rPr>
                <w:rFonts w:cs="Arial"/>
              </w:rPr>
              <w:t>Муниципальный бюджет – 44 022,4 тыс.руб.</w:t>
            </w:r>
          </w:p>
          <w:p w:rsidR="003E7DB3" w:rsidRPr="003E7DB3" w:rsidRDefault="003E7DB3" w:rsidP="003E7DB3">
            <w:pPr>
              <w:tabs>
                <w:tab w:val="left" w:pos="567"/>
              </w:tabs>
              <w:ind w:firstLine="0"/>
              <w:rPr>
                <w:rFonts w:cs="Arial"/>
              </w:rPr>
            </w:pPr>
            <w:r w:rsidRPr="003E7DB3">
              <w:rPr>
                <w:rFonts w:cs="Arial"/>
              </w:rPr>
              <w:t>2023 год:</w:t>
            </w:r>
          </w:p>
          <w:p w:rsidR="003E7DB3" w:rsidRPr="003E7DB3" w:rsidRDefault="003E7DB3" w:rsidP="003E7DB3">
            <w:pPr>
              <w:tabs>
                <w:tab w:val="left" w:pos="567"/>
              </w:tabs>
              <w:ind w:firstLine="0"/>
              <w:rPr>
                <w:rFonts w:cs="Arial"/>
              </w:rPr>
            </w:pPr>
            <w:r w:rsidRPr="003E7DB3">
              <w:rPr>
                <w:rFonts w:cs="Arial"/>
              </w:rPr>
              <w:t>Федеральный бюджет 9 031,7 тыс.руб.</w:t>
            </w:r>
          </w:p>
          <w:p w:rsidR="003E7DB3" w:rsidRPr="003E7DB3" w:rsidRDefault="003E7DB3" w:rsidP="003E7DB3">
            <w:pPr>
              <w:tabs>
                <w:tab w:val="left" w:pos="567"/>
              </w:tabs>
              <w:ind w:firstLine="0"/>
              <w:rPr>
                <w:rFonts w:cs="Arial"/>
              </w:rPr>
            </w:pPr>
            <w:r w:rsidRPr="003E7DB3">
              <w:rPr>
                <w:rFonts w:cs="Arial"/>
              </w:rPr>
              <w:t>Областной бюджет – 187 895,1 тыс.руб.</w:t>
            </w:r>
          </w:p>
          <w:p w:rsidR="003E7DB3" w:rsidRPr="003E7DB3" w:rsidRDefault="003E7DB3" w:rsidP="003E7DB3">
            <w:pPr>
              <w:tabs>
                <w:tab w:val="left" w:pos="567"/>
              </w:tabs>
              <w:ind w:firstLine="0"/>
              <w:rPr>
                <w:rFonts w:cs="Arial"/>
              </w:rPr>
            </w:pPr>
            <w:r w:rsidRPr="003E7DB3">
              <w:rPr>
                <w:rFonts w:cs="Arial"/>
              </w:rPr>
              <w:t>Муниципальный бюджет – 44 696,6 тыс.руб.</w:t>
            </w:r>
          </w:p>
          <w:p w:rsidR="003E7DB3" w:rsidRPr="003E7DB3" w:rsidRDefault="003E7DB3" w:rsidP="003E7DB3">
            <w:pPr>
              <w:tabs>
                <w:tab w:val="left" w:pos="567"/>
              </w:tabs>
              <w:ind w:firstLine="0"/>
              <w:rPr>
                <w:rFonts w:cs="Arial"/>
              </w:rPr>
            </w:pPr>
            <w:r w:rsidRPr="003E7DB3">
              <w:rPr>
                <w:rFonts w:cs="Arial"/>
              </w:rPr>
              <w:t>2024 год:</w:t>
            </w:r>
          </w:p>
          <w:p w:rsidR="003E7DB3" w:rsidRPr="003E7DB3" w:rsidRDefault="003E7DB3" w:rsidP="003E7DB3">
            <w:pPr>
              <w:tabs>
                <w:tab w:val="left" w:pos="567"/>
              </w:tabs>
              <w:ind w:firstLine="0"/>
              <w:rPr>
                <w:rFonts w:cs="Arial"/>
              </w:rPr>
            </w:pPr>
            <w:r w:rsidRPr="003E7DB3">
              <w:rPr>
                <w:rFonts w:cs="Arial"/>
              </w:rPr>
              <w:t>Федеральный бюджет – 14 257,3 тыс.руб.</w:t>
            </w:r>
          </w:p>
          <w:p w:rsidR="003E7DB3" w:rsidRPr="003E7DB3" w:rsidRDefault="003E7DB3" w:rsidP="003E7DB3">
            <w:pPr>
              <w:tabs>
                <w:tab w:val="left" w:pos="567"/>
              </w:tabs>
              <w:ind w:firstLine="0"/>
              <w:rPr>
                <w:rFonts w:cs="Arial"/>
              </w:rPr>
            </w:pPr>
            <w:r w:rsidRPr="003E7DB3">
              <w:rPr>
                <w:rFonts w:cs="Arial"/>
              </w:rPr>
              <w:t>Областной бюджет – 187 488,3 тыс.руб.</w:t>
            </w:r>
          </w:p>
          <w:p w:rsidR="003E7DB3" w:rsidRPr="003E7DB3" w:rsidRDefault="003E7DB3" w:rsidP="003E7DB3">
            <w:pPr>
              <w:tabs>
                <w:tab w:val="left" w:pos="567"/>
              </w:tabs>
              <w:ind w:firstLine="0"/>
              <w:rPr>
                <w:rFonts w:cs="Arial"/>
              </w:rPr>
            </w:pPr>
            <w:r w:rsidRPr="003E7DB3">
              <w:rPr>
                <w:rFonts w:cs="Arial"/>
              </w:rPr>
              <w:t>Муниципальный бюджет – 56 302,1 тыс.руб.</w:t>
            </w:r>
          </w:p>
          <w:p w:rsidR="003E7DB3" w:rsidRPr="003E7DB3" w:rsidRDefault="003E7DB3" w:rsidP="003E7DB3">
            <w:pPr>
              <w:tabs>
                <w:tab w:val="left" w:pos="567"/>
              </w:tabs>
              <w:ind w:firstLine="0"/>
              <w:rPr>
                <w:rFonts w:cs="Arial"/>
              </w:rPr>
            </w:pPr>
            <w:r w:rsidRPr="003E7DB3">
              <w:rPr>
                <w:rFonts w:cs="Arial"/>
              </w:rPr>
              <w:t>2025 год:</w:t>
            </w:r>
          </w:p>
          <w:p w:rsidR="003E7DB3" w:rsidRPr="003E7DB3" w:rsidRDefault="003E7DB3" w:rsidP="003E7DB3">
            <w:pPr>
              <w:tabs>
                <w:tab w:val="left" w:pos="567"/>
              </w:tabs>
              <w:ind w:firstLine="0"/>
              <w:rPr>
                <w:rFonts w:cs="Arial"/>
              </w:rPr>
            </w:pPr>
            <w:r w:rsidRPr="003E7DB3">
              <w:rPr>
                <w:rFonts w:cs="Arial"/>
              </w:rPr>
              <w:t>Федеральный бюджет – 3 627,5 тыс.руб.</w:t>
            </w:r>
          </w:p>
          <w:p w:rsidR="003E7DB3" w:rsidRPr="003E7DB3" w:rsidRDefault="003E7DB3" w:rsidP="003E7DB3">
            <w:pPr>
              <w:tabs>
                <w:tab w:val="left" w:pos="567"/>
              </w:tabs>
              <w:ind w:firstLine="0"/>
              <w:rPr>
                <w:rFonts w:cs="Arial"/>
              </w:rPr>
            </w:pPr>
            <w:r w:rsidRPr="003E7DB3">
              <w:rPr>
                <w:rFonts w:cs="Arial"/>
              </w:rPr>
              <w:t>Областной бюджет – 150 095,5 тыс.руб.</w:t>
            </w:r>
          </w:p>
          <w:p w:rsidR="003E7DB3" w:rsidRPr="003E7DB3" w:rsidRDefault="003E7DB3" w:rsidP="003E7DB3">
            <w:pPr>
              <w:tabs>
                <w:tab w:val="left" w:pos="567"/>
              </w:tabs>
              <w:ind w:firstLine="0"/>
              <w:rPr>
                <w:rFonts w:cs="Arial"/>
              </w:rPr>
            </w:pPr>
            <w:r w:rsidRPr="003E7DB3">
              <w:rPr>
                <w:rFonts w:cs="Arial"/>
              </w:rPr>
              <w:t>Муниципальный бюджет – 54 552,4 тыс.руб.</w:t>
            </w:r>
          </w:p>
          <w:p w:rsidR="003E7DB3" w:rsidRPr="003E7DB3" w:rsidRDefault="003E7DB3" w:rsidP="003E7DB3">
            <w:pPr>
              <w:tabs>
                <w:tab w:val="left" w:pos="567"/>
              </w:tabs>
              <w:ind w:firstLine="0"/>
              <w:rPr>
                <w:rFonts w:cs="Arial"/>
              </w:rPr>
            </w:pPr>
            <w:r w:rsidRPr="003E7DB3">
              <w:rPr>
                <w:rFonts w:cs="Arial"/>
              </w:rPr>
              <w:t>2026 год:</w:t>
            </w:r>
          </w:p>
          <w:p w:rsidR="003E7DB3" w:rsidRPr="003E7DB3" w:rsidRDefault="003E7DB3" w:rsidP="003E7DB3">
            <w:pPr>
              <w:tabs>
                <w:tab w:val="left" w:pos="567"/>
              </w:tabs>
              <w:ind w:firstLine="0"/>
              <w:rPr>
                <w:rFonts w:cs="Arial"/>
              </w:rPr>
            </w:pPr>
            <w:r w:rsidRPr="003E7DB3">
              <w:rPr>
                <w:rFonts w:cs="Arial"/>
              </w:rPr>
              <w:t>Федеральный бюджет – 3 626,0 тыс.руб.</w:t>
            </w:r>
          </w:p>
          <w:p w:rsidR="003E7DB3" w:rsidRPr="003E7DB3" w:rsidRDefault="003E7DB3" w:rsidP="003E7DB3">
            <w:pPr>
              <w:tabs>
                <w:tab w:val="left" w:pos="567"/>
              </w:tabs>
              <w:ind w:firstLine="0"/>
              <w:rPr>
                <w:rFonts w:cs="Arial"/>
              </w:rPr>
            </w:pPr>
            <w:r w:rsidRPr="003E7DB3">
              <w:rPr>
                <w:rFonts w:cs="Arial"/>
              </w:rPr>
              <w:t>Областной бюджет – 172 813,6 тыс.руб.</w:t>
            </w:r>
          </w:p>
          <w:p w:rsidR="003E7DB3" w:rsidRPr="003E7DB3" w:rsidRDefault="003E7DB3" w:rsidP="003E7DB3">
            <w:pPr>
              <w:tabs>
                <w:tab w:val="left" w:pos="567"/>
              </w:tabs>
              <w:ind w:firstLine="0"/>
              <w:rPr>
                <w:rFonts w:cs="Arial"/>
              </w:rPr>
            </w:pPr>
            <w:r w:rsidRPr="003E7DB3">
              <w:rPr>
                <w:rFonts w:cs="Arial"/>
              </w:rPr>
              <w:t>Муниципальный бюджет – 38 830,5 тыс.руб.</w:t>
            </w:r>
          </w:p>
          <w:p w:rsidR="003E7DB3" w:rsidRPr="003E7DB3" w:rsidRDefault="003E7DB3" w:rsidP="003E7DB3">
            <w:pPr>
              <w:tabs>
                <w:tab w:val="left" w:pos="567"/>
              </w:tabs>
              <w:ind w:firstLine="0"/>
              <w:rPr>
                <w:rFonts w:cs="Arial"/>
              </w:rPr>
            </w:pPr>
            <w:r w:rsidRPr="003E7DB3">
              <w:rPr>
                <w:rFonts w:cs="Arial"/>
              </w:rPr>
              <w:t>2027 год:</w:t>
            </w:r>
          </w:p>
          <w:p w:rsidR="003E7DB3" w:rsidRPr="003E7DB3" w:rsidRDefault="003E7DB3" w:rsidP="003E7DB3">
            <w:pPr>
              <w:tabs>
                <w:tab w:val="left" w:pos="567"/>
              </w:tabs>
              <w:ind w:firstLine="0"/>
              <w:rPr>
                <w:rFonts w:cs="Arial"/>
              </w:rPr>
            </w:pPr>
            <w:r w:rsidRPr="003E7DB3">
              <w:rPr>
                <w:rFonts w:cs="Arial"/>
              </w:rPr>
              <w:t>Федеральный бюджет – 3 626,0 тыс.руб.</w:t>
            </w:r>
          </w:p>
          <w:p w:rsidR="003E7DB3" w:rsidRPr="003E7DB3" w:rsidRDefault="003E7DB3" w:rsidP="003E7DB3">
            <w:pPr>
              <w:tabs>
                <w:tab w:val="left" w:pos="567"/>
              </w:tabs>
              <w:ind w:firstLine="0"/>
              <w:rPr>
                <w:rFonts w:cs="Arial"/>
              </w:rPr>
            </w:pPr>
            <w:r w:rsidRPr="003E7DB3">
              <w:rPr>
                <w:rFonts w:cs="Arial"/>
              </w:rPr>
              <w:t>Областной бюджет – 260 406,8 тыс.руб.</w:t>
            </w:r>
          </w:p>
          <w:p w:rsidR="003E7DB3" w:rsidRPr="003E7DB3" w:rsidRDefault="003E7DB3" w:rsidP="003E7DB3">
            <w:pPr>
              <w:tabs>
                <w:tab w:val="left" w:pos="567"/>
              </w:tabs>
              <w:ind w:firstLine="0"/>
              <w:rPr>
                <w:rFonts w:cs="Arial"/>
              </w:rPr>
            </w:pPr>
            <w:r w:rsidRPr="003E7DB3">
              <w:rPr>
                <w:rFonts w:cs="Arial"/>
              </w:rPr>
              <w:t>Муниципальный бюджет – 38 830,5 тыс.руб.</w:t>
            </w:r>
          </w:p>
          <w:p w:rsidR="003E7DB3" w:rsidRPr="003E7DB3" w:rsidRDefault="003E7DB3" w:rsidP="003E7DB3">
            <w:pPr>
              <w:tabs>
                <w:tab w:val="left" w:pos="567"/>
              </w:tabs>
              <w:ind w:firstLine="0"/>
              <w:rPr>
                <w:rFonts w:cs="Arial"/>
              </w:rPr>
            </w:pPr>
            <w:r w:rsidRPr="003E7DB3">
              <w:rPr>
                <w:rFonts w:cs="Arial"/>
              </w:rPr>
              <w:t>2028 год:</w:t>
            </w:r>
          </w:p>
          <w:p w:rsidR="003E7DB3" w:rsidRPr="003E7DB3" w:rsidRDefault="003E7DB3" w:rsidP="003E7DB3">
            <w:pPr>
              <w:tabs>
                <w:tab w:val="left" w:pos="567"/>
              </w:tabs>
              <w:ind w:firstLine="0"/>
              <w:rPr>
                <w:rFonts w:cs="Arial"/>
              </w:rPr>
            </w:pPr>
            <w:r w:rsidRPr="003E7DB3">
              <w:rPr>
                <w:rFonts w:cs="Arial"/>
              </w:rPr>
              <w:t>Федеральный бюджет – 0 тыс.руб.</w:t>
            </w:r>
          </w:p>
          <w:p w:rsidR="003E7DB3" w:rsidRPr="003E7DB3" w:rsidRDefault="003E7DB3" w:rsidP="003E7DB3">
            <w:pPr>
              <w:tabs>
                <w:tab w:val="left" w:pos="567"/>
              </w:tabs>
              <w:ind w:firstLine="0"/>
              <w:rPr>
                <w:rFonts w:cs="Arial"/>
              </w:rPr>
            </w:pPr>
            <w:r w:rsidRPr="003E7DB3">
              <w:rPr>
                <w:rFonts w:cs="Arial"/>
              </w:rPr>
              <w:t>Областной бюджет – 113 713,3 тыс.руб.</w:t>
            </w:r>
          </w:p>
          <w:p w:rsidR="00412887" w:rsidRPr="00065A38" w:rsidRDefault="003E7DB3" w:rsidP="003E7DB3">
            <w:pPr>
              <w:tabs>
                <w:tab w:val="left" w:pos="567"/>
              </w:tabs>
              <w:ind w:firstLine="0"/>
              <w:rPr>
                <w:rFonts w:cs="Arial"/>
                <w:szCs w:val="28"/>
              </w:rPr>
            </w:pPr>
            <w:r w:rsidRPr="003E7DB3">
              <w:rPr>
                <w:rFonts w:cs="Arial"/>
              </w:rPr>
              <w:t>Муниципальный бюджет – 15 896,5 тыс.руб.</w:t>
            </w:r>
          </w:p>
        </w:tc>
      </w:tr>
      <w:tr w:rsidR="00667038" w:rsidRPr="00065A38" w:rsidTr="00BD7F64">
        <w:trPr>
          <w:trHeight w:val="699"/>
          <w:jc w:val="center"/>
        </w:trPr>
        <w:tc>
          <w:tcPr>
            <w:tcW w:w="4288" w:type="dxa"/>
          </w:tcPr>
          <w:p w:rsidR="00667038" w:rsidRPr="00065A38" w:rsidRDefault="00667038" w:rsidP="00065A38">
            <w:pPr>
              <w:ind w:firstLine="0"/>
              <w:rPr>
                <w:rFonts w:cs="Arial"/>
                <w:szCs w:val="28"/>
              </w:rPr>
            </w:pPr>
            <w:r w:rsidRPr="00065A38">
              <w:rPr>
                <w:rFonts w:cs="Arial"/>
                <w:szCs w:val="28"/>
              </w:rPr>
              <w:t xml:space="preserve">Ожидаемые </w:t>
            </w:r>
            <w:r w:rsidR="009C6E06" w:rsidRPr="00065A38">
              <w:rPr>
                <w:rFonts w:cs="Arial"/>
                <w:szCs w:val="28"/>
              </w:rPr>
              <w:t>конечные</w:t>
            </w:r>
            <w:r w:rsidRPr="00065A38">
              <w:rPr>
                <w:rFonts w:cs="Arial"/>
                <w:szCs w:val="28"/>
              </w:rPr>
              <w:t xml:space="preserve"> результаты реализации подпрограммы </w:t>
            </w:r>
          </w:p>
        </w:tc>
        <w:tc>
          <w:tcPr>
            <w:tcW w:w="5127" w:type="dxa"/>
          </w:tcPr>
          <w:p w:rsidR="00CC642D" w:rsidRPr="00065A38" w:rsidRDefault="00CC642D" w:rsidP="00065A38">
            <w:pPr>
              <w:pStyle w:val="ConsPlusNormal"/>
              <w:widowControl/>
              <w:ind w:firstLine="0"/>
              <w:jc w:val="both"/>
              <w:rPr>
                <w:sz w:val="24"/>
                <w:szCs w:val="28"/>
              </w:rPr>
            </w:pPr>
            <w:r w:rsidRPr="00065A38">
              <w:rPr>
                <w:sz w:val="24"/>
                <w:szCs w:val="28"/>
              </w:rPr>
              <w:t>- доля детей в возрасте 1 - 6 лет, получающих дошкольную образовательную услугу и (или) услугу по их содержанию в муниципальных дошкольных образовательных учреждениях, в общей численности детей в возрасте 1 - 6 лет, к 2028 году составит не менее 60 %;</w:t>
            </w:r>
          </w:p>
          <w:p w:rsidR="00CC642D" w:rsidRPr="00065A38" w:rsidRDefault="00CC642D" w:rsidP="00065A38">
            <w:pPr>
              <w:pStyle w:val="ConsPlusNormal"/>
              <w:widowControl/>
              <w:ind w:firstLine="0"/>
              <w:jc w:val="both"/>
              <w:rPr>
                <w:sz w:val="24"/>
                <w:szCs w:val="28"/>
              </w:rPr>
            </w:pPr>
            <w:r w:rsidRPr="00065A38">
              <w:rPr>
                <w:sz w:val="24"/>
                <w:szCs w:val="28"/>
              </w:rPr>
              <w:t>- 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 составит 0 %;</w:t>
            </w:r>
          </w:p>
          <w:p w:rsidR="00CC642D" w:rsidRPr="00065A38" w:rsidRDefault="00CC642D" w:rsidP="00065A38">
            <w:pPr>
              <w:pStyle w:val="ConsPlusNormal"/>
              <w:widowControl/>
              <w:ind w:firstLine="0"/>
              <w:jc w:val="both"/>
              <w:rPr>
                <w:sz w:val="24"/>
                <w:szCs w:val="28"/>
              </w:rPr>
            </w:pPr>
            <w:r w:rsidRPr="00065A38">
              <w:rPr>
                <w:sz w:val="24"/>
                <w:szCs w:val="28"/>
              </w:rPr>
              <w:t>-</w:t>
            </w:r>
            <w:r w:rsidR="00121F29" w:rsidRPr="00065A38">
              <w:rPr>
                <w:sz w:val="24"/>
                <w:szCs w:val="28"/>
              </w:rPr>
              <w:t xml:space="preserve"> </w:t>
            </w:r>
            <w:r w:rsidRPr="00065A38">
              <w:rPr>
                <w:sz w:val="24"/>
                <w:szCs w:val="28"/>
              </w:rPr>
              <w:t>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 составит не более 1 %;</w:t>
            </w:r>
          </w:p>
          <w:p w:rsidR="00CC642D" w:rsidRPr="00065A38" w:rsidRDefault="00CC642D" w:rsidP="00065A38">
            <w:pPr>
              <w:pStyle w:val="ConsPlusNormal"/>
              <w:widowControl/>
              <w:ind w:firstLine="0"/>
              <w:jc w:val="both"/>
              <w:rPr>
                <w:sz w:val="24"/>
                <w:szCs w:val="28"/>
              </w:rPr>
            </w:pPr>
            <w:r w:rsidRPr="00065A38">
              <w:rPr>
                <w:sz w:val="24"/>
                <w:szCs w:val="28"/>
              </w:rPr>
              <w:t xml:space="preserve">- доля общеобразовательных учреждений, соответствующих современным требованиям обучения, в общем количестве муниципальных общеобразовательных учреждений, составит 90 %; </w:t>
            </w:r>
          </w:p>
          <w:p w:rsidR="00EA44B3" w:rsidRPr="00065A38" w:rsidRDefault="00EA44B3" w:rsidP="00065A38">
            <w:pPr>
              <w:pStyle w:val="ConsPlusNormal"/>
              <w:widowControl/>
              <w:ind w:firstLine="0"/>
              <w:jc w:val="both"/>
              <w:rPr>
                <w:sz w:val="24"/>
                <w:szCs w:val="28"/>
              </w:rPr>
            </w:pPr>
            <w:r w:rsidRPr="00065A38">
              <w:rPr>
                <w:sz w:val="24"/>
                <w:szCs w:val="28"/>
              </w:rPr>
              <w:t>- отношение средней заработной платы педагогических работников муниципальных образовательных организаций общего образования к среднемесячному доходу от трудовой деятельности в регионе составит 100 %;</w:t>
            </w:r>
          </w:p>
          <w:p w:rsidR="00C01003" w:rsidRPr="00065A38" w:rsidRDefault="00C01003" w:rsidP="00065A38">
            <w:pPr>
              <w:pStyle w:val="ConsPlusNormal"/>
              <w:widowControl/>
              <w:ind w:firstLine="0"/>
              <w:jc w:val="both"/>
              <w:rPr>
                <w:sz w:val="24"/>
                <w:szCs w:val="28"/>
              </w:rPr>
            </w:pPr>
            <w:r w:rsidRPr="00065A38">
              <w:rPr>
                <w:sz w:val="24"/>
                <w:szCs w:val="28"/>
              </w:rPr>
              <w:t>- удельный вес численности обучающихся по основным образовательным программам начального общего, основного общего и среднего общего образования, участвующих в олимпиадах и конкурсах различного уровня, в общей численности обучающихся по основным образовательным программам начального общего, основного общего и среднего общего образования», увеличится до 25 %;</w:t>
            </w:r>
          </w:p>
          <w:p w:rsidR="00CC642D" w:rsidRPr="00065A38" w:rsidRDefault="00CC642D" w:rsidP="00065A38">
            <w:pPr>
              <w:pStyle w:val="ConsPlusNormal"/>
              <w:widowControl/>
              <w:ind w:firstLine="0"/>
              <w:jc w:val="both"/>
              <w:rPr>
                <w:sz w:val="24"/>
                <w:szCs w:val="28"/>
              </w:rPr>
            </w:pPr>
            <w:r w:rsidRPr="00065A38">
              <w:rPr>
                <w:sz w:val="24"/>
                <w:szCs w:val="28"/>
              </w:rPr>
              <w:t>- число общеобразовательных организаций,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 единиц нарастающим итогом к 2022 году составит 7 единиц;</w:t>
            </w:r>
          </w:p>
          <w:p w:rsidR="00CC642D" w:rsidRPr="00065A38" w:rsidRDefault="00CC642D" w:rsidP="00065A38">
            <w:pPr>
              <w:pStyle w:val="ConsPlusNormal"/>
              <w:widowControl/>
              <w:ind w:firstLine="0"/>
              <w:jc w:val="both"/>
              <w:rPr>
                <w:sz w:val="24"/>
                <w:szCs w:val="28"/>
              </w:rPr>
            </w:pPr>
            <w:r w:rsidRPr="00065A38">
              <w:rPr>
                <w:sz w:val="24"/>
                <w:szCs w:val="28"/>
              </w:rPr>
              <w:t>- численность обучающихся общеобразовательных организаций,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 на территории муниципального района, составит 1 тыс. человек.</w:t>
            </w:r>
          </w:p>
          <w:p w:rsidR="00CC642D" w:rsidRPr="00065A38" w:rsidRDefault="00CC642D" w:rsidP="00065A38">
            <w:pPr>
              <w:pStyle w:val="ConsPlusNormal"/>
              <w:widowControl/>
              <w:ind w:firstLine="0"/>
              <w:jc w:val="both"/>
              <w:rPr>
                <w:sz w:val="24"/>
                <w:szCs w:val="28"/>
              </w:rPr>
            </w:pPr>
            <w:r w:rsidRPr="00065A38">
              <w:rPr>
                <w:sz w:val="24"/>
                <w:szCs w:val="28"/>
              </w:rPr>
              <w:t>- количество общеобразовательных организаций, в которых внедрена целевая модель цифровой образовательной среды, 3 единицы.</w:t>
            </w:r>
          </w:p>
          <w:p w:rsidR="008E1E78" w:rsidRPr="00065A38" w:rsidRDefault="00CE005C" w:rsidP="00065A38">
            <w:pPr>
              <w:pStyle w:val="ConsPlusNormal"/>
              <w:widowControl/>
              <w:ind w:firstLine="0"/>
              <w:jc w:val="both"/>
              <w:rPr>
                <w:sz w:val="24"/>
                <w:szCs w:val="28"/>
              </w:rPr>
            </w:pPr>
            <w:r w:rsidRPr="00065A38">
              <w:rPr>
                <w:sz w:val="24"/>
                <w:szCs w:val="28"/>
              </w:rPr>
              <w:t>- уровень достижения значений целевых показателей подпрограммы составит 100 %.</w:t>
            </w:r>
          </w:p>
        </w:tc>
      </w:tr>
    </w:tbl>
    <w:p w:rsidR="002A6529" w:rsidRPr="00065A38" w:rsidRDefault="002A6529" w:rsidP="00065A38">
      <w:pPr>
        <w:ind w:firstLine="709"/>
        <w:rPr>
          <w:rFonts w:cs="Arial"/>
          <w:bCs/>
          <w:spacing w:val="6"/>
          <w:szCs w:val="28"/>
        </w:rPr>
      </w:pPr>
    </w:p>
    <w:p w:rsidR="00667038" w:rsidRPr="00065A38" w:rsidRDefault="006D3BC5" w:rsidP="00065A38">
      <w:pPr>
        <w:ind w:firstLine="709"/>
        <w:rPr>
          <w:rFonts w:cs="Arial"/>
          <w:bCs/>
          <w:spacing w:val="6"/>
          <w:szCs w:val="28"/>
        </w:rPr>
      </w:pPr>
      <w:r w:rsidRPr="00065A38">
        <w:rPr>
          <w:rFonts w:cs="Arial"/>
          <w:bCs/>
          <w:spacing w:val="6"/>
          <w:szCs w:val="28"/>
        </w:rPr>
        <w:t>Раздел 1.</w:t>
      </w:r>
    </w:p>
    <w:p w:rsidR="00667038" w:rsidRPr="00065A38" w:rsidRDefault="002A6529" w:rsidP="00065A38">
      <w:pPr>
        <w:ind w:firstLine="709"/>
        <w:rPr>
          <w:rFonts w:cs="Arial"/>
          <w:bCs/>
          <w:szCs w:val="28"/>
        </w:rPr>
      </w:pPr>
      <w:r w:rsidRPr="00065A38">
        <w:rPr>
          <w:rFonts w:cs="Arial"/>
          <w:bCs/>
          <w:szCs w:val="28"/>
        </w:rPr>
        <w:t>«</w:t>
      </w:r>
      <w:r w:rsidR="006D3BC5" w:rsidRPr="00065A38">
        <w:rPr>
          <w:rFonts w:cs="Arial"/>
          <w:bCs/>
          <w:szCs w:val="28"/>
        </w:rPr>
        <w:t>Х</w:t>
      </w:r>
      <w:r w:rsidR="00667038" w:rsidRPr="00065A38">
        <w:rPr>
          <w:rFonts w:cs="Arial"/>
          <w:bCs/>
          <w:szCs w:val="28"/>
        </w:rPr>
        <w:t>арактеристика сферы реализации подпрограммы</w:t>
      </w:r>
      <w:r w:rsidR="006D3BC5" w:rsidRPr="00065A38">
        <w:rPr>
          <w:rFonts w:cs="Arial"/>
          <w:bCs/>
          <w:szCs w:val="28"/>
        </w:rPr>
        <w:t>, описание основных проблем в указанной сфере и прогноз ее развития</w:t>
      </w:r>
      <w:r w:rsidRPr="00065A38">
        <w:rPr>
          <w:rFonts w:cs="Arial"/>
          <w:bCs/>
          <w:szCs w:val="28"/>
        </w:rPr>
        <w:t>»</w:t>
      </w:r>
    </w:p>
    <w:p w:rsidR="002A6529" w:rsidRPr="00065A38" w:rsidRDefault="00667038" w:rsidP="00065A38">
      <w:pPr>
        <w:ind w:firstLine="709"/>
        <w:rPr>
          <w:rFonts w:cs="Arial"/>
          <w:szCs w:val="28"/>
        </w:rPr>
      </w:pPr>
      <w:r w:rsidRPr="00065A38">
        <w:rPr>
          <w:rFonts w:cs="Arial"/>
          <w:szCs w:val="28"/>
        </w:rPr>
        <w:t xml:space="preserve">В </w:t>
      </w:r>
      <w:r w:rsidR="002A6529" w:rsidRPr="00065A38">
        <w:rPr>
          <w:rFonts w:cs="Arial"/>
          <w:szCs w:val="28"/>
        </w:rPr>
        <w:t>Репь</w:t>
      </w:r>
      <w:r w:rsidR="00756F82" w:rsidRPr="00065A38">
        <w:rPr>
          <w:rFonts w:cs="Arial"/>
          <w:szCs w:val="28"/>
        </w:rPr>
        <w:t>ё</w:t>
      </w:r>
      <w:r w:rsidR="002A6529" w:rsidRPr="00065A38">
        <w:rPr>
          <w:rFonts w:cs="Arial"/>
          <w:szCs w:val="28"/>
        </w:rPr>
        <w:t>в</w:t>
      </w:r>
      <w:r w:rsidRPr="00065A38">
        <w:rPr>
          <w:rFonts w:cs="Arial"/>
          <w:szCs w:val="28"/>
        </w:rPr>
        <w:t>ском муниципальном районе Воронежской облас</w:t>
      </w:r>
      <w:r w:rsidR="0046547C" w:rsidRPr="00065A38">
        <w:rPr>
          <w:rFonts w:cs="Arial"/>
          <w:szCs w:val="28"/>
        </w:rPr>
        <w:t>ти функционирую</w:t>
      </w:r>
      <w:r w:rsidRPr="00065A38">
        <w:rPr>
          <w:rFonts w:cs="Arial"/>
          <w:szCs w:val="28"/>
        </w:rPr>
        <w:t>т</w:t>
      </w:r>
      <w:r w:rsidR="0046547C" w:rsidRPr="00065A38">
        <w:rPr>
          <w:rFonts w:cs="Arial"/>
          <w:szCs w:val="28"/>
        </w:rPr>
        <w:t xml:space="preserve"> образовательные учреждения:</w:t>
      </w:r>
    </w:p>
    <w:p w:rsidR="00344474" w:rsidRPr="00065A38" w:rsidRDefault="00344474" w:rsidP="00065A38">
      <w:pPr>
        <w:ind w:firstLine="709"/>
        <w:rPr>
          <w:rFonts w:cs="Arial"/>
          <w:szCs w:val="28"/>
        </w:rPr>
      </w:pPr>
      <w:r w:rsidRPr="00065A38">
        <w:rPr>
          <w:rFonts w:cs="Arial"/>
          <w:szCs w:val="28"/>
        </w:rPr>
        <w:t xml:space="preserve">- 1 детский сад (в качестве юридического лица), в котором воспитывается </w:t>
      </w:r>
      <w:r w:rsidR="00925E55" w:rsidRPr="00065A38">
        <w:rPr>
          <w:rFonts w:cs="Arial"/>
          <w:szCs w:val="28"/>
        </w:rPr>
        <w:t>13</w:t>
      </w:r>
      <w:r w:rsidR="00166885" w:rsidRPr="00065A38">
        <w:rPr>
          <w:rFonts w:cs="Arial"/>
          <w:szCs w:val="28"/>
        </w:rPr>
        <w:t>8</w:t>
      </w:r>
      <w:r w:rsidR="00925E55" w:rsidRPr="00065A38">
        <w:rPr>
          <w:rFonts w:cs="Arial"/>
          <w:szCs w:val="28"/>
        </w:rPr>
        <w:t xml:space="preserve"> </w:t>
      </w:r>
      <w:r w:rsidRPr="00065A38">
        <w:rPr>
          <w:rFonts w:cs="Arial"/>
          <w:szCs w:val="28"/>
        </w:rPr>
        <w:t xml:space="preserve">детей и 6 детских садов - структурных подразделений средних общеобразовательных школ района, в которых воспитывается </w:t>
      </w:r>
      <w:r w:rsidR="00166885" w:rsidRPr="00065A38">
        <w:rPr>
          <w:rFonts w:cs="Arial"/>
          <w:szCs w:val="28"/>
        </w:rPr>
        <w:t>182</w:t>
      </w:r>
      <w:r w:rsidRPr="00065A38">
        <w:rPr>
          <w:rFonts w:cs="Arial"/>
          <w:szCs w:val="28"/>
        </w:rPr>
        <w:t xml:space="preserve"> ребенка;</w:t>
      </w:r>
    </w:p>
    <w:p w:rsidR="00344474" w:rsidRPr="00065A38" w:rsidRDefault="00344474" w:rsidP="00065A38">
      <w:pPr>
        <w:ind w:firstLine="709"/>
        <w:rPr>
          <w:rFonts w:cs="Arial"/>
          <w:szCs w:val="28"/>
        </w:rPr>
      </w:pPr>
      <w:r w:rsidRPr="00065A38">
        <w:rPr>
          <w:rFonts w:cs="Arial"/>
          <w:szCs w:val="28"/>
        </w:rPr>
        <w:t>- 8 школ, в которых обучается 10</w:t>
      </w:r>
      <w:r w:rsidR="00166885" w:rsidRPr="00065A38">
        <w:rPr>
          <w:rFonts w:cs="Arial"/>
          <w:szCs w:val="28"/>
        </w:rPr>
        <w:t>62</w:t>
      </w:r>
      <w:r w:rsidRPr="00065A38">
        <w:rPr>
          <w:rFonts w:cs="Arial"/>
          <w:szCs w:val="28"/>
        </w:rPr>
        <w:t xml:space="preserve"> человек; </w:t>
      </w:r>
    </w:p>
    <w:p w:rsidR="00217070" w:rsidRPr="00065A38" w:rsidRDefault="00667038" w:rsidP="00065A38">
      <w:pPr>
        <w:ind w:firstLine="709"/>
        <w:rPr>
          <w:rFonts w:cs="Arial"/>
          <w:szCs w:val="28"/>
        </w:rPr>
      </w:pPr>
      <w:r w:rsidRPr="00065A38">
        <w:rPr>
          <w:rFonts w:cs="Arial"/>
          <w:szCs w:val="28"/>
        </w:rPr>
        <w:t>Педагоги повышают уровень педагогического мастерства на курсах повышения квалификации (каждые 5 лет), семинарах, районных методических объединениях, конкурсах.</w:t>
      </w:r>
      <w:r w:rsidR="00121F29" w:rsidRPr="00065A38">
        <w:rPr>
          <w:rFonts w:cs="Arial"/>
          <w:szCs w:val="28"/>
        </w:rPr>
        <w:t xml:space="preserve"> </w:t>
      </w:r>
    </w:p>
    <w:p w:rsidR="003640C1" w:rsidRPr="00065A38" w:rsidRDefault="003640C1" w:rsidP="00065A38">
      <w:pPr>
        <w:ind w:firstLine="709"/>
        <w:rPr>
          <w:rFonts w:cs="Arial"/>
          <w:szCs w:val="28"/>
        </w:rPr>
      </w:pPr>
      <w:r w:rsidRPr="00065A38">
        <w:rPr>
          <w:rFonts w:cs="Arial"/>
          <w:szCs w:val="28"/>
        </w:rPr>
        <w:t>В настоящий момент в Репь</w:t>
      </w:r>
      <w:r w:rsidR="00A33A4B" w:rsidRPr="00065A38">
        <w:rPr>
          <w:rFonts w:cs="Arial"/>
          <w:szCs w:val="28"/>
        </w:rPr>
        <w:t>ё</w:t>
      </w:r>
      <w:r w:rsidRPr="00065A38">
        <w:rPr>
          <w:rFonts w:cs="Arial"/>
          <w:szCs w:val="28"/>
        </w:rPr>
        <w:t xml:space="preserve">вском муниципальном районе Воронежской области функционирует </w:t>
      </w:r>
      <w:r w:rsidR="00217070" w:rsidRPr="00065A38">
        <w:rPr>
          <w:rFonts w:cs="Arial"/>
          <w:szCs w:val="28"/>
        </w:rPr>
        <w:t>8</w:t>
      </w:r>
      <w:r w:rsidRPr="00065A38">
        <w:rPr>
          <w:rFonts w:cs="Arial"/>
          <w:szCs w:val="28"/>
        </w:rPr>
        <w:t xml:space="preserve"> общеобразовательных учреждений, из них </w:t>
      </w:r>
      <w:r w:rsidR="00217070" w:rsidRPr="00065A38">
        <w:rPr>
          <w:rFonts w:cs="Arial"/>
          <w:szCs w:val="28"/>
        </w:rPr>
        <w:t>6</w:t>
      </w:r>
      <w:r w:rsidRPr="00065A38">
        <w:rPr>
          <w:rFonts w:cs="Arial"/>
          <w:szCs w:val="28"/>
        </w:rPr>
        <w:t xml:space="preserve"> средних и </w:t>
      </w:r>
      <w:r w:rsidR="00217070" w:rsidRPr="00065A38">
        <w:rPr>
          <w:rFonts w:cs="Arial"/>
          <w:szCs w:val="28"/>
        </w:rPr>
        <w:t>2</w:t>
      </w:r>
      <w:r w:rsidRPr="00065A38">
        <w:rPr>
          <w:rFonts w:cs="Arial"/>
          <w:szCs w:val="28"/>
        </w:rPr>
        <w:t xml:space="preserve"> основн</w:t>
      </w:r>
      <w:r w:rsidR="00CC642D" w:rsidRPr="00065A38">
        <w:rPr>
          <w:rFonts w:cs="Arial"/>
          <w:szCs w:val="28"/>
        </w:rPr>
        <w:t>ые</w:t>
      </w:r>
      <w:r w:rsidRPr="00065A38">
        <w:rPr>
          <w:rFonts w:cs="Arial"/>
          <w:szCs w:val="28"/>
        </w:rPr>
        <w:t xml:space="preserve"> общеобразовательные школы.</w:t>
      </w:r>
    </w:p>
    <w:p w:rsidR="003640C1" w:rsidRPr="00065A38" w:rsidRDefault="003640C1" w:rsidP="00065A38">
      <w:pPr>
        <w:ind w:firstLine="709"/>
        <w:rPr>
          <w:rFonts w:cs="Arial"/>
          <w:szCs w:val="28"/>
        </w:rPr>
      </w:pPr>
      <w:r w:rsidRPr="00065A38">
        <w:rPr>
          <w:rFonts w:cs="Arial"/>
          <w:szCs w:val="28"/>
        </w:rPr>
        <w:t xml:space="preserve">В общеобразовательных учреждениях обучается </w:t>
      </w:r>
      <w:r w:rsidR="008F1A37" w:rsidRPr="00065A38">
        <w:rPr>
          <w:rFonts w:cs="Arial"/>
          <w:szCs w:val="28"/>
        </w:rPr>
        <w:t>1</w:t>
      </w:r>
      <w:r w:rsidR="00217070" w:rsidRPr="00065A38">
        <w:rPr>
          <w:rFonts w:cs="Arial"/>
          <w:szCs w:val="28"/>
        </w:rPr>
        <w:t>0</w:t>
      </w:r>
      <w:r w:rsidR="00166885" w:rsidRPr="00065A38">
        <w:rPr>
          <w:rFonts w:cs="Arial"/>
          <w:szCs w:val="28"/>
        </w:rPr>
        <w:t>62</w:t>
      </w:r>
      <w:r w:rsidRPr="00065A38">
        <w:rPr>
          <w:rFonts w:cs="Arial"/>
          <w:szCs w:val="28"/>
        </w:rPr>
        <w:t xml:space="preserve"> человек. Обучение и воспитание детей осуществляют </w:t>
      </w:r>
      <w:r w:rsidR="008F1A37" w:rsidRPr="00065A38">
        <w:rPr>
          <w:rFonts w:cs="Arial"/>
          <w:szCs w:val="28"/>
        </w:rPr>
        <w:t>1</w:t>
      </w:r>
      <w:r w:rsidR="00166885" w:rsidRPr="00065A38">
        <w:rPr>
          <w:rFonts w:cs="Arial"/>
          <w:szCs w:val="28"/>
        </w:rPr>
        <w:t>20</w:t>
      </w:r>
      <w:r w:rsidR="00344474" w:rsidRPr="00065A38">
        <w:rPr>
          <w:rFonts w:cs="Arial"/>
          <w:szCs w:val="28"/>
        </w:rPr>
        <w:t xml:space="preserve"> </w:t>
      </w:r>
      <w:r w:rsidRPr="00065A38">
        <w:rPr>
          <w:rFonts w:cs="Arial"/>
          <w:szCs w:val="28"/>
        </w:rPr>
        <w:t>педагогов.</w:t>
      </w:r>
    </w:p>
    <w:p w:rsidR="003640C1" w:rsidRPr="00065A38" w:rsidRDefault="003640C1" w:rsidP="00065A38">
      <w:pPr>
        <w:ind w:firstLine="709"/>
        <w:rPr>
          <w:rFonts w:cs="Arial"/>
          <w:bCs/>
          <w:spacing w:val="-6"/>
          <w:szCs w:val="28"/>
        </w:rPr>
      </w:pPr>
      <w:r w:rsidRPr="00065A38">
        <w:rPr>
          <w:rFonts w:cs="Arial"/>
          <w:bCs/>
          <w:spacing w:val="-6"/>
          <w:szCs w:val="28"/>
        </w:rPr>
        <w:t xml:space="preserve">В результате целенаправленных действий администрации </w:t>
      </w:r>
      <w:r w:rsidR="0084164E" w:rsidRPr="00065A38">
        <w:rPr>
          <w:rFonts w:cs="Arial"/>
          <w:bCs/>
          <w:spacing w:val="-6"/>
          <w:szCs w:val="28"/>
        </w:rPr>
        <w:t>Репь</w:t>
      </w:r>
      <w:r w:rsidR="00A33A4B" w:rsidRPr="00065A38">
        <w:rPr>
          <w:rFonts w:cs="Arial"/>
          <w:bCs/>
          <w:spacing w:val="-6"/>
          <w:szCs w:val="28"/>
        </w:rPr>
        <w:t>ё</w:t>
      </w:r>
      <w:r w:rsidR="0084164E" w:rsidRPr="00065A38">
        <w:rPr>
          <w:rFonts w:cs="Arial"/>
          <w:bCs/>
          <w:spacing w:val="-6"/>
          <w:szCs w:val="28"/>
        </w:rPr>
        <w:t>в</w:t>
      </w:r>
      <w:r w:rsidRPr="00065A38">
        <w:rPr>
          <w:rFonts w:cs="Arial"/>
          <w:bCs/>
          <w:spacing w:val="-6"/>
          <w:szCs w:val="28"/>
        </w:rPr>
        <w:t xml:space="preserve">ского муниципального района, использования выделенных средств в рамках комплексного проекта модернизации образования Воронежской области, средств муниципального бюджета, за последние годы удалось оснастить образовательные </w:t>
      </w:r>
      <w:r w:rsidRPr="00065A38">
        <w:rPr>
          <w:rFonts w:cs="Arial"/>
          <w:szCs w:val="28"/>
        </w:rPr>
        <w:t>учреждения</w:t>
      </w:r>
      <w:r w:rsidRPr="00065A38">
        <w:rPr>
          <w:rFonts w:cs="Arial"/>
          <w:bCs/>
          <w:spacing w:val="-6"/>
          <w:szCs w:val="28"/>
        </w:rPr>
        <w:t xml:space="preserve"> средствами и оборудованием для обеспечения комплексной безопасности учащихся: во всех</w:t>
      </w:r>
      <w:r w:rsidRPr="00065A38">
        <w:rPr>
          <w:rFonts w:cs="Arial"/>
          <w:szCs w:val="28"/>
        </w:rPr>
        <w:t xml:space="preserve"> учреждениях </w:t>
      </w:r>
      <w:r w:rsidRPr="00065A38">
        <w:rPr>
          <w:rFonts w:cs="Arial"/>
          <w:bCs/>
          <w:spacing w:val="-6"/>
          <w:szCs w:val="28"/>
        </w:rPr>
        <w:t xml:space="preserve">установлена пожарная сигнализация, в школах – тревожные кнопки, </w:t>
      </w:r>
      <w:r w:rsidR="008F1A37" w:rsidRPr="00065A38">
        <w:rPr>
          <w:rFonts w:cs="Arial"/>
          <w:bCs/>
          <w:spacing w:val="-6"/>
          <w:szCs w:val="28"/>
        </w:rPr>
        <w:t xml:space="preserve">молниезащита. В </w:t>
      </w:r>
      <w:r w:rsidR="00217070" w:rsidRPr="00065A38">
        <w:rPr>
          <w:rFonts w:cs="Arial"/>
          <w:bCs/>
          <w:spacing w:val="-6"/>
          <w:szCs w:val="28"/>
        </w:rPr>
        <w:t>8</w:t>
      </w:r>
      <w:r w:rsidR="008F1A37" w:rsidRPr="00065A38">
        <w:rPr>
          <w:rFonts w:cs="Arial"/>
          <w:bCs/>
          <w:spacing w:val="-6"/>
          <w:szCs w:val="28"/>
        </w:rPr>
        <w:t xml:space="preserve"> школах района у</w:t>
      </w:r>
      <w:r w:rsidRPr="00065A38">
        <w:rPr>
          <w:rFonts w:cs="Arial"/>
          <w:bCs/>
          <w:spacing w:val="-6"/>
          <w:szCs w:val="28"/>
        </w:rPr>
        <w:t>станов</w:t>
      </w:r>
      <w:r w:rsidR="008F1A37" w:rsidRPr="00065A38">
        <w:rPr>
          <w:rFonts w:cs="Arial"/>
          <w:bCs/>
          <w:spacing w:val="-6"/>
          <w:szCs w:val="28"/>
        </w:rPr>
        <w:t>лены</w:t>
      </w:r>
      <w:r w:rsidR="00CD2952" w:rsidRPr="00065A38">
        <w:rPr>
          <w:rFonts w:cs="Arial"/>
          <w:bCs/>
          <w:spacing w:val="-6"/>
          <w:szCs w:val="28"/>
        </w:rPr>
        <w:t xml:space="preserve"> </w:t>
      </w:r>
      <w:r w:rsidR="00217070" w:rsidRPr="00065A38">
        <w:rPr>
          <w:rFonts w:cs="Arial"/>
          <w:bCs/>
          <w:spacing w:val="-6"/>
          <w:szCs w:val="28"/>
        </w:rPr>
        <w:t>переметральные</w:t>
      </w:r>
      <w:r w:rsidR="00CD2952" w:rsidRPr="00065A38">
        <w:rPr>
          <w:rFonts w:cs="Arial"/>
          <w:bCs/>
          <w:spacing w:val="-6"/>
          <w:szCs w:val="28"/>
        </w:rPr>
        <w:t xml:space="preserve"> </w:t>
      </w:r>
      <w:r w:rsidRPr="00065A38">
        <w:rPr>
          <w:rFonts w:cs="Arial"/>
          <w:bCs/>
          <w:spacing w:val="-6"/>
          <w:szCs w:val="28"/>
        </w:rPr>
        <w:t>ограждени</w:t>
      </w:r>
      <w:r w:rsidR="008F1A37" w:rsidRPr="00065A38">
        <w:rPr>
          <w:rFonts w:cs="Arial"/>
          <w:bCs/>
          <w:spacing w:val="-6"/>
          <w:szCs w:val="28"/>
        </w:rPr>
        <w:t>я</w:t>
      </w:r>
      <w:r w:rsidRPr="00065A38">
        <w:rPr>
          <w:rFonts w:cs="Arial"/>
          <w:bCs/>
          <w:spacing w:val="-6"/>
          <w:szCs w:val="28"/>
        </w:rPr>
        <w:t>.</w:t>
      </w:r>
      <w:r w:rsidR="00CD2952" w:rsidRPr="00065A38">
        <w:rPr>
          <w:rFonts w:cs="Arial"/>
          <w:bCs/>
          <w:spacing w:val="-6"/>
          <w:szCs w:val="28"/>
        </w:rPr>
        <w:t xml:space="preserve"> </w:t>
      </w:r>
      <w:r w:rsidR="00217070" w:rsidRPr="00065A38">
        <w:rPr>
          <w:rFonts w:cs="Arial"/>
          <w:bCs/>
          <w:spacing w:val="-6"/>
          <w:szCs w:val="28"/>
        </w:rPr>
        <w:t>Все</w:t>
      </w:r>
      <w:r w:rsidRPr="00065A38">
        <w:rPr>
          <w:rFonts w:cs="Arial"/>
          <w:bCs/>
          <w:spacing w:val="-6"/>
          <w:szCs w:val="28"/>
        </w:rPr>
        <w:t xml:space="preserve"> школы обеспечены системой видеонаблюдения.</w:t>
      </w:r>
    </w:p>
    <w:p w:rsidR="003640C1" w:rsidRPr="00065A38" w:rsidRDefault="003640C1" w:rsidP="00065A38">
      <w:pPr>
        <w:ind w:firstLine="709"/>
        <w:rPr>
          <w:rFonts w:cs="Arial"/>
          <w:szCs w:val="28"/>
        </w:rPr>
      </w:pPr>
      <w:r w:rsidRPr="00065A38">
        <w:rPr>
          <w:rFonts w:cs="Arial"/>
          <w:szCs w:val="28"/>
        </w:rPr>
        <w:t xml:space="preserve">Планирование затрат на проведение текущего </w:t>
      </w:r>
      <w:r w:rsidR="00344474" w:rsidRPr="00065A38">
        <w:rPr>
          <w:rFonts w:cs="Arial"/>
          <w:szCs w:val="28"/>
        </w:rPr>
        <w:t xml:space="preserve">и капитального </w:t>
      </w:r>
      <w:r w:rsidRPr="00065A38">
        <w:rPr>
          <w:rFonts w:cs="Arial"/>
          <w:szCs w:val="28"/>
        </w:rPr>
        <w:t>ремонт</w:t>
      </w:r>
      <w:r w:rsidR="00344474" w:rsidRPr="00065A38">
        <w:rPr>
          <w:rFonts w:cs="Arial"/>
          <w:szCs w:val="28"/>
        </w:rPr>
        <w:t>ов</w:t>
      </w:r>
      <w:r w:rsidRPr="00065A38">
        <w:rPr>
          <w:rFonts w:cs="Arial"/>
          <w:szCs w:val="28"/>
        </w:rPr>
        <w:t xml:space="preserve"> играет огромную роль в эффективном расходовании средств, выделяемых на развитие системы образования в целом и сохранение материально-технической базы и безопасности пребывания в </w:t>
      </w:r>
      <w:r w:rsidR="00344474" w:rsidRPr="00065A38">
        <w:rPr>
          <w:rFonts w:cs="Arial"/>
          <w:szCs w:val="28"/>
        </w:rPr>
        <w:t>учреждении,</w:t>
      </w:r>
      <w:r w:rsidRPr="00065A38">
        <w:rPr>
          <w:rFonts w:cs="Arial"/>
          <w:szCs w:val="28"/>
        </w:rPr>
        <w:t xml:space="preserve"> в частности. Своевременно запланированные и вовремя проведенные ремонтные работы позволяют многократно сократить расходы на содержание и эксплуатацию зданий. </w:t>
      </w:r>
      <w:r w:rsidRPr="00065A38">
        <w:rPr>
          <w:rFonts w:cs="Arial"/>
          <w:bCs/>
          <w:spacing w:val="-6"/>
          <w:szCs w:val="28"/>
        </w:rPr>
        <w:t xml:space="preserve">Для нормального функционирования общеобразовательных </w:t>
      </w:r>
      <w:r w:rsidRPr="00065A38">
        <w:rPr>
          <w:rFonts w:cs="Arial"/>
          <w:szCs w:val="28"/>
        </w:rPr>
        <w:t>учреждений</w:t>
      </w:r>
      <w:r w:rsidRPr="00065A38">
        <w:rPr>
          <w:rFonts w:cs="Arial"/>
          <w:bCs/>
          <w:spacing w:val="-6"/>
          <w:szCs w:val="28"/>
        </w:rPr>
        <w:t xml:space="preserve"> своевременно осуществляется согласно выделен</w:t>
      </w:r>
      <w:r w:rsidR="0084164E" w:rsidRPr="00065A38">
        <w:rPr>
          <w:rFonts w:cs="Arial"/>
          <w:bCs/>
          <w:spacing w:val="-6"/>
          <w:szCs w:val="28"/>
        </w:rPr>
        <w:t>ных лимитов оплата потребляемой</w:t>
      </w:r>
      <w:r w:rsidR="00CD2952" w:rsidRPr="00065A38">
        <w:rPr>
          <w:rFonts w:cs="Arial"/>
          <w:bCs/>
          <w:spacing w:val="-6"/>
          <w:szCs w:val="28"/>
        </w:rPr>
        <w:t xml:space="preserve"> </w:t>
      </w:r>
      <w:r w:rsidR="0084164E" w:rsidRPr="00065A38">
        <w:rPr>
          <w:rFonts w:cs="Arial"/>
          <w:bCs/>
          <w:spacing w:val="-6"/>
          <w:szCs w:val="28"/>
        </w:rPr>
        <w:t>теплоэнергии</w:t>
      </w:r>
      <w:r w:rsidRPr="00065A38">
        <w:rPr>
          <w:rFonts w:cs="Arial"/>
          <w:bCs/>
          <w:spacing w:val="-6"/>
          <w:szCs w:val="28"/>
        </w:rPr>
        <w:t xml:space="preserve">, обеспечение электроэнергией и водоснабжением, при этом большое значение предполагается уделять реализации программы энергосбережения, рационального расходования газа с целью экономии расходования бюджетных средств. </w:t>
      </w:r>
    </w:p>
    <w:p w:rsidR="003640C1" w:rsidRPr="00065A38" w:rsidRDefault="003640C1" w:rsidP="00065A38">
      <w:pPr>
        <w:ind w:firstLine="709"/>
        <w:rPr>
          <w:rFonts w:cs="Arial"/>
          <w:bCs/>
          <w:spacing w:val="-6"/>
          <w:szCs w:val="28"/>
        </w:rPr>
      </w:pPr>
      <w:r w:rsidRPr="00065A38">
        <w:rPr>
          <w:rFonts w:cs="Arial"/>
          <w:bCs/>
          <w:spacing w:val="-6"/>
          <w:szCs w:val="28"/>
        </w:rPr>
        <w:t xml:space="preserve">В целях укрепления здоровья учащихся общеобразовательные </w:t>
      </w:r>
      <w:r w:rsidRPr="00065A38">
        <w:rPr>
          <w:rFonts w:cs="Arial"/>
          <w:szCs w:val="28"/>
        </w:rPr>
        <w:t>учреждения</w:t>
      </w:r>
      <w:r w:rsidRPr="00065A38">
        <w:rPr>
          <w:rFonts w:cs="Arial"/>
          <w:bCs/>
          <w:spacing w:val="-6"/>
          <w:szCs w:val="28"/>
        </w:rPr>
        <w:t xml:space="preserve"> обеспечиваются качественными продуктами питания, оснащаются учебной мебелью, дополнительным освещением (софитами). Своевременно выполняются предписания Роспотребнадзора в целях создания наиболее комфортных условий пребывания детей в общеобразовательных </w:t>
      </w:r>
      <w:r w:rsidRPr="00065A38">
        <w:rPr>
          <w:rFonts w:cs="Arial"/>
          <w:szCs w:val="28"/>
        </w:rPr>
        <w:t>учреждениях</w:t>
      </w:r>
      <w:r w:rsidRPr="00065A38">
        <w:rPr>
          <w:rFonts w:cs="Arial"/>
          <w:bCs/>
          <w:spacing w:val="-6"/>
          <w:szCs w:val="28"/>
        </w:rPr>
        <w:t xml:space="preserve">. </w:t>
      </w:r>
    </w:p>
    <w:p w:rsidR="003640C1" w:rsidRPr="00065A38" w:rsidRDefault="003640C1" w:rsidP="00065A38">
      <w:pPr>
        <w:ind w:firstLine="709"/>
        <w:rPr>
          <w:rFonts w:cs="Arial"/>
          <w:szCs w:val="28"/>
        </w:rPr>
      </w:pPr>
      <w:r w:rsidRPr="00065A38">
        <w:rPr>
          <w:rFonts w:cs="Arial"/>
          <w:szCs w:val="28"/>
        </w:rPr>
        <w:t>Необходимо проводить планомерную работу по сохранению, укреплению и обновлению материально-технической</w:t>
      </w:r>
      <w:r w:rsidR="00344474" w:rsidRPr="00065A38">
        <w:rPr>
          <w:rFonts w:cs="Arial"/>
          <w:szCs w:val="28"/>
        </w:rPr>
        <w:t xml:space="preserve"> базы </w:t>
      </w:r>
      <w:r w:rsidRPr="00065A38">
        <w:rPr>
          <w:rFonts w:cs="Arial"/>
          <w:szCs w:val="28"/>
        </w:rPr>
        <w:t xml:space="preserve">общеобразовательных учреждений в соответствии с современными требованиями. </w:t>
      </w:r>
    </w:p>
    <w:p w:rsidR="003640C1" w:rsidRPr="00065A38" w:rsidRDefault="003640C1" w:rsidP="00065A38">
      <w:pPr>
        <w:ind w:firstLine="709"/>
        <w:rPr>
          <w:rFonts w:cs="Arial"/>
          <w:szCs w:val="28"/>
        </w:rPr>
      </w:pPr>
      <w:r w:rsidRPr="00065A38">
        <w:rPr>
          <w:rFonts w:cs="Arial"/>
          <w:szCs w:val="28"/>
        </w:rPr>
        <w:t>В районе осуществляют перевозки учащихся 1</w:t>
      </w:r>
      <w:r w:rsidR="0084164E" w:rsidRPr="00065A38">
        <w:rPr>
          <w:rFonts w:cs="Arial"/>
          <w:szCs w:val="28"/>
        </w:rPr>
        <w:t>0</w:t>
      </w:r>
      <w:r w:rsidRPr="00065A38">
        <w:rPr>
          <w:rFonts w:cs="Arial"/>
          <w:szCs w:val="28"/>
        </w:rPr>
        <w:t xml:space="preserve"> школьных автобусов, которые</w:t>
      </w:r>
      <w:r w:rsidR="00657DA3" w:rsidRPr="00065A38">
        <w:rPr>
          <w:rFonts w:cs="Arial"/>
          <w:szCs w:val="28"/>
        </w:rPr>
        <w:t xml:space="preserve"> регулярно</w:t>
      </w:r>
      <w:r w:rsidR="00344474" w:rsidRPr="00065A38">
        <w:rPr>
          <w:rFonts w:cs="Arial"/>
          <w:szCs w:val="28"/>
        </w:rPr>
        <w:t xml:space="preserve"> </w:t>
      </w:r>
      <w:r w:rsidR="00657DA3" w:rsidRPr="00065A38">
        <w:rPr>
          <w:rFonts w:cs="Arial"/>
          <w:szCs w:val="28"/>
        </w:rPr>
        <w:t>проводят подвоз д</w:t>
      </w:r>
      <w:r w:rsidRPr="00065A38">
        <w:rPr>
          <w:rFonts w:cs="Arial"/>
          <w:szCs w:val="28"/>
        </w:rPr>
        <w:t>етей</w:t>
      </w:r>
      <w:r w:rsidR="00657DA3" w:rsidRPr="00065A38">
        <w:rPr>
          <w:rFonts w:cs="Arial"/>
          <w:szCs w:val="28"/>
        </w:rPr>
        <w:t xml:space="preserve"> к месту обучения и обратно</w:t>
      </w:r>
      <w:r w:rsidRPr="00065A38">
        <w:rPr>
          <w:rFonts w:cs="Arial"/>
          <w:szCs w:val="28"/>
        </w:rPr>
        <w:t>. Все дети из реорганизованных или ликвидированных школ доставляются школьными автобусами в более крупные общеобраз</w:t>
      </w:r>
      <w:r w:rsidR="00344474" w:rsidRPr="00065A38">
        <w:rPr>
          <w:rFonts w:cs="Arial"/>
          <w:szCs w:val="28"/>
        </w:rPr>
        <w:t>овательные учреждения района.</w:t>
      </w:r>
    </w:p>
    <w:p w:rsidR="003640C1" w:rsidRPr="00065A38" w:rsidRDefault="003640C1" w:rsidP="00065A38">
      <w:pPr>
        <w:ind w:firstLine="709"/>
        <w:rPr>
          <w:rFonts w:cs="Arial"/>
          <w:szCs w:val="28"/>
        </w:rPr>
      </w:pPr>
      <w:r w:rsidRPr="00065A38">
        <w:rPr>
          <w:rFonts w:cs="Arial"/>
          <w:szCs w:val="28"/>
        </w:rPr>
        <w:t>Для нормального функц</w:t>
      </w:r>
      <w:r w:rsidR="00344474" w:rsidRPr="00065A38">
        <w:rPr>
          <w:rFonts w:cs="Arial"/>
          <w:szCs w:val="28"/>
        </w:rPr>
        <w:t xml:space="preserve">ионирования школьных автобусов </w:t>
      </w:r>
      <w:r w:rsidRPr="00065A38">
        <w:rPr>
          <w:rFonts w:cs="Arial"/>
          <w:szCs w:val="28"/>
        </w:rPr>
        <w:t xml:space="preserve">необходимо постоянно решать вопросы, связанные с содержанием автобусов. В учреждениях определен круг лиц, ответственных за организацию перевозок детей, осмотр техники перед выпуском на линию, медицинский осмотр водителей автобусов. </w:t>
      </w:r>
    </w:p>
    <w:p w:rsidR="00667038" w:rsidRPr="00065A38" w:rsidRDefault="00667038" w:rsidP="00065A38">
      <w:pPr>
        <w:ind w:firstLine="709"/>
        <w:rPr>
          <w:rFonts w:cs="Arial"/>
          <w:szCs w:val="28"/>
        </w:rPr>
      </w:pPr>
      <w:r w:rsidRPr="00065A38">
        <w:rPr>
          <w:rFonts w:cs="Arial"/>
          <w:bCs/>
          <w:spacing w:val="-6"/>
          <w:szCs w:val="28"/>
        </w:rPr>
        <w:t>Раздел</w:t>
      </w:r>
      <w:r w:rsidR="00344474" w:rsidRPr="00065A38">
        <w:rPr>
          <w:rFonts w:cs="Arial"/>
          <w:bCs/>
          <w:spacing w:val="-6"/>
          <w:szCs w:val="28"/>
        </w:rPr>
        <w:t xml:space="preserve"> </w:t>
      </w:r>
      <w:r w:rsidR="006D3BC5" w:rsidRPr="00065A38">
        <w:rPr>
          <w:rFonts w:cs="Arial"/>
          <w:szCs w:val="28"/>
        </w:rPr>
        <w:t>2.</w:t>
      </w:r>
    </w:p>
    <w:p w:rsidR="00667038" w:rsidRPr="00065A38" w:rsidRDefault="00DB3F64" w:rsidP="00065A38">
      <w:pPr>
        <w:ind w:firstLine="709"/>
        <w:rPr>
          <w:rFonts w:cs="Arial"/>
          <w:szCs w:val="28"/>
        </w:rPr>
      </w:pPr>
      <w:r w:rsidRPr="00065A38">
        <w:rPr>
          <w:rFonts w:cs="Arial"/>
          <w:szCs w:val="28"/>
        </w:rPr>
        <w:t>«</w:t>
      </w:r>
      <w:r w:rsidR="00667038" w:rsidRPr="00065A38">
        <w:rPr>
          <w:rFonts w:cs="Arial"/>
          <w:szCs w:val="28"/>
        </w:rPr>
        <w:t xml:space="preserve">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w:t>
      </w:r>
      <w:r w:rsidR="006D3BC5" w:rsidRPr="00065A38">
        <w:rPr>
          <w:rFonts w:cs="Arial"/>
          <w:szCs w:val="28"/>
        </w:rPr>
        <w:t xml:space="preserve">контрольных </w:t>
      </w:r>
      <w:r w:rsidR="00667038" w:rsidRPr="00065A38">
        <w:rPr>
          <w:rFonts w:cs="Arial"/>
          <w:szCs w:val="28"/>
        </w:rPr>
        <w:t>этапов реализации подпрограммы</w:t>
      </w:r>
      <w:r w:rsidRPr="00065A38">
        <w:rPr>
          <w:rFonts w:cs="Arial"/>
          <w:szCs w:val="28"/>
        </w:rPr>
        <w:t>»</w:t>
      </w:r>
    </w:p>
    <w:p w:rsidR="003D0AAE" w:rsidRPr="00065A38" w:rsidRDefault="003D0AAE" w:rsidP="00065A38">
      <w:pPr>
        <w:pStyle w:val="ConsPlusNormal"/>
        <w:widowControl/>
        <w:ind w:firstLine="709"/>
        <w:jc w:val="both"/>
        <w:rPr>
          <w:sz w:val="24"/>
          <w:szCs w:val="28"/>
        </w:rPr>
      </w:pPr>
      <w:r w:rsidRPr="00065A38">
        <w:rPr>
          <w:sz w:val="24"/>
          <w:szCs w:val="28"/>
        </w:rPr>
        <w:t>Основным направлением муниципальной политики в сфере дошкольного и общего образования детей на период реализации Программы является обеспечение равенства доступа к качественному образованию и обновление содержания образования (включая процесс социализации) в соответствии с изменившимися потребностями населения и новыми вызовами социального, культурного, экономического развития.</w:t>
      </w:r>
    </w:p>
    <w:p w:rsidR="003D0AAE" w:rsidRPr="00065A38" w:rsidRDefault="003D0AAE" w:rsidP="00065A38">
      <w:pPr>
        <w:pStyle w:val="ConsPlusNormal"/>
        <w:widowControl/>
        <w:ind w:firstLine="709"/>
        <w:jc w:val="both"/>
        <w:rPr>
          <w:sz w:val="24"/>
          <w:szCs w:val="28"/>
        </w:rPr>
      </w:pPr>
      <w:r w:rsidRPr="00065A38">
        <w:rPr>
          <w:sz w:val="24"/>
          <w:szCs w:val="28"/>
        </w:rPr>
        <w:t>Принципиальные изменения будут происходить в следующих направлениях:</w:t>
      </w:r>
    </w:p>
    <w:p w:rsidR="003D0AAE" w:rsidRPr="00065A38" w:rsidRDefault="003D0AAE" w:rsidP="00065A38">
      <w:pPr>
        <w:pStyle w:val="ConsPlusNormal"/>
        <w:widowControl/>
        <w:ind w:firstLine="709"/>
        <w:jc w:val="both"/>
        <w:rPr>
          <w:sz w:val="24"/>
          <w:szCs w:val="28"/>
        </w:rPr>
      </w:pPr>
      <w:r w:rsidRPr="00065A38">
        <w:rPr>
          <w:sz w:val="24"/>
          <w:szCs w:val="28"/>
        </w:rPr>
        <w:t>- качественное изменение содержания и методов преподавания с акцентом на развитие интереса и активности обучающихся, формирование полноценной системы профильного обучения на основе индивидуальных учебных планов;</w:t>
      </w:r>
    </w:p>
    <w:p w:rsidR="003D0AAE" w:rsidRPr="00065A38" w:rsidRDefault="003D0AAE" w:rsidP="00065A38">
      <w:pPr>
        <w:pStyle w:val="ConsPlusNormal"/>
        <w:widowControl/>
        <w:ind w:firstLine="709"/>
        <w:jc w:val="both"/>
        <w:rPr>
          <w:sz w:val="24"/>
          <w:szCs w:val="28"/>
        </w:rPr>
      </w:pPr>
      <w:r w:rsidRPr="00065A38">
        <w:rPr>
          <w:sz w:val="24"/>
          <w:szCs w:val="28"/>
        </w:rPr>
        <w:t>- внедрение механизмов выравнивания возможностей детей, оказавшихся в трудной жизненной ситуации, на получение качественного образования;</w:t>
      </w:r>
    </w:p>
    <w:p w:rsidR="003D0AAE" w:rsidRPr="00065A38" w:rsidRDefault="003D0AAE" w:rsidP="00065A38">
      <w:pPr>
        <w:pStyle w:val="ConsPlusNormal"/>
        <w:widowControl/>
        <w:ind w:firstLine="709"/>
        <w:jc w:val="both"/>
        <w:rPr>
          <w:sz w:val="24"/>
          <w:szCs w:val="28"/>
        </w:rPr>
      </w:pPr>
      <w:r w:rsidRPr="00065A38">
        <w:rPr>
          <w:sz w:val="24"/>
          <w:szCs w:val="28"/>
        </w:rPr>
        <w:t>- формирование эффективной системы выявления и поддержки молодых талантов;</w:t>
      </w:r>
    </w:p>
    <w:p w:rsidR="003D0AAE" w:rsidRPr="00065A38" w:rsidRDefault="003D0AAE" w:rsidP="00065A38">
      <w:pPr>
        <w:pStyle w:val="ConsPlusNormal"/>
        <w:widowControl/>
        <w:ind w:firstLine="709"/>
        <w:jc w:val="both"/>
        <w:rPr>
          <w:sz w:val="24"/>
          <w:szCs w:val="28"/>
        </w:rPr>
      </w:pPr>
      <w:r w:rsidRPr="00065A38">
        <w:rPr>
          <w:sz w:val="24"/>
          <w:szCs w:val="28"/>
        </w:rPr>
        <w:t>- формирование персонифицированной системы повышения квалификации и переподготовки педагогов;</w:t>
      </w:r>
    </w:p>
    <w:p w:rsidR="003D0AAE" w:rsidRPr="00065A38" w:rsidRDefault="003D0AAE" w:rsidP="00065A38">
      <w:pPr>
        <w:pStyle w:val="ConsPlusNormal"/>
        <w:widowControl/>
        <w:ind w:firstLine="709"/>
        <w:jc w:val="both"/>
        <w:rPr>
          <w:sz w:val="24"/>
          <w:szCs w:val="28"/>
        </w:rPr>
      </w:pPr>
      <w:r w:rsidRPr="00065A38">
        <w:rPr>
          <w:sz w:val="24"/>
          <w:szCs w:val="28"/>
        </w:rPr>
        <w:t>- поддержка инноваций и инициатив педагогов, профессиональных сообществ, образовательных организаций и их сетей;</w:t>
      </w:r>
    </w:p>
    <w:p w:rsidR="003D0AAE" w:rsidRPr="00065A38" w:rsidRDefault="008327F6" w:rsidP="00065A38">
      <w:pPr>
        <w:pStyle w:val="ConsPlusNormal"/>
        <w:widowControl/>
        <w:ind w:firstLine="709"/>
        <w:jc w:val="both"/>
        <w:rPr>
          <w:sz w:val="24"/>
          <w:szCs w:val="28"/>
        </w:rPr>
      </w:pPr>
      <w:r w:rsidRPr="00065A38">
        <w:rPr>
          <w:sz w:val="24"/>
          <w:szCs w:val="28"/>
        </w:rPr>
        <w:t>Важнейшим приоритетом муниципальной</w:t>
      </w:r>
      <w:r w:rsidR="003D0AAE" w:rsidRPr="00065A38">
        <w:rPr>
          <w:sz w:val="24"/>
          <w:szCs w:val="28"/>
        </w:rPr>
        <w:t xml:space="preserve"> политики на данном этапе развития образования является обеспечение доступности дошкольного образования.</w:t>
      </w:r>
    </w:p>
    <w:p w:rsidR="003D0AAE" w:rsidRPr="00065A38" w:rsidRDefault="003D0AAE" w:rsidP="00065A38">
      <w:pPr>
        <w:pStyle w:val="ConsPlusNormal"/>
        <w:widowControl/>
        <w:ind w:firstLine="709"/>
        <w:jc w:val="both"/>
        <w:rPr>
          <w:sz w:val="24"/>
          <w:szCs w:val="28"/>
        </w:rPr>
      </w:pPr>
      <w:r w:rsidRPr="00065A38">
        <w:rPr>
          <w:sz w:val="24"/>
          <w:szCs w:val="28"/>
        </w:rPr>
        <w:t>В общем образовании приоритетом реализации Программы является завершение модернизации инфраструктуры, направленной на обеспечение во всех школах современных условий обучения.</w:t>
      </w:r>
    </w:p>
    <w:p w:rsidR="003D0AAE" w:rsidRPr="00065A38" w:rsidRDefault="003D0AAE" w:rsidP="00065A38">
      <w:pPr>
        <w:pStyle w:val="ConsPlusNormal"/>
        <w:widowControl/>
        <w:ind w:firstLine="709"/>
        <w:jc w:val="both"/>
        <w:rPr>
          <w:sz w:val="24"/>
          <w:szCs w:val="28"/>
        </w:rPr>
      </w:pPr>
      <w:r w:rsidRPr="00065A38">
        <w:rPr>
          <w:sz w:val="24"/>
          <w:szCs w:val="28"/>
        </w:rPr>
        <w:t>Данная задача должна быть решена за счет мероприятий по реконструкции и ремонту зданий, закупке современного оборудования, путем реализации дистанционного обучения.</w:t>
      </w:r>
    </w:p>
    <w:p w:rsidR="003D0AAE" w:rsidRPr="00065A38" w:rsidRDefault="003D0AAE" w:rsidP="00065A38">
      <w:pPr>
        <w:pStyle w:val="ConsPlusNormal"/>
        <w:widowControl/>
        <w:ind w:firstLine="709"/>
        <w:jc w:val="both"/>
        <w:rPr>
          <w:sz w:val="24"/>
          <w:szCs w:val="28"/>
        </w:rPr>
      </w:pPr>
      <w:r w:rsidRPr="00065A38">
        <w:rPr>
          <w:sz w:val="24"/>
          <w:szCs w:val="28"/>
        </w:rPr>
        <w:t xml:space="preserve">Существующие различия между </w:t>
      </w:r>
      <w:r w:rsidR="008327F6" w:rsidRPr="00065A38">
        <w:rPr>
          <w:sz w:val="24"/>
          <w:szCs w:val="28"/>
        </w:rPr>
        <w:t>образовательными учреждениями</w:t>
      </w:r>
      <w:r w:rsidRPr="00065A38">
        <w:rPr>
          <w:sz w:val="24"/>
          <w:szCs w:val="28"/>
        </w:rPr>
        <w:t xml:space="preserve"> по уровню доступности образовательных услуг и развитию инфраструктуры потребуют использования инструментов выравнивания в сочетании с мерами стимулирования развития и усиления организационно-управленческого потенциала. В совокупности это должно обеспечить единство образовательного пространства в </w:t>
      </w:r>
      <w:r w:rsidR="008327F6" w:rsidRPr="00065A38">
        <w:rPr>
          <w:sz w:val="24"/>
          <w:szCs w:val="28"/>
        </w:rPr>
        <w:t>районе</w:t>
      </w:r>
      <w:r w:rsidRPr="00065A38">
        <w:rPr>
          <w:sz w:val="24"/>
          <w:szCs w:val="28"/>
        </w:rPr>
        <w:t>, при котором в любом месте проживания ребенок имеет равные возможности доступа к образовательным ресурсам.</w:t>
      </w:r>
    </w:p>
    <w:p w:rsidR="003D0AAE" w:rsidRPr="00065A38" w:rsidRDefault="003D0AAE" w:rsidP="00065A38">
      <w:pPr>
        <w:pStyle w:val="ConsPlusNormal"/>
        <w:widowControl/>
        <w:ind w:firstLine="709"/>
        <w:jc w:val="both"/>
        <w:rPr>
          <w:sz w:val="24"/>
          <w:szCs w:val="28"/>
        </w:rPr>
      </w:pPr>
      <w:r w:rsidRPr="00065A38">
        <w:rPr>
          <w:sz w:val="24"/>
          <w:szCs w:val="28"/>
        </w:rPr>
        <w:t>Наряду с созданием базовых условий обучения должна последовательно разворачиваться работа по формированию в школах современной информационной среды для преподавания (высокоскоростной доступ к сети Интернет, цифровые образовательные ресурсы нового поколения, современное экспериментальное оборудование) и управления (электронный документооборот).</w:t>
      </w:r>
    </w:p>
    <w:p w:rsidR="003D0AAE" w:rsidRPr="00065A38" w:rsidRDefault="003D0AAE" w:rsidP="00065A38">
      <w:pPr>
        <w:pStyle w:val="ConsPlusNormal"/>
        <w:widowControl/>
        <w:ind w:firstLine="709"/>
        <w:jc w:val="both"/>
        <w:rPr>
          <w:sz w:val="24"/>
          <w:szCs w:val="28"/>
        </w:rPr>
      </w:pPr>
      <w:r w:rsidRPr="00065A38">
        <w:rPr>
          <w:sz w:val="24"/>
          <w:szCs w:val="28"/>
        </w:rPr>
        <w:t>Другим приоритетом в сфере общего образования станет обеспечение учебной успешности каждого ребенка независимо от состояния его здоровья, социального положения семьи. Для этого должна быть создана система поддержки школ и педагогов, обучающих сложные категории учащихся (дети в трудной жизненной ситуации, дети-сироты, дети с ограниченными возможно</w:t>
      </w:r>
      <w:r w:rsidR="00AA768A" w:rsidRPr="00065A38">
        <w:rPr>
          <w:sz w:val="24"/>
          <w:szCs w:val="28"/>
        </w:rPr>
        <w:t>стями здоровья, дети мигрантов)</w:t>
      </w:r>
      <w:r w:rsidRPr="00065A38">
        <w:rPr>
          <w:sz w:val="24"/>
          <w:szCs w:val="28"/>
        </w:rPr>
        <w:t>.</w:t>
      </w:r>
    </w:p>
    <w:p w:rsidR="003D0AAE" w:rsidRPr="00065A38" w:rsidRDefault="003D0AAE" w:rsidP="00065A38">
      <w:pPr>
        <w:pStyle w:val="ConsPlusNormal"/>
        <w:widowControl/>
        <w:ind w:firstLine="709"/>
        <w:jc w:val="both"/>
        <w:rPr>
          <w:sz w:val="24"/>
          <w:szCs w:val="28"/>
        </w:rPr>
      </w:pPr>
      <w:r w:rsidRPr="00065A38">
        <w:rPr>
          <w:sz w:val="24"/>
          <w:szCs w:val="28"/>
        </w:rPr>
        <w:t>Детям-инвалидам и детям с ограниченными возможностями здоровья необходимо предоставить возможности выбора варианта освоения программ общего образования в дистанционной форме в рамках инклюзивного образования, а также обеспечить психолого-медико-социальное сопровождение и поддержку в профессиональной ориентации.</w:t>
      </w:r>
    </w:p>
    <w:p w:rsidR="003D0AAE" w:rsidRPr="00065A38" w:rsidRDefault="003D0AAE" w:rsidP="00065A38">
      <w:pPr>
        <w:pStyle w:val="ConsPlusNormal"/>
        <w:widowControl/>
        <w:ind w:firstLine="709"/>
        <w:jc w:val="both"/>
        <w:rPr>
          <w:sz w:val="24"/>
          <w:szCs w:val="28"/>
        </w:rPr>
      </w:pPr>
      <w:r w:rsidRPr="00065A38">
        <w:rPr>
          <w:sz w:val="24"/>
          <w:szCs w:val="28"/>
        </w:rPr>
        <w:t>Для снижения дифференциации в качестве образования между группами школ должны быть реализованы адресные программы перевода в эффективный режим работы школ, демонстрирующих низкие образовательные результаты.</w:t>
      </w:r>
    </w:p>
    <w:p w:rsidR="003D0AAE" w:rsidRPr="00065A38" w:rsidRDefault="003D0AAE" w:rsidP="00065A38">
      <w:pPr>
        <w:pStyle w:val="ConsPlusNormal"/>
        <w:widowControl/>
        <w:ind w:firstLine="709"/>
        <w:jc w:val="both"/>
        <w:rPr>
          <w:sz w:val="24"/>
          <w:szCs w:val="28"/>
        </w:rPr>
      </w:pPr>
      <w:r w:rsidRPr="00065A38">
        <w:rPr>
          <w:sz w:val="24"/>
          <w:szCs w:val="28"/>
        </w:rPr>
        <w:t>Переход на новые федеральные государственные образовательные стандарты открывает возможности для распространения проектных, исследовательских методов, позволяющих поддерживать у школьников интерес к обучению, формирующих инициативность, самостоятельность, способность к сотрудничеству.</w:t>
      </w:r>
    </w:p>
    <w:p w:rsidR="003D0AAE" w:rsidRPr="00065A38" w:rsidRDefault="003D0AAE" w:rsidP="00065A38">
      <w:pPr>
        <w:pStyle w:val="ConsPlusNormal"/>
        <w:widowControl/>
        <w:ind w:firstLine="709"/>
        <w:jc w:val="both"/>
        <w:rPr>
          <w:sz w:val="24"/>
          <w:szCs w:val="28"/>
        </w:rPr>
      </w:pPr>
      <w:r w:rsidRPr="00065A38">
        <w:rPr>
          <w:sz w:val="24"/>
          <w:szCs w:val="28"/>
        </w:rPr>
        <w:t>Безусловным приоритетом является переход от административно-командного управления системой образования к управлению, основанному на доверии и обратной связи. Для этого уже реализуются меры по укреплению участия общественности в управлении образовательными организациями и территориальными сетями, по поддержке инициатив, инноваций и экспериментов.</w:t>
      </w:r>
    </w:p>
    <w:p w:rsidR="003D0AAE" w:rsidRPr="00065A38" w:rsidRDefault="003D0AAE" w:rsidP="00065A38">
      <w:pPr>
        <w:pStyle w:val="ConsPlusNormal"/>
        <w:widowControl/>
        <w:ind w:firstLine="709"/>
        <w:jc w:val="both"/>
        <w:rPr>
          <w:sz w:val="24"/>
          <w:szCs w:val="28"/>
        </w:rPr>
      </w:pPr>
      <w:r w:rsidRPr="00065A38">
        <w:rPr>
          <w:sz w:val="24"/>
          <w:szCs w:val="28"/>
        </w:rPr>
        <w:t>Достижение нового качества дошкольного, общего образования предполагает в качестве приоритетной задачи обновление состава и компетенций педагогических кадров. Для этого реализуется комплекс мер, включающий:</w:t>
      </w:r>
    </w:p>
    <w:p w:rsidR="003D0AAE" w:rsidRPr="00065A38" w:rsidRDefault="003D0AAE" w:rsidP="00065A38">
      <w:pPr>
        <w:pStyle w:val="ConsPlusNormal"/>
        <w:widowControl/>
        <w:ind w:firstLine="709"/>
        <w:jc w:val="both"/>
        <w:rPr>
          <w:sz w:val="24"/>
          <w:szCs w:val="28"/>
        </w:rPr>
      </w:pPr>
      <w:r w:rsidRPr="00065A38">
        <w:rPr>
          <w:sz w:val="24"/>
          <w:szCs w:val="28"/>
        </w:rPr>
        <w:t xml:space="preserve">- доведение средней заработной платы педагогических работников </w:t>
      </w:r>
      <w:r w:rsidR="00AA768A" w:rsidRPr="00065A38">
        <w:rPr>
          <w:sz w:val="24"/>
          <w:szCs w:val="28"/>
        </w:rPr>
        <w:t>муниципальных</w:t>
      </w:r>
      <w:r w:rsidRPr="00065A38">
        <w:rPr>
          <w:sz w:val="24"/>
          <w:szCs w:val="28"/>
        </w:rPr>
        <w:t xml:space="preserve"> образовательных организаций общего образования до 100% от среднемесячного дохода от трудовой деятельности в регионе;</w:t>
      </w:r>
    </w:p>
    <w:p w:rsidR="003D0AAE" w:rsidRPr="00065A38" w:rsidRDefault="003D0AAE" w:rsidP="00065A38">
      <w:pPr>
        <w:pStyle w:val="ConsPlusNormal"/>
        <w:widowControl/>
        <w:ind w:firstLine="709"/>
        <w:jc w:val="both"/>
        <w:rPr>
          <w:sz w:val="24"/>
          <w:szCs w:val="28"/>
        </w:rPr>
      </w:pPr>
      <w:r w:rsidRPr="00065A38">
        <w:rPr>
          <w:sz w:val="24"/>
          <w:szCs w:val="28"/>
        </w:rPr>
        <w:t>- доведение средней заработной п</w:t>
      </w:r>
      <w:r w:rsidR="00AA768A" w:rsidRPr="00065A38">
        <w:rPr>
          <w:sz w:val="24"/>
          <w:szCs w:val="28"/>
        </w:rPr>
        <w:t xml:space="preserve">латы педагогических работников </w:t>
      </w:r>
      <w:r w:rsidRPr="00065A38">
        <w:rPr>
          <w:sz w:val="24"/>
          <w:szCs w:val="28"/>
        </w:rPr>
        <w:t>муниципальных дошкольных образовательных организаций до средней заработной платы в сфере общего образования в регионе;</w:t>
      </w:r>
    </w:p>
    <w:p w:rsidR="003D0AAE" w:rsidRPr="00065A38" w:rsidRDefault="003D0AAE" w:rsidP="00065A38">
      <w:pPr>
        <w:pStyle w:val="ConsPlusNormal"/>
        <w:widowControl/>
        <w:ind w:firstLine="709"/>
        <w:jc w:val="both"/>
        <w:rPr>
          <w:sz w:val="24"/>
          <w:szCs w:val="28"/>
        </w:rPr>
      </w:pPr>
      <w:r w:rsidRPr="00065A38">
        <w:rPr>
          <w:sz w:val="24"/>
          <w:szCs w:val="28"/>
        </w:rPr>
        <w:t>Развитие образования</w:t>
      </w:r>
      <w:r w:rsidR="000B4790" w:rsidRPr="00065A38">
        <w:rPr>
          <w:sz w:val="24"/>
          <w:szCs w:val="28"/>
        </w:rPr>
        <w:t xml:space="preserve"> в районе</w:t>
      </w:r>
      <w:r w:rsidRPr="00065A38">
        <w:rPr>
          <w:sz w:val="24"/>
          <w:szCs w:val="28"/>
        </w:rPr>
        <w:t xml:space="preserve"> ориентировано на создание среды и сервисов для удовлетворения разнообразных образовательных запросов населения и подрастающего поколения, поддержки самообразования и социализации.</w:t>
      </w:r>
    </w:p>
    <w:p w:rsidR="003D0AAE" w:rsidRPr="00065A38" w:rsidRDefault="003D0AAE" w:rsidP="00065A38">
      <w:pPr>
        <w:pStyle w:val="ConsPlusNormal"/>
        <w:widowControl/>
        <w:ind w:firstLine="709"/>
        <w:jc w:val="both"/>
        <w:rPr>
          <w:sz w:val="24"/>
          <w:szCs w:val="28"/>
        </w:rPr>
      </w:pPr>
      <w:r w:rsidRPr="00065A38">
        <w:rPr>
          <w:sz w:val="24"/>
          <w:szCs w:val="28"/>
        </w:rPr>
        <w:t>Необходимо преодолеть существующее отставание в масштабе сектора сопровождения раннего развития детей и поддержки семейного воспитания (</w:t>
      </w:r>
      <w:r w:rsidR="00AA768A" w:rsidRPr="00065A38">
        <w:rPr>
          <w:sz w:val="24"/>
          <w:szCs w:val="28"/>
        </w:rPr>
        <w:t>консультационные центры</w:t>
      </w:r>
      <w:r w:rsidRPr="00065A38">
        <w:rPr>
          <w:sz w:val="24"/>
          <w:szCs w:val="28"/>
        </w:rPr>
        <w:t>, информационно-просветительс</w:t>
      </w:r>
      <w:r w:rsidR="00AA768A" w:rsidRPr="00065A38">
        <w:rPr>
          <w:sz w:val="24"/>
          <w:szCs w:val="28"/>
        </w:rPr>
        <w:t>кая работа</w:t>
      </w:r>
      <w:r w:rsidRPr="00065A38">
        <w:rPr>
          <w:sz w:val="24"/>
          <w:szCs w:val="28"/>
        </w:rPr>
        <w:t xml:space="preserve"> </w:t>
      </w:r>
      <w:r w:rsidR="00AA768A" w:rsidRPr="00065A38">
        <w:rPr>
          <w:sz w:val="24"/>
          <w:szCs w:val="28"/>
        </w:rPr>
        <w:t>с</w:t>
      </w:r>
      <w:r w:rsidRPr="00065A38">
        <w:rPr>
          <w:sz w:val="24"/>
          <w:szCs w:val="28"/>
        </w:rPr>
        <w:t xml:space="preserve"> родител</w:t>
      </w:r>
      <w:r w:rsidR="00AA768A" w:rsidRPr="00065A38">
        <w:rPr>
          <w:sz w:val="24"/>
          <w:szCs w:val="28"/>
        </w:rPr>
        <w:t>ями</w:t>
      </w:r>
      <w:r w:rsidRPr="00065A38">
        <w:rPr>
          <w:sz w:val="24"/>
          <w:szCs w:val="28"/>
        </w:rPr>
        <w:t xml:space="preserve"> детей, не посещающих дошкольные образовательные организации, и др.).</w:t>
      </w:r>
    </w:p>
    <w:p w:rsidR="003D0AAE" w:rsidRPr="00065A38" w:rsidRDefault="003D0AAE" w:rsidP="00065A38">
      <w:pPr>
        <w:pStyle w:val="ConsPlusNormal"/>
        <w:widowControl/>
        <w:ind w:firstLine="709"/>
        <w:jc w:val="both"/>
        <w:rPr>
          <w:sz w:val="24"/>
          <w:szCs w:val="28"/>
        </w:rPr>
      </w:pPr>
      <w:r w:rsidRPr="00065A38">
        <w:rPr>
          <w:sz w:val="24"/>
          <w:szCs w:val="28"/>
        </w:rPr>
        <w:t>Должен быть обеспечен переход к качественно новому уровню индивидуализации образования через реализацию учебных траекторий в образовательных организациях</w:t>
      </w:r>
      <w:r w:rsidR="00AA768A" w:rsidRPr="00065A38">
        <w:rPr>
          <w:sz w:val="24"/>
          <w:szCs w:val="28"/>
        </w:rPr>
        <w:t>.</w:t>
      </w:r>
      <w:r w:rsidRPr="00065A38">
        <w:rPr>
          <w:sz w:val="24"/>
          <w:szCs w:val="28"/>
        </w:rPr>
        <w:t xml:space="preserve"> Это потребует выхода на новый уровень развития дистанционного образования, распространение тьюторства и информационно-консультационных сервисов (навигаторов).</w:t>
      </w:r>
    </w:p>
    <w:p w:rsidR="003D0AAE" w:rsidRPr="00065A38" w:rsidRDefault="003D0AAE" w:rsidP="00065A38">
      <w:pPr>
        <w:pStyle w:val="ConsPlusTitle"/>
        <w:widowControl/>
        <w:ind w:firstLine="709"/>
        <w:jc w:val="both"/>
        <w:rPr>
          <w:b w:val="0"/>
          <w:sz w:val="24"/>
          <w:szCs w:val="28"/>
        </w:rPr>
      </w:pPr>
      <w:r w:rsidRPr="00065A38">
        <w:rPr>
          <w:b w:val="0"/>
          <w:sz w:val="24"/>
          <w:szCs w:val="28"/>
        </w:rPr>
        <w:t>Цели и задачи подпрограммы</w:t>
      </w:r>
    </w:p>
    <w:p w:rsidR="003D0AAE" w:rsidRPr="00065A38" w:rsidRDefault="003D0AAE" w:rsidP="00065A38">
      <w:pPr>
        <w:pStyle w:val="ConsPlusNormal"/>
        <w:widowControl/>
        <w:ind w:firstLine="709"/>
        <w:jc w:val="both"/>
        <w:rPr>
          <w:sz w:val="24"/>
          <w:szCs w:val="28"/>
        </w:rPr>
      </w:pPr>
      <w:r w:rsidRPr="00065A38">
        <w:rPr>
          <w:sz w:val="24"/>
          <w:szCs w:val="28"/>
        </w:rPr>
        <w:t>Целью подпрограммы является создание в системе дошкольного и общего образования детей равных возможностей для получения качественного образования.</w:t>
      </w:r>
    </w:p>
    <w:p w:rsidR="003D0AAE" w:rsidRPr="00065A38" w:rsidRDefault="003D0AAE" w:rsidP="00065A38">
      <w:pPr>
        <w:pStyle w:val="ConsPlusNormal"/>
        <w:widowControl/>
        <w:ind w:firstLine="709"/>
        <w:jc w:val="both"/>
        <w:rPr>
          <w:sz w:val="24"/>
          <w:szCs w:val="28"/>
        </w:rPr>
      </w:pPr>
      <w:r w:rsidRPr="00065A38">
        <w:rPr>
          <w:sz w:val="24"/>
          <w:szCs w:val="28"/>
        </w:rPr>
        <w:t>Задачи подпрограммы:</w:t>
      </w:r>
    </w:p>
    <w:p w:rsidR="003D0AAE" w:rsidRPr="00065A38" w:rsidRDefault="003D0AAE" w:rsidP="00065A38">
      <w:pPr>
        <w:pStyle w:val="ConsPlusNormal"/>
        <w:widowControl/>
        <w:ind w:firstLine="709"/>
        <w:jc w:val="both"/>
        <w:rPr>
          <w:sz w:val="24"/>
          <w:szCs w:val="28"/>
        </w:rPr>
      </w:pPr>
      <w:r w:rsidRPr="00065A38">
        <w:rPr>
          <w:sz w:val="24"/>
          <w:szCs w:val="28"/>
        </w:rPr>
        <w:t>- формирование образовательной сети и финансово-экономических механизмов, обеспечивающих равный доступ населения к качественным услугам дошкольного и общего образования;</w:t>
      </w:r>
    </w:p>
    <w:p w:rsidR="003D0AAE" w:rsidRPr="00065A38" w:rsidRDefault="003D0AAE" w:rsidP="00065A38">
      <w:pPr>
        <w:pStyle w:val="ConsPlusNormal"/>
        <w:widowControl/>
        <w:ind w:firstLine="709"/>
        <w:jc w:val="both"/>
        <w:rPr>
          <w:sz w:val="24"/>
          <w:szCs w:val="28"/>
        </w:rPr>
      </w:pPr>
      <w:r w:rsidRPr="00065A38">
        <w:rPr>
          <w:sz w:val="24"/>
          <w:szCs w:val="28"/>
        </w:rPr>
        <w:t>- модернизация образовательной среды для обеспечения готовности выпускников общеобразовательных организаций к дальнейшему обучению и деятельности в высокотехнологичной экономике;</w:t>
      </w:r>
    </w:p>
    <w:p w:rsidR="003D0AAE" w:rsidRPr="00065A38" w:rsidRDefault="003D0AAE" w:rsidP="00065A38">
      <w:pPr>
        <w:pStyle w:val="ConsPlusNormal"/>
        <w:widowControl/>
        <w:ind w:firstLine="709"/>
        <w:jc w:val="both"/>
        <w:rPr>
          <w:sz w:val="24"/>
          <w:szCs w:val="28"/>
        </w:rPr>
      </w:pPr>
      <w:r w:rsidRPr="00065A38">
        <w:rPr>
          <w:sz w:val="24"/>
          <w:szCs w:val="28"/>
        </w:rPr>
        <w:t>- обновление состава и компетенций педагогических кадров, создание механизмов мотивации педагогов к повышению качества работы и непрерывному профессиональному развитию.</w:t>
      </w:r>
    </w:p>
    <w:p w:rsidR="003D0AAE" w:rsidRPr="00065A38" w:rsidRDefault="003D0AAE" w:rsidP="00065A38">
      <w:pPr>
        <w:pStyle w:val="ConsPlusTitle"/>
        <w:widowControl/>
        <w:ind w:firstLine="709"/>
        <w:jc w:val="both"/>
        <w:rPr>
          <w:b w:val="0"/>
          <w:sz w:val="24"/>
          <w:szCs w:val="28"/>
        </w:rPr>
      </w:pPr>
      <w:r w:rsidRPr="00065A38">
        <w:rPr>
          <w:b w:val="0"/>
          <w:sz w:val="24"/>
          <w:szCs w:val="28"/>
        </w:rPr>
        <w:t>Целевые показатели (индикаторы) подпрограммы</w:t>
      </w:r>
    </w:p>
    <w:p w:rsidR="003D0AAE" w:rsidRPr="00065A38" w:rsidRDefault="003D0AAE" w:rsidP="00065A38">
      <w:pPr>
        <w:pStyle w:val="ConsPlusNormal"/>
        <w:widowControl/>
        <w:ind w:firstLine="709"/>
        <w:jc w:val="both"/>
        <w:rPr>
          <w:sz w:val="24"/>
          <w:szCs w:val="28"/>
        </w:rPr>
      </w:pPr>
      <w:r w:rsidRPr="00065A38">
        <w:rPr>
          <w:sz w:val="24"/>
          <w:szCs w:val="28"/>
        </w:rPr>
        <w:t xml:space="preserve">Нумерация показателей (индикаторов) приведена в соответствии с таблицей </w:t>
      </w:r>
      <w:hyperlink w:anchor="P7048" w:history="1">
        <w:r w:rsidRPr="00065A38">
          <w:rPr>
            <w:sz w:val="24"/>
            <w:szCs w:val="28"/>
          </w:rPr>
          <w:t>приложения 1</w:t>
        </w:r>
      </w:hyperlink>
      <w:r w:rsidRPr="00065A38">
        <w:rPr>
          <w:sz w:val="24"/>
          <w:szCs w:val="28"/>
        </w:rPr>
        <w:t xml:space="preserve"> к Программе.</w:t>
      </w:r>
    </w:p>
    <w:p w:rsidR="00AD678F" w:rsidRPr="00065A38" w:rsidRDefault="00AD678F" w:rsidP="00065A38">
      <w:pPr>
        <w:pStyle w:val="ConsPlusNormal"/>
        <w:widowControl/>
        <w:ind w:firstLine="709"/>
        <w:jc w:val="both"/>
        <w:rPr>
          <w:sz w:val="24"/>
          <w:szCs w:val="28"/>
        </w:rPr>
      </w:pPr>
      <w:r w:rsidRPr="00065A38">
        <w:rPr>
          <w:sz w:val="24"/>
          <w:szCs w:val="28"/>
        </w:rPr>
        <w:t>Показатель 1.1. «Доля детей в возрасте 1 - 6 лет, получающих дошкольную образовательную услугу и (или) услугу по их содержанию в муниципальных дошкольных образовательных учреждениях, в общей численности детей в возрасте 1 - 6 лет», процентов.</w:t>
      </w:r>
    </w:p>
    <w:p w:rsidR="00AD678F" w:rsidRPr="00065A38" w:rsidRDefault="00AD678F" w:rsidP="00065A38">
      <w:pPr>
        <w:pStyle w:val="ConsPlusNormal"/>
        <w:widowControl/>
        <w:ind w:firstLine="709"/>
        <w:jc w:val="both"/>
        <w:rPr>
          <w:sz w:val="24"/>
          <w:szCs w:val="28"/>
        </w:rPr>
      </w:pPr>
      <w:r w:rsidRPr="00065A38">
        <w:rPr>
          <w:sz w:val="24"/>
          <w:szCs w:val="28"/>
        </w:rPr>
        <w:t>Методика расчета показателя.</w:t>
      </w:r>
    </w:p>
    <w:p w:rsidR="00AD678F" w:rsidRPr="00065A38" w:rsidRDefault="00AD678F" w:rsidP="00065A38">
      <w:pPr>
        <w:ind w:firstLine="709"/>
        <w:rPr>
          <w:rFonts w:cs="Arial"/>
          <w:szCs w:val="28"/>
        </w:rPr>
      </w:pPr>
      <w:r w:rsidRPr="00065A38">
        <w:rPr>
          <w:rFonts w:cs="Arial"/>
          <w:szCs w:val="28"/>
        </w:rPr>
        <w:t xml:space="preserve">Источник информации: форма ФСН № 85-К «Сведение о деятельности организации, осуществляющей образовательную деятельность по образовательным программам дошкольного образования, присмотр и уход за детьми». </w:t>
      </w:r>
    </w:p>
    <w:p w:rsidR="00AD678F" w:rsidRPr="00065A38" w:rsidRDefault="00AD678F" w:rsidP="00065A38">
      <w:pPr>
        <w:ind w:firstLine="709"/>
        <w:rPr>
          <w:rFonts w:cs="Arial"/>
          <w:szCs w:val="28"/>
        </w:rPr>
      </w:pPr>
      <w:r w:rsidRPr="00065A38">
        <w:rPr>
          <w:rFonts w:cs="Arial"/>
          <w:szCs w:val="28"/>
        </w:rPr>
        <w:t xml:space="preserve">При расчете значения показателя необходимо учитывать детей, достигших возраста 6 лет 11 мес. на начало учебного года. </w:t>
      </w:r>
    </w:p>
    <w:p w:rsidR="00AD678F" w:rsidRPr="00065A38" w:rsidRDefault="00AD678F" w:rsidP="00065A38">
      <w:pPr>
        <w:ind w:firstLine="709"/>
        <w:rPr>
          <w:rFonts w:cs="Arial"/>
          <w:szCs w:val="28"/>
        </w:rPr>
      </w:pPr>
      <w:r w:rsidRPr="00065A38">
        <w:rPr>
          <w:rFonts w:cs="Arial"/>
          <w:szCs w:val="28"/>
        </w:rPr>
        <w:t xml:space="preserve">Расчет показателя: </w:t>
      </w:r>
    </w:p>
    <w:p w:rsidR="00AD678F" w:rsidRPr="00065A38" w:rsidRDefault="00AD678F" w:rsidP="00065A38">
      <w:pPr>
        <w:ind w:firstLine="709"/>
        <w:rPr>
          <w:rFonts w:cs="Arial"/>
          <w:szCs w:val="28"/>
        </w:rPr>
      </w:pPr>
      <w:r w:rsidRPr="00065A38">
        <w:rPr>
          <w:rFonts w:cs="Arial"/>
          <w:position w:val="-32"/>
          <w:szCs w:val="28"/>
        </w:rPr>
        <w:object w:dxaOrig="2520" w:dyaOrig="740">
          <v:shape id="_x0000_i1049" type="#_x0000_t75" style="width:129.6pt;height:36.85pt" o:ole="">
            <v:imagedata r:id="rId10" o:title=""/>
          </v:shape>
          <o:OLEObject Type="Embed" ProgID="Equation.3" ShapeID="_x0000_i1049" DrawAspect="Content" ObjectID="_1804936271" r:id="rId57"/>
        </w:object>
      </w:r>
      <w:r w:rsidRPr="00065A38">
        <w:rPr>
          <w:rFonts w:cs="Arial"/>
          <w:szCs w:val="28"/>
        </w:rPr>
        <w:t>, где</w:t>
      </w:r>
    </w:p>
    <w:p w:rsidR="00AD678F" w:rsidRPr="00065A38" w:rsidRDefault="00AD678F" w:rsidP="00065A38">
      <w:pPr>
        <w:pStyle w:val="21"/>
        <w:spacing w:after="0" w:line="240" w:lineRule="auto"/>
        <w:ind w:left="0" w:firstLine="709"/>
        <w:rPr>
          <w:rFonts w:cs="Arial"/>
          <w:szCs w:val="28"/>
        </w:rPr>
      </w:pPr>
      <w:r w:rsidRPr="00065A38">
        <w:rPr>
          <w:rFonts w:cs="Arial"/>
          <w:iCs/>
          <w:szCs w:val="28"/>
        </w:rPr>
        <w:t xml:space="preserve">Д </w:t>
      </w:r>
      <w:r w:rsidRPr="00065A38">
        <w:rPr>
          <w:rFonts w:cs="Arial"/>
          <w:szCs w:val="28"/>
        </w:rPr>
        <w:t>- доля детей в возрасте 1 - 6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1 - 6 лет;</w:t>
      </w:r>
    </w:p>
    <w:p w:rsidR="00AD678F" w:rsidRPr="00065A38" w:rsidRDefault="00AD678F" w:rsidP="00065A38">
      <w:pPr>
        <w:ind w:firstLine="709"/>
        <w:rPr>
          <w:rFonts w:cs="Arial"/>
          <w:szCs w:val="28"/>
        </w:rPr>
      </w:pPr>
      <w:r w:rsidRPr="00065A38">
        <w:rPr>
          <w:rFonts w:cs="Arial"/>
          <w:position w:val="-14"/>
          <w:szCs w:val="28"/>
        </w:rPr>
        <w:object w:dxaOrig="600" w:dyaOrig="380">
          <v:shape id="_x0000_i1050" type="#_x0000_t75" style="width:29.4pt;height:21.9pt" o:ole="">
            <v:imagedata r:id="rId12" o:title=""/>
          </v:shape>
          <o:OLEObject Type="Embed" ProgID="Equation.3" ShapeID="_x0000_i1050" DrawAspect="Content" ObjectID="_1804936272" r:id="rId58"/>
        </w:object>
      </w:r>
      <w:r w:rsidRPr="00065A38">
        <w:rPr>
          <w:rFonts w:cs="Arial"/>
          <w:szCs w:val="28"/>
        </w:rPr>
        <w:t>- численности детей в возрасте 1-6 лет, получающих дошкольную образовательную услугу и (или) услугу по их содержанию в муниципальных образовательных учреждениях;</w:t>
      </w:r>
    </w:p>
    <w:p w:rsidR="00AD678F" w:rsidRPr="00065A38" w:rsidRDefault="00AD678F" w:rsidP="00065A38">
      <w:pPr>
        <w:ind w:firstLine="709"/>
        <w:rPr>
          <w:rFonts w:cs="Arial"/>
          <w:szCs w:val="28"/>
        </w:rPr>
      </w:pPr>
      <w:r w:rsidRPr="00065A38">
        <w:rPr>
          <w:rFonts w:cs="Arial"/>
          <w:position w:val="-28"/>
          <w:szCs w:val="28"/>
        </w:rPr>
        <w:object w:dxaOrig="720" w:dyaOrig="520">
          <v:shape id="_x0000_i1051" type="#_x0000_t75" style="width:36.85pt;height:29.4pt" o:ole="">
            <v:imagedata r:id="rId14" o:title=""/>
          </v:shape>
          <o:OLEObject Type="Embed" ProgID="Equation.3" ShapeID="_x0000_i1051" DrawAspect="Content" ObjectID="_1804936273" r:id="rId59"/>
        </w:object>
      </w:r>
      <w:r w:rsidRPr="00065A38">
        <w:rPr>
          <w:rFonts w:cs="Arial"/>
          <w:szCs w:val="28"/>
        </w:rPr>
        <w:t xml:space="preserve"> - общая численность детей в возрасте 1 - 6 лет;</w:t>
      </w:r>
    </w:p>
    <w:p w:rsidR="00AD678F" w:rsidRPr="00065A38" w:rsidRDefault="00AD678F" w:rsidP="00065A38">
      <w:pPr>
        <w:ind w:firstLine="709"/>
        <w:rPr>
          <w:rFonts w:cs="Arial"/>
          <w:szCs w:val="28"/>
        </w:rPr>
      </w:pPr>
      <w:r w:rsidRPr="00065A38">
        <w:rPr>
          <w:rFonts w:cs="Arial"/>
          <w:position w:val="-12"/>
          <w:szCs w:val="28"/>
        </w:rPr>
        <w:object w:dxaOrig="480" w:dyaOrig="360">
          <v:shape id="_x0000_i1052" type="#_x0000_t75" style="width:21.9pt;height:21.9pt" o:ole="">
            <v:imagedata r:id="rId16" o:title=""/>
          </v:shape>
          <o:OLEObject Type="Embed" ProgID="Equation.3" ShapeID="_x0000_i1052" DrawAspect="Content" ObjectID="_1804936274" r:id="rId60"/>
        </w:object>
      </w:r>
      <w:r w:rsidRPr="00065A38">
        <w:rPr>
          <w:rFonts w:cs="Arial"/>
          <w:szCs w:val="28"/>
        </w:rPr>
        <w:t xml:space="preserve"> - численность детей в возрасте 5-6 лет, обучающихся по основным программам начального общего образования.</w:t>
      </w:r>
    </w:p>
    <w:p w:rsidR="00AD678F" w:rsidRPr="00065A38" w:rsidRDefault="00AD678F" w:rsidP="00065A38">
      <w:pPr>
        <w:pStyle w:val="ConsPlusNormal"/>
        <w:widowControl/>
        <w:ind w:firstLine="709"/>
        <w:jc w:val="both"/>
        <w:rPr>
          <w:sz w:val="24"/>
          <w:szCs w:val="28"/>
        </w:rPr>
      </w:pPr>
      <w:r w:rsidRPr="00065A38">
        <w:rPr>
          <w:sz w:val="24"/>
          <w:szCs w:val="28"/>
        </w:rPr>
        <w:t>Для расчета показателя используются данные об общей численности детей в возрасте 1-6 лет за предыдущий год, по годовой оценке возрастно-полового состава населения на основе переписи населения и текущего учета рождений, смерти и миграции населения.</w:t>
      </w:r>
    </w:p>
    <w:p w:rsidR="00AD678F" w:rsidRPr="00065A38" w:rsidRDefault="00AD678F" w:rsidP="00065A38">
      <w:pPr>
        <w:pStyle w:val="ConsPlusNormal"/>
        <w:widowControl/>
        <w:ind w:firstLine="709"/>
        <w:jc w:val="both"/>
        <w:rPr>
          <w:sz w:val="24"/>
          <w:szCs w:val="28"/>
        </w:rPr>
      </w:pPr>
      <w:r w:rsidRPr="00065A38">
        <w:rPr>
          <w:sz w:val="24"/>
          <w:szCs w:val="28"/>
        </w:rPr>
        <w:t xml:space="preserve">Показатель 1.2. «Доля детей в возрасте 1 - 6 лет, состоящих на учете для определения в муниципальные дошкольные образовательные учреждения, в общей численности детей в возрасте 1 - 6 лет», процентов. </w:t>
      </w:r>
    </w:p>
    <w:p w:rsidR="00AD678F" w:rsidRPr="00065A38" w:rsidRDefault="00AD678F" w:rsidP="00065A38">
      <w:pPr>
        <w:pStyle w:val="ConsPlusNormal"/>
        <w:widowControl/>
        <w:ind w:firstLine="709"/>
        <w:jc w:val="both"/>
        <w:rPr>
          <w:sz w:val="24"/>
          <w:szCs w:val="28"/>
        </w:rPr>
      </w:pPr>
      <w:r w:rsidRPr="00065A38">
        <w:rPr>
          <w:sz w:val="24"/>
          <w:szCs w:val="28"/>
        </w:rPr>
        <w:t>Методика расчета показателя.</w:t>
      </w:r>
    </w:p>
    <w:p w:rsidR="00AD678F" w:rsidRPr="00065A38" w:rsidRDefault="00AD678F" w:rsidP="00065A38">
      <w:pPr>
        <w:ind w:firstLine="709"/>
        <w:rPr>
          <w:rFonts w:cs="Arial"/>
          <w:szCs w:val="28"/>
        </w:rPr>
      </w:pPr>
      <w:r w:rsidRPr="00065A38">
        <w:rPr>
          <w:rFonts w:cs="Arial"/>
          <w:szCs w:val="28"/>
        </w:rPr>
        <w:t>Источник информации: форма ФСН № 1-МО «Показатели для оценки эффективности деятельности органов местного самоуправления городских округов и муниципальных районов».</w:t>
      </w:r>
    </w:p>
    <w:p w:rsidR="00AD678F" w:rsidRPr="00065A38" w:rsidRDefault="00AD678F" w:rsidP="00065A38">
      <w:pPr>
        <w:ind w:firstLine="709"/>
        <w:rPr>
          <w:rFonts w:cs="Arial"/>
          <w:szCs w:val="28"/>
        </w:rPr>
      </w:pPr>
      <w:r w:rsidRPr="00065A38">
        <w:rPr>
          <w:rFonts w:cs="Arial"/>
          <w:szCs w:val="28"/>
        </w:rPr>
        <w:t xml:space="preserve">При расчете значения показателя необходимо учитывать возраст детей, достигших возраста 6 лет 11 мес. на начало учебного года. </w:t>
      </w:r>
    </w:p>
    <w:p w:rsidR="00AD678F" w:rsidRPr="00065A38" w:rsidRDefault="00AD678F" w:rsidP="00065A38">
      <w:pPr>
        <w:ind w:firstLine="709"/>
        <w:rPr>
          <w:rFonts w:cs="Arial"/>
          <w:szCs w:val="28"/>
        </w:rPr>
      </w:pPr>
      <w:r w:rsidRPr="00065A38">
        <w:rPr>
          <w:rFonts w:cs="Arial"/>
          <w:szCs w:val="28"/>
        </w:rPr>
        <w:t xml:space="preserve">Расчет показателя: </w:t>
      </w:r>
    </w:p>
    <w:p w:rsidR="00AD678F" w:rsidRPr="00065A38" w:rsidRDefault="00AD678F" w:rsidP="00065A38">
      <w:pPr>
        <w:ind w:firstLine="709"/>
        <w:rPr>
          <w:rFonts w:cs="Arial"/>
          <w:szCs w:val="28"/>
        </w:rPr>
      </w:pPr>
      <w:r w:rsidRPr="00065A38">
        <w:rPr>
          <w:rFonts w:cs="Arial"/>
          <w:position w:val="-30"/>
          <w:szCs w:val="28"/>
        </w:rPr>
        <w:object w:dxaOrig="2340" w:dyaOrig="720">
          <v:shape id="_x0000_i1053" type="#_x0000_t75" style="width:114.6pt;height:36.85pt" o:ole="">
            <v:imagedata r:id="rId18" o:title=""/>
          </v:shape>
          <o:OLEObject Type="Embed" ProgID="Equation.3" ShapeID="_x0000_i1053" DrawAspect="Content" ObjectID="_1804936275" r:id="rId61"/>
        </w:object>
      </w:r>
      <w:r w:rsidRPr="00065A38">
        <w:rPr>
          <w:rFonts w:cs="Arial"/>
          <w:szCs w:val="28"/>
        </w:rPr>
        <w:t>, где</w:t>
      </w:r>
    </w:p>
    <w:p w:rsidR="00AD678F" w:rsidRPr="00065A38" w:rsidRDefault="00AD678F" w:rsidP="00065A38">
      <w:pPr>
        <w:pStyle w:val="21"/>
        <w:spacing w:after="0" w:line="240" w:lineRule="auto"/>
        <w:ind w:left="0" w:firstLine="709"/>
        <w:rPr>
          <w:rFonts w:cs="Arial"/>
          <w:szCs w:val="28"/>
        </w:rPr>
      </w:pPr>
      <w:r w:rsidRPr="00065A38">
        <w:rPr>
          <w:rFonts w:cs="Arial"/>
          <w:position w:val="-12"/>
          <w:szCs w:val="28"/>
        </w:rPr>
        <w:object w:dxaOrig="499" w:dyaOrig="360">
          <v:shape id="_x0000_i1054" type="#_x0000_t75" style="width:21.9pt;height:21.9pt" o:ole="">
            <v:imagedata r:id="rId20" o:title=""/>
          </v:shape>
          <o:OLEObject Type="Embed" ProgID="Equation.3" ShapeID="_x0000_i1054" DrawAspect="Content" ObjectID="_1804936276" r:id="rId62"/>
        </w:object>
      </w:r>
      <w:r w:rsidRPr="00065A38">
        <w:rPr>
          <w:rFonts w:cs="Arial"/>
          <w:szCs w:val="28"/>
        </w:rPr>
        <w:t>- доля детей в возрасте 1 - 6 лет, состоящих на учете для определения в муниципальные дошкольные образовательные учреждения, в общей численности детей в возрасте от 1 - 6 лет;</w:t>
      </w:r>
    </w:p>
    <w:p w:rsidR="00AD678F" w:rsidRPr="00065A38" w:rsidRDefault="00AD678F" w:rsidP="00065A38">
      <w:pPr>
        <w:ind w:firstLine="709"/>
        <w:rPr>
          <w:rFonts w:cs="Arial"/>
          <w:szCs w:val="28"/>
        </w:rPr>
      </w:pPr>
      <w:r w:rsidRPr="00065A38">
        <w:rPr>
          <w:rFonts w:cs="Arial"/>
          <w:position w:val="-14"/>
          <w:szCs w:val="28"/>
        </w:rPr>
        <w:object w:dxaOrig="760" w:dyaOrig="380">
          <v:shape id="_x0000_i1055" type="#_x0000_t75" style="width:35.15pt;height:21.9pt" o:ole="">
            <v:imagedata r:id="rId22" o:title=""/>
          </v:shape>
          <o:OLEObject Type="Embed" ProgID="Equation.3" ShapeID="_x0000_i1055" DrawAspect="Content" ObjectID="_1804936277" r:id="rId63"/>
        </w:object>
      </w:r>
      <w:r w:rsidRPr="00065A38">
        <w:rPr>
          <w:rFonts w:cs="Arial"/>
          <w:szCs w:val="28"/>
        </w:rPr>
        <w:t xml:space="preserve"> - численность детей в возрасте 1-6 лет, состоящих на учете для определения в муниципальные дошкольные образовательные;</w:t>
      </w:r>
    </w:p>
    <w:p w:rsidR="00AD678F" w:rsidRPr="00065A38" w:rsidRDefault="00AD678F" w:rsidP="00065A38">
      <w:pPr>
        <w:ind w:firstLine="709"/>
        <w:rPr>
          <w:rFonts w:cs="Arial"/>
          <w:szCs w:val="28"/>
        </w:rPr>
      </w:pPr>
      <w:r w:rsidRPr="00065A38">
        <w:rPr>
          <w:rFonts w:cs="Arial"/>
          <w:position w:val="-12"/>
          <w:szCs w:val="28"/>
        </w:rPr>
        <w:object w:dxaOrig="380" w:dyaOrig="360">
          <v:shape id="_x0000_i1056" type="#_x0000_t75" style="width:21.9pt;height:21.9pt" o:ole="">
            <v:imagedata r:id="rId24" o:title=""/>
          </v:shape>
          <o:OLEObject Type="Embed" ProgID="Equation.3" ShapeID="_x0000_i1056" DrawAspect="Content" ObjectID="_1804936278" r:id="rId64"/>
        </w:object>
      </w:r>
      <w:r w:rsidRPr="00065A38">
        <w:rPr>
          <w:rFonts w:cs="Arial"/>
          <w:szCs w:val="28"/>
        </w:rPr>
        <w:t xml:space="preserve"> - общая численность детей в возрасте 1 - 6 лет;</w:t>
      </w:r>
    </w:p>
    <w:p w:rsidR="00AD678F" w:rsidRPr="00065A38" w:rsidRDefault="00AD678F" w:rsidP="00065A38">
      <w:pPr>
        <w:ind w:firstLine="709"/>
        <w:rPr>
          <w:rFonts w:cs="Arial"/>
          <w:szCs w:val="28"/>
        </w:rPr>
      </w:pPr>
      <w:r w:rsidRPr="00065A38">
        <w:rPr>
          <w:rFonts w:cs="Arial"/>
          <w:position w:val="-12"/>
          <w:szCs w:val="28"/>
        </w:rPr>
        <w:object w:dxaOrig="480" w:dyaOrig="360">
          <v:shape id="_x0000_i1057" type="#_x0000_t75" style="width:21.9pt;height:21.9pt" o:ole="">
            <v:imagedata r:id="rId16" o:title=""/>
          </v:shape>
          <o:OLEObject Type="Embed" ProgID="Equation.3" ShapeID="_x0000_i1057" DrawAspect="Content" ObjectID="_1804936279" r:id="rId65"/>
        </w:object>
      </w:r>
      <w:r w:rsidRPr="00065A38">
        <w:rPr>
          <w:rFonts w:cs="Arial"/>
          <w:szCs w:val="28"/>
        </w:rPr>
        <w:t xml:space="preserve"> - численность детей в возрасте 5 - 6 лет, обучающихся по основным программам начального общего образования. </w:t>
      </w:r>
    </w:p>
    <w:p w:rsidR="00AD678F" w:rsidRPr="00065A38" w:rsidRDefault="00AD678F" w:rsidP="00065A38">
      <w:pPr>
        <w:pStyle w:val="ConsPlusNormal"/>
        <w:widowControl/>
        <w:ind w:firstLine="709"/>
        <w:jc w:val="both"/>
        <w:rPr>
          <w:sz w:val="24"/>
          <w:szCs w:val="28"/>
        </w:rPr>
      </w:pPr>
      <w:r w:rsidRPr="00065A38">
        <w:rPr>
          <w:sz w:val="24"/>
          <w:szCs w:val="28"/>
        </w:rPr>
        <w:t>Для расчета показателя используются данные об общей численности детей в возрасте 1-6 лет за предыдущий год, по годовой оценке возрастно-полового состава населения на основе переписи населения и текущего учета рождений, смерти и миграции населения.</w:t>
      </w:r>
    </w:p>
    <w:p w:rsidR="00AD678F" w:rsidRPr="00065A38" w:rsidRDefault="00AD678F" w:rsidP="00065A38">
      <w:pPr>
        <w:pStyle w:val="ConsPlusNormal"/>
        <w:widowControl/>
        <w:ind w:firstLine="709"/>
        <w:jc w:val="both"/>
        <w:rPr>
          <w:sz w:val="24"/>
          <w:szCs w:val="28"/>
        </w:rPr>
      </w:pPr>
      <w:r w:rsidRPr="00065A38">
        <w:rPr>
          <w:sz w:val="24"/>
          <w:szCs w:val="28"/>
        </w:rPr>
        <w:t>Показатель 1.3. «Доля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 процентов.</w:t>
      </w:r>
    </w:p>
    <w:p w:rsidR="00AD678F" w:rsidRPr="00065A38" w:rsidRDefault="00AD678F" w:rsidP="00065A38">
      <w:pPr>
        <w:ind w:firstLine="709"/>
        <w:rPr>
          <w:rFonts w:cs="Arial"/>
          <w:szCs w:val="28"/>
        </w:rPr>
      </w:pPr>
      <w:r w:rsidRPr="00065A38">
        <w:rPr>
          <w:rFonts w:cs="Arial"/>
          <w:szCs w:val="28"/>
        </w:rPr>
        <w:t>Источник информации: форма ФСН № 85-К «Сведение о деятельности организации, осуществляющей образовательную деятельность по образовательным программам дошкольного образования, присмотр и уход за детьми».</w:t>
      </w:r>
    </w:p>
    <w:p w:rsidR="00AD678F" w:rsidRPr="00065A38" w:rsidRDefault="00AD678F" w:rsidP="00065A38">
      <w:pPr>
        <w:ind w:firstLine="709"/>
        <w:rPr>
          <w:rFonts w:cs="Arial"/>
          <w:szCs w:val="28"/>
        </w:rPr>
      </w:pPr>
      <w:r w:rsidRPr="00065A38">
        <w:rPr>
          <w:rFonts w:cs="Arial"/>
          <w:szCs w:val="28"/>
        </w:rPr>
        <w:t>Расчет показателя</w:t>
      </w:r>
    </w:p>
    <w:p w:rsidR="00AD678F" w:rsidRPr="00065A38" w:rsidRDefault="00AD678F" w:rsidP="00065A38">
      <w:pPr>
        <w:ind w:firstLine="709"/>
        <w:rPr>
          <w:rFonts w:cs="Arial"/>
          <w:szCs w:val="28"/>
        </w:rPr>
      </w:pPr>
      <w:r w:rsidRPr="00065A38">
        <w:rPr>
          <w:rFonts w:cs="Arial"/>
          <w:position w:val="-30"/>
          <w:szCs w:val="28"/>
        </w:rPr>
        <w:object w:dxaOrig="2880" w:dyaOrig="680">
          <v:shape id="_x0000_i1058" type="#_x0000_t75" style="width:2in;height:36.85pt" o:ole="">
            <v:imagedata r:id="rId27" o:title=""/>
          </v:shape>
          <o:OLEObject Type="Embed" ProgID="Equation.3" ShapeID="_x0000_i1058" DrawAspect="Content" ObjectID="_1804936280" r:id="rId66"/>
        </w:object>
      </w:r>
      <w:r w:rsidRPr="00065A38">
        <w:rPr>
          <w:rFonts w:cs="Arial"/>
          <w:szCs w:val="28"/>
        </w:rPr>
        <w:t>, где</w:t>
      </w:r>
    </w:p>
    <w:p w:rsidR="00AD678F" w:rsidRPr="00065A38" w:rsidRDefault="00AD678F" w:rsidP="00065A38">
      <w:pPr>
        <w:ind w:firstLine="709"/>
        <w:rPr>
          <w:rFonts w:cs="Arial"/>
          <w:szCs w:val="28"/>
        </w:rPr>
      </w:pPr>
      <w:r w:rsidRPr="00065A38">
        <w:rPr>
          <w:rFonts w:cs="Arial"/>
          <w:position w:val="-12"/>
          <w:szCs w:val="28"/>
        </w:rPr>
        <w:object w:dxaOrig="999" w:dyaOrig="360">
          <v:shape id="_x0000_i1059" type="#_x0000_t75" style="width:50.1pt;height:21.9pt" o:ole="">
            <v:imagedata r:id="rId29" o:title=""/>
          </v:shape>
          <o:OLEObject Type="Embed" ProgID="Equation.3" ShapeID="_x0000_i1059" DrawAspect="Content" ObjectID="_1804936281" r:id="rId67"/>
        </w:object>
      </w:r>
      <w:r w:rsidRPr="00065A38">
        <w:rPr>
          <w:rFonts w:cs="Arial"/>
          <w:szCs w:val="28"/>
        </w:rPr>
        <w:t xml:space="preserve"> - 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w:t>
      </w:r>
    </w:p>
    <w:p w:rsidR="00AD678F" w:rsidRPr="00065A38" w:rsidRDefault="00AD678F" w:rsidP="00065A38">
      <w:pPr>
        <w:ind w:firstLine="709"/>
        <w:rPr>
          <w:rFonts w:cs="Arial"/>
          <w:szCs w:val="28"/>
        </w:rPr>
      </w:pPr>
      <w:r w:rsidRPr="00065A38">
        <w:rPr>
          <w:rFonts w:cs="Arial"/>
          <w:position w:val="-10"/>
          <w:szCs w:val="28"/>
          <w:vertAlign w:val="subscript"/>
        </w:rPr>
        <w:object w:dxaOrig="720" w:dyaOrig="340">
          <v:shape id="_x0000_i1060" type="#_x0000_t75" style="width:36.85pt;height:14.4pt" o:ole="">
            <v:imagedata r:id="rId31" o:title=""/>
          </v:shape>
          <o:OLEObject Type="Embed" ProgID="Equation.3" ShapeID="_x0000_i1060" DrawAspect="Content" ObjectID="_1804936282" r:id="rId68"/>
        </w:object>
      </w:r>
      <w:r w:rsidRPr="00065A38">
        <w:rPr>
          <w:rFonts w:cs="Arial"/>
          <w:szCs w:val="28"/>
          <w:vertAlign w:val="subscript"/>
        </w:rPr>
        <w:t xml:space="preserve"> </w:t>
      </w:r>
      <w:r w:rsidRPr="00065A38">
        <w:rPr>
          <w:rFonts w:cs="Arial"/>
          <w:szCs w:val="28"/>
        </w:rPr>
        <w:t>- число муниципальных дошкольных образовательных организаций, здания которых находятся в аварийном состоянии или требуют капитального ремонта;</w:t>
      </w:r>
    </w:p>
    <w:p w:rsidR="00AD678F" w:rsidRPr="00065A38" w:rsidRDefault="00AD678F" w:rsidP="00065A38">
      <w:pPr>
        <w:ind w:firstLine="709"/>
        <w:rPr>
          <w:rFonts w:cs="Arial"/>
          <w:szCs w:val="28"/>
        </w:rPr>
      </w:pPr>
      <w:r w:rsidRPr="00065A38">
        <w:rPr>
          <w:rFonts w:cs="Arial"/>
          <w:position w:val="-12"/>
          <w:szCs w:val="28"/>
          <w:vertAlign w:val="subscript"/>
        </w:rPr>
        <w:object w:dxaOrig="1080" w:dyaOrig="360">
          <v:shape id="_x0000_i1061" type="#_x0000_t75" style="width:57.6pt;height:21.9pt" o:ole="">
            <v:imagedata r:id="rId33" o:title=""/>
          </v:shape>
          <o:OLEObject Type="Embed" ProgID="Equation.3" ShapeID="_x0000_i1061" DrawAspect="Content" ObjectID="_1804936283" r:id="rId69"/>
        </w:object>
      </w:r>
      <w:r w:rsidRPr="00065A38">
        <w:rPr>
          <w:rFonts w:cs="Arial"/>
          <w:szCs w:val="28"/>
          <w:vertAlign w:val="subscript"/>
        </w:rPr>
        <w:t xml:space="preserve"> </w:t>
      </w:r>
      <w:r w:rsidRPr="00065A38">
        <w:rPr>
          <w:rFonts w:cs="Arial"/>
          <w:szCs w:val="28"/>
        </w:rPr>
        <w:t>- общее число муниципальных дошкольных образовательных организаций.</w:t>
      </w:r>
    </w:p>
    <w:p w:rsidR="00AD678F" w:rsidRPr="00065A38" w:rsidRDefault="00AD678F" w:rsidP="00065A38">
      <w:pPr>
        <w:ind w:firstLine="709"/>
        <w:rPr>
          <w:rFonts w:cs="Arial"/>
          <w:szCs w:val="28"/>
        </w:rPr>
      </w:pPr>
      <w:r w:rsidRPr="00065A38">
        <w:rPr>
          <w:rFonts w:cs="Arial"/>
          <w:szCs w:val="28"/>
        </w:rPr>
        <w:t>Разъяснения по показателю: К зданиям, которые требуют капитального ремонта, относятся здания, имеющие акты технического обследования здания и признанные «ограниченно работоспособными», на которые составлена и утверждена местными органами самоуправления дефектная ведомость на капитальный ремонт.</w:t>
      </w:r>
    </w:p>
    <w:p w:rsidR="00AD678F" w:rsidRPr="00065A38" w:rsidRDefault="00AD678F" w:rsidP="00065A38">
      <w:pPr>
        <w:pStyle w:val="ConsPlusNormal"/>
        <w:widowControl/>
        <w:ind w:firstLine="709"/>
        <w:jc w:val="both"/>
        <w:rPr>
          <w:sz w:val="24"/>
          <w:szCs w:val="28"/>
        </w:rPr>
      </w:pPr>
      <w:r w:rsidRPr="00065A38">
        <w:rPr>
          <w:sz w:val="24"/>
          <w:szCs w:val="28"/>
        </w:rPr>
        <w:t>Находящимися в аварийном состоянии считаются здания, подлежащие закрытию до проведения восстановительных работ или сноса здания, при невозможности проведения ремонтно-восстановительных работ, на которые имеется акт технического обследования здания организацией, имеющей допуск на данный вид деятельности</w:t>
      </w:r>
      <w:r w:rsidR="00956090" w:rsidRPr="00065A38">
        <w:rPr>
          <w:sz w:val="24"/>
          <w:szCs w:val="28"/>
        </w:rPr>
        <w:t>.</w:t>
      </w:r>
    </w:p>
    <w:p w:rsidR="00AD678F" w:rsidRPr="00065A38" w:rsidRDefault="00AD678F" w:rsidP="00065A38">
      <w:pPr>
        <w:pStyle w:val="ConsPlusNormal"/>
        <w:widowControl/>
        <w:ind w:firstLine="709"/>
        <w:jc w:val="both"/>
        <w:rPr>
          <w:sz w:val="24"/>
          <w:szCs w:val="28"/>
        </w:rPr>
      </w:pPr>
      <w:r w:rsidRPr="00065A38">
        <w:rPr>
          <w:sz w:val="24"/>
          <w:szCs w:val="28"/>
        </w:rPr>
        <w:t>Показатель 1.4. «Доля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 процентов.</w:t>
      </w:r>
    </w:p>
    <w:p w:rsidR="00AD678F" w:rsidRPr="00065A38" w:rsidRDefault="00AD678F" w:rsidP="00065A38">
      <w:pPr>
        <w:ind w:firstLine="709"/>
        <w:rPr>
          <w:rFonts w:cs="Arial"/>
          <w:szCs w:val="28"/>
        </w:rPr>
      </w:pPr>
      <w:r w:rsidRPr="00065A38">
        <w:rPr>
          <w:rFonts w:cs="Arial"/>
          <w:szCs w:val="28"/>
        </w:rPr>
        <w:t>Источник информации: форма ФСН № ОО-1 «Сведения об организации, осуществляющей подготовку по образовательным программам начального общего, основного общего, среднего общего образования».</w:t>
      </w:r>
    </w:p>
    <w:p w:rsidR="00AD678F" w:rsidRPr="00065A38" w:rsidRDefault="00AD678F" w:rsidP="00065A38">
      <w:pPr>
        <w:ind w:firstLine="709"/>
        <w:rPr>
          <w:rFonts w:cs="Arial"/>
          <w:szCs w:val="28"/>
        </w:rPr>
      </w:pPr>
      <w:r w:rsidRPr="00065A38">
        <w:rPr>
          <w:rFonts w:cs="Arial"/>
          <w:szCs w:val="28"/>
        </w:rPr>
        <w:t xml:space="preserve">Расчет показателя: </w:t>
      </w:r>
    </w:p>
    <w:p w:rsidR="00AD678F" w:rsidRPr="00065A38" w:rsidRDefault="00AD678F" w:rsidP="00065A38">
      <w:pPr>
        <w:ind w:firstLine="709"/>
        <w:rPr>
          <w:rFonts w:cs="Arial"/>
          <w:szCs w:val="28"/>
        </w:rPr>
      </w:pPr>
      <w:r w:rsidRPr="00065A38">
        <w:rPr>
          <w:rFonts w:cs="Arial"/>
          <w:position w:val="-30"/>
          <w:szCs w:val="28"/>
        </w:rPr>
        <w:object w:dxaOrig="1980" w:dyaOrig="700">
          <v:shape id="_x0000_i1062" type="#_x0000_t75" style="width:99.65pt;height:36.85pt" o:ole="">
            <v:imagedata r:id="rId35" o:title=""/>
          </v:shape>
          <o:OLEObject Type="Embed" ProgID="Equation.3" ShapeID="_x0000_i1062" DrawAspect="Content" ObjectID="_1804936284" r:id="rId70"/>
        </w:object>
      </w:r>
      <w:r w:rsidRPr="00065A38">
        <w:rPr>
          <w:rFonts w:cs="Arial"/>
          <w:szCs w:val="28"/>
        </w:rPr>
        <w:t>, где</w:t>
      </w:r>
    </w:p>
    <w:p w:rsidR="00AD678F" w:rsidRPr="00065A38" w:rsidRDefault="00AD678F" w:rsidP="00065A38">
      <w:pPr>
        <w:ind w:firstLine="709"/>
        <w:rPr>
          <w:rFonts w:cs="Arial"/>
          <w:szCs w:val="28"/>
        </w:rPr>
      </w:pPr>
      <w:r w:rsidRPr="00065A38">
        <w:rPr>
          <w:rFonts w:cs="Arial"/>
          <w:iCs/>
          <w:szCs w:val="28"/>
        </w:rPr>
        <w:t>Кн</w:t>
      </w:r>
      <w:r w:rsidRPr="00065A38">
        <w:rPr>
          <w:rFonts w:cs="Arial"/>
          <w:szCs w:val="28"/>
        </w:rPr>
        <w:t> - доля выпускников муниципальных общеобразовательных учреждений, не получивших аттестат о среднем общем образовании, в общей численности выпускников муниципальных общеобразовательных учреждений;</w:t>
      </w:r>
    </w:p>
    <w:p w:rsidR="00AD678F" w:rsidRPr="00065A38" w:rsidRDefault="00AD678F" w:rsidP="00065A38">
      <w:pPr>
        <w:ind w:firstLine="709"/>
        <w:rPr>
          <w:rFonts w:cs="Arial"/>
          <w:szCs w:val="28"/>
        </w:rPr>
      </w:pPr>
      <w:r w:rsidRPr="00065A38">
        <w:rPr>
          <w:rFonts w:cs="Arial"/>
          <w:position w:val="-10"/>
          <w:szCs w:val="28"/>
        </w:rPr>
        <w:object w:dxaOrig="279" w:dyaOrig="340">
          <v:shape id="_x0000_i1063" type="#_x0000_t75" style="width:14.4pt;height:14.4pt" o:ole="">
            <v:imagedata r:id="rId37" o:title=""/>
          </v:shape>
          <o:OLEObject Type="Embed" ProgID="Equation.3" ShapeID="_x0000_i1063" DrawAspect="Content" ObjectID="_1804936285" r:id="rId71"/>
        </w:object>
      </w:r>
      <w:r w:rsidRPr="00065A38">
        <w:rPr>
          <w:rFonts w:cs="Arial"/>
          <w:szCs w:val="28"/>
        </w:rPr>
        <w:t>- численность обучающихся и экстернов, допущенных к государственной итоговой аттестации по образовательным программам среднего общего образования по классам очного обучения, очно-заочного обучения, заочного обучения и аттестации экстернов (Фома № ОО-1 раздел 2.6 строка 09 графы 18+19);</w:t>
      </w:r>
    </w:p>
    <w:p w:rsidR="00AD678F" w:rsidRPr="00065A38" w:rsidRDefault="00AD678F" w:rsidP="00065A38">
      <w:pPr>
        <w:pStyle w:val="ConsPlusNormal"/>
        <w:widowControl/>
        <w:ind w:firstLine="709"/>
        <w:jc w:val="both"/>
        <w:rPr>
          <w:sz w:val="24"/>
          <w:szCs w:val="28"/>
        </w:rPr>
      </w:pPr>
      <w:r w:rsidRPr="00065A38">
        <w:rPr>
          <w:position w:val="-10"/>
          <w:sz w:val="24"/>
          <w:szCs w:val="28"/>
        </w:rPr>
        <w:object w:dxaOrig="300" w:dyaOrig="340">
          <v:shape id="_x0000_i1064" type="#_x0000_t75" style="width:14.4pt;height:14.4pt" o:ole="">
            <v:imagedata r:id="rId39" o:title=""/>
          </v:shape>
          <o:OLEObject Type="Embed" ProgID="Equation.3" ShapeID="_x0000_i1064" DrawAspect="Content" ObjectID="_1804936286" r:id="rId72"/>
        </w:object>
      </w:r>
      <w:r w:rsidRPr="00065A38">
        <w:rPr>
          <w:sz w:val="24"/>
          <w:szCs w:val="28"/>
        </w:rPr>
        <w:t xml:space="preserve"> - численность обучающихся и экстернов, допущенных к государственной итоговой аттестации по образовательным программам среднего общего образования по классам очного обучения, очно-заочного обучения, заочного обучения и аттестации экстернов, получившие аттестат о среднем общем образовании (форма № ОО-1 раздел 2.6 строка 10 графы 18+19)</w:t>
      </w:r>
      <w:r w:rsidR="00956090" w:rsidRPr="00065A38">
        <w:rPr>
          <w:sz w:val="24"/>
          <w:szCs w:val="28"/>
        </w:rPr>
        <w:t>.</w:t>
      </w:r>
    </w:p>
    <w:p w:rsidR="00AD678F" w:rsidRPr="00065A38" w:rsidRDefault="00AD678F" w:rsidP="00065A38">
      <w:pPr>
        <w:pStyle w:val="ConsPlusNormal"/>
        <w:framePr w:hSpace="180" w:wrap="around" w:vAnchor="text" w:hAnchor="margin" w:x="108" w:y="168"/>
        <w:widowControl/>
        <w:ind w:firstLine="709"/>
        <w:jc w:val="both"/>
        <w:rPr>
          <w:sz w:val="24"/>
          <w:szCs w:val="28"/>
        </w:rPr>
      </w:pPr>
      <w:r w:rsidRPr="00065A38">
        <w:rPr>
          <w:sz w:val="24"/>
          <w:szCs w:val="28"/>
        </w:rPr>
        <w:t>Показатель 1.5. «Доля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 процентов.</w:t>
      </w:r>
    </w:p>
    <w:p w:rsidR="00AD678F" w:rsidRPr="00065A38" w:rsidRDefault="00AD678F" w:rsidP="00065A38">
      <w:pPr>
        <w:ind w:firstLine="709"/>
        <w:rPr>
          <w:rFonts w:cs="Arial"/>
          <w:szCs w:val="28"/>
        </w:rPr>
      </w:pPr>
      <w:r w:rsidRPr="00065A38">
        <w:rPr>
          <w:rFonts w:cs="Arial"/>
          <w:szCs w:val="28"/>
        </w:rPr>
        <w:t>Источник информации: форма ФСН № ОО-2 «Сведения о материально-технической и информационной базе, финансово-экономической деятельности общеобразовательной организации».</w:t>
      </w:r>
    </w:p>
    <w:p w:rsidR="00AD678F" w:rsidRPr="00065A38" w:rsidRDefault="00AD678F" w:rsidP="00065A38">
      <w:pPr>
        <w:ind w:firstLine="709"/>
        <w:rPr>
          <w:rFonts w:cs="Arial"/>
          <w:szCs w:val="28"/>
        </w:rPr>
      </w:pPr>
      <w:r w:rsidRPr="00065A38">
        <w:rPr>
          <w:rFonts w:cs="Arial"/>
          <w:szCs w:val="28"/>
        </w:rPr>
        <w:t xml:space="preserve">Расчет показателя: </w:t>
      </w:r>
    </w:p>
    <w:p w:rsidR="00AD678F" w:rsidRPr="00065A38" w:rsidRDefault="00AD678F" w:rsidP="00065A38">
      <w:pPr>
        <w:ind w:firstLine="709"/>
        <w:rPr>
          <w:rFonts w:cs="Arial"/>
          <w:szCs w:val="28"/>
        </w:rPr>
      </w:pPr>
      <w:r w:rsidRPr="00065A38">
        <w:rPr>
          <w:rFonts w:cs="Arial"/>
          <w:position w:val="-24"/>
          <w:szCs w:val="28"/>
        </w:rPr>
        <w:object w:dxaOrig="1560" w:dyaOrig="960">
          <v:shape id="_x0000_i1065" type="#_x0000_t75" style="width:79.5pt;height:50.1pt" o:ole="">
            <v:imagedata r:id="rId41" o:title=""/>
          </v:shape>
          <o:OLEObject Type="Embed" ProgID="Equation.3" ShapeID="_x0000_i1065" DrawAspect="Content" ObjectID="_1804936287" r:id="rId73"/>
        </w:object>
      </w:r>
      <w:r w:rsidRPr="00065A38">
        <w:rPr>
          <w:rFonts w:cs="Arial"/>
          <w:szCs w:val="28"/>
        </w:rPr>
        <w:t>, где</w:t>
      </w:r>
    </w:p>
    <w:p w:rsidR="00AD678F" w:rsidRPr="00065A38" w:rsidRDefault="00AD678F" w:rsidP="00065A38">
      <w:pPr>
        <w:ind w:firstLine="709"/>
        <w:rPr>
          <w:rFonts w:cs="Arial"/>
          <w:szCs w:val="28"/>
        </w:rPr>
      </w:pPr>
      <w:r w:rsidRPr="00065A38">
        <w:rPr>
          <w:rFonts w:cs="Arial"/>
          <w:iCs/>
          <w:szCs w:val="28"/>
          <w:lang w:val="en-US"/>
        </w:rPr>
        <w:t>I</w:t>
      </w:r>
      <w:r w:rsidRPr="00065A38">
        <w:rPr>
          <w:rFonts w:cs="Arial"/>
          <w:szCs w:val="28"/>
        </w:rPr>
        <w:t xml:space="preserve"> - интегральный показатель, характеризующий качество инфраструктуры (материально-технической и технологической базы) обучения, а также реализацию требований федеральных государственных образовательных стандартов к условиям обучения, являющийся средним арифметическим отдельных шестнадцати относительных показателей;</w:t>
      </w:r>
    </w:p>
    <w:p w:rsidR="00AD678F" w:rsidRPr="00065A38" w:rsidRDefault="00AD678F" w:rsidP="00065A38">
      <w:pPr>
        <w:ind w:firstLine="709"/>
        <w:rPr>
          <w:rFonts w:cs="Arial"/>
          <w:szCs w:val="28"/>
        </w:rPr>
      </w:pPr>
      <w:r w:rsidRPr="00065A38">
        <w:rPr>
          <w:rFonts w:cs="Arial"/>
          <w:position w:val="-12"/>
          <w:szCs w:val="28"/>
        </w:rPr>
        <w:object w:dxaOrig="279" w:dyaOrig="360">
          <v:shape id="_x0000_i1066" type="#_x0000_t75" style="width:14.4pt;height:21.9pt" o:ole="">
            <v:imagedata r:id="rId43" o:title=""/>
          </v:shape>
          <o:OLEObject Type="Embed" ProgID="Equation.3" ShapeID="_x0000_i1066" DrawAspect="Content" ObjectID="_1804936288" r:id="rId74"/>
        </w:object>
      </w:r>
      <w:r w:rsidRPr="00065A38">
        <w:rPr>
          <w:rFonts w:cs="Arial"/>
          <w:szCs w:val="28"/>
        </w:rPr>
        <w:t xml:space="preserve"> </w:t>
      </w:r>
      <w:r w:rsidRPr="00065A38">
        <w:rPr>
          <w:rFonts w:cs="Arial"/>
          <w:position w:val="-10"/>
          <w:szCs w:val="28"/>
        </w:rPr>
        <w:object w:dxaOrig="1100" w:dyaOrig="320">
          <v:shape id="_x0000_i1067" type="#_x0000_t75" style="width:57.6pt;height:14.4pt" o:ole="">
            <v:imagedata r:id="rId45" o:title=""/>
          </v:shape>
          <o:OLEObject Type="Embed" ProgID="Equation.3" ShapeID="_x0000_i1067" DrawAspect="Content" ObjectID="_1804936289" r:id="rId75"/>
        </w:object>
      </w:r>
      <w:r w:rsidRPr="00065A38">
        <w:rPr>
          <w:rFonts w:cs="Arial"/>
          <w:szCs w:val="28"/>
        </w:rPr>
        <w:t xml:space="preserve"> - значение отдельного относительного показателя (в процентах).</w:t>
      </w:r>
    </w:p>
    <w:p w:rsidR="00AD678F" w:rsidRPr="00065A38" w:rsidRDefault="00AD678F" w:rsidP="00065A38">
      <w:pPr>
        <w:ind w:firstLine="709"/>
        <w:rPr>
          <w:rFonts w:cs="Arial"/>
          <w:szCs w:val="28"/>
        </w:rPr>
      </w:pPr>
      <w:r w:rsidRPr="00065A38">
        <w:rPr>
          <w:rFonts w:cs="Arial"/>
          <w:szCs w:val="28"/>
        </w:rPr>
        <w:t>Расчет значений отдельных относительных показателей производится по формулам:</w:t>
      </w:r>
    </w:p>
    <w:p w:rsidR="00AD678F" w:rsidRPr="00065A38" w:rsidRDefault="00AD678F" w:rsidP="00065A38">
      <w:pPr>
        <w:ind w:firstLine="709"/>
        <w:rPr>
          <w:rFonts w:cs="Arial"/>
          <w:iCs/>
          <w:szCs w:val="28"/>
        </w:rPr>
      </w:pPr>
      <w:r w:rsidRPr="00065A38">
        <w:rPr>
          <w:rFonts w:cs="Arial"/>
          <w:position w:val="-30"/>
          <w:szCs w:val="28"/>
        </w:rPr>
        <w:object w:dxaOrig="1420" w:dyaOrig="720">
          <v:shape id="_x0000_i1068" type="#_x0000_t75" style="width:1in;height:36.85pt" o:ole="">
            <v:imagedata r:id="rId47" o:title=""/>
          </v:shape>
          <o:OLEObject Type="Embed" ProgID="Equation.3" ShapeID="_x0000_i1068" DrawAspect="Content" ObjectID="_1804936290" r:id="rId76"/>
        </w:object>
      </w:r>
      <w:r w:rsidRPr="00065A38">
        <w:rPr>
          <w:rFonts w:cs="Arial"/>
          <w:szCs w:val="28"/>
        </w:rPr>
        <w:t xml:space="preserve"> </w:t>
      </w:r>
      <w:r w:rsidRPr="00065A38">
        <w:rPr>
          <w:rFonts w:cs="Arial"/>
          <w:iCs/>
          <w:szCs w:val="28"/>
        </w:rPr>
        <w:t>(</w:t>
      </w:r>
      <w:r w:rsidRPr="00065A38">
        <w:rPr>
          <w:rFonts w:cs="Arial"/>
          <w:iCs/>
          <w:szCs w:val="28"/>
          <w:lang w:val="en-US"/>
        </w:rPr>
        <w:t>i</w:t>
      </w:r>
      <w:r w:rsidRPr="00065A38">
        <w:rPr>
          <w:rFonts w:cs="Arial"/>
          <w:iCs/>
          <w:szCs w:val="28"/>
        </w:rPr>
        <w:t>=2…5, 8…17)</w:t>
      </w:r>
      <w:r w:rsidRPr="00065A38">
        <w:rPr>
          <w:rFonts w:cs="Arial"/>
          <w:szCs w:val="28"/>
        </w:rPr>
        <w:t>;</w:t>
      </w:r>
    </w:p>
    <w:p w:rsidR="00AD678F" w:rsidRPr="00065A38" w:rsidRDefault="00AD678F" w:rsidP="00065A38">
      <w:pPr>
        <w:ind w:firstLine="709"/>
        <w:rPr>
          <w:rFonts w:cs="Arial"/>
          <w:szCs w:val="28"/>
        </w:rPr>
      </w:pPr>
      <w:r w:rsidRPr="00065A38">
        <w:rPr>
          <w:rFonts w:cs="Arial"/>
          <w:position w:val="-30"/>
          <w:szCs w:val="28"/>
        </w:rPr>
        <w:object w:dxaOrig="1840" w:dyaOrig="700">
          <v:shape id="_x0000_i1069" type="#_x0000_t75" style="width:93.9pt;height:36.85pt" o:ole="">
            <v:imagedata r:id="rId49" o:title=""/>
          </v:shape>
          <o:OLEObject Type="Embed" ProgID="Equation.3" ShapeID="_x0000_i1069" DrawAspect="Content" ObjectID="_1804936291" r:id="rId77"/>
        </w:object>
      </w:r>
      <w:r w:rsidRPr="00065A38">
        <w:rPr>
          <w:rFonts w:cs="Arial"/>
          <w:szCs w:val="28"/>
        </w:rPr>
        <w:t xml:space="preserve"> </w:t>
      </w:r>
      <w:r w:rsidRPr="00065A38">
        <w:rPr>
          <w:rFonts w:cs="Arial"/>
          <w:iCs/>
          <w:szCs w:val="28"/>
        </w:rPr>
        <w:t>(</w:t>
      </w:r>
      <w:r w:rsidRPr="00065A38">
        <w:rPr>
          <w:rFonts w:cs="Arial"/>
          <w:iCs/>
          <w:szCs w:val="28"/>
          <w:lang w:val="en-US"/>
        </w:rPr>
        <w:t>i</w:t>
      </w:r>
      <w:r w:rsidRPr="00065A38">
        <w:rPr>
          <w:rFonts w:cs="Arial"/>
          <w:iCs/>
          <w:szCs w:val="28"/>
        </w:rPr>
        <w:t>=6, 7)</w:t>
      </w:r>
      <w:r w:rsidRPr="00065A38">
        <w:rPr>
          <w:rFonts w:cs="Arial"/>
          <w:szCs w:val="28"/>
        </w:rPr>
        <w:t>, где:</w:t>
      </w:r>
    </w:p>
    <w:p w:rsidR="00AD678F" w:rsidRPr="00065A38" w:rsidRDefault="00AD678F" w:rsidP="00065A38">
      <w:pPr>
        <w:ind w:firstLine="709"/>
        <w:rPr>
          <w:rFonts w:cs="Arial"/>
          <w:szCs w:val="28"/>
        </w:rPr>
      </w:pPr>
      <w:r w:rsidRPr="00065A38">
        <w:rPr>
          <w:rFonts w:cs="Arial"/>
          <w:iCs/>
          <w:position w:val="-12"/>
          <w:szCs w:val="28"/>
        </w:rPr>
        <w:object w:dxaOrig="279" w:dyaOrig="360">
          <v:shape id="_x0000_i1070" type="#_x0000_t75" style="width:14.4pt;height:21.9pt" o:ole="">
            <v:imagedata r:id="rId51" o:title=""/>
          </v:shape>
          <o:OLEObject Type="Embed" ProgID="Equation.3" ShapeID="_x0000_i1070" DrawAspect="Content" ObjectID="_1804936292" r:id="rId78"/>
        </w:object>
      </w:r>
      <w:r w:rsidR="00956090" w:rsidRPr="00065A38">
        <w:rPr>
          <w:rFonts w:cs="Arial"/>
          <w:iCs/>
          <w:szCs w:val="28"/>
        </w:rPr>
        <w:t xml:space="preserve"> </w:t>
      </w:r>
      <w:r w:rsidRPr="00065A38">
        <w:rPr>
          <w:rFonts w:cs="Arial"/>
          <w:szCs w:val="28"/>
        </w:rPr>
        <w:t>– значение показателя по субъекту Российской Федерации формируется по городским поселениям и сельской местности по всем муниципальным общеобразовательным организациям в соответствии с прилагаемой таблицей:</w:t>
      </w:r>
    </w:p>
    <w:tbl>
      <w:tblPr>
        <w:tblW w:w="9436"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8"/>
        <w:gridCol w:w="3013"/>
        <w:gridCol w:w="1427"/>
        <w:gridCol w:w="1427"/>
        <w:gridCol w:w="1428"/>
        <w:gridCol w:w="1043"/>
      </w:tblGrid>
      <w:tr w:rsidR="00AD678F" w:rsidRPr="00065A38" w:rsidTr="00243426">
        <w:tc>
          <w:tcPr>
            <w:tcW w:w="1098" w:type="dxa"/>
            <w:tcBorders>
              <w:top w:val="single" w:sz="4" w:space="0" w:color="auto"/>
              <w:left w:val="single" w:sz="4" w:space="0" w:color="auto"/>
              <w:bottom w:val="single" w:sz="4" w:space="0" w:color="auto"/>
              <w:right w:val="single" w:sz="4" w:space="0" w:color="auto"/>
            </w:tcBorders>
          </w:tcPr>
          <w:p w:rsidR="00AD678F" w:rsidRPr="00065A38" w:rsidRDefault="00AD678F" w:rsidP="00065A38">
            <w:pPr>
              <w:ind w:firstLine="0"/>
              <w:rPr>
                <w:rFonts w:cs="Arial"/>
                <w:szCs w:val="28"/>
                <w:lang w:val="en-US"/>
              </w:rPr>
            </w:pPr>
            <w:r w:rsidRPr="00065A38">
              <w:rPr>
                <w:rFonts w:cs="Arial"/>
                <w:szCs w:val="28"/>
              </w:rPr>
              <w:t>Р</w:t>
            </w:r>
            <w:r w:rsidRPr="00065A38">
              <w:rPr>
                <w:rFonts w:cs="Arial"/>
                <w:iCs/>
                <w:szCs w:val="28"/>
                <w:lang w:val="en-US"/>
              </w:rPr>
              <w:t>i</w:t>
            </w:r>
          </w:p>
        </w:tc>
        <w:tc>
          <w:tcPr>
            <w:tcW w:w="3013" w:type="dxa"/>
            <w:tcBorders>
              <w:top w:val="single" w:sz="4" w:space="0" w:color="auto"/>
              <w:left w:val="single" w:sz="4" w:space="0" w:color="auto"/>
              <w:bottom w:val="single" w:sz="4" w:space="0" w:color="auto"/>
              <w:right w:val="single" w:sz="4" w:space="0" w:color="auto"/>
            </w:tcBorders>
          </w:tcPr>
          <w:p w:rsidR="00AD678F" w:rsidRPr="00065A38" w:rsidRDefault="00AD678F" w:rsidP="00065A38">
            <w:pPr>
              <w:ind w:firstLine="0"/>
              <w:rPr>
                <w:rFonts w:cs="Arial"/>
                <w:szCs w:val="28"/>
              </w:rPr>
            </w:pPr>
            <w:r w:rsidRPr="00065A38">
              <w:rPr>
                <w:rFonts w:cs="Arial"/>
                <w:szCs w:val="28"/>
              </w:rPr>
              <w:t xml:space="preserve">Наименование показателя </w:t>
            </w:r>
          </w:p>
        </w:tc>
        <w:tc>
          <w:tcPr>
            <w:tcW w:w="1427" w:type="dxa"/>
            <w:tcBorders>
              <w:top w:val="single" w:sz="4" w:space="0" w:color="auto"/>
              <w:left w:val="single" w:sz="4" w:space="0" w:color="auto"/>
              <w:bottom w:val="single" w:sz="4" w:space="0" w:color="auto"/>
              <w:right w:val="single" w:sz="4" w:space="0" w:color="auto"/>
            </w:tcBorders>
          </w:tcPr>
          <w:p w:rsidR="00AD678F" w:rsidRPr="00065A38" w:rsidRDefault="00AD678F" w:rsidP="00065A38">
            <w:pPr>
              <w:ind w:firstLine="0"/>
              <w:rPr>
                <w:rFonts w:cs="Arial"/>
                <w:szCs w:val="28"/>
              </w:rPr>
            </w:pPr>
            <w:r w:rsidRPr="00065A38">
              <w:rPr>
                <w:rFonts w:cs="Arial"/>
                <w:szCs w:val="28"/>
              </w:rPr>
              <w:t>Форма ФСН</w:t>
            </w:r>
          </w:p>
        </w:tc>
        <w:tc>
          <w:tcPr>
            <w:tcW w:w="1427" w:type="dxa"/>
            <w:tcBorders>
              <w:top w:val="single" w:sz="4" w:space="0" w:color="auto"/>
              <w:left w:val="single" w:sz="4" w:space="0" w:color="auto"/>
              <w:bottom w:val="single" w:sz="4" w:space="0" w:color="auto"/>
              <w:right w:val="single" w:sz="4" w:space="0" w:color="auto"/>
            </w:tcBorders>
          </w:tcPr>
          <w:p w:rsidR="00AD678F" w:rsidRPr="00065A38" w:rsidRDefault="00AD678F" w:rsidP="00065A38">
            <w:pPr>
              <w:ind w:firstLine="0"/>
              <w:rPr>
                <w:rFonts w:cs="Arial"/>
                <w:szCs w:val="28"/>
              </w:rPr>
            </w:pPr>
            <w:r w:rsidRPr="00065A38">
              <w:rPr>
                <w:rFonts w:cs="Arial"/>
                <w:szCs w:val="28"/>
              </w:rPr>
              <w:t>Раздел формы ФСН</w:t>
            </w:r>
          </w:p>
        </w:tc>
        <w:tc>
          <w:tcPr>
            <w:tcW w:w="1428" w:type="dxa"/>
            <w:tcBorders>
              <w:top w:val="single" w:sz="4" w:space="0" w:color="auto"/>
              <w:left w:val="single" w:sz="4" w:space="0" w:color="auto"/>
              <w:bottom w:val="single" w:sz="4" w:space="0" w:color="auto"/>
              <w:right w:val="single" w:sz="4" w:space="0" w:color="auto"/>
            </w:tcBorders>
          </w:tcPr>
          <w:p w:rsidR="00AD678F" w:rsidRPr="00065A38" w:rsidRDefault="00AD678F" w:rsidP="00065A38">
            <w:pPr>
              <w:ind w:firstLine="0"/>
              <w:rPr>
                <w:rFonts w:cs="Arial"/>
                <w:szCs w:val="28"/>
              </w:rPr>
            </w:pPr>
            <w:r w:rsidRPr="00065A38">
              <w:rPr>
                <w:rFonts w:cs="Arial"/>
                <w:szCs w:val="28"/>
              </w:rPr>
              <w:t>Строка формы ФСН</w:t>
            </w:r>
          </w:p>
        </w:tc>
        <w:tc>
          <w:tcPr>
            <w:tcW w:w="1043" w:type="dxa"/>
            <w:tcBorders>
              <w:top w:val="single" w:sz="4" w:space="0" w:color="auto"/>
              <w:left w:val="single" w:sz="4" w:space="0" w:color="auto"/>
              <w:bottom w:val="single" w:sz="4" w:space="0" w:color="auto"/>
              <w:right w:val="single" w:sz="4" w:space="0" w:color="auto"/>
            </w:tcBorders>
          </w:tcPr>
          <w:p w:rsidR="00AD678F" w:rsidRPr="00065A38" w:rsidRDefault="00AD678F" w:rsidP="00065A38">
            <w:pPr>
              <w:ind w:firstLine="0"/>
              <w:rPr>
                <w:rFonts w:cs="Arial"/>
                <w:szCs w:val="28"/>
              </w:rPr>
            </w:pPr>
            <w:r w:rsidRPr="00065A38">
              <w:rPr>
                <w:rFonts w:cs="Arial"/>
                <w:szCs w:val="28"/>
              </w:rPr>
              <w:t>Графа формы ФСН</w:t>
            </w:r>
          </w:p>
        </w:tc>
      </w:tr>
      <w:tr w:rsidR="00AD678F" w:rsidRPr="00065A38" w:rsidTr="00243426">
        <w:tc>
          <w:tcPr>
            <w:tcW w:w="1098" w:type="dxa"/>
            <w:tcBorders>
              <w:top w:val="single" w:sz="4" w:space="0" w:color="auto"/>
              <w:left w:val="single" w:sz="4" w:space="0" w:color="auto"/>
              <w:bottom w:val="single" w:sz="4" w:space="0" w:color="auto"/>
              <w:right w:val="single" w:sz="4" w:space="0" w:color="auto"/>
            </w:tcBorders>
          </w:tcPr>
          <w:p w:rsidR="00AD678F" w:rsidRPr="00065A38" w:rsidRDefault="00AD678F" w:rsidP="00065A38">
            <w:pPr>
              <w:ind w:firstLine="0"/>
              <w:rPr>
                <w:rFonts w:cs="Arial"/>
                <w:iCs/>
                <w:szCs w:val="28"/>
                <w:lang w:val="en-US"/>
              </w:rPr>
            </w:pPr>
            <w:r w:rsidRPr="00065A38">
              <w:rPr>
                <w:rFonts w:cs="Arial"/>
                <w:iCs/>
                <w:szCs w:val="28"/>
                <w:lang w:val="en-US"/>
              </w:rPr>
              <w:t>I=1</w:t>
            </w:r>
          </w:p>
        </w:tc>
        <w:tc>
          <w:tcPr>
            <w:tcW w:w="3013" w:type="dxa"/>
            <w:tcBorders>
              <w:top w:val="single" w:sz="4" w:space="0" w:color="auto"/>
              <w:left w:val="single" w:sz="4" w:space="0" w:color="auto"/>
              <w:bottom w:val="single" w:sz="4" w:space="0" w:color="auto"/>
              <w:right w:val="single" w:sz="4" w:space="0" w:color="auto"/>
            </w:tcBorders>
          </w:tcPr>
          <w:p w:rsidR="00AD678F" w:rsidRPr="00065A38" w:rsidRDefault="00AD678F" w:rsidP="00065A38">
            <w:pPr>
              <w:ind w:firstLine="0"/>
              <w:rPr>
                <w:rFonts w:cs="Arial"/>
                <w:szCs w:val="28"/>
              </w:rPr>
            </w:pPr>
            <w:r w:rsidRPr="00065A38">
              <w:rPr>
                <w:rFonts w:cs="Arial"/>
                <w:szCs w:val="28"/>
              </w:rPr>
              <w:t>Число учреждений (ед.)</w:t>
            </w:r>
          </w:p>
        </w:tc>
        <w:tc>
          <w:tcPr>
            <w:tcW w:w="1427" w:type="dxa"/>
            <w:tcBorders>
              <w:top w:val="single" w:sz="4" w:space="0" w:color="auto"/>
              <w:left w:val="single" w:sz="4" w:space="0" w:color="auto"/>
              <w:bottom w:val="single" w:sz="4" w:space="0" w:color="auto"/>
              <w:right w:val="single" w:sz="4" w:space="0" w:color="auto"/>
            </w:tcBorders>
            <w:vAlign w:val="center"/>
          </w:tcPr>
          <w:p w:rsidR="00AD678F" w:rsidRPr="00065A38" w:rsidRDefault="00AD678F" w:rsidP="00065A38">
            <w:pPr>
              <w:ind w:firstLine="0"/>
              <w:rPr>
                <w:rFonts w:cs="Arial"/>
                <w:szCs w:val="28"/>
              </w:rPr>
            </w:pPr>
            <w:r w:rsidRPr="00065A38">
              <w:rPr>
                <w:rFonts w:cs="Arial"/>
                <w:szCs w:val="28"/>
              </w:rPr>
              <w:t>ОО-2</w:t>
            </w:r>
          </w:p>
        </w:tc>
        <w:tc>
          <w:tcPr>
            <w:tcW w:w="1427" w:type="dxa"/>
            <w:tcBorders>
              <w:top w:val="single" w:sz="4" w:space="0" w:color="auto"/>
              <w:left w:val="single" w:sz="4" w:space="0" w:color="auto"/>
              <w:bottom w:val="single" w:sz="4" w:space="0" w:color="auto"/>
              <w:right w:val="single" w:sz="4" w:space="0" w:color="auto"/>
            </w:tcBorders>
            <w:vAlign w:val="center"/>
          </w:tcPr>
          <w:p w:rsidR="00AD678F" w:rsidRPr="00065A38" w:rsidRDefault="00AD678F" w:rsidP="00065A38">
            <w:pPr>
              <w:ind w:firstLine="0"/>
              <w:rPr>
                <w:rFonts w:cs="Arial"/>
                <w:szCs w:val="28"/>
              </w:rPr>
            </w:pPr>
            <w:r w:rsidRPr="00065A38">
              <w:rPr>
                <w:rFonts w:cs="Arial"/>
                <w:szCs w:val="28"/>
              </w:rPr>
              <w:t>1.6</w:t>
            </w:r>
          </w:p>
        </w:tc>
        <w:tc>
          <w:tcPr>
            <w:tcW w:w="1428" w:type="dxa"/>
            <w:tcBorders>
              <w:top w:val="single" w:sz="4" w:space="0" w:color="auto"/>
              <w:left w:val="single" w:sz="4" w:space="0" w:color="auto"/>
              <w:bottom w:val="single" w:sz="4" w:space="0" w:color="auto"/>
              <w:right w:val="single" w:sz="4" w:space="0" w:color="auto"/>
            </w:tcBorders>
            <w:vAlign w:val="center"/>
          </w:tcPr>
          <w:p w:rsidR="00AD678F" w:rsidRPr="00065A38" w:rsidRDefault="00AD678F" w:rsidP="00065A38">
            <w:pPr>
              <w:ind w:firstLine="0"/>
              <w:rPr>
                <w:rFonts w:cs="Arial"/>
                <w:szCs w:val="28"/>
              </w:rPr>
            </w:pPr>
            <w:r w:rsidRPr="00065A38">
              <w:rPr>
                <w:rFonts w:cs="Arial"/>
                <w:szCs w:val="28"/>
              </w:rPr>
              <w:t>01-40</w:t>
            </w:r>
          </w:p>
        </w:tc>
        <w:tc>
          <w:tcPr>
            <w:tcW w:w="1043" w:type="dxa"/>
            <w:tcBorders>
              <w:top w:val="single" w:sz="4" w:space="0" w:color="auto"/>
              <w:left w:val="single" w:sz="4" w:space="0" w:color="auto"/>
              <w:bottom w:val="single" w:sz="4" w:space="0" w:color="auto"/>
              <w:right w:val="single" w:sz="4" w:space="0" w:color="auto"/>
            </w:tcBorders>
            <w:vAlign w:val="center"/>
          </w:tcPr>
          <w:p w:rsidR="00AD678F" w:rsidRPr="00065A38" w:rsidRDefault="00AD678F" w:rsidP="00065A38">
            <w:pPr>
              <w:ind w:firstLine="0"/>
              <w:rPr>
                <w:rFonts w:cs="Arial"/>
                <w:szCs w:val="28"/>
              </w:rPr>
            </w:pPr>
            <w:r w:rsidRPr="00065A38">
              <w:rPr>
                <w:rFonts w:cs="Arial"/>
                <w:szCs w:val="28"/>
              </w:rPr>
              <w:t>3</w:t>
            </w:r>
          </w:p>
        </w:tc>
      </w:tr>
      <w:tr w:rsidR="00AD678F" w:rsidRPr="00065A38" w:rsidTr="00243426">
        <w:tc>
          <w:tcPr>
            <w:tcW w:w="1098" w:type="dxa"/>
            <w:tcBorders>
              <w:top w:val="single" w:sz="4" w:space="0" w:color="auto"/>
              <w:left w:val="single" w:sz="4" w:space="0" w:color="auto"/>
              <w:bottom w:val="single" w:sz="4" w:space="0" w:color="auto"/>
              <w:right w:val="single" w:sz="4" w:space="0" w:color="auto"/>
            </w:tcBorders>
          </w:tcPr>
          <w:p w:rsidR="00AD678F" w:rsidRPr="00065A38" w:rsidRDefault="00AD678F" w:rsidP="00065A38">
            <w:pPr>
              <w:ind w:firstLine="0"/>
              <w:rPr>
                <w:rFonts w:cs="Arial"/>
                <w:szCs w:val="28"/>
              </w:rPr>
            </w:pPr>
            <w:r w:rsidRPr="00065A38">
              <w:rPr>
                <w:rFonts w:cs="Arial"/>
                <w:iCs/>
                <w:szCs w:val="28"/>
                <w:lang w:val="en-US"/>
              </w:rPr>
              <w:t>I=</w:t>
            </w:r>
            <w:r w:rsidRPr="00065A38">
              <w:rPr>
                <w:rFonts w:cs="Arial"/>
                <w:iCs/>
                <w:szCs w:val="28"/>
              </w:rPr>
              <w:t>2</w:t>
            </w:r>
          </w:p>
        </w:tc>
        <w:tc>
          <w:tcPr>
            <w:tcW w:w="3013" w:type="dxa"/>
            <w:tcBorders>
              <w:top w:val="single" w:sz="4" w:space="0" w:color="auto"/>
              <w:left w:val="single" w:sz="4" w:space="0" w:color="auto"/>
              <w:bottom w:val="single" w:sz="4" w:space="0" w:color="auto"/>
              <w:right w:val="single" w:sz="4" w:space="0" w:color="auto"/>
            </w:tcBorders>
          </w:tcPr>
          <w:p w:rsidR="00AD678F" w:rsidRPr="00065A38" w:rsidRDefault="00AD678F" w:rsidP="00065A38">
            <w:pPr>
              <w:ind w:firstLine="0"/>
              <w:rPr>
                <w:rFonts w:cs="Arial"/>
                <w:szCs w:val="28"/>
              </w:rPr>
            </w:pPr>
            <w:r w:rsidRPr="00065A38">
              <w:rPr>
                <w:rFonts w:cs="Arial"/>
                <w:szCs w:val="28"/>
              </w:rPr>
              <w:t>Число учреждений, имеющих спортивный зал (ед.)</w:t>
            </w:r>
          </w:p>
        </w:tc>
        <w:tc>
          <w:tcPr>
            <w:tcW w:w="1427" w:type="dxa"/>
            <w:tcBorders>
              <w:top w:val="single" w:sz="4" w:space="0" w:color="auto"/>
              <w:left w:val="single" w:sz="4" w:space="0" w:color="auto"/>
              <w:bottom w:val="single" w:sz="4" w:space="0" w:color="auto"/>
              <w:right w:val="single" w:sz="4" w:space="0" w:color="auto"/>
            </w:tcBorders>
            <w:vAlign w:val="center"/>
          </w:tcPr>
          <w:p w:rsidR="00AD678F" w:rsidRPr="00065A38" w:rsidRDefault="00AD678F" w:rsidP="00065A38">
            <w:pPr>
              <w:ind w:firstLine="0"/>
              <w:rPr>
                <w:rFonts w:cs="Arial"/>
                <w:szCs w:val="28"/>
              </w:rPr>
            </w:pPr>
            <w:r w:rsidRPr="00065A38">
              <w:rPr>
                <w:rFonts w:cs="Arial"/>
                <w:szCs w:val="28"/>
              </w:rPr>
              <w:t>ОО-2</w:t>
            </w:r>
          </w:p>
        </w:tc>
        <w:tc>
          <w:tcPr>
            <w:tcW w:w="1427" w:type="dxa"/>
            <w:tcBorders>
              <w:top w:val="single" w:sz="4" w:space="0" w:color="auto"/>
              <w:left w:val="single" w:sz="4" w:space="0" w:color="auto"/>
              <w:bottom w:val="single" w:sz="4" w:space="0" w:color="auto"/>
              <w:right w:val="single" w:sz="4" w:space="0" w:color="auto"/>
            </w:tcBorders>
            <w:vAlign w:val="center"/>
          </w:tcPr>
          <w:p w:rsidR="00AD678F" w:rsidRPr="00065A38" w:rsidRDefault="00AD678F" w:rsidP="00065A38">
            <w:pPr>
              <w:ind w:firstLine="0"/>
              <w:rPr>
                <w:rFonts w:cs="Arial"/>
                <w:szCs w:val="28"/>
              </w:rPr>
            </w:pPr>
            <w:r w:rsidRPr="00065A38">
              <w:rPr>
                <w:rFonts w:cs="Arial"/>
                <w:szCs w:val="28"/>
              </w:rPr>
              <w:t>1.2</w:t>
            </w:r>
          </w:p>
        </w:tc>
        <w:tc>
          <w:tcPr>
            <w:tcW w:w="1428" w:type="dxa"/>
            <w:tcBorders>
              <w:top w:val="single" w:sz="4" w:space="0" w:color="auto"/>
              <w:left w:val="single" w:sz="4" w:space="0" w:color="auto"/>
              <w:bottom w:val="single" w:sz="4" w:space="0" w:color="auto"/>
              <w:right w:val="single" w:sz="4" w:space="0" w:color="auto"/>
            </w:tcBorders>
            <w:vAlign w:val="center"/>
          </w:tcPr>
          <w:p w:rsidR="00AD678F" w:rsidRPr="00065A38" w:rsidRDefault="00AD678F" w:rsidP="00065A38">
            <w:pPr>
              <w:ind w:firstLine="0"/>
              <w:rPr>
                <w:rFonts w:cs="Arial"/>
                <w:szCs w:val="28"/>
              </w:rPr>
            </w:pPr>
            <w:r w:rsidRPr="00065A38">
              <w:rPr>
                <w:rFonts w:cs="Arial"/>
                <w:szCs w:val="28"/>
              </w:rPr>
              <w:t>2</w:t>
            </w:r>
          </w:p>
        </w:tc>
        <w:tc>
          <w:tcPr>
            <w:tcW w:w="1043" w:type="dxa"/>
            <w:tcBorders>
              <w:top w:val="single" w:sz="4" w:space="0" w:color="auto"/>
              <w:left w:val="single" w:sz="4" w:space="0" w:color="auto"/>
              <w:bottom w:val="single" w:sz="4" w:space="0" w:color="auto"/>
              <w:right w:val="single" w:sz="4" w:space="0" w:color="auto"/>
            </w:tcBorders>
            <w:vAlign w:val="center"/>
          </w:tcPr>
          <w:p w:rsidR="00AD678F" w:rsidRPr="00065A38" w:rsidRDefault="00AD678F" w:rsidP="00065A38">
            <w:pPr>
              <w:ind w:firstLine="0"/>
              <w:rPr>
                <w:rFonts w:cs="Arial"/>
                <w:szCs w:val="28"/>
              </w:rPr>
            </w:pPr>
            <w:r w:rsidRPr="00065A38">
              <w:rPr>
                <w:rFonts w:cs="Arial"/>
                <w:szCs w:val="28"/>
              </w:rPr>
              <w:t>3, 4</w:t>
            </w:r>
          </w:p>
        </w:tc>
      </w:tr>
      <w:tr w:rsidR="00AD678F" w:rsidRPr="00065A38" w:rsidTr="00243426">
        <w:tc>
          <w:tcPr>
            <w:tcW w:w="1098" w:type="dxa"/>
            <w:tcBorders>
              <w:top w:val="single" w:sz="4" w:space="0" w:color="auto"/>
              <w:left w:val="single" w:sz="4" w:space="0" w:color="auto"/>
              <w:bottom w:val="single" w:sz="4" w:space="0" w:color="auto"/>
              <w:right w:val="single" w:sz="4" w:space="0" w:color="auto"/>
            </w:tcBorders>
          </w:tcPr>
          <w:p w:rsidR="00AD678F" w:rsidRPr="00065A38" w:rsidRDefault="00AD678F" w:rsidP="00065A38">
            <w:pPr>
              <w:ind w:firstLine="0"/>
              <w:rPr>
                <w:rFonts w:cs="Arial"/>
                <w:szCs w:val="28"/>
              </w:rPr>
            </w:pPr>
            <w:r w:rsidRPr="00065A38">
              <w:rPr>
                <w:rFonts w:cs="Arial"/>
                <w:iCs/>
                <w:szCs w:val="28"/>
                <w:lang w:val="en-US"/>
              </w:rPr>
              <w:t>I=</w:t>
            </w:r>
            <w:r w:rsidRPr="00065A38">
              <w:rPr>
                <w:rFonts w:cs="Arial"/>
                <w:iCs/>
                <w:szCs w:val="28"/>
              </w:rPr>
              <w:t>3</w:t>
            </w:r>
          </w:p>
        </w:tc>
        <w:tc>
          <w:tcPr>
            <w:tcW w:w="3013" w:type="dxa"/>
            <w:tcBorders>
              <w:top w:val="single" w:sz="4" w:space="0" w:color="auto"/>
              <w:left w:val="single" w:sz="4" w:space="0" w:color="auto"/>
              <w:bottom w:val="single" w:sz="4" w:space="0" w:color="auto"/>
              <w:right w:val="single" w:sz="4" w:space="0" w:color="auto"/>
            </w:tcBorders>
          </w:tcPr>
          <w:p w:rsidR="00AD678F" w:rsidRPr="00065A38" w:rsidRDefault="00AD678F" w:rsidP="00065A38">
            <w:pPr>
              <w:ind w:firstLine="0"/>
              <w:rPr>
                <w:rFonts w:cs="Arial"/>
                <w:szCs w:val="28"/>
              </w:rPr>
            </w:pPr>
            <w:r w:rsidRPr="00065A38">
              <w:rPr>
                <w:rFonts w:cs="Arial"/>
                <w:szCs w:val="28"/>
              </w:rPr>
              <w:t>Число учреждений, имеющих актовый или лекционный зал (ед.)</w:t>
            </w:r>
          </w:p>
        </w:tc>
        <w:tc>
          <w:tcPr>
            <w:tcW w:w="1427" w:type="dxa"/>
            <w:tcBorders>
              <w:top w:val="single" w:sz="4" w:space="0" w:color="auto"/>
              <w:left w:val="single" w:sz="4" w:space="0" w:color="auto"/>
              <w:bottom w:val="single" w:sz="4" w:space="0" w:color="auto"/>
              <w:right w:val="single" w:sz="4" w:space="0" w:color="auto"/>
            </w:tcBorders>
            <w:vAlign w:val="center"/>
          </w:tcPr>
          <w:p w:rsidR="00AD678F" w:rsidRPr="00065A38" w:rsidRDefault="00AD678F" w:rsidP="00065A38">
            <w:pPr>
              <w:ind w:firstLine="0"/>
              <w:rPr>
                <w:rFonts w:cs="Arial"/>
                <w:szCs w:val="28"/>
              </w:rPr>
            </w:pPr>
            <w:r w:rsidRPr="00065A38">
              <w:rPr>
                <w:rFonts w:cs="Arial"/>
                <w:szCs w:val="28"/>
              </w:rPr>
              <w:t>ОО-2</w:t>
            </w:r>
          </w:p>
        </w:tc>
        <w:tc>
          <w:tcPr>
            <w:tcW w:w="1427" w:type="dxa"/>
            <w:tcBorders>
              <w:top w:val="single" w:sz="4" w:space="0" w:color="auto"/>
              <w:left w:val="single" w:sz="4" w:space="0" w:color="auto"/>
              <w:bottom w:val="single" w:sz="4" w:space="0" w:color="auto"/>
              <w:right w:val="single" w:sz="4" w:space="0" w:color="auto"/>
            </w:tcBorders>
            <w:vAlign w:val="center"/>
          </w:tcPr>
          <w:p w:rsidR="00AD678F" w:rsidRPr="00065A38" w:rsidRDefault="00AD678F" w:rsidP="00065A38">
            <w:pPr>
              <w:ind w:firstLine="0"/>
              <w:rPr>
                <w:rFonts w:cs="Arial"/>
                <w:szCs w:val="28"/>
              </w:rPr>
            </w:pPr>
            <w:r w:rsidRPr="00065A38">
              <w:rPr>
                <w:rFonts w:cs="Arial"/>
                <w:szCs w:val="28"/>
              </w:rPr>
              <w:t>1.2</w:t>
            </w:r>
          </w:p>
        </w:tc>
        <w:tc>
          <w:tcPr>
            <w:tcW w:w="1428" w:type="dxa"/>
            <w:tcBorders>
              <w:top w:val="single" w:sz="4" w:space="0" w:color="auto"/>
              <w:left w:val="single" w:sz="4" w:space="0" w:color="auto"/>
              <w:bottom w:val="single" w:sz="4" w:space="0" w:color="auto"/>
              <w:right w:val="single" w:sz="4" w:space="0" w:color="auto"/>
            </w:tcBorders>
            <w:vAlign w:val="center"/>
          </w:tcPr>
          <w:p w:rsidR="00AD678F" w:rsidRPr="00065A38" w:rsidRDefault="00AD678F" w:rsidP="00065A38">
            <w:pPr>
              <w:ind w:firstLine="0"/>
              <w:rPr>
                <w:rFonts w:cs="Arial"/>
                <w:szCs w:val="28"/>
              </w:rPr>
            </w:pPr>
            <w:r w:rsidRPr="00065A38">
              <w:rPr>
                <w:rFonts w:cs="Arial"/>
                <w:szCs w:val="28"/>
              </w:rPr>
              <w:t>01, 17</w:t>
            </w:r>
          </w:p>
        </w:tc>
        <w:tc>
          <w:tcPr>
            <w:tcW w:w="1043" w:type="dxa"/>
            <w:tcBorders>
              <w:top w:val="single" w:sz="4" w:space="0" w:color="auto"/>
              <w:left w:val="single" w:sz="4" w:space="0" w:color="auto"/>
              <w:bottom w:val="single" w:sz="4" w:space="0" w:color="auto"/>
              <w:right w:val="single" w:sz="4" w:space="0" w:color="auto"/>
            </w:tcBorders>
            <w:vAlign w:val="center"/>
          </w:tcPr>
          <w:p w:rsidR="00AD678F" w:rsidRPr="00065A38" w:rsidRDefault="00AD678F" w:rsidP="00065A38">
            <w:pPr>
              <w:ind w:firstLine="0"/>
              <w:rPr>
                <w:rFonts w:cs="Arial"/>
                <w:szCs w:val="28"/>
              </w:rPr>
            </w:pPr>
            <w:r w:rsidRPr="00065A38">
              <w:rPr>
                <w:rFonts w:cs="Arial"/>
                <w:szCs w:val="28"/>
              </w:rPr>
              <w:t>3, 4</w:t>
            </w:r>
          </w:p>
        </w:tc>
      </w:tr>
      <w:tr w:rsidR="00AD678F" w:rsidRPr="00065A38" w:rsidTr="00243426">
        <w:tc>
          <w:tcPr>
            <w:tcW w:w="1098" w:type="dxa"/>
            <w:tcBorders>
              <w:top w:val="single" w:sz="4" w:space="0" w:color="auto"/>
              <w:left w:val="single" w:sz="4" w:space="0" w:color="auto"/>
              <w:bottom w:val="single" w:sz="4" w:space="0" w:color="auto"/>
              <w:right w:val="single" w:sz="4" w:space="0" w:color="auto"/>
            </w:tcBorders>
          </w:tcPr>
          <w:p w:rsidR="00AD678F" w:rsidRPr="00065A38" w:rsidRDefault="00AD678F" w:rsidP="00065A38">
            <w:pPr>
              <w:ind w:firstLine="0"/>
              <w:rPr>
                <w:rFonts w:cs="Arial"/>
                <w:szCs w:val="28"/>
              </w:rPr>
            </w:pPr>
            <w:r w:rsidRPr="00065A38">
              <w:rPr>
                <w:rFonts w:cs="Arial"/>
                <w:iCs/>
                <w:szCs w:val="28"/>
                <w:lang w:val="en-US"/>
              </w:rPr>
              <w:t>I=</w:t>
            </w:r>
            <w:r w:rsidRPr="00065A38">
              <w:rPr>
                <w:rFonts w:cs="Arial"/>
                <w:iCs/>
                <w:szCs w:val="28"/>
              </w:rPr>
              <w:t>4</w:t>
            </w:r>
          </w:p>
        </w:tc>
        <w:tc>
          <w:tcPr>
            <w:tcW w:w="3013" w:type="dxa"/>
            <w:tcBorders>
              <w:top w:val="single" w:sz="4" w:space="0" w:color="auto"/>
              <w:left w:val="single" w:sz="4" w:space="0" w:color="auto"/>
              <w:bottom w:val="single" w:sz="4" w:space="0" w:color="auto"/>
              <w:right w:val="single" w:sz="4" w:space="0" w:color="auto"/>
            </w:tcBorders>
          </w:tcPr>
          <w:p w:rsidR="00AD678F" w:rsidRPr="00065A38" w:rsidRDefault="00AD678F" w:rsidP="00065A38">
            <w:pPr>
              <w:ind w:firstLine="0"/>
              <w:rPr>
                <w:rFonts w:cs="Arial"/>
                <w:szCs w:val="28"/>
              </w:rPr>
            </w:pPr>
            <w:r w:rsidRPr="00065A38">
              <w:rPr>
                <w:rFonts w:cs="Arial"/>
                <w:szCs w:val="28"/>
              </w:rPr>
              <w:t>Число учреждений, имеющих столовую или зал для приема пищи (ед.)</w:t>
            </w:r>
          </w:p>
        </w:tc>
        <w:tc>
          <w:tcPr>
            <w:tcW w:w="1427" w:type="dxa"/>
            <w:tcBorders>
              <w:top w:val="single" w:sz="4" w:space="0" w:color="auto"/>
              <w:left w:val="single" w:sz="4" w:space="0" w:color="auto"/>
              <w:bottom w:val="single" w:sz="4" w:space="0" w:color="auto"/>
              <w:right w:val="single" w:sz="4" w:space="0" w:color="auto"/>
            </w:tcBorders>
            <w:vAlign w:val="center"/>
          </w:tcPr>
          <w:p w:rsidR="00AD678F" w:rsidRPr="00065A38" w:rsidRDefault="00AD678F" w:rsidP="00065A38">
            <w:pPr>
              <w:ind w:firstLine="0"/>
              <w:rPr>
                <w:rFonts w:cs="Arial"/>
                <w:szCs w:val="28"/>
              </w:rPr>
            </w:pPr>
            <w:r w:rsidRPr="00065A38">
              <w:rPr>
                <w:rFonts w:cs="Arial"/>
                <w:szCs w:val="28"/>
              </w:rPr>
              <w:t>ОО-2</w:t>
            </w:r>
          </w:p>
        </w:tc>
        <w:tc>
          <w:tcPr>
            <w:tcW w:w="1427" w:type="dxa"/>
            <w:tcBorders>
              <w:top w:val="single" w:sz="4" w:space="0" w:color="auto"/>
              <w:left w:val="single" w:sz="4" w:space="0" w:color="auto"/>
              <w:bottom w:val="single" w:sz="4" w:space="0" w:color="auto"/>
              <w:right w:val="single" w:sz="4" w:space="0" w:color="auto"/>
            </w:tcBorders>
            <w:vAlign w:val="center"/>
          </w:tcPr>
          <w:p w:rsidR="00AD678F" w:rsidRPr="00065A38" w:rsidRDefault="00AD678F" w:rsidP="00065A38">
            <w:pPr>
              <w:ind w:firstLine="0"/>
              <w:rPr>
                <w:rFonts w:cs="Arial"/>
                <w:szCs w:val="28"/>
              </w:rPr>
            </w:pPr>
            <w:r w:rsidRPr="00065A38">
              <w:rPr>
                <w:rFonts w:cs="Arial"/>
                <w:szCs w:val="28"/>
              </w:rPr>
              <w:t>1.2</w:t>
            </w:r>
          </w:p>
        </w:tc>
        <w:tc>
          <w:tcPr>
            <w:tcW w:w="1428" w:type="dxa"/>
            <w:tcBorders>
              <w:top w:val="single" w:sz="4" w:space="0" w:color="auto"/>
              <w:left w:val="single" w:sz="4" w:space="0" w:color="auto"/>
              <w:bottom w:val="single" w:sz="4" w:space="0" w:color="auto"/>
              <w:right w:val="single" w:sz="4" w:space="0" w:color="auto"/>
            </w:tcBorders>
            <w:vAlign w:val="center"/>
          </w:tcPr>
          <w:p w:rsidR="00AD678F" w:rsidRPr="00065A38" w:rsidRDefault="00AD678F" w:rsidP="00065A38">
            <w:pPr>
              <w:ind w:firstLine="0"/>
              <w:rPr>
                <w:rFonts w:cs="Arial"/>
                <w:szCs w:val="28"/>
              </w:rPr>
            </w:pPr>
            <w:r w:rsidRPr="00065A38">
              <w:rPr>
                <w:rFonts w:cs="Arial"/>
                <w:szCs w:val="28"/>
              </w:rPr>
              <w:t>4</w:t>
            </w:r>
          </w:p>
        </w:tc>
        <w:tc>
          <w:tcPr>
            <w:tcW w:w="1043" w:type="dxa"/>
            <w:tcBorders>
              <w:top w:val="single" w:sz="4" w:space="0" w:color="auto"/>
              <w:left w:val="single" w:sz="4" w:space="0" w:color="auto"/>
              <w:bottom w:val="single" w:sz="4" w:space="0" w:color="auto"/>
              <w:right w:val="single" w:sz="4" w:space="0" w:color="auto"/>
            </w:tcBorders>
            <w:vAlign w:val="center"/>
          </w:tcPr>
          <w:p w:rsidR="00AD678F" w:rsidRPr="00065A38" w:rsidRDefault="00AD678F" w:rsidP="00065A38">
            <w:pPr>
              <w:ind w:firstLine="0"/>
              <w:rPr>
                <w:rFonts w:cs="Arial"/>
                <w:szCs w:val="28"/>
              </w:rPr>
            </w:pPr>
            <w:r w:rsidRPr="00065A38">
              <w:rPr>
                <w:rFonts w:cs="Arial"/>
                <w:szCs w:val="28"/>
              </w:rPr>
              <w:t>3, 4</w:t>
            </w:r>
          </w:p>
        </w:tc>
      </w:tr>
      <w:tr w:rsidR="00AD678F" w:rsidRPr="00065A38" w:rsidTr="00243426">
        <w:tc>
          <w:tcPr>
            <w:tcW w:w="1098" w:type="dxa"/>
            <w:tcBorders>
              <w:top w:val="single" w:sz="4" w:space="0" w:color="auto"/>
              <w:left w:val="single" w:sz="4" w:space="0" w:color="auto"/>
              <w:bottom w:val="single" w:sz="4" w:space="0" w:color="auto"/>
              <w:right w:val="single" w:sz="4" w:space="0" w:color="auto"/>
            </w:tcBorders>
          </w:tcPr>
          <w:p w:rsidR="00AD678F" w:rsidRPr="00065A38" w:rsidRDefault="00AD678F" w:rsidP="00065A38">
            <w:pPr>
              <w:ind w:firstLine="0"/>
              <w:rPr>
                <w:rFonts w:cs="Arial"/>
                <w:szCs w:val="28"/>
              </w:rPr>
            </w:pPr>
            <w:r w:rsidRPr="00065A38">
              <w:rPr>
                <w:rFonts w:cs="Arial"/>
                <w:iCs/>
                <w:szCs w:val="28"/>
                <w:lang w:val="en-US"/>
              </w:rPr>
              <w:t>I=</w:t>
            </w:r>
            <w:r w:rsidRPr="00065A38">
              <w:rPr>
                <w:rFonts w:cs="Arial"/>
                <w:iCs/>
                <w:szCs w:val="28"/>
              </w:rPr>
              <w:t>5</w:t>
            </w:r>
          </w:p>
        </w:tc>
        <w:tc>
          <w:tcPr>
            <w:tcW w:w="3013" w:type="dxa"/>
            <w:tcBorders>
              <w:top w:val="single" w:sz="4" w:space="0" w:color="auto"/>
              <w:left w:val="single" w:sz="4" w:space="0" w:color="auto"/>
              <w:bottom w:val="single" w:sz="4" w:space="0" w:color="auto"/>
              <w:right w:val="single" w:sz="4" w:space="0" w:color="auto"/>
            </w:tcBorders>
          </w:tcPr>
          <w:p w:rsidR="00AD678F" w:rsidRPr="00065A38" w:rsidRDefault="00AD678F" w:rsidP="00065A38">
            <w:pPr>
              <w:ind w:firstLine="0"/>
              <w:rPr>
                <w:rFonts w:cs="Arial"/>
                <w:szCs w:val="28"/>
              </w:rPr>
            </w:pPr>
            <w:r w:rsidRPr="00065A38">
              <w:rPr>
                <w:rFonts w:cs="Arial"/>
                <w:szCs w:val="28"/>
              </w:rPr>
              <w:t>Число учреждений, имеющих библиотеки (книжный фонд) (ед.)</w:t>
            </w:r>
          </w:p>
        </w:tc>
        <w:tc>
          <w:tcPr>
            <w:tcW w:w="1427" w:type="dxa"/>
            <w:tcBorders>
              <w:top w:val="single" w:sz="4" w:space="0" w:color="auto"/>
              <w:left w:val="single" w:sz="4" w:space="0" w:color="auto"/>
              <w:bottom w:val="single" w:sz="4" w:space="0" w:color="auto"/>
              <w:right w:val="single" w:sz="4" w:space="0" w:color="auto"/>
            </w:tcBorders>
            <w:vAlign w:val="center"/>
          </w:tcPr>
          <w:p w:rsidR="00AD678F" w:rsidRPr="00065A38" w:rsidRDefault="00AD678F" w:rsidP="00065A38">
            <w:pPr>
              <w:ind w:firstLine="0"/>
              <w:rPr>
                <w:rFonts w:cs="Arial"/>
                <w:szCs w:val="28"/>
              </w:rPr>
            </w:pPr>
            <w:r w:rsidRPr="00065A38">
              <w:rPr>
                <w:rFonts w:cs="Arial"/>
                <w:szCs w:val="28"/>
              </w:rPr>
              <w:t>ОО-2</w:t>
            </w:r>
          </w:p>
        </w:tc>
        <w:tc>
          <w:tcPr>
            <w:tcW w:w="1427" w:type="dxa"/>
            <w:tcBorders>
              <w:top w:val="single" w:sz="4" w:space="0" w:color="auto"/>
              <w:left w:val="single" w:sz="4" w:space="0" w:color="auto"/>
              <w:bottom w:val="single" w:sz="4" w:space="0" w:color="auto"/>
              <w:right w:val="single" w:sz="4" w:space="0" w:color="auto"/>
            </w:tcBorders>
            <w:vAlign w:val="center"/>
          </w:tcPr>
          <w:p w:rsidR="00AD678F" w:rsidRPr="00065A38" w:rsidRDefault="00AD678F" w:rsidP="00065A38">
            <w:pPr>
              <w:ind w:firstLine="0"/>
              <w:rPr>
                <w:rFonts w:cs="Arial"/>
                <w:szCs w:val="28"/>
              </w:rPr>
            </w:pPr>
            <w:r w:rsidRPr="00065A38">
              <w:rPr>
                <w:rFonts w:cs="Arial"/>
                <w:szCs w:val="28"/>
              </w:rPr>
              <w:t>2.6</w:t>
            </w:r>
          </w:p>
        </w:tc>
        <w:tc>
          <w:tcPr>
            <w:tcW w:w="1428" w:type="dxa"/>
            <w:tcBorders>
              <w:top w:val="single" w:sz="4" w:space="0" w:color="auto"/>
              <w:left w:val="single" w:sz="4" w:space="0" w:color="auto"/>
              <w:bottom w:val="single" w:sz="4" w:space="0" w:color="auto"/>
              <w:right w:val="single" w:sz="4" w:space="0" w:color="auto"/>
            </w:tcBorders>
            <w:vAlign w:val="center"/>
          </w:tcPr>
          <w:p w:rsidR="00AD678F" w:rsidRPr="00065A38" w:rsidRDefault="00AD678F" w:rsidP="00065A38">
            <w:pPr>
              <w:ind w:firstLine="0"/>
              <w:rPr>
                <w:rFonts w:cs="Arial"/>
                <w:szCs w:val="28"/>
              </w:rPr>
            </w:pPr>
            <w:r w:rsidRPr="00065A38">
              <w:rPr>
                <w:rFonts w:cs="Arial"/>
                <w:szCs w:val="28"/>
              </w:rPr>
              <w:t>1</w:t>
            </w:r>
          </w:p>
        </w:tc>
        <w:tc>
          <w:tcPr>
            <w:tcW w:w="1043" w:type="dxa"/>
            <w:tcBorders>
              <w:top w:val="single" w:sz="4" w:space="0" w:color="auto"/>
              <w:left w:val="single" w:sz="4" w:space="0" w:color="auto"/>
              <w:bottom w:val="single" w:sz="4" w:space="0" w:color="auto"/>
              <w:right w:val="single" w:sz="4" w:space="0" w:color="auto"/>
            </w:tcBorders>
            <w:vAlign w:val="center"/>
          </w:tcPr>
          <w:p w:rsidR="00AD678F" w:rsidRPr="00065A38" w:rsidRDefault="00AD678F" w:rsidP="00065A38">
            <w:pPr>
              <w:ind w:firstLine="0"/>
              <w:rPr>
                <w:rFonts w:cs="Arial"/>
                <w:szCs w:val="28"/>
              </w:rPr>
            </w:pPr>
            <w:r w:rsidRPr="00065A38">
              <w:rPr>
                <w:rFonts w:cs="Arial"/>
                <w:szCs w:val="28"/>
              </w:rPr>
              <w:t>3-5</w:t>
            </w:r>
          </w:p>
        </w:tc>
      </w:tr>
      <w:tr w:rsidR="00AD678F" w:rsidRPr="00065A38" w:rsidTr="00243426">
        <w:tc>
          <w:tcPr>
            <w:tcW w:w="1098" w:type="dxa"/>
            <w:tcBorders>
              <w:top w:val="single" w:sz="4" w:space="0" w:color="auto"/>
              <w:left w:val="single" w:sz="4" w:space="0" w:color="auto"/>
              <w:bottom w:val="single" w:sz="4" w:space="0" w:color="auto"/>
              <w:right w:val="single" w:sz="4" w:space="0" w:color="auto"/>
            </w:tcBorders>
          </w:tcPr>
          <w:p w:rsidR="00AD678F" w:rsidRPr="00065A38" w:rsidRDefault="00AD678F" w:rsidP="00065A38">
            <w:pPr>
              <w:ind w:firstLine="0"/>
              <w:rPr>
                <w:rFonts w:cs="Arial"/>
                <w:szCs w:val="28"/>
              </w:rPr>
            </w:pPr>
            <w:r w:rsidRPr="00065A38">
              <w:rPr>
                <w:rFonts w:cs="Arial"/>
                <w:iCs/>
                <w:szCs w:val="28"/>
                <w:lang w:val="en-US"/>
              </w:rPr>
              <w:t>I=</w:t>
            </w:r>
            <w:r w:rsidRPr="00065A38">
              <w:rPr>
                <w:rFonts w:cs="Arial"/>
                <w:iCs/>
                <w:szCs w:val="28"/>
              </w:rPr>
              <w:t>6</w:t>
            </w:r>
          </w:p>
        </w:tc>
        <w:tc>
          <w:tcPr>
            <w:tcW w:w="3013" w:type="dxa"/>
            <w:tcBorders>
              <w:top w:val="single" w:sz="4" w:space="0" w:color="auto"/>
              <w:left w:val="single" w:sz="4" w:space="0" w:color="auto"/>
              <w:bottom w:val="single" w:sz="4" w:space="0" w:color="auto"/>
              <w:right w:val="single" w:sz="4" w:space="0" w:color="auto"/>
            </w:tcBorders>
          </w:tcPr>
          <w:p w:rsidR="00AD678F" w:rsidRPr="00065A38" w:rsidRDefault="00AD678F" w:rsidP="00065A38">
            <w:pPr>
              <w:ind w:firstLine="0"/>
              <w:rPr>
                <w:rFonts w:cs="Arial"/>
                <w:szCs w:val="28"/>
              </w:rPr>
            </w:pPr>
            <w:r w:rsidRPr="00065A38">
              <w:rPr>
                <w:rFonts w:cs="Arial"/>
                <w:szCs w:val="28"/>
              </w:rPr>
              <w:t>Число учреждений, здания которых требуют капитального ремонта (ед.)</w:t>
            </w:r>
          </w:p>
        </w:tc>
        <w:tc>
          <w:tcPr>
            <w:tcW w:w="1427" w:type="dxa"/>
            <w:tcBorders>
              <w:top w:val="single" w:sz="4" w:space="0" w:color="auto"/>
              <w:left w:val="single" w:sz="4" w:space="0" w:color="auto"/>
              <w:bottom w:val="single" w:sz="4" w:space="0" w:color="auto"/>
              <w:right w:val="single" w:sz="4" w:space="0" w:color="auto"/>
            </w:tcBorders>
            <w:vAlign w:val="center"/>
          </w:tcPr>
          <w:p w:rsidR="00AD678F" w:rsidRPr="00065A38" w:rsidRDefault="00AD678F" w:rsidP="00065A38">
            <w:pPr>
              <w:ind w:firstLine="0"/>
              <w:rPr>
                <w:rFonts w:cs="Arial"/>
                <w:szCs w:val="28"/>
              </w:rPr>
            </w:pPr>
            <w:r w:rsidRPr="00065A38">
              <w:rPr>
                <w:rFonts w:cs="Arial"/>
                <w:szCs w:val="28"/>
              </w:rPr>
              <w:t>ОО-2</w:t>
            </w:r>
          </w:p>
        </w:tc>
        <w:tc>
          <w:tcPr>
            <w:tcW w:w="1427" w:type="dxa"/>
            <w:tcBorders>
              <w:top w:val="single" w:sz="4" w:space="0" w:color="auto"/>
              <w:left w:val="single" w:sz="4" w:space="0" w:color="auto"/>
              <w:bottom w:val="single" w:sz="4" w:space="0" w:color="auto"/>
              <w:right w:val="single" w:sz="4" w:space="0" w:color="auto"/>
            </w:tcBorders>
            <w:vAlign w:val="center"/>
          </w:tcPr>
          <w:p w:rsidR="00AD678F" w:rsidRPr="00065A38" w:rsidRDefault="00AD678F" w:rsidP="00065A38">
            <w:pPr>
              <w:ind w:firstLine="0"/>
              <w:rPr>
                <w:rFonts w:cs="Arial"/>
                <w:szCs w:val="28"/>
              </w:rPr>
            </w:pPr>
            <w:r w:rsidRPr="00065A38">
              <w:rPr>
                <w:rFonts w:cs="Arial"/>
                <w:szCs w:val="28"/>
              </w:rPr>
              <w:t>1.1</w:t>
            </w:r>
          </w:p>
        </w:tc>
        <w:tc>
          <w:tcPr>
            <w:tcW w:w="1428" w:type="dxa"/>
            <w:tcBorders>
              <w:top w:val="single" w:sz="4" w:space="0" w:color="auto"/>
              <w:left w:val="single" w:sz="4" w:space="0" w:color="auto"/>
              <w:bottom w:val="single" w:sz="4" w:space="0" w:color="auto"/>
              <w:right w:val="single" w:sz="4" w:space="0" w:color="auto"/>
            </w:tcBorders>
            <w:vAlign w:val="center"/>
          </w:tcPr>
          <w:p w:rsidR="00AD678F" w:rsidRPr="00065A38" w:rsidRDefault="00AD678F" w:rsidP="00065A38">
            <w:pPr>
              <w:ind w:firstLine="0"/>
              <w:rPr>
                <w:rFonts w:cs="Arial"/>
                <w:szCs w:val="28"/>
              </w:rPr>
            </w:pPr>
          </w:p>
        </w:tc>
        <w:tc>
          <w:tcPr>
            <w:tcW w:w="1043" w:type="dxa"/>
            <w:tcBorders>
              <w:top w:val="single" w:sz="4" w:space="0" w:color="auto"/>
              <w:left w:val="single" w:sz="4" w:space="0" w:color="auto"/>
              <w:bottom w:val="single" w:sz="4" w:space="0" w:color="auto"/>
              <w:right w:val="single" w:sz="4" w:space="0" w:color="auto"/>
            </w:tcBorders>
            <w:vAlign w:val="center"/>
          </w:tcPr>
          <w:p w:rsidR="00AD678F" w:rsidRPr="00065A38" w:rsidRDefault="00AD678F" w:rsidP="00065A38">
            <w:pPr>
              <w:ind w:firstLine="0"/>
              <w:rPr>
                <w:rFonts w:cs="Arial"/>
                <w:szCs w:val="28"/>
              </w:rPr>
            </w:pPr>
            <w:r w:rsidRPr="00065A38">
              <w:rPr>
                <w:rFonts w:cs="Arial"/>
                <w:szCs w:val="28"/>
              </w:rPr>
              <w:t>7</w:t>
            </w:r>
          </w:p>
        </w:tc>
      </w:tr>
      <w:tr w:rsidR="00AD678F" w:rsidRPr="00065A38" w:rsidTr="00243426">
        <w:tc>
          <w:tcPr>
            <w:tcW w:w="1098" w:type="dxa"/>
            <w:tcBorders>
              <w:top w:val="single" w:sz="4" w:space="0" w:color="auto"/>
              <w:left w:val="single" w:sz="4" w:space="0" w:color="auto"/>
              <w:bottom w:val="single" w:sz="4" w:space="0" w:color="auto"/>
              <w:right w:val="single" w:sz="4" w:space="0" w:color="auto"/>
            </w:tcBorders>
          </w:tcPr>
          <w:p w:rsidR="00AD678F" w:rsidRPr="00065A38" w:rsidRDefault="00AD678F" w:rsidP="00065A38">
            <w:pPr>
              <w:ind w:firstLine="0"/>
              <w:rPr>
                <w:rFonts w:cs="Arial"/>
                <w:szCs w:val="28"/>
              </w:rPr>
            </w:pPr>
            <w:r w:rsidRPr="00065A38">
              <w:rPr>
                <w:rFonts w:cs="Arial"/>
                <w:iCs/>
                <w:szCs w:val="28"/>
                <w:lang w:val="en-US"/>
              </w:rPr>
              <w:t>I=</w:t>
            </w:r>
            <w:r w:rsidRPr="00065A38">
              <w:rPr>
                <w:rFonts w:cs="Arial"/>
                <w:iCs/>
                <w:szCs w:val="28"/>
              </w:rPr>
              <w:t>7</w:t>
            </w:r>
          </w:p>
        </w:tc>
        <w:tc>
          <w:tcPr>
            <w:tcW w:w="3013" w:type="dxa"/>
            <w:tcBorders>
              <w:top w:val="single" w:sz="4" w:space="0" w:color="auto"/>
              <w:left w:val="single" w:sz="4" w:space="0" w:color="auto"/>
              <w:bottom w:val="single" w:sz="4" w:space="0" w:color="auto"/>
              <w:right w:val="single" w:sz="4" w:space="0" w:color="auto"/>
            </w:tcBorders>
          </w:tcPr>
          <w:p w:rsidR="00AD678F" w:rsidRPr="00065A38" w:rsidRDefault="00AD678F" w:rsidP="00065A38">
            <w:pPr>
              <w:ind w:firstLine="0"/>
              <w:rPr>
                <w:rFonts w:cs="Arial"/>
                <w:szCs w:val="28"/>
              </w:rPr>
            </w:pPr>
            <w:r w:rsidRPr="00065A38">
              <w:rPr>
                <w:rFonts w:cs="Arial"/>
                <w:szCs w:val="28"/>
              </w:rPr>
              <w:t>Число учреждений, находящихся в аварийном состоянии (ед.)</w:t>
            </w:r>
          </w:p>
        </w:tc>
        <w:tc>
          <w:tcPr>
            <w:tcW w:w="1427" w:type="dxa"/>
            <w:tcBorders>
              <w:top w:val="single" w:sz="4" w:space="0" w:color="auto"/>
              <w:left w:val="single" w:sz="4" w:space="0" w:color="auto"/>
              <w:bottom w:val="single" w:sz="4" w:space="0" w:color="auto"/>
              <w:right w:val="single" w:sz="4" w:space="0" w:color="auto"/>
            </w:tcBorders>
            <w:vAlign w:val="center"/>
          </w:tcPr>
          <w:p w:rsidR="00AD678F" w:rsidRPr="00065A38" w:rsidRDefault="00AD678F" w:rsidP="00065A38">
            <w:pPr>
              <w:ind w:firstLine="0"/>
              <w:rPr>
                <w:rFonts w:cs="Arial"/>
                <w:szCs w:val="28"/>
              </w:rPr>
            </w:pPr>
            <w:r w:rsidRPr="00065A38">
              <w:rPr>
                <w:rFonts w:cs="Arial"/>
                <w:szCs w:val="28"/>
              </w:rPr>
              <w:t>ОО-2</w:t>
            </w:r>
          </w:p>
        </w:tc>
        <w:tc>
          <w:tcPr>
            <w:tcW w:w="1427" w:type="dxa"/>
            <w:tcBorders>
              <w:top w:val="single" w:sz="4" w:space="0" w:color="auto"/>
              <w:left w:val="single" w:sz="4" w:space="0" w:color="auto"/>
              <w:bottom w:val="single" w:sz="4" w:space="0" w:color="auto"/>
              <w:right w:val="single" w:sz="4" w:space="0" w:color="auto"/>
            </w:tcBorders>
            <w:vAlign w:val="center"/>
          </w:tcPr>
          <w:p w:rsidR="00AD678F" w:rsidRPr="00065A38" w:rsidRDefault="00AD678F" w:rsidP="00065A38">
            <w:pPr>
              <w:ind w:firstLine="0"/>
              <w:rPr>
                <w:rFonts w:cs="Arial"/>
                <w:szCs w:val="28"/>
              </w:rPr>
            </w:pPr>
            <w:r w:rsidRPr="00065A38">
              <w:rPr>
                <w:rFonts w:cs="Arial"/>
                <w:szCs w:val="28"/>
              </w:rPr>
              <w:t>1.1</w:t>
            </w:r>
          </w:p>
        </w:tc>
        <w:tc>
          <w:tcPr>
            <w:tcW w:w="1428" w:type="dxa"/>
            <w:tcBorders>
              <w:top w:val="single" w:sz="4" w:space="0" w:color="auto"/>
              <w:left w:val="single" w:sz="4" w:space="0" w:color="auto"/>
              <w:bottom w:val="single" w:sz="4" w:space="0" w:color="auto"/>
              <w:right w:val="single" w:sz="4" w:space="0" w:color="auto"/>
            </w:tcBorders>
            <w:vAlign w:val="center"/>
          </w:tcPr>
          <w:p w:rsidR="00AD678F" w:rsidRPr="00065A38" w:rsidRDefault="00AD678F" w:rsidP="00065A38">
            <w:pPr>
              <w:ind w:firstLine="0"/>
              <w:rPr>
                <w:rFonts w:cs="Arial"/>
                <w:szCs w:val="28"/>
              </w:rPr>
            </w:pPr>
          </w:p>
        </w:tc>
        <w:tc>
          <w:tcPr>
            <w:tcW w:w="1043" w:type="dxa"/>
            <w:tcBorders>
              <w:top w:val="single" w:sz="4" w:space="0" w:color="auto"/>
              <w:left w:val="single" w:sz="4" w:space="0" w:color="auto"/>
              <w:bottom w:val="single" w:sz="4" w:space="0" w:color="auto"/>
              <w:right w:val="single" w:sz="4" w:space="0" w:color="auto"/>
            </w:tcBorders>
            <w:vAlign w:val="center"/>
          </w:tcPr>
          <w:p w:rsidR="00AD678F" w:rsidRPr="00065A38" w:rsidRDefault="00AD678F" w:rsidP="00065A38">
            <w:pPr>
              <w:ind w:firstLine="0"/>
              <w:rPr>
                <w:rFonts w:cs="Arial"/>
                <w:szCs w:val="28"/>
              </w:rPr>
            </w:pPr>
            <w:r w:rsidRPr="00065A38">
              <w:rPr>
                <w:rFonts w:cs="Arial"/>
                <w:szCs w:val="28"/>
              </w:rPr>
              <w:t>8</w:t>
            </w:r>
          </w:p>
        </w:tc>
      </w:tr>
      <w:tr w:rsidR="00AD678F" w:rsidRPr="00065A38" w:rsidTr="00243426">
        <w:tc>
          <w:tcPr>
            <w:tcW w:w="1098" w:type="dxa"/>
            <w:tcBorders>
              <w:top w:val="single" w:sz="4" w:space="0" w:color="auto"/>
              <w:left w:val="single" w:sz="4" w:space="0" w:color="auto"/>
              <w:bottom w:val="single" w:sz="4" w:space="0" w:color="auto"/>
              <w:right w:val="single" w:sz="4" w:space="0" w:color="auto"/>
            </w:tcBorders>
          </w:tcPr>
          <w:p w:rsidR="00AD678F" w:rsidRPr="00065A38" w:rsidRDefault="00AD678F" w:rsidP="00065A38">
            <w:pPr>
              <w:ind w:firstLine="0"/>
              <w:rPr>
                <w:rFonts w:cs="Arial"/>
                <w:szCs w:val="28"/>
              </w:rPr>
            </w:pPr>
            <w:r w:rsidRPr="00065A38">
              <w:rPr>
                <w:rFonts w:cs="Arial"/>
                <w:iCs/>
                <w:szCs w:val="28"/>
                <w:lang w:val="en-US"/>
              </w:rPr>
              <w:t>I=</w:t>
            </w:r>
            <w:r w:rsidRPr="00065A38">
              <w:rPr>
                <w:rFonts w:cs="Arial"/>
                <w:iCs/>
                <w:szCs w:val="28"/>
              </w:rPr>
              <w:t>8</w:t>
            </w:r>
          </w:p>
        </w:tc>
        <w:tc>
          <w:tcPr>
            <w:tcW w:w="3013" w:type="dxa"/>
            <w:tcBorders>
              <w:top w:val="single" w:sz="4" w:space="0" w:color="auto"/>
              <w:left w:val="single" w:sz="4" w:space="0" w:color="auto"/>
              <w:bottom w:val="single" w:sz="4" w:space="0" w:color="auto"/>
              <w:right w:val="single" w:sz="4" w:space="0" w:color="auto"/>
            </w:tcBorders>
          </w:tcPr>
          <w:p w:rsidR="00AD678F" w:rsidRPr="00065A38" w:rsidRDefault="00AD678F" w:rsidP="00065A38">
            <w:pPr>
              <w:ind w:firstLine="0"/>
              <w:rPr>
                <w:rFonts w:cs="Arial"/>
                <w:szCs w:val="28"/>
              </w:rPr>
            </w:pPr>
            <w:r w:rsidRPr="00065A38">
              <w:rPr>
                <w:rFonts w:cs="Arial"/>
                <w:szCs w:val="28"/>
              </w:rPr>
              <w:t>Число учреждений, имеющих все виды благоустройства (ед.)</w:t>
            </w:r>
          </w:p>
        </w:tc>
        <w:tc>
          <w:tcPr>
            <w:tcW w:w="1427" w:type="dxa"/>
            <w:tcBorders>
              <w:top w:val="single" w:sz="4" w:space="0" w:color="auto"/>
              <w:left w:val="single" w:sz="4" w:space="0" w:color="auto"/>
              <w:bottom w:val="single" w:sz="4" w:space="0" w:color="auto"/>
              <w:right w:val="single" w:sz="4" w:space="0" w:color="auto"/>
            </w:tcBorders>
            <w:vAlign w:val="center"/>
          </w:tcPr>
          <w:p w:rsidR="00AD678F" w:rsidRPr="00065A38" w:rsidRDefault="00AD678F" w:rsidP="00065A38">
            <w:pPr>
              <w:ind w:firstLine="0"/>
              <w:rPr>
                <w:rFonts w:cs="Arial"/>
                <w:szCs w:val="28"/>
              </w:rPr>
            </w:pPr>
            <w:r w:rsidRPr="00065A38">
              <w:rPr>
                <w:rFonts w:cs="Arial"/>
                <w:szCs w:val="28"/>
              </w:rPr>
              <w:t>ОО-2</w:t>
            </w:r>
          </w:p>
        </w:tc>
        <w:tc>
          <w:tcPr>
            <w:tcW w:w="1427" w:type="dxa"/>
            <w:tcBorders>
              <w:top w:val="single" w:sz="4" w:space="0" w:color="auto"/>
              <w:left w:val="single" w:sz="4" w:space="0" w:color="auto"/>
              <w:bottom w:val="single" w:sz="4" w:space="0" w:color="auto"/>
              <w:right w:val="single" w:sz="4" w:space="0" w:color="auto"/>
            </w:tcBorders>
            <w:vAlign w:val="center"/>
          </w:tcPr>
          <w:p w:rsidR="00AD678F" w:rsidRPr="00065A38" w:rsidRDefault="00AD678F" w:rsidP="00065A38">
            <w:pPr>
              <w:ind w:firstLine="0"/>
              <w:rPr>
                <w:rFonts w:cs="Arial"/>
                <w:szCs w:val="28"/>
              </w:rPr>
            </w:pPr>
            <w:r w:rsidRPr="00065A38">
              <w:rPr>
                <w:rFonts w:cs="Arial"/>
                <w:szCs w:val="28"/>
              </w:rPr>
              <w:t>1.1</w:t>
            </w:r>
          </w:p>
        </w:tc>
        <w:tc>
          <w:tcPr>
            <w:tcW w:w="1428" w:type="dxa"/>
            <w:tcBorders>
              <w:top w:val="single" w:sz="4" w:space="0" w:color="auto"/>
              <w:left w:val="single" w:sz="4" w:space="0" w:color="auto"/>
              <w:bottom w:val="single" w:sz="4" w:space="0" w:color="auto"/>
              <w:right w:val="single" w:sz="4" w:space="0" w:color="auto"/>
            </w:tcBorders>
            <w:vAlign w:val="center"/>
          </w:tcPr>
          <w:p w:rsidR="00AD678F" w:rsidRPr="00065A38" w:rsidRDefault="00AD678F" w:rsidP="00065A38">
            <w:pPr>
              <w:ind w:firstLine="0"/>
              <w:rPr>
                <w:rFonts w:cs="Arial"/>
                <w:szCs w:val="28"/>
              </w:rPr>
            </w:pPr>
          </w:p>
        </w:tc>
        <w:tc>
          <w:tcPr>
            <w:tcW w:w="1043" w:type="dxa"/>
            <w:tcBorders>
              <w:top w:val="single" w:sz="4" w:space="0" w:color="auto"/>
              <w:left w:val="single" w:sz="4" w:space="0" w:color="auto"/>
              <w:bottom w:val="single" w:sz="4" w:space="0" w:color="auto"/>
              <w:right w:val="single" w:sz="4" w:space="0" w:color="auto"/>
            </w:tcBorders>
            <w:vAlign w:val="center"/>
          </w:tcPr>
          <w:p w:rsidR="00AD678F" w:rsidRPr="00065A38" w:rsidRDefault="00AD678F" w:rsidP="00065A38">
            <w:pPr>
              <w:ind w:firstLine="0"/>
              <w:rPr>
                <w:rFonts w:cs="Arial"/>
                <w:szCs w:val="28"/>
              </w:rPr>
            </w:pPr>
            <w:r w:rsidRPr="00065A38">
              <w:rPr>
                <w:rFonts w:cs="Arial"/>
                <w:szCs w:val="28"/>
              </w:rPr>
              <w:t>3</w:t>
            </w:r>
          </w:p>
        </w:tc>
      </w:tr>
      <w:tr w:rsidR="00AD678F" w:rsidRPr="00065A38" w:rsidTr="00243426">
        <w:tc>
          <w:tcPr>
            <w:tcW w:w="1098" w:type="dxa"/>
            <w:tcBorders>
              <w:top w:val="single" w:sz="4" w:space="0" w:color="auto"/>
              <w:left w:val="single" w:sz="4" w:space="0" w:color="auto"/>
              <w:bottom w:val="single" w:sz="4" w:space="0" w:color="auto"/>
              <w:right w:val="single" w:sz="4" w:space="0" w:color="auto"/>
            </w:tcBorders>
          </w:tcPr>
          <w:p w:rsidR="00AD678F" w:rsidRPr="00065A38" w:rsidRDefault="00AD678F" w:rsidP="00065A38">
            <w:pPr>
              <w:ind w:firstLine="0"/>
              <w:rPr>
                <w:rFonts w:cs="Arial"/>
                <w:szCs w:val="28"/>
              </w:rPr>
            </w:pPr>
            <w:r w:rsidRPr="00065A38">
              <w:rPr>
                <w:rFonts w:cs="Arial"/>
                <w:iCs/>
                <w:szCs w:val="28"/>
                <w:lang w:val="en-US"/>
              </w:rPr>
              <w:t>I=</w:t>
            </w:r>
            <w:r w:rsidRPr="00065A38">
              <w:rPr>
                <w:rFonts w:cs="Arial"/>
                <w:iCs/>
                <w:szCs w:val="28"/>
              </w:rPr>
              <w:t>9</w:t>
            </w:r>
          </w:p>
        </w:tc>
        <w:tc>
          <w:tcPr>
            <w:tcW w:w="3013" w:type="dxa"/>
            <w:tcBorders>
              <w:top w:val="single" w:sz="4" w:space="0" w:color="auto"/>
              <w:left w:val="single" w:sz="4" w:space="0" w:color="auto"/>
              <w:bottom w:val="single" w:sz="4" w:space="0" w:color="auto"/>
              <w:right w:val="single" w:sz="4" w:space="0" w:color="auto"/>
            </w:tcBorders>
          </w:tcPr>
          <w:p w:rsidR="00AD678F" w:rsidRPr="00065A38" w:rsidRDefault="00AD678F" w:rsidP="00065A38">
            <w:pPr>
              <w:ind w:firstLine="0"/>
              <w:rPr>
                <w:rFonts w:cs="Arial"/>
                <w:szCs w:val="28"/>
              </w:rPr>
            </w:pPr>
            <w:r w:rsidRPr="00065A38">
              <w:rPr>
                <w:rFonts w:cs="Arial"/>
                <w:szCs w:val="28"/>
              </w:rPr>
              <w:t>Число учреждений, оборудованных водоотведением (канализацией) (ед.)</w:t>
            </w:r>
          </w:p>
        </w:tc>
        <w:tc>
          <w:tcPr>
            <w:tcW w:w="1427" w:type="dxa"/>
            <w:tcBorders>
              <w:top w:val="single" w:sz="4" w:space="0" w:color="auto"/>
              <w:left w:val="single" w:sz="4" w:space="0" w:color="auto"/>
              <w:bottom w:val="single" w:sz="4" w:space="0" w:color="auto"/>
              <w:right w:val="single" w:sz="4" w:space="0" w:color="auto"/>
            </w:tcBorders>
            <w:vAlign w:val="center"/>
          </w:tcPr>
          <w:p w:rsidR="00AD678F" w:rsidRPr="00065A38" w:rsidRDefault="00AD678F" w:rsidP="00065A38">
            <w:pPr>
              <w:ind w:firstLine="0"/>
              <w:rPr>
                <w:rFonts w:cs="Arial"/>
                <w:szCs w:val="28"/>
              </w:rPr>
            </w:pPr>
            <w:r w:rsidRPr="00065A38">
              <w:rPr>
                <w:rFonts w:cs="Arial"/>
                <w:szCs w:val="28"/>
              </w:rPr>
              <w:t>ОО-2</w:t>
            </w:r>
          </w:p>
        </w:tc>
        <w:tc>
          <w:tcPr>
            <w:tcW w:w="1427" w:type="dxa"/>
            <w:tcBorders>
              <w:top w:val="single" w:sz="4" w:space="0" w:color="auto"/>
              <w:left w:val="single" w:sz="4" w:space="0" w:color="auto"/>
              <w:bottom w:val="single" w:sz="4" w:space="0" w:color="auto"/>
              <w:right w:val="single" w:sz="4" w:space="0" w:color="auto"/>
            </w:tcBorders>
            <w:vAlign w:val="center"/>
          </w:tcPr>
          <w:p w:rsidR="00AD678F" w:rsidRPr="00065A38" w:rsidRDefault="00AD678F" w:rsidP="00065A38">
            <w:pPr>
              <w:ind w:firstLine="0"/>
              <w:rPr>
                <w:rFonts w:cs="Arial"/>
                <w:szCs w:val="28"/>
              </w:rPr>
            </w:pPr>
            <w:r w:rsidRPr="00065A38">
              <w:rPr>
                <w:rFonts w:cs="Arial"/>
                <w:szCs w:val="28"/>
              </w:rPr>
              <w:t>1.1</w:t>
            </w:r>
          </w:p>
        </w:tc>
        <w:tc>
          <w:tcPr>
            <w:tcW w:w="1428" w:type="dxa"/>
            <w:tcBorders>
              <w:top w:val="single" w:sz="4" w:space="0" w:color="auto"/>
              <w:left w:val="single" w:sz="4" w:space="0" w:color="auto"/>
              <w:bottom w:val="single" w:sz="4" w:space="0" w:color="auto"/>
              <w:right w:val="single" w:sz="4" w:space="0" w:color="auto"/>
            </w:tcBorders>
            <w:vAlign w:val="center"/>
          </w:tcPr>
          <w:p w:rsidR="00AD678F" w:rsidRPr="00065A38" w:rsidRDefault="00AD678F" w:rsidP="00065A38">
            <w:pPr>
              <w:ind w:firstLine="0"/>
              <w:rPr>
                <w:rFonts w:cs="Arial"/>
                <w:szCs w:val="28"/>
              </w:rPr>
            </w:pPr>
          </w:p>
        </w:tc>
        <w:tc>
          <w:tcPr>
            <w:tcW w:w="1043" w:type="dxa"/>
            <w:tcBorders>
              <w:top w:val="single" w:sz="4" w:space="0" w:color="auto"/>
              <w:left w:val="single" w:sz="4" w:space="0" w:color="auto"/>
              <w:bottom w:val="single" w:sz="4" w:space="0" w:color="auto"/>
              <w:right w:val="single" w:sz="4" w:space="0" w:color="auto"/>
            </w:tcBorders>
            <w:vAlign w:val="center"/>
          </w:tcPr>
          <w:p w:rsidR="00AD678F" w:rsidRPr="00065A38" w:rsidRDefault="00AD678F" w:rsidP="00065A38">
            <w:pPr>
              <w:ind w:firstLine="0"/>
              <w:rPr>
                <w:rFonts w:cs="Arial"/>
                <w:szCs w:val="28"/>
              </w:rPr>
            </w:pPr>
            <w:r w:rsidRPr="00065A38">
              <w:rPr>
                <w:rFonts w:cs="Arial"/>
                <w:szCs w:val="28"/>
              </w:rPr>
              <w:t>4</w:t>
            </w:r>
          </w:p>
        </w:tc>
      </w:tr>
      <w:tr w:rsidR="00AD678F" w:rsidRPr="00065A38" w:rsidTr="00243426">
        <w:tc>
          <w:tcPr>
            <w:tcW w:w="1098" w:type="dxa"/>
            <w:tcBorders>
              <w:top w:val="single" w:sz="4" w:space="0" w:color="auto"/>
              <w:left w:val="single" w:sz="4" w:space="0" w:color="auto"/>
              <w:bottom w:val="single" w:sz="4" w:space="0" w:color="auto"/>
              <w:right w:val="single" w:sz="4" w:space="0" w:color="auto"/>
            </w:tcBorders>
          </w:tcPr>
          <w:p w:rsidR="00AD678F" w:rsidRPr="00065A38" w:rsidRDefault="00AD678F" w:rsidP="00065A38">
            <w:pPr>
              <w:ind w:firstLine="0"/>
              <w:rPr>
                <w:rFonts w:cs="Arial"/>
                <w:szCs w:val="28"/>
              </w:rPr>
            </w:pPr>
            <w:r w:rsidRPr="00065A38">
              <w:rPr>
                <w:rFonts w:cs="Arial"/>
                <w:iCs/>
                <w:szCs w:val="28"/>
                <w:lang w:val="en-US"/>
              </w:rPr>
              <w:t>I=1</w:t>
            </w:r>
            <w:r w:rsidRPr="00065A38">
              <w:rPr>
                <w:rFonts w:cs="Arial"/>
                <w:iCs/>
                <w:szCs w:val="28"/>
              </w:rPr>
              <w:t>0</w:t>
            </w:r>
          </w:p>
        </w:tc>
        <w:tc>
          <w:tcPr>
            <w:tcW w:w="3013" w:type="dxa"/>
            <w:tcBorders>
              <w:top w:val="single" w:sz="4" w:space="0" w:color="auto"/>
              <w:left w:val="single" w:sz="4" w:space="0" w:color="auto"/>
              <w:bottom w:val="single" w:sz="4" w:space="0" w:color="auto"/>
              <w:right w:val="single" w:sz="4" w:space="0" w:color="auto"/>
            </w:tcBorders>
          </w:tcPr>
          <w:p w:rsidR="00AD678F" w:rsidRPr="00065A38" w:rsidRDefault="00AD678F" w:rsidP="00065A38">
            <w:pPr>
              <w:ind w:firstLine="0"/>
              <w:rPr>
                <w:rFonts w:cs="Arial"/>
                <w:szCs w:val="28"/>
              </w:rPr>
            </w:pPr>
            <w:r w:rsidRPr="00065A38">
              <w:rPr>
                <w:rFonts w:cs="Arial"/>
                <w:szCs w:val="28"/>
              </w:rPr>
              <w:t xml:space="preserve">Число учреждений, оборудованных центральным отоплением (ед.) </w:t>
            </w:r>
          </w:p>
        </w:tc>
        <w:tc>
          <w:tcPr>
            <w:tcW w:w="1427" w:type="dxa"/>
            <w:tcBorders>
              <w:top w:val="single" w:sz="4" w:space="0" w:color="auto"/>
              <w:left w:val="single" w:sz="4" w:space="0" w:color="auto"/>
              <w:bottom w:val="single" w:sz="4" w:space="0" w:color="auto"/>
              <w:right w:val="single" w:sz="4" w:space="0" w:color="auto"/>
            </w:tcBorders>
            <w:vAlign w:val="center"/>
          </w:tcPr>
          <w:p w:rsidR="00AD678F" w:rsidRPr="00065A38" w:rsidRDefault="00AD678F" w:rsidP="00065A38">
            <w:pPr>
              <w:ind w:firstLine="0"/>
              <w:rPr>
                <w:rFonts w:cs="Arial"/>
                <w:szCs w:val="28"/>
              </w:rPr>
            </w:pPr>
            <w:r w:rsidRPr="00065A38">
              <w:rPr>
                <w:rFonts w:cs="Arial"/>
                <w:szCs w:val="28"/>
              </w:rPr>
              <w:t>ОО-2</w:t>
            </w:r>
          </w:p>
        </w:tc>
        <w:tc>
          <w:tcPr>
            <w:tcW w:w="1427" w:type="dxa"/>
            <w:tcBorders>
              <w:top w:val="single" w:sz="4" w:space="0" w:color="auto"/>
              <w:left w:val="single" w:sz="4" w:space="0" w:color="auto"/>
              <w:bottom w:val="single" w:sz="4" w:space="0" w:color="auto"/>
              <w:right w:val="single" w:sz="4" w:space="0" w:color="auto"/>
            </w:tcBorders>
            <w:vAlign w:val="center"/>
          </w:tcPr>
          <w:p w:rsidR="00AD678F" w:rsidRPr="00065A38" w:rsidRDefault="00AD678F" w:rsidP="00065A38">
            <w:pPr>
              <w:ind w:firstLine="0"/>
              <w:rPr>
                <w:rFonts w:cs="Arial"/>
                <w:szCs w:val="28"/>
              </w:rPr>
            </w:pPr>
            <w:r w:rsidRPr="00065A38">
              <w:rPr>
                <w:rFonts w:cs="Arial"/>
                <w:szCs w:val="28"/>
              </w:rPr>
              <w:t>1.1</w:t>
            </w:r>
          </w:p>
        </w:tc>
        <w:tc>
          <w:tcPr>
            <w:tcW w:w="1428" w:type="dxa"/>
            <w:tcBorders>
              <w:top w:val="single" w:sz="4" w:space="0" w:color="auto"/>
              <w:left w:val="single" w:sz="4" w:space="0" w:color="auto"/>
              <w:bottom w:val="single" w:sz="4" w:space="0" w:color="auto"/>
              <w:right w:val="single" w:sz="4" w:space="0" w:color="auto"/>
            </w:tcBorders>
            <w:vAlign w:val="center"/>
          </w:tcPr>
          <w:p w:rsidR="00AD678F" w:rsidRPr="00065A38" w:rsidRDefault="00AD678F" w:rsidP="00065A38">
            <w:pPr>
              <w:ind w:firstLine="0"/>
              <w:rPr>
                <w:rFonts w:cs="Arial"/>
                <w:szCs w:val="28"/>
              </w:rPr>
            </w:pPr>
          </w:p>
        </w:tc>
        <w:tc>
          <w:tcPr>
            <w:tcW w:w="1043" w:type="dxa"/>
            <w:tcBorders>
              <w:top w:val="single" w:sz="4" w:space="0" w:color="auto"/>
              <w:left w:val="single" w:sz="4" w:space="0" w:color="auto"/>
              <w:bottom w:val="single" w:sz="4" w:space="0" w:color="auto"/>
              <w:right w:val="single" w:sz="4" w:space="0" w:color="auto"/>
            </w:tcBorders>
            <w:vAlign w:val="center"/>
          </w:tcPr>
          <w:p w:rsidR="00AD678F" w:rsidRPr="00065A38" w:rsidRDefault="00AD678F" w:rsidP="00065A38">
            <w:pPr>
              <w:ind w:firstLine="0"/>
              <w:rPr>
                <w:rFonts w:cs="Arial"/>
                <w:szCs w:val="28"/>
              </w:rPr>
            </w:pPr>
            <w:r w:rsidRPr="00065A38">
              <w:rPr>
                <w:rFonts w:cs="Arial"/>
                <w:szCs w:val="28"/>
              </w:rPr>
              <w:t>5</w:t>
            </w:r>
          </w:p>
        </w:tc>
      </w:tr>
      <w:tr w:rsidR="00AD678F" w:rsidRPr="00065A38" w:rsidTr="00243426">
        <w:tc>
          <w:tcPr>
            <w:tcW w:w="1098" w:type="dxa"/>
            <w:tcBorders>
              <w:top w:val="single" w:sz="4" w:space="0" w:color="auto"/>
              <w:left w:val="single" w:sz="4" w:space="0" w:color="auto"/>
              <w:bottom w:val="single" w:sz="4" w:space="0" w:color="auto"/>
              <w:right w:val="single" w:sz="4" w:space="0" w:color="auto"/>
            </w:tcBorders>
          </w:tcPr>
          <w:p w:rsidR="00AD678F" w:rsidRPr="00065A38" w:rsidRDefault="00AD678F" w:rsidP="00065A38">
            <w:pPr>
              <w:ind w:firstLine="0"/>
              <w:rPr>
                <w:rFonts w:cs="Arial"/>
                <w:szCs w:val="28"/>
              </w:rPr>
            </w:pPr>
            <w:r w:rsidRPr="00065A38">
              <w:rPr>
                <w:rFonts w:cs="Arial"/>
                <w:iCs/>
                <w:szCs w:val="28"/>
                <w:lang w:val="en-US"/>
              </w:rPr>
              <w:t>I=1</w:t>
            </w:r>
            <w:r w:rsidRPr="00065A38">
              <w:rPr>
                <w:rFonts w:cs="Arial"/>
                <w:iCs/>
                <w:szCs w:val="28"/>
              </w:rPr>
              <w:t>1</w:t>
            </w:r>
          </w:p>
        </w:tc>
        <w:tc>
          <w:tcPr>
            <w:tcW w:w="3013" w:type="dxa"/>
            <w:tcBorders>
              <w:top w:val="single" w:sz="4" w:space="0" w:color="auto"/>
              <w:left w:val="single" w:sz="4" w:space="0" w:color="auto"/>
              <w:bottom w:val="single" w:sz="4" w:space="0" w:color="auto"/>
              <w:right w:val="single" w:sz="4" w:space="0" w:color="auto"/>
            </w:tcBorders>
          </w:tcPr>
          <w:p w:rsidR="00AD678F" w:rsidRPr="00065A38" w:rsidRDefault="00AD678F" w:rsidP="00065A38">
            <w:pPr>
              <w:ind w:firstLine="0"/>
              <w:rPr>
                <w:rFonts w:cs="Arial"/>
                <w:szCs w:val="28"/>
              </w:rPr>
            </w:pPr>
            <w:r w:rsidRPr="00065A38">
              <w:rPr>
                <w:rFonts w:cs="Arial"/>
                <w:szCs w:val="28"/>
              </w:rPr>
              <w:t>Число учреждений, подключенных к сети Интернет (ед.)</w:t>
            </w:r>
          </w:p>
        </w:tc>
        <w:tc>
          <w:tcPr>
            <w:tcW w:w="1427" w:type="dxa"/>
            <w:tcBorders>
              <w:top w:val="single" w:sz="4" w:space="0" w:color="auto"/>
              <w:left w:val="single" w:sz="4" w:space="0" w:color="auto"/>
              <w:bottom w:val="single" w:sz="4" w:space="0" w:color="auto"/>
              <w:right w:val="single" w:sz="4" w:space="0" w:color="auto"/>
            </w:tcBorders>
            <w:vAlign w:val="center"/>
          </w:tcPr>
          <w:p w:rsidR="00AD678F" w:rsidRPr="00065A38" w:rsidRDefault="00AD678F" w:rsidP="00065A38">
            <w:pPr>
              <w:ind w:firstLine="0"/>
              <w:rPr>
                <w:rFonts w:cs="Arial"/>
                <w:szCs w:val="28"/>
              </w:rPr>
            </w:pPr>
            <w:r w:rsidRPr="00065A38">
              <w:rPr>
                <w:rFonts w:cs="Arial"/>
                <w:szCs w:val="28"/>
              </w:rPr>
              <w:t>ОО-2</w:t>
            </w:r>
          </w:p>
        </w:tc>
        <w:tc>
          <w:tcPr>
            <w:tcW w:w="1427" w:type="dxa"/>
            <w:tcBorders>
              <w:top w:val="single" w:sz="4" w:space="0" w:color="auto"/>
              <w:left w:val="single" w:sz="4" w:space="0" w:color="auto"/>
              <w:bottom w:val="single" w:sz="4" w:space="0" w:color="auto"/>
              <w:right w:val="single" w:sz="4" w:space="0" w:color="auto"/>
            </w:tcBorders>
            <w:vAlign w:val="center"/>
          </w:tcPr>
          <w:p w:rsidR="00AD678F" w:rsidRPr="00065A38" w:rsidRDefault="00AD678F" w:rsidP="00065A38">
            <w:pPr>
              <w:ind w:firstLine="0"/>
              <w:rPr>
                <w:rFonts w:cs="Arial"/>
                <w:szCs w:val="28"/>
              </w:rPr>
            </w:pPr>
            <w:r w:rsidRPr="00065A38">
              <w:rPr>
                <w:rFonts w:cs="Arial"/>
                <w:szCs w:val="28"/>
              </w:rPr>
              <w:t>2.1</w:t>
            </w:r>
          </w:p>
        </w:tc>
        <w:tc>
          <w:tcPr>
            <w:tcW w:w="1428" w:type="dxa"/>
            <w:tcBorders>
              <w:top w:val="single" w:sz="4" w:space="0" w:color="auto"/>
              <w:left w:val="single" w:sz="4" w:space="0" w:color="auto"/>
              <w:bottom w:val="single" w:sz="4" w:space="0" w:color="auto"/>
              <w:right w:val="single" w:sz="4" w:space="0" w:color="auto"/>
            </w:tcBorders>
            <w:vAlign w:val="center"/>
          </w:tcPr>
          <w:p w:rsidR="00AD678F" w:rsidRPr="00065A38" w:rsidRDefault="00AD678F" w:rsidP="00065A38">
            <w:pPr>
              <w:ind w:firstLine="0"/>
              <w:rPr>
                <w:rFonts w:cs="Arial"/>
                <w:szCs w:val="28"/>
              </w:rPr>
            </w:pPr>
            <w:r w:rsidRPr="00065A38">
              <w:rPr>
                <w:rFonts w:cs="Arial"/>
                <w:szCs w:val="28"/>
              </w:rPr>
              <w:t>5</w:t>
            </w:r>
          </w:p>
        </w:tc>
        <w:tc>
          <w:tcPr>
            <w:tcW w:w="1043" w:type="dxa"/>
            <w:tcBorders>
              <w:top w:val="single" w:sz="4" w:space="0" w:color="auto"/>
              <w:left w:val="single" w:sz="4" w:space="0" w:color="auto"/>
              <w:bottom w:val="single" w:sz="4" w:space="0" w:color="auto"/>
              <w:right w:val="single" w:sz="4" w:space="0" w:color="auto"/>
            </w:tcBorders>
            <w:vAlign w:val="center"/>
          </w:tcPr>
          <w:p w:rsidR="00AD678F" w:rsidRPr="00065A38" w:rsidRDefault="00AD678F" w:rsidP="00065A38">
            <w:pPr>
              <w:ind w:firstLine="0"/>
              <w:rPr>
                <w:rFonts w:cs="Arial"/>
                <w:szCs w:val="28"/>
              </w:rPr>
            </w:pPr>
            <w:r w:rsidRPr="00065A38">
              <w:rPr>
                <w:rFonts w:cs="Arial"/>
                <w:szCs w:val="28"/>
              </w:rPr>
              <w:t>3</w:t>
            </w:r>
          </w:p>
        </w:tc>
      </w:tr>
      <w:tr w:rsidR="00AD678F" w:rsidRPr="00065A38" w:rsidTr="00243426">
        <w:tc>
          <w:tcPr>
            <w:tcW w:w="1098" w:type="dxa"/>
            <w:tcBorders>
              <w:top w:val="single" w:sz="4" w:space="0" w:color="auto"/>
              <w:left w:val="single" w:sz="4" w:space="0" w:color="auto"/>
              <w:bottom w:val="single" w:sz="4" w:space="0" w:color="auto"/>
              <w:right w:val="single" w:sz="4" w:space="0" w:color="auto"/>
            </w:tcBorders>
          </w:tcPr>
          <w:p w:rsidR="00AD678F" w:rsidRPr="00065A38" w:rsidRDefault="00AD678F" w:rsidP="00065A38">
            <w:pPr>
              <w:ind w:firstLine="0"/>
              <w:rPr>
                <w:rFonts w:cs="Arial"/>
                <w:szCs w:val="28"/>
              </w:rPr>
            </w:pPr>
            <w:r w:rsidRPr="00065A38">
              <w:rPr>
                <w:rFonts w:cs="Arial"/>
                <w:iCs/>
                <w:szCs w:val="28"/>
                <w:lang w:val="en-US"/>
              </w:rPr>
              <w:t>I=1</w:t>
            </w:r>
            <w:r w:rsidRPr="00065A38">
              <w:rPr>
                <w:rFonts w:cs="Arial"/>
                <w:iCs/>
                <w:szCs w:val="28"/>
              </w:rPr>
              <w:t>2</w:t>
            </w:r>
          </w:p>
        </w:tc>
        <w:tc>
          <w:tcPr>
            <w:tcW w:w="3013" w:type="dxa"/>
            <w:tcBorders>
              <w:top w:val="single" w:sz="4" w:space="0" w:color="auto"/>
              <w:left w:val="single" w:sz="4" w:space="0" w:color="auto"/>
              <w:bottom w:val="single" w:sz="4" w:space="0" w:color="auto"/>
              <w:right w:val="single" w:sz="4" w:space="0" w:color="auto"/>
            </w:tcBorders>
          </w:tcPr>
          <w:p w:rsidR="00AD678F" w:rsidRPr="00065A38" w:rsidRDefault="00AD678F" w:rsidP="00065A38">
            <w:pPr>
              <w:ind w:firstLine="0"/>
              <w:rPr>
                <w:rFonts w:cs="Arial"/>
                <w:szCs w:val="28"/>
              </w:rPr>
            </w:pPr>
            <w:r w:rsidRPr="00065A38">
              <w:rPr>
                <w:rFonts w:cs="Arial"/>
                <w:szCs w:val="28"/>
              </w:rPr>
              <w:t>Число учреждений, имеющих собственный сайт в сети Интернет (ед.)</w:t>
            </w:r>
          </w:p>
        </w:tc>
        <w:tc>
          <w:tcPr>
            <w:tcW w:w="1427" w:type="dxa"/>
            <w:tcBorders>
              <w:top w:val="single" w:sz="4" w:space="0" w:color="auto"/>
              <w:left w:val="single" w:sz="4" w:space="0" w:color="auto"/>
              <w:bottom w:val="single" w:sz="4" w:space="0" w:color="auto"/>
              <w:right w:val="single" w:sz="4" w:space="0" w:color="auto"/>
            </w:tcBorders>
            <w:vAlign w:val="center"/>
          </w:tcPr>
          <w:p w:rsidR="00AD678F" w:rsidRPr="00065A38" w:rsidRDefault="00AD678F" w:rsidP="00065A38">
            <w:pPr>
              <w:ind w:firstLine="0"/>
              <w:rPr>
                <w:rFonts w:cs="Arial"/>
                <w:szCs w:val="28"/>
              </w:rPr>
            </w:pPr>
            <w:r w:rsidRPr="00065A38">
              <w:rPr>
                <w:rFonts w:cs="Arial"/>
                <w:szCs w:val="28"/>
              </w:rPr>
              <w:t>ОО-2</w:t>
            </w:r>
          </w:p>
        </w:tc>
        <w:tc>
          <w:tcPr>
            <w:tcW w:w="1427" w:type="dxa"/>
            <w:tcBorders>
              <w:top w:val="single" w:sz="4" w:space="0" w:color="auto"/>
              <w:left w:val="single" w:sz="4" w:space="0" w:color="auto"/>
              <w:bottom w:val="single" w:sz="4" w:space="0" w:color="auto"/>
              <w:right w:val="single" w:sz="4" w:space="0" w:color="auto"/>
            </w:tcBorders>
            <w:vAlign w:val="center"/>
          </w:tcPr>
          <w:p w:rsidR="00AD678F" w:rsidRPr="00065A38" w:rsidRDefault="00AD678F" w:rsidP="00065A38">
            <w:pPr>
              <w:ind w:firstLine="0"/>
              <w:rPr>
                <w:rFonts w:cs="Arial"/>
                <w:szCs w:val="28"/>
              </w:rPr>
            </w:pPr>
            <w:r w:rsidRPr="00065A38">
              <w:rPr>
                <w:rFonts w:cs="Arial"/>
                <w:szCs w:val="28"/>
              </w:rPr>
              <w:t>2.4</w:t>
            </w:r>
          </w:p>
        </w:tc>
        <w:tc>
          <w:tcPr>
            <w:tcW w:w="1428" w:type="dxa"/>
            <w:tcBorders>
              <w:top w:val="single" w:sz="4" w:space="0" w:color="auto"/>
              <w:left w:val="single" w:sz="4" w:space="0" w:color="auto"/>
              <w:bottom w:val="single" w:sz="4" w:space="0" w:color="auto"/>
              <w:right w:val="single" w:sz="4" w:space="0" w:color="auto"/>
            </w:tcBorders>
            <w:vAlign w:val="center"/>
          </w:tcPr>
          <w:p w:rsidR="00AD678F" w:rsidRPr="00065A38" w:rsidRDefault="00AD678F" w:rsidP="00065A38">
            <w:pPr>
              <w:ind w:firstLine="0"/>
              <w:rPr>
                <w:rFonts w:cs="Arial"/>
                <w:szCs w:val="28"/>
              </w:rPr>
            </w:pPr>
            <w:r w:rsidRPr="00065A38">
              <w:rPr>
                <w:rFonts w:cs="Arial"/>
                <w:szCs w:val="28"/>
              </w:rPr>
              <w:t>3</w:t>
            </w:r>
          </w:p>
        </w:tc>
        <w:tc>
          <w:tcPr>
            <w:tcW w:w="1043" w:type="dxa"/>
            <w:tcBorders>
              <w:top w:val="single" w:sz="4" w:space="0" w:color="auto"/>
              <w:left w:val="single" w:sz="4" w:space="0" w:color="auto"/>
              <w:bottom w:val="single" w:sz="4" w:space="0" w:color="auto"/>
              <w:right w:val="single" w:sz="4" w:space="0" w:color="auto"/>
            </w:tcBorders>
            <w:vAlign w:val="center"/>
          </w:tcPr>
          <w:p w:rsidR="00AD678F" w:rsidRPr="00065A38" w:rsidRDefault="00AD678F" w:rsidP="00065A38">
            <w:pPr>
              <w:ind w:firstLine="0"/>
              <w:rPr>
                <w:rFonts w:cs="Arial"/>
                <w:szCs w:val="28"/>
              </w:rPr>
            </w:pPr>
            <w:r w:rsidRPr="00065A38">
              <w:rPr>
                <w:rFonts w:cs="Arial"/>
                <w:szCs w:val="28"/>
              </w:rPr>
              <w:t>3</w:t>
            </w:r>
          </w:p>
        </w:tc>
      </w:tr>
      <w:tr w:rsidR="00AD678F" w:rsidRPr="00065A38" w:rsidTr="00243426">
        <w:tc>
          <w:tcPr>
            <w:tcW w:w="1098" w:type="dxa"/>
            <w:tcBorders>
              <w:top w:val="single" w:sz="4" w:space="0" w:color="auto"/>
              <w:left w:val="single" w:sz="4" w:space="0" w:color="auto"/>
              <w:bottom w:val="single" w:sz="4" w:space="0" w:color="auto"/>
              <w:right w:val="single" w:sz="4" w:space="0" w:color="auto"/>
            </w:tcBorders>
          </w:tcPr>
          <w:p w:rsidR="00AD678F" w:rsidRPr="00065A38" w:rsidRDefault="00AD678F" w:rsidP="00065A38">
            <w:pPr>
              <w:ind w:firstLine="0"/>
              <w:rPr>
                <w:rFonts w:cs="Arial"/>
                <w:szCs w:val="28"/>
              </w:rPr>
            </w:pPr>
            <w:r w:rsidRPr="00065A38">
              <w:rPr>
                <w:rFonts w:cs="Arial"/>
                <w:iCs/>
                <w:szCs w:val="28"/>
                <w:lang w:val="en-US"/>
              </w:rPr>
              <w:t>I=1</w:t>
            </w:r>
            <w:r w:rsidRPr="00065A38">
              <w:rPr>
                <w:rFonts w:cs="Arial"/>
                <w:iCs/>
                <w:szCs w:val="28"/>
              </w:rPr>
              <w:t>3</w:t>
            </w:r>
          </w:p>
        </w:tc>
        <w:tc>
          <w:tcPr>
            <w:tcW w:w="3013" w:type="dxa"/>
            <w:tcBorders>
              <w:top w:val="single" w:sz="4" w:space="0" w:color="auto"/>
              <w:left w:val="single" w:sz="4" w:space="0" w:color="auto"/>
              <w:bottom w:val="single" w:sz="4" w:space="0" w:color="auto"/>
              <w:right w:val="single" w:sz="4" w:space="0" w:color="auto"/>
            </w:tcBorders>
          </w:tcPr>
          <w:p w:rsidR="00AD678F" w:rsidRPr="00065A38" w:rsidRDefault="00AD678F" w:rsidP="00065A38">
            <w:pPr>
              <w:ind w:firstLine="0"/>
              <w:rPr>
                <w:rFonts w:cs="Arial"/>
                <w:szCs w:val="28"/>
              </w:rPr>
            </w:pPr>
            <w:r w:rsidRPr="00065A38">
              <w:rPr>
                <w:rFonts w:cs="Arial"/>
                <w:szCs w:val="28"/>
              </w:rPr>
              <w:t>Число учреждений, реализующих образовательные программы с использованием дистанционных технологий (ед.)</w:t>
            </w:r>
          </w:p>
        </w:tc>
        <w:tc>
          <w:tcPr>
            <w:tcW w:w="1427" w:type="dxa"/>
            <w:tcBorders>
              <w:top w:val="single" w:sz="4" w:space="0" w:color="auto"/>
              <w:left w:val="single" w:sz="4" w:space="0" w:color="auto"/>
              <w:bottom w:val="single" w:sz="4" w:space="0" w:color="auto"/>
              <w:right w:val="single" w:sz="4" w:space="0" w:color="auto"/>
            </w:tcBorders>
            <w:vAlign w:val="center"/>
          </w:tcPr>
          <w:p w:rsidR="00AD678F" w:rsidRPr="00065A38" w:rsidRDefault="00AD678F" w:rsidP="00065A38">
            <w:pPr>
              <w:ind w:firstLine="0"/>
              <w:rPr>
                <w:rFonts w:cs="Arial"/>
                <w:szCs w:val="28"/>
              </w:rPr>
            </w:pPr>
            <w:r w:rsidRPr="00065A38">
              <w:rPr>
                <w:rFonts w:cs="Arial"/>
                <w:szCs w:val="28"/>
              </w:rPr>
              <w:t>ОО-2</w:t>
            </w:r>
          </w:p>
        </w:tc>
        <w:tc>
          <w:tcPr>
            <w:tcW w:w="1427" w:type="dxa"/>
            <w:tcBorders>
              <w:top w:val="single" w:sz="4" w:space="0" w:color="auto"/>
              <w:left w:val="single" w:sz="4" w:space="0" w:color="auto"/>
              <w:bottom w:val="single" w:sz="4" w:space="0" w:color="auto"/>
              <w:right w:val="single" w:sz="4" w:space="0" w:color="auto"/>
            </w:tcBorders>
            <w:vAlign w:val="center"/>
          </w:tcPr>
          <w:p w:rsidR="00AD678F" w:rsidRPr="00065A38" w:rsidRDefault="00AD678F" w:rsidP="00065A38">
            <w:pPr>
              <w:ind w:firstLine="0"/>
              <w:rPr>
                <w:rFonts w:cs="Arial"/>
                <w:szCs w:val="28"/>
              </w:rPr>
            </w:pPr>
            <w:r w:rsidRPr="00065A38">
              <w:rPr>
                <w:rFonts w:cs="Arial"/>
                <w:szCs w:val="28"/>
              </w:rPr>
              <w:t>2.5</w:t>
            </w:r>
          </w:p>
        </w:tc>
        <w:tc>
          <w:tcPr>
            <w:tcW w:w="1428" w:type="dxa"/>
            <w:tcBorders>
              <w:top w:val="single" w:sz="4" w:space="0" w:color="auto"/>
              <w:left w:val="single" w:sz="4" w:space="0" w:color="auto"/>
              <w:bottom w:val="single" w:sz="4" w:space="0" w:color="auto"/>
              <w:right w:val="single" w:sz="4" w:space="0" w:color="auto"/>
            </w:tcBorders>
            <w:vAlign w:val="center"/>
          </w:tcPr>
          <w:p w:rsidR="00AD678F" w:rsidRPr="00065A38" w:rsidRDefault="00AD678F" w:rsidP="00065A38">
            <w:pPr>
              <w:ind w:firstLine="0"/>
              <w:rPr>
                <w:rFonts w:cs="Arial"/>
                <w:szCs w:val="28"/>
              </w:rPr>
            </w:pPr>
            <w:r w:rsidRPr="00065A38">
              <w:rPr>
                <w:rFonts w:cs="Arial"/>
                <w:szCs w:val="28"/>
              </w:rPr>
              <w:t>2</w:t>
            </w:r>
          </w:p>
        </w:tc>
        <w:tc>
          <w:tcPr>
            <w:tcW w:w="1043" w:type="dxa"/>
            <w:tcBorders>
              <w:top w:val="single" w:sz="4" w:space="0" w:color="auto"/>
              <w:left w:val="single" w:sz="4" w:space="0" w:color="auto"/>
              <w:bottom w:val="single" w:sz="4" w:space="0" w:color="auto"/>
              <w:right w:val="single" w:sz="4" w:space="0" w:color="auto"/>
            </w:tcBorders>
            <w:vAlign w:val="center"/>
          </w:tcPr>
          <w:p w:rsidR="00AD678F" w:rsidRPr="00065A38" w:rsidRDefault="00AD678F" w:rsidP="00065A38">
            <w:pPr>
              <w:ind w:firstLine="0"/>
              <w:rPr>
                <w:rFonts w:cs="Arial"/>
                <w:szCs w:val="28"/>
              </w:rPr>
            </w:pPr>
            <w:r w:rsidRPr="00065A38">
              <w:rPr>
                <w:rFonts w:cs="Arial"/>
                <w:szCs w:val="28"/>
              </w:rPr>
              <w:t>3-5</w:t>
            </w:r>
          </w:p>
        </w:tc>
      </w:tr>
      <w:tr w:rsidR="00AD678F" w:rsidRPr="00065A38" w:rsidTr="00243426">
        <w:tc>
          <w:tcPr>
            <w:tcW w:w="1098" w:type="dxa"/>
            <w:tcBorders>
              <w:top w:val="single" w:sz="4" w:space="0" w:color="auto"/>
              <w:left w:val="single" w:sz="4" w:space="0" w:color="auto"/>
              <w:bottom w:val="single" w:sz="4" w:space="0" w:color="auto"/>
              <w:right w:val="single" w:sz="4" w:space="0" w:color="auto"/>
            </w:tcBorders>
          </w:tcPr>
          <w:p w:rsidR="00AD678F" w:rsidRPr="00065A38" w:rsidRDefault="00AD678F" w:rsidP="00065A38">
            <w:pPr>
              <w:ind w:firstLine="0"/>
              <w:rPr>
                <w:rFonts w:cs="Arial"/>
                <w:szCs w:val="28"/>
              </w:rPr>
            </w:pPr>
            <w:r w:rsidRPr="00065A38">
              <w:rPr>
                <w:rFonts w:cs="Arial"/>
                <w:iCs/>
                <w:szCs w:val="28"/>
                <w:lang w:val="en-US"/>
              </w:rPr>
              <w:t>I=1</w:t>
            </w:r>
            <w:r w:rsidRPr="00065A38">
              <w:rPr>
                <w:rFonts w:cs="Arial"/>
                <w:iCs/>
                <w:szCs w:val="28"/>
              </w:rPr>
              <w:t>4</w:t>
            </w:r>
          </w:p>
        </w:tc>
        <w:tc>
          <w:tcPr>
            <w:tcW w:w="3013" w:type="dxa"/>
            <w:tcBorders>
              <w:top w:val="single" w:sz="4" w:space="0" w:color="auto"/>
              <w:left w:val="single" w:sz="4" w:space="0" w:color="auto"/>
              <w:bottom w:val="single" w:sz="4" w:space="0" w:color="auto"/>
              <w:right w:val="single" w:sz="4" w:space="0" w:color="auto"/>
            </w:tcBorders>
          </w:tcPr>
          <w:p w:rsidR="00AD678F" w:rsidRPr="00065A38" w:rsidRDefault="00AD678F" w:rsidP="00065A38">
            <w:pPr>
              <w:ind w:firstLine="0"/>
              <w:rPr>
                <w:rFonts w:cs="Arial"/>
                <w:szCs w:val="28"/>
              </w:rPr>
            </w:pPr>
            <w:r w:rsidRPr="00065A38">
              <w:rPr>
                <w:rFonts w:cs="Arial"/>
                <w:szCs w:val="28"/>
              </w:rPr>
              <w:t>Число учреждений, имеющих автоматическую пожарную сигнализацию (ед.)</w:t>
            </w:r>
          </w:p>
        </w:tc>
        <w:tc>
          <w:tcPr>
            <w:tcW w:w="1427" w:type="dxa"/>
            <w:tcBorders>
              <w:top w:val="single" w:sz="4" w:space="0" w:color="auto"/>
              <w:left w:val="single" w:sz="4" w:space="0" w:color="auto"/>
              <w:bottom w:val="single" w:sz="4" w:space="0" w:color="auto"/>
              <w:right w:val="single" w:sz="4" w:space="0" w:color="auto"/>
            </w:tcBorders>
            <w:vAlign w:val="center"/>
          </w:tcPr>
          <w:p w:rsidR="00AD678F" w:rsidRPr="00065A38" w:rsidRDefault="00AD678F" w:rsidP="00065A38">
            <w:pPr>
              <w:ind w:firstLine="0"/>
              <w:rPr>
                <w:rFonts w:cs="Arial"/>
                <w:szCs w:val="28"/>
              </w:rPr>
            </w:pPr>
            <w:r w:rsidRPr="00065A38">
              <w:rPr>
                <w:rFonts w:cs="Arial"/>
                <w:szCs w:val="28"/>
              </w:rPr>
              <w:t>ОО-2</w:t>
            </w:r>
          </w:p>
        </w:tc>
        <w:tc>
          <w:tcPr>
            <w:tcW w:w="1427" w:type="dxa"/>
            <w:tcBorders>
              <w:top w:val="single" w:sz="4" w:space="0" w:color="auto"/>
              <w:left w:val="single" w:sz="4" w:space="0" w:color="auto"/>
              <w:bottom w:val="single" w:sz="4" w:space="0" w:color="auto"/>
              <w:right w:val="single" w:sz="4" w:space="0" w:color="auto"/>
            </w:tcBorders>
            <w:vAlign w:val="center"/>
          </w:tcPr>
          <w:p w:rsidR="00AD678F" w:rsidRPr="00065A38" w:rsidRDefault="00AD678F" w:rsidP="00065A38">
            <w:pPr>
              <w:ind w:firstLine="0"/>
              <w:rPr>
                <w:rFonts w:cs="Arial"/>
                <w:szCs w:val="28"/>
              </w:rPr>
            </w:pPr>
            <w:r w:rsidRPr="00065A38">
              <w:rPr>
                <w:rFonts w:cs="Arial"/>
                <w:szCs w:val="28"/>
              </w:rPr>
              <w:t>1.1</w:t>
            </w:r>
          </w:p>
        </w:tc>
        <w:tc>
          <w:tcPr>
            <w:tcW w:w="1428" w:type="dxa"/>
            <w:tcBorders>
              <w:top w:val="single" w:sz="4" w:space="0" w:color="auto"/>
              <w:left w:val="single" w:sz="4" w:space="0" w:color="auto"/>
              <w:bottom w:val="single" w:sz="4" w:space="0" w:color="auto"/>
              <w:right w:val="single" w:sz="4" w:space="0" w:color="auto"/>
            </w:tcBorders>
            <w:vAlign w:val="center"/>
          </w:tcPr>
          <w:p w:rsidR="00AD678F" w:rsidRPr="00065A38" w:rsidRDefault="00AD678F" w:rsidP="00065A38">
            <w:pPr>
              <w:ind w:firstLine="0"/>
              <w:rPr>
                <w:rFonts w:cs="Arial"/>
                <w:szCs w:val="28"/>
              </w:rPr>
            </w:pPr>
          </w:p>
        </w:tc>
        <w:tc>
          <w:tcPr>
            <w:tcW w:w="1043" w:type="dxa"/>
            <w:tcBorders>
              <w:top w:val="single" w:sz="4" w:space="0" w:color="auto"/>
              <w:left w:val="single" w:sz="4" w:space="0" w:color="auto"/>
              <w:bottom w:val="single" w:sz="4" w:space="0" w:color="auto"/>
              <w:right w:val="single" w:sz="4" w:space="0" w:color="auto"/>
            </w:tcBorders>
            <w:vAlign w:val="center"/>
          </w:tcPr>
          <w:p w:rsidR="00AD678F" w:rsidRPr="00065A38" w:rsidRDefault="00AD678F" w:rsidP="00065A38">
            <w:pPr>
              <w:ind w:firstLine="0"/>
              <w:rPr>
                <w:rFonts w:cs="Arial"/>
                <w:szCs w:val="28"/>
              </w:rPr>
            </w:pPr>
            <w:r w:rsidRPr="00065A38">
              <w:rPr>
                <w:rFonts w:cs="Arial"/>
                <w:szCs w:val="28"/>
              </w:rPr>
              <w:t>11</w:t>
            </w:r>
          </w:p>
        </w:tc>
      </w:tr>
      <w:tr w:rsidR="00AD678F" w:rsidRPr="00065A38" w:rsidTr="00243426">
        <w:tc>
          <w:tcPr>
            <w:tcW w:w="1098" w:type="dxa"/>
            <w:tcBorders>
              <w:top w:val="single" w:sz="4" w:space="0" w:color="auto"/>
              <w:left w:val="single" w:sz="4" w:space="0" w:color="auto"/>
              <w:bottom w:val="single" w:sz="4" w:space="0" w:color="auto"/>
              <w:right w:val="single" w:sz="4" w:space="0" w:color="auto"/>
            </w:tcBorders>
          </w:tcPr>
          <w:p w:rsidR="00AD678F" w:rsidRPr="00065A38" w:rsidRDefault="00AD678F" w:rsidP="00065A38">
            <w:pPr>
              <w:ind w:firstLine="0"/>
              <w:rPr>
                <w:rFonts w:cs="Arial"/>
                <w:szCs w:val="28"/>
              </w:rPr>
            </w:pPr>
            <w:r w:rsidRPr="00065A38">
              <w:rPr>
                <w:rFonts w:cs="Arial"/>
                <w:iCs/>
                <w:szCs w:val="28"/>
                <w:lang w:val="en-US"/>
              </w:rPr>
              <w:t>I=1</w:t>
            </w:r>
            <w:r w:rsidRPr="00065A38">
              <w:rPr>
                <w:rFonts w:cs="Arial"/>
                <w:iCs/>
                <w:szCs w:val="28"/>
              </w:rPr>
              <w:t>5</w:t>
            </w:r>
          </w:p>
        </w:tc>
        <w:tc>
          <w:tcPr>
            <w:tcW w:w="3013" w:type="dxa"/>
            <w:tcBorders>
              <w:top w:val="single" w:sz="4" w:space="0" w:color="auto"/>
              <w:left w:val="single" w:sz="4" w:space="0" w:color="auto"/>
              <w:bottom w:val="single" w:sz="4" w:space="0" w:color="auto"/>
              <w:right w:val="single" w:sz="4" w:space="0" w:color="auto"/>
            </w:tcBorders>
          </w:tcPr>
          <w:p w:rsidR="00AD678F" w:rsidRPr="00065A38" w:rsidRDefault="00AD678F" w:rsidP="00065A38">
            <w:pPr>
              <w:ind w:firstLine="0"/>
              <w:rPr>
                <w:rFonts w:cs="Arial"/>
                <w:szCs w:val="28"/>
              </w:rPr>
            </w:pPr>
            <w:r w:rsidRPr="00065A38">
              <w:rPr>
                <w:rFonts w:cs="Arial"/>
                <w:szCs w:val="28"/>
              </w:rPr>
              <w:t>Число учреждений, имеющих дымовые извещатели (ед.)</w:t>
            </w:r>
          </w:p>
        </w:tc>
        <w:tc>
          <w:tcPr>
            <w:tcW w:w="1427" w:type="dxa"/>
            <w:tcBorders>
              <w:top w:val="single" w:sz="4" w:space="0" w:color="auto"/>
              <w:left w:val="single" w:sz="4" w:space="0" w:color="auto"/>
              <w:bottom w:val="single" w:sz="4" w:space="0" w:color="auto"/>
              <w:right w:val="single" w:sz="4" w:space="0" w:color="auto"/>
            </w:tcBorders>
            <w:vAlign w:val="center"/>
          </w:tcPr>
          <w:p w:rsidR="00AD678F" w:rsidRPr="00065A38" w:rsidRDefault="00AD678F" w:rsidP="00065A38">
            <w:pPr>
              <w:ind w:firstLine="0"/>
              <w:rPr>
                <w:rFonts w:cs="Arial"/>
                <w:szCs w:val="28"/>
              </w:rPr>
            </w:pPr>
            <w:r w:rsidRPr="00065A38">
              <w:rPr>
                <w:rFonts w:cs="Arial"/>
                <w:szCs w:val="28"/>
              </w:rPr>
              <w:t>ОО-2</w:t>
            </w:r>
          </w:p>
        </w:tc>
        <w:tc>
          <w:tcPr>
            <w:tcW w:w="1427" w:type="dxa"/>
            <w:tcBorders>
              <w:top w:val="single" w:sz="4" w:space="0" w:color="auto"/>
              <w:left w:val="single" w:sz="4" w:space="0" w:color="auto"/>
              <w:bottom w:val="single" w:sz="4" w:space="0" w:color="auto"/>
              <w:right w:val="single" w:sz="4" w:space="0" w:color="auto"/>
            </w:tcBorders>
            <w:vAlign w:val="center"/>
          </w:tcPr>
          <w:p w:rsidR="00AD678F" w:rsidRPr="00065A38" w:rsidRDefault="00AD678F" w:rsidP="00065A38">
            <w:pPr>
              <w:ind w:firstLine="0"/>
              <w:rPr>
                <w:rFonts w:cs="Arial"/>
                <w:szCs w:val="28"/>
              </w:rPr>
            </w:pPr>
            <w:r w:rsidRPr="00065A38">
              <w:rPr>
                <w:rFonts w:cs="Arial"/>
                <w:szCs w:val="28"/>
              </w:rPr>
              <w:t>1.1</w:t>
            </w:r>
          </w:p>
        </w:tc>
        <w:tc>
          <w:tcPr>
            <w:tcW w:w="1428" w:type="dxa"/>
            <w:tcBorders>
              <w:top w:val="single" w:sz="4" w:space="0" w:color="auto"/>
              <w:left w:val="single" w:sz="4" w:space="0" w:color="auto"/>
              <w:bottom w:val="single" w:sz="4" w:space="0" w:color="auto"/>
              <w:right w:val="single" w:sz="4" w:space="0" w:color="auto"/>
            </w:tcBorders>
            <w:vAlign w:val="center"/>
          </w:tcPr>
          <w:p w:rsidR="00AD678F" w:rsidRPr="00065A38" w:rsidRDefault="00AD678F" w:rsidP="00065A38">
            <w:pPr>
              <w:ind w:firstLine="0"/>
              <w:rPr>
                <w:rFonts w:cs="Arial"/>
                <w:szCs w:val="28"/>
              </w:rPr>
            </w:pPr>
          </w:p>
        </w:tc>
        <w:tc>
          <w:tcPr>
            <w:tcW w:w="1043" w:type="dxa"/>
            <w:tcBorders>
              <w:top w:val="single" w:sz="4" w:space="0" w:color="auto"/>
              <w:left w:val="single" w:sz="4" w:space="0" w:color="auto"/>
              <w:bottom w:val="single" w:sz="4" w:space="0" w:color="auto"/>
              <w:right w:val="single" w:sz="4" w:space="0" w:color="auto"/>
            </w:tcBorders>
            <w:vAlign w:val="center"/>
          </w:tcPr>
          <w:p w:rsidR="00AD678F" w:rsidRPr="00065A38" w:rsidRDefault="00AD678F" w:rsidP="00065A38">
            <w:pPr>
              <w:ind w:firstLine="0"/>
              <w:rPr>
                <w:rFonts w:cs="Arial"/>
                <w:szCs w:val="28"/>
              </w:rPr>
            </w:pPr>
            <w:r w:rsidRPr="00065A38">
              <w:rPr>
                <w:rFonts w:cs="Arial"/>
                <w:szCs w:val="28"/>
              </w:rPr>
              <w:t>12</w:t>
            </w:r>
          </w:p>
        </w:tc>
      </w:tr>
      <w:tr w:rsidR="00AD678F" w:rsidRPr="00065A38" w:rsidTr="00243426">
        <w:tc>
          <w:tcPr>
            <w:tcW w:w="1098" w:type="dxa"/>
            <w:tcBorders>
              <w:top w:val="single" w:sz="4" w:space="0" w:color="auto"/>
              <w:left w:val="single" w:sz="4" w:space="0" w:color="auto"/>
              <w:bottom w:val="single" w:sz="4" w:space="0" w:color="auto"/>
              <w:right w:val="single" w:sz="4" w:space="0" w:color="auto"/>
            </w:tcBorders>
          </w:tcPr>
          <w:p w:rsidR="00AD678F" w:rsidRPr="00065A38" w:rsidRDefault="00AD678F" w:rsidP="00065A38">
            <w:pPr>
              <w:ind w:firstLine="0"/>
              <w:rPr>
                <w:rFonts w:cs="Arial"/>
                <w:iCs/>
                <w:szCs w:val="28"/>
              </w:rPr>
            </w:pPr>
            <w:r w:rsidRPr="00065A38">
              <w:rPr>
                <w:rFonts w:cs="Arial"/>
                <w:iCs/>
                <w:szCs w:val="28"/>
                <w:lang w:val="en-US"/>
              </w:rPr>
              <w:t>I=1</w:t>
            </w:r>
            <w:r w:rsidRPr="00065A38">
              <w:rPr>
                <w:rFonts w:cs="Arial"/>
                <w:iCs/>
                <w:szCs w:val="28"/>
              </w:rPr>
              <w:t>6</w:t>
            </w:r>
          </w:p>
          <w:p w:rsidR="00AD678F" w:rsidRPr="00065A38" w:rsidRDefault="00AD678F" w:rsidP="00065A38">
            <w:pPr>
              <w:ind w:firstLine="0"/>
              <w:rPr>
                <w:rFonts w:cs="Arial"/>
                <w:iCs/>
                <w:szCs w:val="28"/>
              </w:rPr>
            </w:pPr>
          </w:p>
        </w:tc>
        <w:tc>
          <w:tcPr>
            <w:tcW w:w="3013" w:type="dxa"/>
            <w:tcBorders>
              <w:top w:val="single" w:sz="4" w:space="0" w:color="auto"/>
              <w:left w:val="single" w:sz="4" w:space="0" w:color="auto"/>
              <w:bottom w:val="single" w:sz="4" w:space="0" w:color="auto"/>
              <w:right w:val="single" w:sz="4" w:space="0" w:color="auto"/>
            </w:tcBorders>
          </w:tcPr>
          <w:p w:rsidR="00AD678F" w:rsidRPr="00065A38" w:rsidRDefault="00AD678F" w:rsidP="00065A38">
            <w:pPr>
              <w:ind w:firstLine="0"/>
              <w:rPr>
                <w:rFonts w:cs="Arial"/>
                <w:szCs w:val="28"/>
              </w:rPr>
            </w:pPr>
            <w:r w:rsidRPr="00065A38">
              <w:rPr>
                <w:rFonts w:cs="Arial"/>
                <w:szCs w:val="28"/>
              </w:rPr>
              <w:t>Число учреждений, имеющих пожарные краны и рукава (ед.)</w:t>
            </w:r>
          </w:p>
        </w:tc>
        <w:tc>
          <w:tcPr>
            <w:tcW w:w="1427" w:type="dxa"/>
            <w:tcBorders>
              <w:top w:val="single" w:sz="4" w:space="0" w:color="auto"/>
              <w:left w:val="single" w:sz="4" w:space="0" w:color="auto"/>
              <w:bottom w:val="single" w:sz="4" w:space="0" w:color="auto"/>
              <w:right w:val="single" w:sz="4" w:space="0" w:color="auto"/>
            </w:tcBorders>
            <w:vAlign w:val="center"/>
          </w:tcPr>
          <w:p w:rsidR="00AD678F" w:rsidRPr="00065A38" w:rsidRDefault="00AD678F" w:rsidP="00065A38">
            <w:pPr>
              <w:ind w:firstLine="0"/>
              <w:rPr>
                <w:rFonts w:cs="Arial"/>
                <w:szCs w:val="28"/>
              </w:rPr>
            </w:pPr>
            <w:r w:rsidRPr="00065A38">
              <w:rPr>
                <w:rFonts w:cs="Arial"/>
                <w:szCs w:val="28"/>
              </w:rPr>
              <w:t>ОО-2</w:t>
            </w:r>
          </w:p>
        </w:tc>
        <w:tc>
          <w:tcPr>
            <w:tcW w:w="1427" w:type="dxa"/>
            <w:tcBorders>
              <w:top w:val="single" w:sz="4" w:space="0" w:color="auto"/>
              <w:left w:val="single" w:sz="4" w:space="0" w:color="auto"/>
              <w:bottom w:val="single" w:sz="4" w:space="0" w:color="auto"/>
              <w:right w:val="single" w:sz="4" w:space="0" w:color="auto"/>
            </w:tcBorders>
            <w:vAlign w:val="center"/>
          </w:tcPr>
          <w:p w:rsidR="00AD678F" w:rsidRPr="00065A38" w:rsidRDefault="00AD678F" w:rsidP="00065A38">
            <w:pPr>
              <w:ind w:firstLine="0"/>
              <w:rPr>
                <w:rFonts w:cs="Arial"/>
                <w:szCs w:val="28"/>
              </w:rPr>
            </w:pPr>
            <w:r w:rsidRPr="00065A38">
              <w:rPr>
                <w:rFonts w:cs="Arial"/>
                <w:szCs w:val="28"/>
              </w:rPr>
              <w:t>1.1</w:t>
            </w:r>
          </w:p>
        </w:tc>
        <w:tc>
          <w:tcPr>
            <w:tcW w:w="1428" w:type="dxa"/>
            <w:tcBorders>
              <w:top w:val="single" w:sz="4" w:space="0" w:color="auto"/>
              <w:left w:val="single" w:sz="4" w:space="0" w:color="auto"/>
              <w:bottom w:val="single" w:sz="4" w:space="0" w:color="auto"/>
              <w:right w:val="single" w:sz="4" w:space="0" w:color="auto"/>
            </w:tcBorders>
            <w:vAlign w:val="center"/>
          </w:tcPr>
          <w:p w:rsidR="00AD678F" w:rsidRPr="00065A38" w:rsidRDefault="00AD678F" w:rsidP="00065A38">
            <w:pPr>
              <w:ind w:firstLine="0"/>
              <w:rPr>
                <w:rFonts w:cs="Arial"/>
                <w:szCs w:val="28"/>
              </w:rPr>
            </w:pPr>
          </w:p>
        </w:tc>
        <w:tc>
          <w:tcPr>
            <w:tcW w:w="1043" w:type="dxa"/>
            <w:tcBorders>
              <w:top w:val="single" w:sz="4" w:space="0" w:color="auto"/>
              <w:left w:val="single" w:sz="4" w:space="0" w:color="auto"/>
              <w:bottom w:val="single" w:sz="4" w:space="0" w:color="auto"/>
              <w:right w:val="single" w:sz="4" w:space="0" w:color="auto"/>
            </w:tcBorders>
            <w:vAlign w:val="center"/>
          </w:tcPr>
          <w:p w:rsidR="00AD678F" w:rsidRPr="00065A38" w:rsidRDefault="00AD678F" w:rsidP="00065A38">
            <w:pPr>
              <w:ind w:firstLine="0"/>
              <w:rPr>
                <w:rFonts w:cs="Arial"/>
                <w:szCs w:val="28"/>
              </w:rPr>
            </w:pPr>
            <w:r w:rsidRPr="00065A38">
              <w:rPr>
                <w:rFonts w:cs="Arial"/>
                <w:szCs w:val="28"/>
              </w:rPr>
              <w:t>13</w:t>
            </w:r>
          </w:p>
        </w:tc>
      </w:tr>
      <w:tr w:rsidR="00AD678F" w:rsidRPr="00065A38" w:rsidTr="00243426">
        <w:tc>
          <w:tcPr>
            <w:tcW w:w="1098" w:type="dxa"/>
            <w:tcBorders>
              <w:top w:val="single" w:sz="4" w:space="0" w:color="auto"/>
              <w:left w:val="single" w:sz="4" w:space="0" w:color="auto"/>
              <w:bottom w:val="single" w:sz="4" w:space="0" w:color="auto"/>
              <w:right w:val="single" w:sz="4" w:space="0" w:color="auto"/>
            </w:tcBorders>
          </w:tcPr>
          <w:p w:rsidR="00AD678F" w:rsidRPr="00065A38" w:rsidRDefault="00AD678F" w:rsidP="00065A38">
            <w:pPr>
              <w:ind w:firstLine="0"/>
              <w:rPr>
                <w:rFonts w:cs="Arial"/>
                <w:szCs w:val="28"/>
              </w:rPr>
            </w:pPr>
            <w:r w:rsidRPr="00065A38">
              <w:rPr>
                <w:rFonts w:cs="Arial"/>
                <w:iCs/>
                <w:szCs w:val="28"/>
                <w:lang w:val="en-US"/>
              </w:rPr>
              <w:t>I=1</w:t>
            </w:r>
            <w:r w:rsidRPr="00065A38">
              <w:rPr>
                <w:rFonts w:cs="Arial"/>
                <w:iCs/>
                <w:szCs w:val="28"/>
              </w:rPr>
              <w:t>7</w:t>
            </w:r>
          </w:p>
        </w:tc>
        <w:tc>
          <w:tcPr>
            <w:tcW w:w="3013" w:type="dxa"/>
            <w:tcBorders>
              <w:top w:val="single" w:sz="4" w:space="0" w:color="auto"/>
              <w:left w:val="single" w:sz="4" w:space="0" w:color="auto"/>
              <w:bottom w:val="single" w:sz="4" w:space="0" w:color="auto"/>
              <w:right w:val="single" w:sz="4" w:space="0" w:color="auto"/>
            </w:tcBorders>
          </w:tcPr>
          <w:p w:rsidR="00AD678F" w:rsidRPr="00065A38" w:rsidRDefault="00AD678F" w:rsidP="00065A38">
            <w:pPr>
              <w:ind w:firstLine="0"/>
              <w:rPr>
                <w:rFonts w:cs="Arial"/>
                <w:szCs w:val="28"/>
              </w:rPr>
            </w:pPr>
            <w:r w:rsidRPr="00065A38">
              <w:rPr>
                <w:rFonts w:cs="Arial"/>
                <w:szCs w:val="28"/>
              </w:rPr>
              <w:t>Число учреждений, в которых созданы условия для беспрепятственного доступа инвалидов (ед.)</w:t>
            </w:r>
          </w:p>
        </w:tc>
        <w:tc>
          <w:tcPr>
            <w:tcW w:w="1427" w:type="dxa"/>
            <w:tcBorders>
              <w:top w:val="single" w:sz="4" w:space="0" w:color="auto"/>
              <w:left w:val="single" w:sz="4" w:space="0" w:color="auto"/>
              <w:bottom w:val="single" w:sz="4" w:space="0" w:color="auto"/>
              <w:right w:val="single" w:sz="4" w:space="0" w:color="auto"/>
            </w:tcBorders>
            <w:vAlign w:val="center"/>
          </w:tcPr>
          <w:p w:rsidR="00AD678F" w:rsidRPr="00065A38" w:rsidRDefault="00AD678F" w:rsidP="00065A38">
            <w:pPr>
              <w:ind w:firstLine="0"/>
              <w:rPr>
                <w:rFonts w:cs="Arial"/>
                <w:szCs w:val="28"/>
              </w:rPr>
            </w:pPr>
            <w:r w:rsidRPr="00065A38">
              <w:rPr>
                <w:rFonts w:cs="Arial"/>
                <w:szCs w:val="28"/>
              </w:rPr>
              <w:t>ОО-1</w:t>
            </w:r>
          </w:p>
        </w:tc>
        <w:tc>
          <w:tcPr>
            <w:tcW w:w="1427" w:type="dxa"/>
            <w:tcBorders>
              <w:top w:val="single" w:sz="4" w:space="0" w:color="auto"/>
              <w:left w:val="single" w:sz="4" w:space="0" w:color="auto"/>
              <w:bottom w:val="single" w:sz="4" w:space="0" w:color="auto"/>
              <w:right w:val="single" w:sz="4" w:space="0" w:color="auto"/>
            </w:tcBorders>
            <w:vAlign w:val="center"/>
          </w:tcPr>
          <w:p w:rsidR="00AD678F" w:rsidRPr="00065A38" w:rsidRDefault="00AD678F" w:rsidP="00065A38">
            <w:pPr>
              <w:ind w:firstLine="0"/>
              <w:rPr>
                <w:rFonts w:cs="Arial"/>
                <w:szCs w:val="28"/>
              </w:rPr>
            </w:pPr>
            <w:r w:rsidRPr="00065A38">
              <w:rPr>
                <w:rFonts w:cs="Arial"/>
                <w:szCs w:val="28"/>
              </w:rPr>
              <w:t>1.1</w:t>
            </w:r>
          </w:p>
        </w:tc>
        <w:tc>
          <w:tcPr>
            <w:tcW w:w="1428" w:type="dxa"/>
            <w:tcBorders>
              <w:top w:val="single" w:sz="4" w:space="0" w:color="auto"/>
              <w:left w:val="single" w:sz="4" w:space="0" w:color="auto"/>
              <w:bottom w:val="single" w:sz="4" w:space="0" w:color="auto"/>
              <w:right w:val="single" w:sz="4" w:space="0" w:color="auto"/>
            </w:tcBorders>
            <w:vAlign w:val="center"/>
          </w:tcPr>
          <w:p w:rsidR="00AD678F" w:rsidRPr="00065A38" w:rsidRDefault="00AD678F" w:rsidP="00065A38">
            <w:pPr>
              <w:ind w:firstLine="0"/>
              <w:rPr>
                <w:rFonts w:cs="Arial"/>
                <w:szCs w:val="28"/>
              </w:rPr>
            </w:pPr>
          </w:p>
        </w:tc>
        <w:tc>
          <w:tcPr>
            <w:tcW w:w="1043" w:type="dxa"/>
            <w:tcBorders>
              <w:top w:val="single" w:sz="4" w:space="0" w:color="auto"/>
              <w:left w:val="single" w:sz="4" w:space="0" w:color="auto"/>
              <w:bottom w:val="single" w:sz="4" w:space="0" w:color="auto"/>
              <w:right w:val="single" w:sz="4" w:space="0" w:color="auto"/>
            </w:tcBorders>
            <w:vAlign w:val="center"/>
          </w:tcPr>
          <w:p w:rsidR="00AD678F" w:rsidRPr="00065A38" w:rsidRDefault="00AD678F" w:rsidP="00065A38">
            <w:pPr>
              <w:ind w:firstLine="0"/>
              <w:rPr>
                <w:rFonts w:cs="Arial"/>
                <w:szCs w:val="28"/>
              </w:rPr>
            </w:pPr>
            <w:r w:rsidRPr="00065A38">
              <w:rPr>
                <w:rFonts w:cs="Arial"/>
                <w:szCs w:val="28"/>
              </w:rPr>
              <w:t>15</w:t>
            </w:r>
          </w:p>
        </w:tc>
      </w:tr>
    </w:tbl>
    <w:p w:rsidR="00AD678F" w:rsidRPr="00065A38" w:rsidRDefault="00AD678F" w:rsidP="00065A38">
      <w:pPr>
        <w:pStyle w:val="ConsPlusNormal"/>
        <w:widowControl/>
        <w:ind w:firstLine="709"/>
        <w:jc w:val="both"/>
        <w:rPr>
          <w:sz w:val="24"/>
          <w:szCs w:val="28"/>
        </w:rPr>
      </w:pPr>
    </w:p>
    <w:p w:rsidR="00AD678F" w:rsidRPr="00065A38" w:rsidRDefault="00AD678F" w:rsidP="00065A38">
      <w:pPr>
        <w:pStyle w:val="ConsPlusNormal"/>
        <w:widowControl/>
        <w:ind w:firstLine="709"/>
        <w:jc w:val="both"/>
        <w:rPr>
          <w:sz w:val="24"/>
          <w:szCs w:val="28"/>
        </w:rPr>
      </w:pPr>
      <w:r w:rsidRPr="00065A38">
        <w:rPr>
          <w:sz w:val="24"/>
          <w:szCs w:val="28"/>
        </w:rPr>
        <w:t xml:space="preserve">Показатель </w:t>
      </w:r>
      <w:r w:rsidR="008D4315" w:rsidRPr="00065A38">
        <w:rPr>
          <w:sz w:val="24"/>
          <w:szCs w:val="28"/>
        </w:rPr>
        <w:t>1.6</w:t>
      </w:r>
      <w:r w:rsidRPr="00065A38">
        <w:rPr>
          <w:sz w:val="24"/>
          <w:szCs w:val="28"/>
        </w:rPr>
        <w:t>. «Удельный вес численности обучающихся по основным образовательным программам начального общего, основного общего и среднего общего образования, участвующих в олимпиадах и конкурсах различного уровня, в общей численности обучающихся по основным образовательным программам начального общего, основного общего и среднего общего образования», процент.</w:t>
      </w:r>
    </w:p>
    <w:p w:rsidR="00AD678F" w:rsidRPr="00065A38" w:rsidRDefault="00AD678F" w:rsidP="00065A38">
      <w:pPr>
        <w:autoSpaceDE w:val="0"/>
        <w:autoSpaceDN w:val="0"/>
        <w:adjustRightInd w:val="0"/>
        <w:ind w:firstLine="709"/>
        <w:rPr>
          <w:rFonts w:eastAsia="Calibri" w:cs="Arial"/>
          <w:szCs w:val="28"/>
        </w:rPr>
      </w:pPr>
      <w:r w:rsidRPr="00065A38">
        <w:rPr>
          <w:rFonts w:eastAsia="Calibri" w:cs="Arial"/>
          <w:szCs w:val="28"/>
        </w:rPr>
        <w:t>Формула расчета показателя:</w:t>
      </w:r>
    </w:p>
    <w:p w:rsidR="00AD678F" w:rsidRPr="00065A38" w:rsidRDefault="00AD678F" w:rsidP="00065A38">
      <w:pPr>
        <w:autoSpaceDE w:val="0"/>
        <w:autoSpaceDN w:val="0"/>
        <w:adjustRightInd w:val="0"/>
        <w:ind w:firstLine="709"/>
        <w:rPr>
          <w:rFonts w:cs="Arial"/>
          <w:szCs w:val="28"/>
        </w:rPr>
      </w:pPr>
      <w:r w:rsidRPr="00065A38">
        <w:rPr>
          <w:rFonts w:eastAsia="Calibri" w:cs="Arial"/>
          <w:szCs w:val="28"/>
        </w:rPr>
        <w:t>УЧОК = ЧУК ∑(ЧУВСош</w:t>
      </w:r>
      <w:r w:rsidRPr="00065A38">
        <w:rPr>
          <w:rFonts w:eastAsia="Calibri" w:cs="Arial"/>
          <w:szCs w:val="28"/>
          <w:vertAlign w:val="subscript"/>
        </w:rPr>
        <w:t>рег</w:t>
      </w:r>
      <w:r w:rsidRPr="00065A38">
        <w:rPr>
          <w:rFonts w:eastAsia="Calibri" w:cs="Arial"/>
          <w:szCs w:val="28"/>
        </w:rPr>
        <w:t>_+ ЧУК</w:t>
      </w:r>
      <w:r w:rsidRPr="00065A38">
        <w:rPr>
          <w:rFonts w:eastAsia="Calibri" w:cs="Arial"/>
          <w:szCs w:val="28"/>
          <w:vertAlign w:val="subscript"/>
        </w:rPr>
        <w:t>всерос/межд</w:t>
      </w:r>
      <w:r w:rsidRPr="00065A38">
        <w:rPr>
          <w:rFonts w:eastAsia="Calibri" w:cs="Arial"/>
          <w:szCs w:val="28"/>
        </w:rPr>
        <w:t xml:space="preserve">) : ЧОх100%, где </w:t>
      </w:r>
    </w:p>
    <w:p w:rsidR="00AD678F" w:rsidRPr="00065A38" w:rsidRDefault="00AD678F" w:rsidP="00065A38">
      <w:pPr>
        <w:ind w:firstLine="709"/>
        <w:rPr>
          <w:rFonts w:eastAsia="Calibri" w:cs="Arial"/>
          <w:szCs w:val="28"/>
        </w:rPr>
      </w:pPr>
      <w:r w:rsidRPr="00065A38">
        <w:rPr>
          <w:rFonts w:cs="Arial"/>
          <w:szCs w:val="28"/>
        </w:rPr>
        <w:t>УЧОК – удельный вес численности обучающихся по основным образовательным программам начального общего, основного общего и среднего общего образования, участвующих в олимпиадах и конкурсах различного уровня, в общей численности обучающихся по основным образовательным программам начального общего, основного общего и среднего общего образования – показатель позволяет оценить долю обучающихся, участвующих в олимпиадах и конкурсах различного уровня в субъекте Российской Федерации</w:t>
      </w:r>
      <w:r w:rsidRPr="00065A38">
        <w:rPr>
          <w:rFonts w:eastAsia="Calibri" w:cs="Arial"/>
          <w:szCs w:val="28"/>
        </w:rPr>
        <w:t xml:space="preserve">, %; </w:t>
      </w:r>
    </w:p>
    <w:p w:rsidR="00AD678F" w:rsidRPr="00065A38" w:rsidRDefault="00AD678F" w:rsidP="00065A38">
      <w:pPr>
        <w:autoSpaceDE w:val="0"/>
        <w:autoSpaceDN w:val="0"/>
        <w:adjustRightInd w:val="0"/>
        <w:ind w:firstLine="709"/>
        <w:rPr>
          <w:rFonts w:cs="Arial"/>
          <w:spacing w:val="12"/>
          <w:szCs w:val="28"/>
          <w:bdr w:val="none" w:sz="0" w:space="0" w:color="auto" w:frame="1"/>
          <w:shd w:val="clear" w:color="auto" w:fill="FFFFFF"/>
        </w:rPr>
      </w:pPr>
      <w:r w:rsidRPr="00065A38">
        <w:rPr>
          <w:rFonts w:eastAsia="Calibri" w:cs="Arial"/>
          <w:szCs w:val="28"/>
        </w:rPr>
        <w:t xml:space="preserve">ЧУК – число участвующих в конкурсах, олимпиадах, соревнованиях регионального, всероссийского, международного уровня, проводимых в соответствии с Перечнем </w:t>
      </w:r>
      <w:r w:rsidRPr="00065A38">
        <w:rPr>
          <w:rFonts w:cs="Arial"/>
          <w:spacing w:val="12"/>
          <w:szCs w:val="28"/>
          <w:shd w:val="clear" w:color="auto" w:fill="FFFFFF"/>
        </w:rPr>
        <w:t xml:space="preserve">конкурсных мероприятий - </w:t>
      </w:r>
      <w:r w:rsidRPr="00065A38">
        <w:rPr>
          <w:rFonts w:cs="Arial"/>
          <w:spacing w:val="12"/>
          <w:szCs w:val="28"/>
          <w:bdr w:val="none" w:sz="0" w:space="0" w:color="auto" w:frame="1"/>
          <w:shd w:val="clear" w:color="auto" w:fill="FFFFFF"/>
        </w:rPr>
        <w:t xml:space="preserve">олимпиад и иных интеллектуальных и (или) творческих конкурсов, мероприятий, направленных на развитие интеллектуальных и творческих способностей, способностей к занятиям физической культурой и спортом, интереса к научной (научно-исследовательской), творческой, физкультурно-спортивной деятельности, а также на пропаганду научных знаний, творческих и спортивных достижений, утверждается ежегодно на учебный год приказом Минпросвещения Росси, </w:t>
      </w:r>
      <w:r w:rsidRPr="00065A38">
        <w:rPr>
          <w:rFonts w:eastAsia="Calibri" w:cs="Arial"/>
          <w:szCs w:val="28"/>
        </w:rPr>
        <w:t>где</w:t>
      </w:r>
    </w:p>
    <w:p w:rsidR="00AD678F" w:rsidRPr="00065A38" w:rsidRDefault="00AD678F" w:rsidP="00065A38">
      <w:pPr>
        <w:autoSpaceDE w:val="0"/>
        <w:autoSpaceDN w:val="0"/>
        <w:adjustRightInd w:val="0"/>
        <w:ind w:firstLine="709"/>
        <w:rPr>
          <w:rFonts w:cs="Arial"/>
          <w:szCs w:val="28"/>
        </w:rPr>
      </w:pPr>
      <w:r w:rsidRPr="00065A38">
        <w:rPr>
          <w:rFonts w:eastAsia="Calibri" w:cs="Arial"/>
          <w:szCs w:val="28"/>
        </w:rPr>
        <w:t>ЧУВСош</w:t>
      </w:r>
      <w:r w:rsidRPr="00065A38">
        <w:rPr>
          <w:rFonts w:eastAsia="Calibri" w:cs="Arial"/>
          <w:szCs w:val="28"/>
          <w:vertAlign w:val="subscript"/>
        </w:rPr>
        <w:t>рег</w:t>
      </w:r>
      <w:r w:rsidRPr="00065A38">
        <w:rPr>
          <w:rFonts w:eastAsia="Calibri" w:cs="Arial"/>
          <w:szCs w:val="28"/>
        </w:rPr>
        <w:t xml:space="preserve"> - число участников регионального этапа Всероссийской олимпиады школьников, по данным органов местного самоуправления</w:t>
      </w:r>
      <w:r w:rsidRPr="00065A38">
        <w:rPr>
          <w:rFonts w:cs="Arial"/>
          <w:szCs w:val="28"/>
        </w:rPr>
        <w:t>,</w:t>
      </w:r>
    </w:p>
    <w:p w:rsidR="00AD678F" w:rsidRPr="00065A38" w:rsidRDefault="00AD678F" w:rsidP="00065A38">
      <w:pPr>
        <w:autoSpaceDE w:val="0"/>
        <w:autoSpaceDN w:val="0"/>
        <w:adjustRightInd w:val="0"/>
        <w:ind w:firstLine="709"/>
        <w:rPr>
          <w:rFonts w:eastAsia="Calibri" w:cs="Arial"/>
          <w:szCs w:val="28"/>
        </w:rPr>
      </w:pPr>
      <w:r w:rsidRPr="00065A38">
        <w:rPr>
          <w:rFonts w:eastAsia="Calibri" w:cs="Arial"/>
          <w:szCs w:val="28"/>
        </w:rPr>
        <w:t>ЧУК</w:t>
      </w:r>
      <w:r w:rsidRPr="00065A38">
        <w:rPr>
          <w:rFonts w:eastAsia="Calibri" w:cs="Arial"/>
          <w:szCs w:val="28"/>
          <w:vertAlign w:val="subscript"/>
        </w:rPr>
        <w:t xml:space="preserve">всерос/межд - </w:t>
      </w:r>
      <w:r w:rsidRPr="00065A38">
        <w:rPr>
          <w:rFonts w:eastAsia="Calibri" w:cs="Arial"/>
          <w:szCs w:val="28"/>
        </w:rPr>
        <w:t xml:space="preserve">число участников региональных, всероссийских и международных конкурсов </w:t>
      </w:r>
      <w:r w:rsidRPr="00065A38">
        <w:rPr>
          <w:rFonts w:cs="Arial"/>
          <w:szCs w:val="28"/>
        </w:rPr>
        <w:t xml:space="preserve">различного уровня, включенных в </w:t>
      </w:r>
      <w:r w:rsidRPr="00065A38">
        <w:rPr>
          <w:rFonts w:cs="Arial"/>
          <w:spacing w:val="12"/>
          <w:szCs w:val="28"/>
          <w:bdr w:val="none" w:sz="0" w:space="0" w:color="auto" w:frame="1"/>
          <w:shd w:val="clear" w:color="auto" w:fill="FFFFFF"/>
        </w:rPr>
        <w:t xml:space="preserve">региональный реестр одаренных детей </w:t>
      </w:r>
      <w:r w:rsidRPr="00065A38">
        <w:rPr>
          <w:rFonts w:cs="Arial"/>
          <w:spacing w:val="12"/>
          <w:szCs w:val="28"/>
          <w:shd w:val="clear" w:color="auto" w:fill="FFFFFF"/>
        </w:rPr>
        <w:t xml:space="preserve">информационной системы </w:t>
      </w:r>
      <w:r w:rsidRPr="00065A38">
        <w:rPr>
          <w:rFonts w:cs="Arial"/>
          <w:spacing w:val="12"/>
          <w:szCs w:val="28"/>
          <w:bdr w:val="none" w:sz="0" w:space="0" w:color="auto" w:frame="1"/>
          <w:shd w:val="clear" w:color="auto" w:fill="FFFFFF"/>
        </w:rPr>
        <w:t>«</w:t>
      </w:r>
      <w:r w:rsidRPr="00065A38">
        <w:rPr>
          <w:rFonts w:cs="Arial"/>
          <w:spacing w:val="12"/>
          <w:szCs w:val="28"/>
          <w:shd w:val="clear" w:color="auto" w:fill="FFFFFF"/>
        </w:rPr>
        <w:t>Ресурс об одаренных детях</w:t>
      </w:r>
      <w:r w:rsidRPr="00065A38">
        <w:rPr>
          <w:rFonts w:cs="Arial"/>
          <w:spacing w:val="12"/>
          <w:szCs w:val="28"/>
          <w:bdr w:val="none" w:sz="0" w:space="0" w:color="auto" w:frame="1"/>
          <w:shd w:val="clear" w:color="auto" w:fill="FFFFFF"/>
        </w:rPr>
        <w:t>»</w:t>
      </w:r>
      <w:r w:rsidRPr="00065A38">
        <w:rPr>
          <w:rFonts w:cs="Arial"/>
          <w:spacing w:val="12"/>
          <w:szCs w:val="28"/>
          <w:shd w:val="clear" w:color="auto" w:fill="FFFFFF"/>
        </w:rPr>
        <w:t>. Формируется по данным государственного автономного учреждения дополнительного образования Воронежской области «</w:t>
      </w:r>
      <w:r w:rsidRPr="00065A38">
        <w:rPr>
          <w:rFonts w:cs="Arial"/>
          <w:szCs w:val="28"/>
        </w:rPr>
        <w:t>Региональный центр выявления, поддержки и развития способностей и талантов у детей и молодежи «Орион»,</w:t>
      </w:r>
    </w:p>
    <w:p w:rsidR="00AD678F" w:rsidRPr="00065A38" w:rsidRDefault="00AD678F" w:rsidP="00065A38">
      <w:pPr>
        <w:autoSpaceDE w:val="0"/>
        <w:autoSpaceDN w:val="0"/>
        <w:adjustRightInd w:val="0"/>
        <w:ind w:firstLine="709"/>
        <w:rPr>
          <w:rFonts w:eastAsia="Calibri" w:cs="Arial"/>
          <w:szCs w:val="28"/>
        </w:rPr>
      </w:pPr>
      <w:r w:rsidRPr="00065A38">
        <w:rPr>
          <w:rFonts w:eastAsia="Calibri" w:cs="Arial"/>
          <w:szCs w:val="28"/>
        </w:rPr>
        <w:t xml:space="preserve">ЧО – общее число обучающихся </w:t>
      </w:r>
      <w:r w:rsidRPr="00065A38">
        <w:rPr>
          <w:rFonts w:cs="Arial"/>
          <w:szCs w:val="28"/>
        </w:rPr>
        <w:t>по основным образовательным программам начального общего, основного общего и среднего общего образования</w:t>
      </w:r>
      <w:r w:rsidRPr="00065A38">
        <w:rPr>
          <w:rFonts w:eastAsia="Calibri" w:cs="Arial"/>
          <w:szCs w:val="28"/>
        </w:rPr>
        <w:t xml:space="preserve"> в возрасте от 7 до 17 лет, по данным Росстата на отчетный период.</w:t>
      </w:r>
    </w:p>
    <w:p w:rsidR="003D0AAE" w:rsidRPr="00065A38" w:rsidRDefault="008D4315" w:rsidP="00065A38">
      <w:pPr>
        <w:pStyle w:val="ConsPlusNormal"/>
        <w:widowControl/>
        <w:ind w:firstLine="709"/>
        <w:jc w:val="both"/>
        <w:rPr>
          <w:sz w:val="24"/>
          <w:szCs w:val="28"/>
        </w:rPr>
      </w:pPr>
      <w:r w:rsidRPr="00065A38">
        <w:rPr>
          <w:sz w:val="24"/>
          <w:szCs w:val="28"/>
        </w:rPr>
        <w:t>Показатель 1.7.</w:t>
      </w:r>
      <w:r w:rsidR="006B1070" w:rsidRPr="00065A38">
        <w:rPr>
          <w:sz w:val="24"/>
          <w:szCs w:val="28"/>
        </w:rPr>
        <w:t xml:space="preserve"> «</w:t>
      </w:r>
      <w:r w:rsidR="003D0AAE" w:rsidRPr="00065A38">
        <w:rPr>
          <w:sz w:val="24"/>
          <w:szCs w:val="28"/>
        </w:rPr>
        <w:t>Отношение средней заработной платы педагогических работников муниципальных образовательных организаций общего образования к среднемесячному доходу от трудовой деятельности в регионе</w:t>
      </w:r>
      <w:r w:rsidR="006B1070" w:rsidRPr="00065A38">
        <w:rPr>
          <w:sz w:val="24"/>
          <w:szCs w:val="28"/>
        </w:rPr>
        <w:t>»</w:t>
      </w:r>
      <w:r w:rsidR="003D0AAE" w:rsidRPr="00065A38">
        <w:rPr>
          <w:sz w:val="24"/>
          <w:szCs w:val="28"/>
        </w:rPr>
        <w:t xml:space="preserve"> характеризует результативность перехода на эффективный контракт с учителями общеобразовательных организаций, престиж профессии учителя и привлекательность ее для молодых специалистов.</w:t>
      </w:r>
    </w:p>
    <w:p w:rsidR="003D0AAE" w:rsidRPr="00065A38" w:rsidRDefault="003D0AAE" w:rsidP="00065A38">
      <w:pPr>
        <w:pStyle w:val="ConsPlusNormal"/>
        <w:widowControl/>
        <w:ind w:firstLine="709"/>
        <w:jc w:val="both"/>
        <w:rPr>
          <w:sz w:val="24"/>
          <w:szCs w:val="28"/>
        </w:rPr>
      </w:pPr>
      <w:r w:rsidRPr="00065A38">
        <w:rPr>
          <w:sz w:val="24"/>
          <w:szCs w:val="28"/>
        </w:rPr>
        <w:t>Методика расчета показателя:</w:t>
      </w:r>
    </w:p>
    <w:p w:rsidR="003D0AAE" w:rsidRPr="00065A38" w:rsidRDefault="00267D67" w:rsidP="00065A38">
      <w:pPr>
        <w:pStyle w:val="ConsPlusNormal"/>
        <w:widowControl/>
        <w:ind w:firstLine="709"/>
        <w:jc w:val="both"/>
        <w:rPr>
          <w:sz w:val="24"/>
          <w:szCs w:val="28"/>
        </w:rPr>
      </w:pPr>
      <w:r>
        <w:rPr>
          <w:noProof/>
          <w:position w:val="-26"/>
          <w:sz w:val="24"/>
          <w:szCs w:val="28"/>
        </w:rPr>
        <w:drawing>
          <wp:inline distT="0" distB="0" distL="0" distR="0">
            <wp:extent cx="1645920" cy="467995"/>
            <wp:effectExtent l="0" t="0" r="0" b="8255"/>
            <wp:docPr id="49" name="Рисунок 31" descr="base_23733_93586_328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1" descr="base_23733_93586_32802"/>
                    <pic:cNvPicPr>
                      <a:picLocks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1645920" cy="467995"/>
                    </a:xfrm>
                    <a:prstGeom prst="rect">
                      <a:avLst/>
                    </a:prstGeom>
                    <a:noFill/>
                    <a:ln>
                      <a:noFill/>
                    </a:ln>
                  </pic:spPr>
                </pic:pic>
              </a:graphicData>
            </a:graphic>
          </wp:inline>
        </w:drawing>
      </w:r>
    </w:p>
    <w:p w:rsidR="003D0AAE" w:rsidRPr="00065A38" w:rsidRDefault="003D0AAE" w:rsidP="00065A38">
      <w:pPr>
        <w:pStyle w:val="ConsPlusNormal"/>
        <w:widowControl/>
        <w:ind w:firstLine="709"/>
        <w:jc w:val="both"/>
        <w:rPr>
          <w:sz w:val="24"/>
          <w:szCs w:val="28"/>
        </w:rPr>
      </w:pPr>
      <w:r w:rsidRPr="00065A38">
        <w:rPr>
          <w:sz w:val="24"/>
          <w:szCs w:val="28"/>
        </w:rPr>
        <w:t>Опд - отношение средней заработной платы педагогических работников муниципальных образовательных организаций общего образования к среднемесячному доходу от трудовой деятельности в регионе (%);</w:t>
      </w:r>
    </w:p>
    <w:p w:rsidR="003D0AAE" w:rsidRPr="00065A38" w:rsidRDefault="003D0AAE" w:rsidP="00065A38">
      <w:pPr>
        <w:pStyle w:val="ConsPlusNormal"/>
        <w:widowControl/>
        <w:ind w:firstLine="709"/>
        <w:jc w:val="both"/>
        <w:rPr>
          <w:sz w:val="24"/>
          <w:szCs w:val="28"/>
        </w:rPr>
      </w:pPr>
      <w:r w:rsidRPr="00065A38">
        <w:rPr>
          <w:sz w:val="24"/>
          <w:szCs w:val="28"/>
        </w:rPr>
        <w:t>ЗПпд - средняя заработная плата педагогических работников муниципальных образовательных организаций общего образования;</w:t>
      </w:r>
    </w:p>
    <w:p w:rsidR="003D0AAE" w:rsidRPr="00065A38" w:rsidRDefault="003D0AAE" w:rsidP="00065A38">
      <w:pPr>
        <w:pStyle w:val="ConsPlusNormal"/>
        <w:widowControl/>
        <w:ind w:firstLine="709"/>
        <w:jc w:val="both"/>
        <w:rPr>
          <w:sz w:val="24"/>
          <w:szCs w:val="28"/>
        </w:rPr>
      </w:pPr>
      <w:r w:rsidRPr="00065A38">
        <w:rPr>
          <w:sz w:val="24"/>
          <w:szCs w:val="28"/>
        </w:rPr>
        <w:t>ЗПр - среднемесячный доход от трудовой деятельности в регионе.</w:t>
      </w:r>
    </w:p>
    <w:p w:rsidR="008D4315" w:rsidRPr="00065A38" w:rsidRDefault="008D4315" w:rsidP="00065A38">
      <w:pPr>
        <w:pStyle w:val="ConsPlusNormal"/>
        <w:widowControl/>
        <w:ind w:firstLine="709"/>
        <w:jc w:val="both"/>
        <w:rPr>
          <w:sz w:val="24"/>
          <w:szCs w:val="28"/>
        </w:rPr>
      </w:pPr>
      <w:r w:rsidRPr="00065A38">
        <w:rPr>
          <w:sz w:val="24"/>
          <w:szCs w:val="28"/>
        </w:rPr>
        <w:t>Показатель 1.8. «Число общеобразовательных организаций,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w:t>
      </w:r>
    </w:p>
    <w:p w:rsidR="008D4315" w:rsidRPr="00065A38" w:rsidRDefault="008D4315" w:rsidP="00065A38">
      <w:pPr>
        <w:pStyle w:val="ConsPlusNormal"/>
        <w:widowControl/>
        <w:ind w:firstLine="709"/>
        <w:jc w:val="both"/>
        <w:rPr>
          <w:sz w:val="24"/>
          <w:szCs w:val="28"/>
        </w:rPr>
      </w:pPr>
      <w:r w:rsidRPr="00065A38">
        <w:rPr>
          <w:sz w:val="24"/>
          <w:szCs w:val="28"/>
        </w:rPr>
        <w:t>Показатель 1.9. «Численность обучающихся общеобразовательных организаций,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 на территории муниципального района».</w:t>
      </w:r>
    </w:p>
    <w:p w:rsidR="008D4315" w:rsidRPr="00065A38" w:rsidRDefault="008D4315" w:rsidP="00065A38">
      <w:pPr>
        <w:pStyle w:val="ConsPlusNormal"/>
        <w:widowControl/>
        <w:ind w:firstLine="709"/>
        <w:jc w:val="both"/>
        <w:rPr>
          <w:sz w:val="24"/>
          <w:szCs w:val="28"/>
        </w:rPr>
      </w:pPr>
      <w:r w:rsidRPr="00065A38">
        <w:rPr>
          <w:sz w:val="24"/>
          <w:szCs w:val="28"/>
        </w:rPr>
        <w:t>Показатель 1.10. «Количество общеобразовательных организаций, в которых внедрена целевая модель цифровой образовательной среды».</w:t>
      </w:r>
    </w:p>
    <w:p w:rsidR="003D0AAE" w:rsidRPr="00065A38" w:rsidRDefault="003D0AAE" w:rsidP="00065A38">
      <w:pPr>
        <w:pStyle w:val="ConsPlusNormal"/>
        <w:widowControl/>
        <w:ind w:firstLine="709"/>
        <w:jc w:val="both"/>
        <w:rPr>
          <w:sz w:val="24"/>
          <w:szCs w:val="28"/>
        </w:rPr>
      </w:pPr>
      <w:r w:rsidRPr="00065A38">
        <w:rPr>
          <w:sz w:val="24"/>
          <w:szCs w:val="28"/>
        </w:rPr>
        <w:t>Показатель 1.</w:t>
      </w:r>
      <w:r w:rsidR="006B1070" w:rsidRPr="00065A38">
        <w:rPr>
          <w:sz w:val="24"/>
          <w:szCs w:val="28"/>
        </w:rPr>
        <w:t>1</w:t>
      </w:r>
      <w:r w:rsidR="008D4315" w:rsidRPr="00065A38">
        <w:rPr>
          <w:sz w:val="24"/>
          <w:szCs w:val="28"/>
        </w:rPr>
        <w:t>1.</w:t>
      </w:r>
      <w:r w:rsidRPr="00065A38">
        <w:rPr>
          <w:sz w:val="24"/>
          <w:szCs w:val="28"/>
        </w:rPr>
        <w:t xml:space="preserve"> </w:t>
      </w:r>
      <w:r w:rsidR="006B1070" w:rsidRPr="00065A38">
        <w:rPr>
          <w:sz w:val="24"/>
          <w:szCs w:val="28"/>
        </w:rPr>
        <w:t>«</w:t>
      </w:r>
      <w:r w:rsidRPr="00065A38">
        <w:rPr>
          <w:sz w:val="24"/>
          <w:szCs w:val="28"/>
        </w:rPr>
        <w:t>Уровень достижения значений целевых показателей подпрограммы</w:t>
      </w:r>
      <w:r w:rsidR="006B1070" w:rsidRPr="00065A38">
        <w:rPr>
          <w:sz w:val="24"/>
          <w:szCs w:val="28"/>
        </w:rPr>
        <w:t>»</w:t>
      </w:r>
      <w:r w:rsidRPr="00065A38">
        <w:rPr>
          <w:sz w:val="24"/>
          <w:szCs w:val="28"/>
        </w:rPr>
        <w:t>.</w:t>
      </w:r>
    </w:p>
    <w:p w:rsidR="003D0AAE" w:rsidRPr="00065A38" w:rsidRDefault="003D0AAE" w:rsidP="00065A38">
      <w:pPr>
        <w:pStyle w:val="ConsPlusNormal"/>
        <w:widowControl/>
        <w:ind w:firstLine="709"/>
        <w:jc w:val="both"/>
        <w:rPr>
          <w:sz w:val="24"/>
          <w:szCs w:val="28"/>
        </w:rPr>
      </w:pPr>
      <w:r w:rsidRPr="00065A38">
        <w:rPr>
          <w:sz w:val="24"/>
          <w:szCs w:val="28"/>
        </w:rPr>
        <w:t>Методика расчета показателя:</w:t>
      </w:r>
    </w:p>
    <w:p w:rsidR="003D0AAE" w:rsidRPr="00065A38" w:rsidRDefault="00267D67" w:rsidP="00065A38">
      <w:pPr>
        <w:pStyle w:val="ConsPlusNormal"/>
        <w:widowControl/>
        <w:ind w:firstLine="709"/>
        <w:jc w:val="both"/>
        <w:rPr>
          <w:sz w:val="24"/>
          <w:szCs w:val="28"/>
        </w:rPr>
      </w:pPr>
      <w:r>
        <w:rPr>
          <w:noProof/>
          <w:position w:val="-41"/>
          <w:sz w:val="24"/>
          <w:szCs w:val="28"/>
        </w:rPr>
        <w:drawing>
          <wp:inline distT="0" distB="0" distL="0" distR="0">
            <wp:extent cx="1390015" cy="665480"/>
            <wp:effectExtent l="0" t="0" r="635" b="1270"/>
            <wp:docPr id="50" name="Рисунок 28" descr="base_23733_93586_328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8" descr="base_23733_93586_32805"/>
                    <pic:cNvPicPr>
                      <a:picLocks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390015" cy="665480"/>
                    </a:xfrm>
                    <a:prstGeom prst="rect">
                      <a:avLst/>
                    </a:prstGeom>
                    <a:noFill/>
                    <a:ln>
                      <a:noFill/>
                    </a:ln>
                  </pic:spPr>
                </pic:pic>
              </a:graphicData>
            </a:graphic>
          </wp:inline>
        </w:drawing>
      </w:r>
    </w:p>
    <w:p w:rsidR="003D0AAE" w:rsidRPr="00065A38" w:rsidRDefault="003D0AAE" w:rsidP="00065A38">
      <w:pPr>
        <w:pStyle w:val="ConsPlusNormal"/>
        <w:widowControl/>
        <w:ind w:firstLine="709"/>
        <w:jc w:val="both"/>
        <w:rPr>
          <w:sz w:val="24"/>
          <w:szCs w:val="28"/>
        </w:rPr>
      </w:pPr>
      <w:r w:rsidRPr="00065A38">
        <w:rPr>
          <w:sz w:val="24"/>
          <w:szCs w:val="28"/>
        </w:rPr>
        <w:t>Р - уровень достижения значений целевых показателей подпрограммы, процентов;</w:t>
      </w:r>
    </w:p>
    <w:p w:rsidR="003D0AAE" w:rsidRPr="00065A38" w:rsidRDefault="003D0AAE" w:rsidP="00065A38">
      <w:pPr>
        <w:pStyle w:val="ConsPlusNormal"/>
        <w:widowControl/>
        <w:ind w:firstLine="709"/>
        <w:jc w:val="both"/>
        <w:rPr>
          <w:sz w:val="24"/>
          <w:szCs w:val="28"/>
        </w:rPr>
      </w:pPr>
      <w:r w:rsidRPr="00065A38">
        <w:rPr>
          <w:sz w:val="24"/>
          <w:szCs w:val="28"/>
        </w:rPr>
        <w:t>И</w:t>
      </w:r>
      <w:r w:rsidRPr="00065A38">
        <w:rPr>
          <w:sz w:val="24"/>
          <w:szCs w:val="28"/>
          <w:vertAlign w:val="subscript"/>
        </w:rPr>
        <w:t>ЦП(И)</w:t>
      </w:r>
      <w:r w:rsidRPr="00065A38">
        <w:rPr>
          <w:sz w:val="24"/>
          <w:szCs w:val="28"/>
        </w:rPr>
        <w:t xml:space="preserve"> - индекс, характеризующий степень достижения в отчетном периоде запланированного значения i-го целевого показателя (индикатора) подпрограммы;</w:t>
      </w:r>
    </w:p>
    <w:p w:rsidR="003D0AAE" w:rsidRPr="00065A38" w:rsidRDefault="003D0AAE" w:rsidP="00065A38">
      <w:pPr>
        <w:pStyle w:val="ConsPlusNormal"/>
        <w:widowControl/>
        <w:ind w:firstLine="709"/>
        <w:jc w:val="both"/>
        <w:rPr>
          <w:sz w:val="24"/>
          <w:szCs w:val="28"/>
        </w:rPr>
      </w:pPr>
      <w:r w:rsidRPr="00065A38">
        <w:rPr>
          <w:sz w:val="24"/>
          <w:szCs w:val="28"/>
        </w:rPr>
        <w:t>n - количество целевых показателей (индикаторов) подпрограммы.</w:t>
      </w:r>
    </w:p>
    <w:p w:rsidR="003D0AAE" w:rsidRPr="00065A38" w:rsidRDefault="003D0AAE" w:rsidP="00065A38">
      <w:pPr>
        <w:pStyle w:val="ConsPlusNormal"/>
        <w:widowControl/>
        <w:ind w:firstLine="709"/>
        <w:jc w:val="both"/>
        <w:rPr>
          <w:sz w:val="24"/>
          <w:szCs w:val="28"/>
        </w:rPr>
      </w:pPr>
      <w:r w:rsidRPr="00065A38">
        <w:rPr>
          <w:sz w:val="24"/>
          <w:szCs w:val="28"/>
        </w:rPr>
        <w:t>Индекс, характеризующий степень достижения в отчетном периоде запланированного значения целевого показателя (индикатора) подпрограммы, И</w:t>
      </w:r>
      <w:r w:rsidRPr="00065A38">
        <w:rPr>
          <w:sz w:val="24"/>
          <w:szCs w:val="28"/>
          <w:vertAlign w:val="subscript"/>
        </w:rPr>
        <w:t>ЦП(И)</w:t>
      </w:r>
      <w:r w:rsidRPr="00065A38">
        <w:rPr>
          <w:sz w:val="24"/>
          <w:szCs w:val="28"/>
        </w:rPr>
        <w:t xml:space="preserve"> рассчитывается по формуле:</w:t>
      </w:r>
    </w:p>
    <w:p w:rsidR="003D0AAE" w:rsidRPr="00065A38" w:rsidRDefault="00267D67" w:rsidP="00065A38">
      <w:pPr>
        <w:pStyle w:val="ConsPlusNormal"/>
        <w:widowControl/>
        <w:ind w:firstLine="709"/>
        <w:jc w:val="both"/>
        <w:rPr>
          <w:sz w:val="24"/>
          <w:szCs w:val="28"/>
        </w:rPr>
      </w:pPr>
      <w:r>
        <w:rPr>
          <w:noProof/>
          <w:position w:val="-28"/>
          <w:sz w:val="24"/>
          <w:szCs w:val="28"/>
        </w:rPr>
        <w:drawing>
          <wp:inline distT="0" distB="0" distL="0" distR="0">
            <wp:extent cx="2465070" cy="490220"/>
            <wp:effectExtent l="0" t="0" r="0" b="5080"/>
            <wp:docPr id="51" name="Рисунок 27" descr="base_23733_93586_328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7" descr="base_23733_93586_32806"/>
                    <pic:cNvPicPr>
                      <a:picLocks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2465070" cy="490220"/>
                    </a:xfrm>
                    <a:prstGeom prst="rect">
                      <a:avLst/>
                    </a:prstGeom>
                    <a:noFill/>
                    <a:ln>
                      <a:noFill/>
                    </a:ln>
                  </pic:spPr>
                </pic:pic>
              </a:graphicData>
            </a:graphic>
          </wp:inline>
        </w:drawing>
      </w:r>
    </w:p>
    <w:p w:rsidR="003D0AAE" w:rsidRPr="00065A38" w:rsidRDefault="00267D67" w:rsidP="00065A38">
      <w:pPr>
        <w:pStyle w:val="ConsPlusNormal"/>
        <w:widowControl/>
        <w:ind w:firstLine="709"/>
        <w:jc w:val="both"/>
        <w:rPr>
          <w:sz w:val="24"/>
          <w:szCs w:val="28"/>
        </w:rPr>
      </w:pPr>
      <w:r>
        <w:rPr>
          <w:noProof/>
          <w:position w:val="-8"/>
          <w:sz w:val="24"/>
          <w:szCs w:val="28"/>
        </w:rPr>
        <w:drawing>
          <wp:inline distT="0" distB="0" distL="0" distR="0">
            <wp:extent cx="731520" cy="248920"/>
            <wp:effectExtent l="0" t="0" r="0" b="0"/>
            <wp:docPr id="52" name="Рисунок 4" descr="base_23733_93586_328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 descr="base_23733_93586_32807"/>
                    <pic:cNvPicPr>
                      <a:picLocks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731520" cy="248920"/>
                    </a:xfrm>
                    <a:prstGeom prst="rect">
                      <a:avLst/>
                    </a:prstGeom>
                    <a:noFill/>
                    <a:ln>
                      <a:noFill/>
                    </a:ln>
                  </pic:spPr>
                </pic:pic>
              </a:graphicData>
            </a:graphic>
          </wp:inline>
        </w:drawing>
      </w:r>
      <w:r w:rsidR="003D0AAE" w:rsidRPr="00065A38">
        <w:rPr>
          <w:sz w:val="24"/>
          <w:szCs w:val="28"/>
        </w:rPr>
        <w:t xml:space="preserve"> - фактическое значение i-го целевого показателя (индикатора) подпрограммы на конец отчетного периода;</w:t>
      </w:r>
    </w:p>
    <w:p w:rsidR="003D0AAE" w:rsidRPr="00065A38" w:rsidRDefault="00267D67" w:rsidP="00065A38">
      <w:pPr>
        <w:pStyle w:val="ConsPlusNormal"/>
        <w:widowControl/>
        <w:ind w:firstLine="709"/>
        <w:jc w:val="both"/>
        <w:rPr>
          <w:sz w:val="24"/>
          <w:szCs w:val="28"/>
        </w:rPr>
      </w:pPr>
      <w:r>
        <w:rPr>
          <w:noProof/>
          <w:position w:val="-8"/>
          <w:sz w:val="24"/>
          <w:szCs w:val="28"/>
        </w:rPr>
        <w:drawing>
          <wp:inline distT="0" distB="0" distL="0" distR="0">
            <wp:extent cx="782955" cy="248920"/>
            <wp:effectExtent l="0" t="0" r="0" b="0"/>
            <wp:docPr id="53" name="Рисунок 3" descr="base_23733_93586_328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 descr="base_23733_93586_32808"/>
                    <pic:cNvPicPr>
                      <a:picLocks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782955" cy="248920"/>
                    </a:xfrm>
                    <a:prstGeom prst="rect">
                      <a:avLst/>
                    </a:prstGeom>
                    <a:noFill/>
                    <a:ln>
                      <a:noFill/>
                    </a:ln>
                  </pic:spPr>
                </pic:pic>
              </a:graphicData>
            </a:graphic>
          </wp:inline>
        </w:drawing>
      </w:r>
      <w:r w:rsidR="003D0AAE" w:rsidRPr="00065A38">
        <w:rPr>
          <w:sz w:val="24"/>
          <w:szCs w:val="28"/>
        </w:rPr>
        <w:t xml:space="preserve"> - плановое значение i-го целевого показателя (индикатора) подпрограммы на конец отчетного периода.</w:t>
      </w:r>
    </w:p>
    <w:p w:rsidR="003D0AAE" w:rsidRPr="00065A38" w:rsidRDefault="003D0AAE" w:rsidP="00065A38">
      <w:pPr>
        <w:pStyle w:val="ConsPlusNormal"/>
        <w:widowControl/>
        <w:ind w:firstLine="709"/>
        <w:jc w:val="both"/>
        <w:rPr>
          <w:sz w:val="24"/>
          <w:szCs w:val="28"/>
        </w:rPr>
      </w:pPr>
      <w:r w:rsidRPr="00065A38">
        <w:rPr>
          <w:sz w:val="24"/>
          <w:szCs w:val="28"/>
        </w:rPr>
        <w:t>Показатель используется для оценки эффективности реализации подпрограммы в целом.</w:t>
      </w:r>
    </w:p>
    <w:p w:rsidR="003D0AAE" w:rsidRPr="00065A38" w:rsidRDefault="003D0AAE" w:rsidP="00065A38">
      <w:pPr>
        <w:pStyle w:val="ConsPlusNormal"/>
        <w:widowControl/>
        <w:ind w:firstLine="709"/>
        <w:jc w:val="both"/>
        <w:rPr>
          <w:sz w:val="24"/>
          <w:szCs w:val="28"/>
        </w:rPr>
      </w:pPr>
      <w:r w:rsidRPr="00065A38">
        <w:rPr>
          <w:sz w:val="24"/>
          <w:szCs w:val="28"/>
        </w:rPr>
        <w:t>В рамках подпрограммы будут обеспечены следующие результаты:</w:t>
      </w:r>
    </w:p>
    <w:p w:rsidR="003A2BE6" w:rsidRPr="00065A38" w:rsidRDefault="003A2BE6" w:rsidP="00065A38">
      <w:pPr>
        <w:pStyle w:val="ConsPlusNormal"/>
        <w:widowControl/>
        <w:ind w:firstLine="709"/>
        <w:jc w:val="both"/>
        <w:rPr>
          <w:sz w:val="24"/>
          <w:szCs w:val="28"/>
        </w:rPr>
      </w:pPr>
      <w:r w:rsidRPr="00065A38">
        <w:rPr>
          <w:sz w:val="24"/>
          <w:szCs w:val="28"/>
        </w:rPr>
        <w:t>- доля детей в возрасте 1 - 6 лет, получающих дошкольную образовательную услугу и (или) услугу по их содержанию в муниципальных дошкольных образовательных учреждениях, в общей численности детей в возрасте 1 - 6 лет, к 2028 году составит не менее 60 %;</w:t>
      </w:r>
    </w:p>
    <w:p w:rsidR="003A2BE6" w:rsidRPr="00065A38" w:rsidRDefault="003A2BE6" w:rsidP="00065A38">
      <w:pPr>
        <w:pStyle w:val="ConsPlusNormal"/>
        <w:widowControl/>
        <w:ind w:firstLine="709"/>
        <w:jc w:val="both"/>
        <w:rPr>
          <w:sz w:val="24"/>
          <w:szCs w:val="28"/>
        </w:rPr>
      </w:pPr>
      <w:r w:rsidRPr="00065A38">
        <w:rPr>
          <w:sz w:val="24"/>
          <w:szCs w:val="28"/>
        </w:rPr>
        <w:t>- 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 составит 0 %;</w:t>
      </w:r>
    </w:p>
    <w:p w:rsidR="003A2BE6" w:rsidRPr="00065A38" w:rsidRDefault="003A2BE6" w:rsidP="00065A38">
      <w:pPr>
        <w:pStyle w:val="ConsPlusNormal"/>
        <w:widowControl/>
        <w:ind w:firstLine="709"/>
        <w:jc w:val="both"/>
        <w:rPr>
          <w:sz w:val="24"/>
          <w:szCs w:val="28"/>
        </w:rPr>
      </w:pPr>
      <w:r w:rsidRPr="00065A38">
        <w:rPr>
          <w:sz w:val="24"/>
          <w:szCs w:val="28"/>
        </w:rPr>
        <w:t>- 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 составит не более 1 %;</w:t>
      </w:r>
    </w:p>
    <w:p w:rsidR="003A2BE6" w:rsidRPr="00065A38" w:rsidRDefault="003A2BE6" w:rsidP="00065A38">
      <w:pPr>
        <w:pStyle w:val="ConsPlusNormal"/>
        <w:widowControl/>
        <w:ind w:firstLine="709"/>
        <w:jc w:val="both"/>
        <w:rPr>
          <w:sz w:val="24"/>
          <w:szCs w:val="28"/>
        </w:rPr>
      </w:pPr>
      <w:r w:rsidRPr="00065A38">
        <w:rPr>
          <w:sz w:val="24"/>
          <w:szCs w:val="28"/>
        </w:rPr>
        <w:t xml:space="preserve">- доля общеобразовательных учреждений, соответствующих современным требованиям обучения, в общем количестве муниципальных общеобразовательных учреждений, составит 90 %; </w:t>
      </w:r>
    </w:p>
    <w:p w:rsidR="003A2BE6" w:rsidRPr="00065A38" w:rsidRDefault="003A2BE6" w:rsidP="00065A38">
      <w:pPr>
        <w:pStyle w:val="ConsPlusNormal"/>
        <w:widowControl/>
        <w:ind w:firstLine="709"/>
        <w:jc w:val="both"/>
        <w:rPr>
          <w:sz w:val="24"/>
          <w:szCs w:val="28"/>
        </w:rPr>
      </w:pPr>
      <w:r w:rsidRPr="00065A38">
        <w:rPr>
          <w:sz w:val="24"/>
          <w:szCs w:val="28"/>
        </w:rPr>
        <w:t>- отношение средней заработной платы педагогических работников муниципальных образовательных организаций общего образования к среднемесячному доходу от трудовой деятельности в регионе составит 100 %;</w:t>
      </w:r>
    </w:p>
    <w:p w:rsidR="003A2BE6" w:rsidRPr="00065A38" w:rsidRDefault="003A2BE6" w:rsidP="00065A38">
      <w:pPr>
        <w:pStyle w:val="ConsPlusNormal"/>
        <w:widowControl/>
        <w:ind w:firstLine="709"/>
        <w:jc w:val="both"/>
        <w:rPr>
          <w:sz w:val="24"/>
          <w:szCs w:val="28"/>
        </w:rPr>
      </w:pPr>
      <w:r w:rsidRPr="00065A38">
        <w:rPr>
          <w:sz w:val="24"/>
          <w:szCs w:val="28"/>
        </w:rPr>
        <w:t>- удельный вес численности обучающихся по основным образовательным программам начального общего, основного общего и среднего общего образования, участвующих в олимпиадах и конкурсах различного уровня, в общей численности обучающихся по основным образовательным программам начального общего, основного общего и среднего общего образования», увеличится до 25 %;</w:t>
      </w:r>
    </w:p>
    <w:p w:rsidR="003A2BE6" w:rsidRPr="00065A38" w:rsidRDefault="003A2BE6" w:rsidP="00065A38">
      <w:pPr>
        <w:pStyle w:val="ConsPlusNormal"/>
        <w:widowControl/>
        <w:ind w:firstLine="709"/>
        <w:jc w:val="both"/>
        <w:rPr>
          <w:sz w:val="24"/>
          <w:szCs w:val="28"/>
        </w:rPr>
      </w:pPr>
      <w:r w:rsidRPr="00065A38">
        <w:rPr>
          <w:sz w:val="24"/>
          <w:szCs w:val="28"/>
        </w:rPr>
        <w:t>- число общеобразовательных организаций,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 единиц нарастающим итогом к 202</w:t>
      </w:r>
      <w:r w:rsidR="00166885" w:rsidRPr="00065A38">
        <w:rPr>
          <w:sz w:val="24"/>
          <w:szCs w:val="28"/>
        </w:rPr>
        <w:t>4</w:t>
      </w:r>
      <w:r w:rsidRPr="00065A38">
        <w:rPr>
          <w:sz w:val="24"/>
          <w:szCs w:val="28"/>
        </w:rPr>
        <w:t xml:space="preserve"> году составит </w:t>
      </w:r>
      <w:r w:rsidR="00166885" w:rsidRPr="00065A38">
        <w:rPr>
          <w:sz w:val="24"/>
          <w:szCs w:val="28"/>
        </w:rPr>
        <w:t>8</w:t>
      </w:r>
      <w:r w:rsidRPr="00065A38">
        <w:rPr>
          <w:sz w:val="24"/>
          <w:szCs w:val="28"/>
        </w:rPr>
        <w:t xml:space="preserve"> единиц;</w:t>
      </w:r>
    </w:p>
    <w:p w:rsidR="003A2BE6" w:rsidRPr="00065A38" w:rsidRDefault="003A2BE6" w:rsidP="00065A38">
      <w:pPr>
        <w:pStyle w:val="ConsPlusNormal"/>
        <w:widowControl/>
        <w:ind w:firstLine="709"/>
        <w:jc w:val="both"/>
        <w:rPr>
          <w:sz w:val="24"/>
          <w:szCs w:val="28"/>
        </w:rPr>
      </w:pPr>
      <w:r w:rsidRPr="00065A38">
        <w:rPr>
          <w:sz w:val="24"/>
          <w:szCs w:val="28"/>
        </w:rPr>
        <w:t>- численность обучающихся общеобразовательных организаций,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 на территории муниципального района, составит 1 тыс. человек.</w:t>
      </w:r>
    </w:p>
    <w:p w:rsidR="003A2BE6" w:rsidRPr="00065A38" w:rsidRDefault="003A2BE6" w:rsidP="00065A38">
      <w:pPr>
        <w:pStyle w:val="ConsPlusNormal"/>
        <w:widowControl/>
        <w:ind w:firstLine="709"/>
        <w:jc w:val="both"/>
        <w:rPr>
          <w:sz w:val="24"/>
          <w:szCs w:val="28"/>
        </w:rPr>
      </w:pPr>
      <w:r w:rsidRPr="00065A38">
        <w:rPr>
          <w:sz w:val="24"/>
          <w:szCs w:val="28"/>
        </w:rPr>
        <w:t>- количество общеобразовательных организаций, в которых внедрена целевая модель цифровой образовательной среды, 3 единицы.</w:t>
      </w:r>
    </w:p>
    <w:p w:rsidR="003D0AAE" w:rsidRPr="00065A38" w:rsidRDefault="003A2BE6" w:rsidP="00065A38">
      <w:pPr>
        <w:pStyle w:val="ConsPlusNormal"/>
        <w:widowControl/>
        <w:ind w:firstLine="709"/>
        <w:jc w:val="both"/>
        <w:rPr>
          <w:sz w:val="24"/>
          <w:szCs w:val="28"/>
        </w:rPr>
      </w:pPr>
      <w:r w:rsidRPr="00065A38">
        <w:rPr>
          <w:sz w:val="24"/>
          <w:szCs w:val="28"/>
        </w:rPr>
        <w:t>- уровень достижения значений целевых показателей подпрограммы составит 100 %.</w:t>
      </w:r>
    </w:p>
    <w:p w:rsidR="00667038" w:rsidRPr="00065A38" w:rsidRDefault="00667038" w:rsidP="00065A38">
      <w:pPr>
        <w:ind w:firstLine="709"/>
        <w:rPr>
          <w:rFonts w:cs="Arial"/>
          <w:bCs/>
          <w:spacing w:val="-6"/>
          <w:szCs w:val="28"/>
        </w:rPr>
      </w:pPr>
      <w:r w:rsidRPr="00065A38">
        <w:rPr>
          <w:rFonts w:cs="Arial"/>
          <w:bCs/>
          <w:spacing w:val="-6"/>
          <w:szCs w:val="28"/>
        </w:rPr>
        <w:t xml:space="preserve">Раздел </w:t>
      </w:r>
      <w:r w:rsidR="00D52C8B" w:rsidRPr="00065A38">
        <w:rPr>
          <w:rFonts w:cs="Arial"/>
          <w:bCs/>
          <w:spacing w:val="-6"/>
          <w:szCs w:val="28"/>
        </w:rPr>
        <w:t>3.</w:t>
      </w:r>
    </w:p>
    <w:p w:rsidR="00667038" w:rsidRPr="00065A38" w:rsidRDefault="00671973" w:rsidP="00065A38">
      <w:pPr>
        <w:ind w:firstLine="709"/>
        <w:rPr>
          <w:rFonts w:cs="Arial"/>
          <w:szCs w:val="28"/>
        </w:rPr>
      </w:pPr>
      <w:r w:rsidRPr="00065A38">
        <w:rPr>
          <w:rFonts w:cs="Arial"/>
          <w:szCs w:val="28"/>
        </w:rPr>
        <w:t>«</w:t>
      </w:r>
      <w:r w:rsidR="00D52C8B" w:rsidRPr="00065A38">
        <w:rPr>
          <w:rFonts w:cs="Arial"/>
          <w:szCs w:val="28"/>
        </w:rPr>
        <w:t>Х</w:t>
      </w:r>
      <w:r w:rsidR="00667038" w:rsidRPr="00065A38">
        <w:rPr>
          <w:rFonts w:cs="Arial"/>
          <w:szCs w:val="28"/>
        </w:rPr>
        <w:t>арактеристика основных мероприятий подпрограммы</w:t>
      </w:r>
      <w:r w:rsidR="009C7234" w:rsidRPr="00065A38">
        <w:rPr>
          <w:rFonts w:cs="Arial"/>
          <w:szCs w:val="28"/>
        </w:rPr>
        <w:t>»</w:t>
      </w:r>
    </w:p>
    <w:p w:rsidR="00945F26" w:rsidRPr="00065A38" w:rsidRDefault="00945F26" w:rsidP="00065A38">
      <w:pPr>
        <w:pStyle w:val="ConsPlusNormal"/>
        <w:widowControl/>
        <w:ind w:firstLine="709"/>
        <w:jc w:val="both"/>
        <w:rPr>
          <w:sz w:val="24"/>
          <w:szCs w:val="28"/>
        </w:rPr>
      </w:pPr>
      <w:r w:rsidRPr="00065A38">
        <w:rPr>
          <w:sz w:val="24"/>
          <w:szCs w:val="28"/>
        </w:rPr>
        <w:t xml:space="preserve">Подпрограмма 1 "Развитие дошкольного и общего образования" содержит </w:t>
      </w:r>
      <w:r w:rsidR="007A0BBA" w:rsidRPr="00065A38">
        <w:rPr>
          <w:sz w:val="24"/>
          <w:szCs w:val="28"/>
        </w:rPr>
        <w:t>6</w:t>
      </w:r>
      <w:r w:rsidRPr="00065A38">
        <w:rPr>
          <w:sz w:val="24"/>
          <w:szCs w:val="28"/>
        </w:rPr>
        <w:t xml:space="preserve"> основных мероприятий, направленных на обеспечение реализации муниципальных заданий муниципальными образовательными организациями дошкольного, общего образования детей, реализацию приоритетов муниципальной политики в Репь</w:t>
      </w:r>
      <w:r w:rsidR="00A33A4B" w:rsidRPr="00065A38">
        <w:rPr>
          <w:sz w:val="24"/>
          <w:szCs w:val="28"/>
        </w:rPr>
        <w:t>ё</w:t>
      </w:r>
      <w:r w:rsidRPr="00065A38">
        <w:rPr>
          <w:sz w:val="24"/>
          <w:szCs w:val="28"/>
        </w:rPr>
        <w:t>вском районе, совершенствование условий функционирования образовательных организаций.</w:t>
      </w:r>
    </w:p>
    <w:p w:rsidR="00945F26" w:rsidRPr="00065A38" w:rsidRDefault="00945F26" w:rsidP="00065A38">
      <w:pPr>
        <w:pStyle w:val="ConsPlusTitle"/>
        <w:widowControl/>
        <w:ind w:firstLine="709"/>
        <w:jc w:val="both"/>
        <w:rPr>
          <w:b w:val="0"/>
          <w:sz w:val="24"/>
          <w:szCs w:val="28"/>
        </w:rPr>
      </w:pPr>
      <w:bookmarkStart w:id="1" w:name="P1158"/>
      <w:bookmarkEnd w:id="1"/>
      <w:r w:rsidRPr="00065A38">
        <w:rPr>
          <w:b w:val="0"/>
          <w:sz w:val="24"/>
          <w:szCs w:val="28"/>
        </w:rPr>
        <w:t>Основное мероприятие 1.1 подпрограммы 1 "Развитие</w:t>
      </w:r>
    </w:p>
    <w:p w:rsidR="00945F26" w:rsidRPr="00065A38" w:rsidRDefault="00945F26" w:rsidP="00065A38">
      <w:pPr>
        <w:pStyle w:val="ConsPlusTitle"/>
        <w:widowControl/>
        <w:ind w:firstLine="709"/>
        <w:jc w:val="both"/>
        <w:rPr>
          <w:b w:val="0"/>
          <w:sz w:val="24"/>
          <w:szCs w:val="28"/>
        </w:rPr>
      </w:pPr>
      <w:r w:rsidRPr="00065A38">
        <w:rPr>
          <w:b w:val="0"/>
          <w:sz w:val="24"/>
          <w:szCs w:val="28"/>
        </w:rPr>
        <w:t>и модернизация дошкольного образования"</w:t>
      </w:r>
    </w:p>
    <w:p w:rsidR="00945F26" w:rsidRPr="00065A38" w:rsidRDefault="00945F26" w:rsidP="00065A38">
      <w:pPr>
        <w:pStyle w:val="ConsPlusNormal"/>
        <w:widowControl/>
        <w:ind w:firstLine="709"/>
        <w:jc w:val="both"/>
        <w:rPr>
          <w:sz w:val="24"/>
          <w:szCs w:val="28"/>
        </w:rPr>
      </w:pPr>
      <w:r w:rsidRPr="00065A38">
        <w:rPr>
          <w:sz w:val="24"/>
          <w:szCs w:val="28"/>
        </w:rPr>
        <w:t>Основное мероприятие 1.1 «Развитие и модернизация дошкольного образования» направлено на обеспечение мер по формированию и финансированию муниципальных заданий на реализацию программ дошкольного образования, осуществляемого с учетом показателей по объему и качеству оказываемых услуг, создание равных возможностей для современного качества дошкольного образования.</w:t>
      </w:r>
    </w:p>
    <w:p w:rsidR="00945F26" w:rsidRPr="00065A38" w:rsidRDefault="00945F26" w:rsidP="00065A38">
      <w:pPr>
        <w:pStyle w:val="ConsPlusNormal"/>
        <w:widowControl/>
        <w:ind w:firstLine="709"/>
        <w:jc w:val="both"/>
        <w:rPr>
          <w:sz w:val="24"/>
          <w:szCs w:val="28"/>
        </w:rPr>
      </w:pPr>
      <w:r w:rsidRPr="00065A38">
        <w:rPr>
          <w:sz w:val="24"/>
          <w:szCs w:val="28"/>
        </w:rPr>
        <w:t>Средняя заработная плата педагогических работников дошкольных образовательных организаций будет доведена до уровня средней заработной платы в сфере общего образования в регионе. В дальнейшем ее значение будет индексироваться с учетом роста средней заработной платы в сфере общего образования.</w:t>
      </w:r>
    </w:p>
    <w:p w:rsidR="00945F26" w:rsidRPr="00065A38" w:rsidRDefault="00945F26" w:rsidP="00065A38">
      <w:pPr>
        <w:pStyle w:val="ConsPlusNormal"/>
        <w:widowControl/>
        <w:ind w:firstLine="709"/>
        <w:jc w:val="both"/>
        <w:rPr>
          <w:sz w:val="24"/>
          <w:szCs w:val="28"/>
        </w:rPr>
      </w:pPr>
      <w:r w:rsidRPr="00065A38">
        <w:rPr>
          <w:sz w:val="24"/>
          <w:szCs w:val="28"/>
        </w:rPr>
        <w:t xml:space="preserve">Для обеспечения современного качества дошкольного образования в соответствии с Федеральным </w:t>
      </w:r>
      <w:hyperlink r:id="rId84" w:history="1">
        <w:r w:rsidRPr="00065A38">
          <w:rPr>
            <w:sz w:val="24"/>
            <w:szCs w:val="28"/>
          </w:rPr>
          <w:t>законом</w:t>
        </w:r>
      </w:hyperlink>
      <w:r w:rsidRPr="00065A38">
        <w:rPr>
          <w:sz w:val="24"/>
          <w:szCs w:val="28"/>
        </w:rPr>
        <w:t xml:space="preserve"> от 29.12.2012</w:t>
      </w:r>
      <w:r w:rsidR="003A2BE6" w:rsidRPr="00065A38">
        <w:rPr>
          <w:sz w:val="24"/>
          <w:szCs w:val="28"/>
        </w:rPr>
        <w:t xml:space="preserve"> г.</w:t>
      </w:r>
      <w:r w:rsidRPr="00065A38">
        <w:rPr>
          <w:sz w:val="24"/>
          <w:szCs w:val="28"/>
        </w:rPr>
        <w:t xml:space="preserve"> № 273-ФЗ «Об образовании в Российской Федерации» организовано внедрение федерального государственного образовательного стандарта дошкольного общего образования.</w:t>
      </w:r>
    </w:p>
    <w:p w:rsidR="00945F26" w:rsidRPr="00065A38" w:rsidRDefault="00945F26" w:rsidP="00065A38">
      <w:pPr>
        <w:pStyle w:val="ConsPlusNormal"/>
        <w:widowControl/>
        <w:ind w:firstLine="709"/>
        <w:jc w:val="both"/>
        <w:rPr>
          <w:sz w:val="24"/>
          <w:szCs w:val="28"/>
        </w:rPr>
      </w:pPr>
      <w:r w:rsidRPr="00065A38">
        <w:rPr>
          <w:sz w:val="24"/>
          <w:szCs w:val="28"/>
        </w:rPr>
        <w:t>В рамках данного основного мероприятия будут реализованы меры по формированию современной качественной предметно-развивающей среды в дошкольных образовательных организациях</w:t>
      </w:r>
      <w:r w:rsidR="003A2BE6" w:rsidRPr="00065A38">
        <w:rPr>
          <w:sz w:val="24"/>
          <w:szCs w:val="28"/>
        </w:rPr>
        <w:t>.</w:t>
      </w:r>
      <w:r w:rsidRPr="00065A38">
        <w:rPr>
          <w:sz w:val="24"/>
          <w:szCs w:val="28"/>
        </w:rPr>
        <w:t xml:space="preserve"> </w:t>
      </w:r>
    </w:p>
    <w:p w:rsidR="00945F26" w:rsidRPr="00065A38" w:rsidRDefault="00945F26" w:rsidP="00065A38">
      <w:pPr>
        <w:pStyle w:val="ConsPlusNormal"/>
        <w:widowControl/>
        <w:ind w:firstLine="709"/>
        <w:jc w:val="both"/>
        <w:rPr>
          <w:sz w:val="24"/>
          <w:szCs w:val="28"/>
        </w:rPr>
      </w:pPr>
      <w:r w:rsidRPr="00065A38">
        <w:rPr>
          <w:sz w:val="24"/>
          <w:szCs w:val="28"/>
        </w:rPr>
        <w:t>Реализация основного мероприятия 1.1 направлена на достижение</w:t>
      </w:r>
      <w:r w:rsidR="003A2BE6" w:rsidRPr="00065A38">
        <w:rPr>
          <w:sz w:val="24"/>
          <w:szCs w:val="28"/>
        </w:rPr>
        <w:t xml:space="preserve"> следующих показателей подпрограммы</w:t>
      </w:r>
      <w:r w:rsidRPr="00065A38">
        <w:rPr>
          <w:sz w:val="24"/>
          <w:szCs w:val="28"/>
        </w:rPr>
        <w:t>:</w:t>
      </w:r>
    </w:p>
    <w:p w:rsidR="003A2BE6" w:rsidRPr="00065A38" w:rsidRDefault="003A2BE6" w:rsidP="00065A38">
      <w:pPr>
        <w:pStyle w:val="ConsPlusNormal"/>
        <w:widowControl/>
        <w:ind w:firstLine="709"/>
        <w:jc w:val="both"/>
        <w:rPr>
          <w:sz w:val="24"/>
          <w:szCs w:val="28"/>
        </w:rPr>
      </w:pPr>
      <w:r w:rsidRPr="00065A38">
        <w:rPr>
          <w:sz w:val="24"/>
          <w:szCs w:val="28"/>
        </w:rPr>
        <w:t>- доля детей в возрасте 1 - 6 лет, получающих дошкольную образовательную услугу и (или) услугу по их содержанию в муниципальных дошкольных образовательных учреждениях, в общей численности детей в возрасте 1 - 6 лет, процентов;</w:t>
      </w:r>
    </w:p>
    <w:p w:rsidR="003A2BE6" w:rsidRPr="00065A38" w:rsidRDefault="003A2BE6" w:rsidP="00065A38">
      <w:pPr>
        <w:pStyle w:val="ConsPlusNormal"/>
        <w:widowControl/>
        <w:ind w:firstLine="709"/>
        <w:jc w:val="both"/>
        <w:rPr>
          <w:sz w:val="24"/>
          <w:szCs w:val="28"/>
        </w:rPr>
      </w:pPr>
      <w:r w:rsidRPr="00065A38">
        <w:rPr>
          <w:sz w:val="24"/>
          <w:szCs w:val="28"/>
        </w:rPr>
        <w:t>- доля детей в возрасте 1 - 6 лет, состоящих на учете для определения в муниципальные дошкольные образовательные учреждения, в общей численности детей в возрасте 1 - 6 лет, процентов;</w:t>
      </w:r>
    </w:p>
    <w:p w:rsidR="003A2BE6" w:rsidRPr="00065A38" w:rsidRDefault="003A2BE6" w:rsidP="00065A38">
      <w:pPr>
        <w:pStyle w:val="ConsPlusNormal"/>
        <w:widowControl/>
        <w:ind w:firstLine="709"/>
        <w:jc w:val="both"/>
        <w:rPr>
          <w:sz w:val="24"/>
          <w:szCs w:val="28"/>
        </w:rPr>
      </w:pPr>
      <w:r w:rsidRPr="00065A38">
        <w:rPr>
          <w:sz w:val="24"/>
          <w:szCs w:val="28"/>
        </w:rPr>
        <w:t>- 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 процентов;</w:t>
      </w:r>
    </w:p>
    <w:p w:rsidR="00945F26" w:rsidRPr="00065A38" w:rsidRDefault="003A2BE6" w:rsidP="00065A38">
      <w:pPr>
        <w:pStyle w:val="ConsPlusNormal"/>
        <w:widowControl/>
        <w:ind w:firstLine="709"/>
        <w:jc w:val="both"/>
        <w:rPr>
          <w:sz w:val="24"/>
          <w:szCs w:val="28"/>
        </w:rPr>
      </w:pPr>
      <w:r w:rsidRPr="00065A38">
        <w:rPr>
          <w:sz w:val="24"/>
          <w:szCs w:val="28"/>
        </w:rPr>
        <w:t>Мероприятие подпрограммы кроме прочего включает в себя</w:t>
      </w:r>
      <w:r w:rsidR="0067303F" w:rsidRPr="00065A38">
        <w:rPr>
          <w:sz w:val="24"/>
          <w:szCs w:val="28"/>
        </w:rPr>
        <w:t xml:space="preserve"> расходы на</w:t>
      </w:r>
      <w:bookmarkStart w:id="2" w:name="P1337"/>
      <w:bookmarkEnd w:id="2"/>
      <w:r w:rsidR="0067303F" w:rsidRPr="00065A38">
        <w:rPr>
          <w:sz w:val="24"/>
          <w:szCs w:val="28"/>
        </w:rPr>
        <w:t xml:space="preserve"> к</w:t>
      </w:r>
      <w:r w:rsidR="00336BDF" w:rsidRPr="00065A38">
        <w:rPr>
          <w:sz w:val="24"/>
          <w:szCs w:val="28"/>
        </w:rPr>
        <w:t>омпенсаци</w:t>
      </w:r>
      <w:r w:rsidR="0067303F" w:rsidRPr="00065A38">
        <w:rPr>
          <w:sz w:val="24"/>
          <w:szCs w:val="28"/>
        </w:rPr>
        <w:t>ю</w:t>
      </w:r>
      <w:r w:rsidR="00945F26" w:rsidRPr="00065A38">
        <w:rPr>
          <w:sz w:val="24"/>
          <w:szCs w:val="28"/>
        </w:rPr>
        <w:t>, выплачиваем</w:t>
      </w:r>
      <w:r w:rsidR="0067303F" w:rsidRPr="00065A38">
        <w:rPr>
          <w:sz w:val="24"/>
          <w:szCs w:val="28"/>
        </w:rPr>
        <w:t>ую</w:t>
      </w:r>
      <w:r w:rsidR="00945F26" w:rsidRPr="00065A38">
        <w:rPr>
          <w:sz w:val="24"/>
          <w:szCs w:val="28"/>
        </w:rPr>
        <w:t xml:space="preserve"> родителям (законным представителям) в целях материальной поддержки воспитания и обучения детей, посещающих образовательные организации, реализующие образовательную пр</w:t>
      </w:r>
      <w:r w:rsidR="00E9730D" w:rsidRPr="00065A38">
        <w:rPr>
          <w:sz w:val="24"/>
          <w:szCs w:val="28"/>
        </w:rPr>
        <w:t>ограмму дошкольного образования</w:t>
      </w:r>
      <w:r w:rsidR="0067303F" w:rsidRPr="00065A38">
        <w:rPr>
          <w:sz w:val="24"/>
          <w:szCs w:val="28"/>
        </w:rPr>
        <w:t>.</w:t>
      </w:r>
    </w:p>
    <w:p w:rsidR="00945F26" w:rsidRPr="00065A38" w:rsidRDefault="00945F26" w:rsidP="00065A38">
      <w:pPr>
        <w:pStyle w:val="ConsPlusNormal"/>
        <w:widowControl/>
        <w:ind w:firstLine="709"/>
        <w:jc w:val="both"/>
        <w:rPr>
          <w:sz w:val="24"/>
          <w:szCs w:val="28"/>
        </w:rPr>
      </w:pPr>
      <w:r w:rsidRPr="00065A38">
        <w:rPr>
          <w:sz w:val="24"/>
          <w:szCs w:val="28"/>
        </w:rPr>
        <w:t>Данное мероприятие предполагает выплату компенсации родителям (законным представителям), чьи дети посещают дошкольные образовательные организации, реализующие образовательную программу дошкольного образования.</w:t>
      </w:r>
    </w:p>
    <w:p w:rsidR="00945F26" w:rsidRPr="00065A38" w:rsidRDefault="00945F26" w:rsidP="00065A38">
      <w:pPr>
        <w:pStyle w:val="ConsPlusTitle"/>
        <w:widowControl/>
        <w:ind w:firstLine="709"/>
        <w:jc w:val="both"/>
        <w:rPr>
          <w:b w:val="0"/>
          <w:sz w:val="24"/>
          <w:szCs w:val="28"/>
        </w:rPr>
      </w:pPr>
      <w:bookmarkStart w:id="3" w:name="P1399"/>
      <w:bookmarkStart w:id="4" w:name="P1407"/>
      <w:bookmarkEnd w:id="3"/>
      <w:bookmarkEnd w:id="4"/>
      <w:r w:rsidRPr="00065A38">
        <w:rPr>
          <w:b w:val="0"/>
          <w:sz w:val="24"/>
          <w:szCs w:val="28"/>
        </w:rPr>
        <w:t xml:space="preserve">Основное мероприятие 1.2 подпрограммы 1 </w:t>
      </w:r>
      <w:r w:rsidR="00DE576D" w:rsidRPr="00065A38">
        <w:rPr>
          <w:b w:val="0"/>
          <w:sz w:val="24"/>
          <w:szCs w:val="28"/>
        </w:rPr>
        <w:t>«</w:t>
      </w:r>
      <w:r w:rsidRPr="00065A38">
        <w:rPr>
          <w:b w:val="0"/>
          <w:sz w:val="24"/>
          <w:szCs w:val="28"/>
        </w:rPr>
        <w:t>Развитие</w:t>
      </w:r>
    </w:p>
    <w:p w:rsidR="00945F26" w:rsidRPr="00065A38" w:rsidRDefault="00945F26" w:rsidP="00065A38">
      <w:pPr>
        <w:pStyle w:val="ConsPlusTitle"/>
        <w:widowControl/>
        <w:ind w:firstLine="709"/>
        <w:jc w:val="both"/>
        <w:rPr>
          <w:b w:val="0"/>
          <w:sz w:val="24"/>
          <w:szCs w:val="28"/>
        </w:rPr>
      </w:pPr>
      <w:r w:rsidRPr="00065A38">
        <w:rPr>
          <w:b w:val="0"/>
          <w:sz w:val="24"/>
          <w:szCs w:val="28"/>
        </w:rPr>
        <w:t>и модернизация общего образования</w:t>
      </w:r>
      <w:r w:rsidR="00DE576D" w:rsidRPr="00065A38">
        <w:rPr>
          <w:b w:val="0"/>
          <w:sz w:val="24"/>
          <w:szCs w:val="28"/>
        </w:rPr>
        <w:t>»</w:t>
      </w:r>
    </w:p>
    <w:p w:rsidR="00945F26" w:rsidRPr="00065A38" w:rsidRDefault="00945F26" w:rsidP="00065A38">
      <w:pPr>
        <w:pStyle w:val="ConsPlusNormal"/>
        <w:widowControl/>
        <w:ind w:firstLine="709"/>
        <w:jc w:val="both"/>
        <w:rPr>
          <w:sz w:val="24"/>
          <w:szCs w:val="28"/>
        </w:rPr>
      </w:pPr>
      <w:r w:rsidRPr="00065A38">
        <w:rPr>
          <w:sz w:val="24"/>
          <w:szCs w:val="28"/>
        </w:rPr>
        <w:t xml:space="preserve">Основное мероприятие 1.2 </w:t>
      </w:r>
      <w:r w:rsidR="00DE576D" w:rsidRPr="00065A38">
        <w:rPr>
          <w:sz w:val="24"/>
          <w:szCs w:val="28"/>
        </w:rPr>
        <w:t>«</w:t>
      </w:r>
      <w:r w:rsidRPr="00065A38">
        <w:rPr>
          <w:sz w:val="24"/>
          <w:szCs w:val="28"/>
        </w:rPr>
        <w:t>Развитие и модернизация общего образования</w:t>
      </w:r>
      <w:r w:rsidR="00DE576D" w:rsidRPr="00065A38">
        <w:rPr>
          <w:sz w:val="24"/>
          <w:szCs w:val="28"/>
        </w:rPr>
        <w:t>»</w:t>
      </w:r>
      <w:r w:rsidRPr="00065A38">
        <w:rPr>
          <w:sz w:val="24"/>
          <w:szCs w:val="28"/>
        </w:rPr>
        <w:t xml:space="preserve"> направлено на обеспечение доступности и высокого качества образовательных услуг общего образования, обеспечение единого образовательного пространства, осуществление формирования и финансового обеспечения </w:t>
      </w:r>
      <w:r w:rsidR="00DE576D" w:rsidRPr="00065A38">
        <w:rPr>
          <w:sz w:val="24"/>
          <w:szCs w:val="28"/>
        </w:rPr>
        <w:t>муниципальных</w:t>
      </w:r>
      <w:r w:rsidRPr="00065A38">
        <w:rPr>
          <w:sz w:val="24"/>
          <w:szCs w:val="28"/>
        </w:rPr>
        <w:t xml:space="preserve"> заданий на реализацию основных образовательных программ общего образования с учетом показателей по объему и качеству оказываемых услуг.</w:t>
      </w:r>
    </w:p>
    <w:p w:rsidR="00945F26" w:rsidRPr="00065A38" w:rsidRDefault="00945F26" w:rsidP="00065A38">
      <w:pPr>
        <w:pStyle w:val="ConsPlusNormal"/>
        <w:widowControl/>
        <w:ind w:firstLine="709"/>
        <w:jc w:val="both"/>
        <w:rPr>
          <w:sz w:val="24"/>
          <w:szCs w:val="28"/>
        </w:rPr>
      </w:pPr>
      <w:r w:rsidRPr="00065A38">
        <w:rPr>
          <w:sz w:val="24"/>
          <w:szCs w:val="28"/>
        </w:rPr>
        <w:t>Для решения задачи повышения качества и конкурентоспособности отечественного образования, соответствия содержания общего образования целям опережающего развития основное мероприятие 1.2 предусматривает:</w:t>
      </w:r>
    </w:p>
    <w:p w:rsidR="00945F26" w:rsidRPr="00065A38" w:rsidRDefault="00945F26" w:rsidP="00065A38">
      <w:pPr>
        <w:pStyle w:val="ConsPlusNormal"/>
        <w:widowControl/>
        <w:ind w:firstLine="709"/>
        <w:jc w:val="both"/>
        <w:rPr>
          <w:sz w:val="24"/>
          <w:szCs w:val="28"/>
        </w:rPr>
      </w:pPr>
      <w:r w:rsidRPr="00065A38">
        <w:rPr>
          <w:sz w:val="24"/>
          <w:szCs w:val="28"/>
        </w:rPr>
        <w:t>- внедрение федеральных государственных образовательных стандартов начального общего, основного общего образования, среднего общего образования;</w:t>
      </w:r>
    </w:p>
    <w:p w:rsidR="00945F26" w:rsidRPr="00065A38" w:rsidRDefault="00945F26" w:rsidP="00065A38">
      <w:pPr>
        <w:pStyle w:val="ConsPlusNormal"/>
        <w:widowControl/>
        <w:ind w:firstLine="709"/>
        <w:jc w:val="both"/>
        <w:rPr>
          <w:sz w:val="24"/>
          <w:szCs w:val="28"/>
        </w:rPr>
      </w:pPr>
      <w:r w:rsidRPr="00065A38">
        <w:rPr>
          <w:sz w:val="24"/>
          <w:szCs w:val="28"/>
        </w:rPr>
        <w:t>- формирование новой технологической среды в системе образования, в том числе подключение школ к высокоскоростному доступу в сеть Интернет;</w:t>
      </w:r>
    </w:p>
    <w:p w:rsidR="00945F26" w:rsidRPr="00065A38" w:rsidRDefault="00945F26" w:rsidP="00065A38">
      <w:pPr>
        <w:pStyle w:val="ConsPlusNormal"/>
        <w:widowControl/>
        <w:ind w:firstLine="709"/>
        <w:jc w:val="both"/>
        <w:rPr>
          <w:sz w:val="24"/>
          <w:szCs w:val="28"/>
        </w:rPr>
      </w:pPr>
      <w:r w:rsidRPr="00065A38">
        <w:rPr>
          <w:sz w:val="24"/>
          <w:szCs w:val="28"/>
        </w:rPr>
        <w:t>- создание механизмов обеспечения равенства доступа к качественному образованию независимо от места жительства и социально-экономического статуса;</w:t>
      </w:r>
    </w:p>
    <w:p w:rsidR="00945F26" w:rsidRPr="00065A38" w:rsidRDefault="00945F26" w:rsidP="00065A38">
      <w:pPr>
        <w:pStyle w:val="ConsPlusNormal"/>
        <w:widowControl/>
        <w:ind w:firstLine="709"/>
        <w:jc w:val="both"/>
        <w:rPr>
          <w:sz w:val="24"/>
          <w:szCs w:val="28"/>
        </w:rPr>
      </w:pPr>
      <w:r w:rsidRPr="00065A38">
        <w:rPr>
          <w:sz w:val="24"/>
          <w:szCs w:val="28"/>
        </w:rPr>
        <w:t>- поддержку инноваций и инициатив образовательных организаций.</w:t>
      </w:r>
    </w:p>
    <w:p w:rsidR="00945F26" w:rsidRPr="00065A38" w:rsidRDefault="00945F26" w:rsidP="00065A38">
      <w:pPr>
        <w:pStyle w:val="ConsPlusNormal"/>
        <w:widowControl/>
        <w:ind w:firstLine="709"/>
        <w:jc w:val="both"/>
        <w:rPr>
          <w:sz w:val="24"/>
          <w:szCs w:val="28"/>
        </w:rPr>
      </w:pPr>
      <w:r w:rsidRPr="00065A38">
        <w:rPr>
          <w:sz w:val="24"/>
          <w:szCs w:val="28"/>
        </w:rPr>
        <w:t>Основным механизмом обновления содержания общего образования и модернизации условий его получения станет внедрение новых федеральных государственных образовательных стандартов.</w:t>
      </w:r>
    </w:p>
    <w:p w:rsidR="00945F26" w:rsidRPr="00065A38" w:rsidRDefault="00945F26" w:rsidP="00065A38">
      <w:pPr>
        <w:pStyle w:val="ConsPlusNormal"/>
        <w:widowControl/>
        <w:ind w:firstLine="709"/>
        <w:jc w:val="both"/>
        <w:rPr>
          <w:sz w:val="24"/>
          <w:szCs w:val="28"/>
        </w:rPr>
      </w:pPr>
      <w:r w:rsidRPr="00065A38">
        <w:rPr>
          <w:sz w:val="24"/>
          <w:szCs w:val="28"/>
        </w:rPr>
        <w:t>Будет обеспечена разработка индивидуализированных механизмов хранения и использования результатов обучения.</w:t>
      </w:r>
    </w:p>
    <w:p w:rsidR="00945F26" w:rsidRPr="00065A38" w:rsidRDefault="00945F26" w:rsidP="00065A38">
      <w:pPr>
        <w:pStyle w:val="ConsPlusNormal"/>
        <w:widowControl/>
        <w:ind w:firstLine="709"/>
        <w:jc w:val="both"/>
        <w:rPr>
          <w:sz w:val="24"/>
          <w:szCs w:val="28"/>
        </w:rPr>
      </w:pPr>
      <w:r w:rsidRPr="00065A38">
        <w:rPr>
          <w:sz w:val="24"/>
          <w:szCs w:val="28"/>
        </w:rPr>
        <w:t>Задача выравнивания образовательных возможностей учащихся, снижения разрыва в качестве образования между школами будет решаться за счет реализации мероприятия, направленного на обеспечение равного (высокого) качества общего образования независимо от места жительства и социально-экономического статуса семей.</w:t>
      </w:r>
    </w:p>
    <w:p w:rsidR="00780C83" w:rsidRPr="00065A38" w:rsidRDefault="00945F26" w:rsidP="00065A38">
      <w:pPr>
        <w:pStyle w:val="ConsPlusNormal"/>
        <w:widowControl/>
        <w:ind w:firstLine="709"/>
        <w:jc w:val="both"/>
        <w:rPr>
          <w:sz w:val="24"/>
          <w:szCs w:val="28"/>
        </w:rPr>
      </w:pPr>
      <w:r w:rsidRPr="00065A38">
        <w:rPr>
          <w:sz w:val="24"/>
          <w:szCs w:val="28"/>
        </w:rPr>
        <w:t>Реализация основного мероприятия 1.2 направлена на достижение показателей</w:t>
      </w:r>
      <w:r w:rsidR="00780C83" w:rsidRPr="00065A38">
        <w:rPr>
          <w:sz w:val="24"/>
          <w:szCs w:val="28"/>
        </w:rPr>
        <w:t xml:space="preserve"> подпрограммы</w:t>
      </w:r>
      <w:r w:rsidRPr="00065A38">
        <w:rPr>
          <w:sz w:val="24"/>
          <w:szCs w:val="28"/>
        </w:rPr>
        <w:t>:</w:t>
      </w:r>
    </w:p>
    <w:p w:rsidR="00780C83" w:rsidRPr="00065A38" w:rsidRDefault="00780C83" w:rsidP="00065A38">
      <w:pPr>
        <w:pStyle w:val="ConsPlusNormal"/>
        <w:widowControl/>
        <w:ind w:firstLine="709"/>
        <w:jc w:val="both"/>
        <w:rPr>
          <w:sz w:val="24"/>
          <w:szCs w:val="28"/>
        </w:rPr>
      </w:pPr>
      <w:r w:rsidRPr="00065A38">
        <w:rPr>
          <w:sz w:val="24"/>
          <w:szCs w:val="28"/>
        </w:rPr>
        <w:t>- доля выпускников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 процентов;</w:t>
      </w:r>
    </w:p>
    <w:p w:rsidR="00780C83" w:rsidRPr="00065A38" w:rsidRDefault="00780C83" w:rsidP="00065A38">
      <w:pPr>
        <w:pStyle w:val="ConsPlusNormal"/>
        <w:widowControl/>
        <w:ind w:firstLine="709"/>
        <w:jc w:val="both"/>
        <w:rPr>
          <w:sz w:val="24"/>
          <w:szCs w:val="28"/>
        </w:rPr>
      </w:pPr>
      <w:r w:rsidRPr="00065A38">
        <w:rPr>
          <w:sz w:val="24"/>
          <w:szCs w:val="28"/>
        </w:rPr>
        <w:t>- 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 процентов;</w:t>
      </w:r>
    </w:p>
    <w:p w:rsidR="00780C83" w:rsidRPr="00065A38" w:rsidRDefault="00780C83" w:rsidP="00065A38">
      <w:pPr>
        <w:pStyle w:val="ConsPlusNormal"/>
        <w:widowControl/>
        <w:ind w:firstLine="709"/>
        <w:jc w:val="both"/>
        <w:rPr>
          <w:sz w:val="24"/>
          <w:szCs w:val="28"/>
        </w:rPr>
      </w:pPr>
      <w:r w:rsidRPr="00065A38">
        <w:rPr>
          <w:sz w:val="24"/>
          <w:szCs w:val="28"/>
        </w:rPr>
        <w:t>- отношение средней заработной платы педагогических работников муниципальных образовательных организаций общего образования к среднемесячному доходу от трудовой деятельности в регионе, проценты;</w:t>
      </w:r>
    </w:p>
    <w:p w:rsidR="00780C83" w:rsidRPr="00065A38" w:rsidRDefault="00780C83" w:rsidP="00065A38">
      <w:pPr>
        <w:pStyle w:val="ConsPlusNormal"/>
        <w:widowControl/>
        <w:ind w:firstLine="709"/>
        <w:jc w:val="both"/>
        <w:rPr>
          <w:sz w:val="24"/>
          <w:szCs w:val="28"/>
        </w:rPr>
      </w:pPr>
      <w:r w:rsidRPr="00065A38">
        <w:rPr>
          <w:sz w:val="24"/>
          <w:szCs w:val="28"/>
        </w:rPr>
        <w:t>- удельный вес численности обучающихся по основным образовательным программам начального общего, основного общего и среднего общего образования, участвующих в олимпиадах и конкурсах различного уровня, в общей численности обучающихся по основным образовательным программам начального общего, основного общего и среднего общего образования», процент;</w:t>
      </w:r>
    </w:p>
    <w:p w:rsidR="00780C83" w:rsidRPr="00065A38" w:rsidRDefault="00780C83" w:rsidP="00065A38">
      <w:pPr>
        <w:pStyle w:val="ConsPlusNormal"/>
        <w:widowControl/>
        <w:ind w:firstLine="709"/>
        <w:jc w:val="both"/>
        <w:rPr>
          <w:sz w:val="24"/>
          <w:szCs w:val="28"/>
        </w:rPr>
      </w:pPr>
      <w:r w:rsidRPr="00065A38">
        <w:rPr>
          <w:sz w:val="24"/>
          <w:szCs w:val="28"/>
        </w:rPr>
        <w:t>- число общеобразовательных организаций,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 единиц нарастающим итогом к 2022 году, единиц;</w:t>
      </w:r>
    </w:p>
    <w:p w:rsidR="00780C83" w:rsidRPr="00065A38" w:rsidRDefault="00780C83" w:rsidP="00065A38">
      <w:pPr>
        <w:pStyle w:val="ConsPlusNormal"/>
        <w:widowControl/>
        <w:ind w:firstLine="709"/>
        <w:jc w:val="both"/>
        <w:rPr>
          <w:sz w:val="24"/>
          <w:szCs w:val="28"/>
        </w:rPr>
      </w:pPr>
      <w:r w:rsidRPr="00065A38">
        <w:rPr>
          <w:sz w:val="24"/>
          <w:szCs w:val="28"/>
        </w:rPr>
        <w:t>- численность обучающихся общеобразовательных организаций,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 на территории муниципального района, тыс. человек.</w:t>
      </w:r>
    </w:p>
    <w:p w:rsidR="00780C83" w:rsidRPr="00065A38" w:rsidRDefault="00780C83" w:rsidP="00065A38">
      <w:pPr>
        <w:pStyle w:val="ConsPlusNormal"/>
        <w:widowControl/>
        <w:ind w:firstLine="709"/>
        <w:jc w:val="both"/>
        <w:rPr>
          <w:sz w:val="24"/>
          <w:szCs w:val="28"/>
        </w:rPr>
      </w:pPr>
      <w:r w:rsidRPr="00065A38">
        <w:rPr>
          <w:sz w:val="24"/>
          <w:szCs w:val="28"/>
        </w:rPr>
        <w:t>- количество общеобразовательных организаций, в которых внедрена целевая модель цифровой образовательной среды, единиц, нарастающим итогом.</w:t>
      </w:r>
    </w:p>
    <w:p w:rsidR="00780C83" w:rsidRPr="00065A38" w:rsidRDefault="00780C83" w:rsidP="00065A38">
      <w:pPr>
        <w:pStyle w:val="ConsPlusNormal"/>
        <w:widowControl/>
        <w:ind w:firstLine="709"/>
        <w:jc w:val="both"/>
        <w:rPr>
          <w:sz w:val="24"/>
          <w:szCs w:val="28"/>
        </w:rPr>
      </w:pPr>
      <w:r w:rsidRPr="00065A38">
        <w:rPr>
          <w:sz w:val="24"/>
          <w:szCs w:val="28"/>
        </w:rPr>
        <w:t>Реализация основного мероприятия 1.2 направлена на достижение показателей мероприятия:</w:t>
      </w:r>
    </w:p>
    <w:p w:rsidR="00780C83" w:rsidRPr="00065A38" w:rsidRDefault="002D144C" w:rsidP="00065A38">
      <w:pPr>
        <w:pStyle w:val="ConsPlusNormal"/>
        <w:widowControl/>
        <w:ind w:firstLine="709"/>
        <w:jc w:val="both"/>
        <w:rPr>
          <w:sz w:val="24"/>
          <w:szCs w:val="28"/>
        </w:rPr>
      </w:pPr>
      <w:r w:rsidRPr="00065A38">
        <w:rPr>
          <w:sz w:val="24"/>
          <w:szCs w:val="28"/>
        </w:rPr>
        <w:t>- «</w:t>
      </w:r>
      <w:r w:rsidR="00945F26" w:rsidRPr="00065A38">
        <w:rPr>
          <w:sz w:val="24"/>
          <w:szCs w:val="28"/>
        </w:rPr>
        <w:t xml:space="preserve">Удельный вес учащихся 1 - 9-х классов общеобразовательных организаций, обеспеченных молочной продукцией, в общей численности учащихся 1 - 9-х классов </w:t>
      </w:r>
      <w:r w:rsidRPr="00065A38">
        <w:rPr>
          <w:sz w:val="24"/>
          <w:szCs w:val="28"/>
        </w:rPr>
        <w:t>общеобразовательных организаций»</w:t>
      </w:r>
      <w:r w:rsidR="00780C83" w:rsidRPr="00065A38">
        <w:rPr>
          <w:sz w:val="24"/>
          <w:szCs w:val="28"/>
        </w:rPr>
        <w:t>.</w:t>
      </w:r>
    </w:p>
    <w:p w:rsidR="00945F26" w:rsidRPr="00065A38" w:rsidRDefault="00945F26" w:rsidP="00065A38">
      <w:pPr>
        <w:pStyle w:val="ConsPlusNormal"/>
        <w:widowControl/>
        <w:ind w:firstLine="709"/>
        <w:jc w:val="both"/>
        <w:rPr>
          <w:sz w:val="24"/>
          <w:szCs w:val="28"/>
        </w:rPr>
      </w:pPr>
      <w:r w:rsidRPr="00065A38">
        <w:rPr>
          <w:sz w:val="24"/>
          <w:szCs w:val="28"/>
        </w:rPr>
        <w:t>Методика расчета показателя:</w:t>
      </w:r>
    </w:p>
    <w:p w:rsidR="00945F26" w:rsidRPr="00065A38" w:rsidRDefault="00267D67" w:rsidP="00065A38">
      <w:pPr>
        <w:pStyle w:val="ConsPlusNormal"/>
        <w:widowControl/>
        <w:ind w:firstLine="709"/>
        <w:jc w:val="both"/>
        <w:rPr>
          <w:sz w:val="24"/>
          <w:szCs w:val="28"/>
        </w:rPr>
      </w:pPr>
      <w:r>
        <w:rPr>
          <w:noProof/>
          <w:position w:val="-26"/>
          <w:sz w:val="24"/>
          <w:szCs w:val="28"/>
        </w:rPr>
        <w:drawing>
          <wp:inline distT="0" distB="0" distL="0" distR="0">
            <wp:extent cx="1836420" cy="475615"/>
            <wp:effectExtent l="0" t="0" r="0" b="635"/>
            <wp:docPr id="54" name="Рисунок 68" descr="base_23733_93586_328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68" descr="base_23733_93586_32826"/>
                    <pic:cNvPicPr>
                      <a:picLocks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836420" cy="475615"/>
                    </a:xfrm>
                    <a:prstGeom prst="rect">
                      <a:avLst/>
                    </a:prstGeom>
                    <a:noFill/>
                    <a:ln>
                      <a:noFill/>
                    </a:ln>
                  </pic:spPr>
                </pic:pic>
              </a:graphicData>
            </a:graphic>
          </wp:inline>
        </w:drawing>
      </w:r>
    </w:p>
    <w:p w:rsidR="00945F26" w:rsidRPr="00065A38" w:rsidRDefault="00945F26" w:rsidP="00065A38">
      <w:pPr>
        <w:pStyle w:val="ConsPlusNormal"/>
        <w:widowControl/>
        <w:ind w:firstLine="709"/>
        <w:jc w:val="both"/>
        <w:rPr>
          <w:sz w:val="24"/>
          <w:szCs w:val="28"/>
        </w:rPr>
      </w:pPr>
      <w:r w:rsidRPr="00065A38">
        <w:rPr>
          <w:sz w:val="24"/>
          <w:szCs w:val="28"/>
        </w:rPr>
        <w:t>МО - удельный вес учащихся 1 - 9-х классов общеобразовательных организаций, обеспеченных молочной продукцией, в общей численности учащихся 1 - 9-х классов общеобразовательных организаций (%);</w:t>
      </w:r>
    </w:p>
    <w:p w:rsidR="00945F26" w:rsidRPr="00065A38" w:rsidRDefault="00945F26" w:rsidP="00065A38">
      <w:pPr>
        <w:pStyle w:val="ConsPlusNormal"/>
        <w:widowControl/>
        <w:ind w:firstLine="709"/>
        <w:jc w:val="both"/>
        <w:rPr>
          <w:sz w:val="24"/>
          <w:szCs w:val="28"/>
        </w:rPr>
      </w:pPr>
      <w:r w:rsidRPr="00065A38">
        <w:rPr>
          <w:sz w:val="24"/>
          <w:szCs w:val="28"/>
        </w:rPr>
        <w:t>МОв - количество учащихся 1 - 9-х классов общеобразовательных организаций, обеспеченных молочной продукцией;</w:t>
      </w:r>
    </w:p>
    <w:p w:rsidR="00945F26" w:rsidRPr="00065A38" w:rsidRDefault="00945F26" w:rsidP="00065A38">
      <w:pPr>
        <w:pStyle w:val="ConsPlusNormal"/>
        <w:widowControl/>
        <w:ind w:firstLine="709"/>
        <w:jc w:val="both"/>
        <w:rPr>
          <w:sz w:val="24"/>
          <w:szCs w:val="28"/>
        </w:rPr>
      </w:pPr>
      <w:r w:rsidRPr="00065A38">
        <w:rPr>
          <w:sz w:val="24"/>
          <w:szCs w:val="28"/>
        </w:rPr>
        <w:t>МО</w:t>
      </w:r>
      <w:r w:rsidRPr="00065A38">
        <w:rPr>
          <w:sz w:val="24"/>
          <w:szCs w:val="28"/>
          <w:vertAlign w:val="subscript"/>
        </w:rPr>
        <w:t>ВСЕГО</w:t>
      </w:r>
      <w:r w:rsidRPr="00065A38">
        <w:rPr>
          <w:sz w:val="24"/>
          <w:szCs w:val="28"/>
        </w:rPr>
        <w:t xml:space="preserve"> - общее количество учащихся 1 - 9-х классов общеобразовательных организаций;</w:t>
      </w:r>
    </w:p>
    <w:p w:rsidR="00945F26" w:rsidRPr="00065A38" w:rsidRDefault="002D144C" w:rsidP="00065A38">
      <w:pPr>
        <w:pStyle w:val="ConsPlusNormal"/>
        <w:widowControl/>
        <w:ind w:firstLine="709"/>
        <w:jc w:val="both"/>
        <w:rPr>
          <w:sz w:val="24"/>
          <w:szCs w:val="28"/>
        </w:rPr>
      </w:pPr>
      <w:r w:rsidRPr="00065A38">
        <w:rPr>
          <w:sz w:val="24"/>
          <w:szCs w:val="28"/>
        </w:rPr>
        <w:t>- «</w:t>
      </w:r>
      <w:r w:rsidR="00945F26" w:rsidRPr="00065A38">
        <w:rPr>
          <w:sz w:val="24"/>
          <w:szCs w:val="28"/>
        </w:rPr>
        <w:t>Удельный вес детей первой и второй групп здоровья в общей численности обучающихся в муниципальных общеобразовательных организациях</w:t>
      </w:r>
      <w:r w:rsidRPr="00065A38">
        <w:rPr>
          <w:sz w:val="24"/>
          <w:szCs w:val="28"/>
        </w:rPr>
        <w:t>»</w:t>
      </w:r>
      <w:r w:rsidR="00945F26" w:rsidRPr="00065A38">
        <w:rPr>
          <w:sz w:val="24"/>
          <w:szCs w:val="28"/>
        </w:rPr>
        <w:t xml:space="preserve"> </w:t>
      </w:r>
    </w:p>
    <w:p w:rsidR="00945F26" w:rsidRPr="00065A38" w:rsidRDefault="00945F26" w:rsidP="00065A38">
      <w:pPr>
        <w:pStyle w:val="ConsPlusNormal"/>
        <w:widowControl/>
        <w:ind w:firstLine="709"/>
        <w:jc w:val="both"/>
        <w:rPr>
          <w:sz w:val="24"/>
          <w:szCs w:val="28"/>
        </w:rPr>
      </w:pPr>
      <w:r w:rsidRPr="00065A38">
        <w:rPr>
          <w:sz w:val="24"/>
          <w:szCs w:val="28"/>
        </w:rPr>
        <w:t>Методика расчета показателя:</w:t>
      </w:r>
    </w:p>
    <w:p w:rsidR="00945F26" w:rsidRPr="00065A38" w:rsidRDefault="00267D67" w:rsidP="00065A38">
      <w:pPr>
        <w:pStyle w:val="ConsPlusNormal"/>
        <w:widowControl/>
        <w:ind w:firstLine="709"/>
        <w:jc w:val="both"/>
        <w:rPr>
          <w:sz w:val="24"/>
          <w:szCs w:val="28"/>
        </w:rPr>
      </w:pPr>
      <w:r>
        <w:rPr>
          <w:noProof/>
          <w:position w:val="-26"/>
          <w:sz w:val="24"/>
          <w:szCs w:val="28"/>
        </w:rPr>
        <w:drawing>
          <wp:inline distT="0" distB="0" distL="0" distR="0">
            <wp:extent cx="1836420" cy="475615"/>
            <wp:effectExtent l="0" t="0" r="0" b="635"/>
            <wp:docPr id="55" name="Рисунок 67" descr="base_23733_93586_328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67" descr="base_23733_93586_32827"/>
                    <pic:cNvPicPr>
                      <a:picLocks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1836420" cy="475615"/>
                    </a:xfrm>
                    <a:prstGeom prst="rect">
                      <a:avLst/>
                    </a:prstGeom>
                    <a:noFill/>
                    <a:ln>
                      <a:noFill/>
                    </a:ln>
                  </pic:spPr>
                </pic:pic>
              </a:graphicData>
            </a:graphic>
          </wp:inline>
        </w:drawing>
      </w:r>
    </w:p>
    <w:p w:rsidR="00945F26" w:rsidRPr="00065A38" w:rsidRDefault="00945F26" w:rsidP="00065A38">
      <w:pPr>
        <w:pStyle w:val="ConsPlusNormal"/>
        <w:widowControl/>
        <w:ind w:firstLine="709"/>
        <w:jc w:val="both"/>
        <w:rPr>
          <w:sz w:val="24"/>
          <w:szCs w:val="28"/>
        </w:rPr>
      </w:pPr>
      <w:r w:rsidRPr="00065A38">
        <w:rPr>
          <w:sz w:val="24"/>
          <w:szCs w:val="28"/>
        </w:rPr>
        <w:t>И - удельный вес детей первой и второй групп здоровья в общей численности обучающихся в муниципальных общеобразовательных организациях (%);</w:t>
      </w:r>
    </w:p>
    <w:p w:rsidR="00945F26" w:rsidRPr="00065A38" w:rsidRDefault="00945F26" w:rsidP="00065A38">
      <w:pPr>
        <w:pStyle w:val="ConsPlusNormal"/>
        <w:widowControl/>
        <w:ind w:firstLine="709"/>
        <w:jc w:val="both"/>
        <w:rPr>
          <w:sz w:val="24"/>
          <w:szCs w:val="28"/>
        </w:rPr>
      </w:pPr>
      <w:r w:rsidRPr="00065A38">
        <w:rPr>
          <w:sz w:val="24"/>
          <w:szCs w:val="28"/>
        </w:rPr>
        <w:t>И</w:t>
      </w:r>
      <w:r w:rsidRPr="00065A38">
        <w:rPr>
          <w:sz w:val="24"/>
          <w:szCs w:val="28"/>
          <w:vertAlign w:val="subscript"/>
        </w:rPr>
        <w:t>I</w:t>
      </w:r>
      <w:r w:rsidRPr="00065A38">
        <w:rPr>
          <w:sz w:val="24"/>
          <w:szCs w:val="28"/>
        </w:rPr>
        <w:t xml:space="preserve"> - численность учащихся в </w:t>
      </w:r>
      <w:r w:rsidR="002D144C" w:rsidRPr="00065A38">
        <w:rPr>
          <w:sz w:val="24"/>
          <w:szCs w:val="28"/>
        </w:rPr>
        <w:t>муниципальных</w:t>
      </w:r>
      <w:r w:rsidRPr="00065A38">
        <w:rPr>
          <w:sz w:val="24"/>
          <w:szCs w:val="28"/>
        </w:rPr>
        <w:t xml:space="preserve"> общеобразовательных организациях, имеющих I группу здоровья (форма </w:t>
      </w:r>
      <w:hyperlink r:id="rId87" w:history="1">
        <w:r w:rsidRPr="00065A38">
          <w:rPr>
            <w:sz w:val="24"/>
            <w:szCs w:val="28"/>
          </w:rPr>
          <w:t xml:space="preserve">ФСН </w:t>
        </w:r>
        <w:r w:rsidR="002D144C" w:rsidRPr="00065A38">
          <w:rPr>
            <w:sz w:val="24"/>
            <w:szCs w:val="28"/>
          </w:rPr>
          <w:t>№</w:t>
        </w:r>
        <w:r w:rsidRPr="00065A38">
          <w:rPr>
            <w:sz w:val="24"/>
            <w:szCs w:val="28"/>
          </w:rPr>
          <w:t xml:space="preserve"> 30</w:t>
        </w:r>
      </w:hyperlink>
      <w:r w:rsidRPr="00065A38">
        <w:rPr>
          <w:sz w:val="24"/>
          <w:szCs w:val="28"/>
        </w:rPr>
        <w:t xml:space="preserve"> </w:t>
      </w:r>
      <w:r w:rsidR="002D144C" w:rsidRPr="00065A38">
        <w:rPr>
          <w:sz w:val="24"/>
          <w:szCs w:val="28"/>
        </w:rPr>
        <w:t>«</w:t>
      </w:r>
      <w:r w:rsidRPr="00065A38">
        <w:rPr>
          <w:sz w:val="24"/>
          <w:szCs w:val="28"/>
        </w:rPr>
        <w:t>Све</w:t>
      </w:r>
      <w:r w:rsidR="002D144C" w:rsidRPr="00065A38">
        <w:rPr>
          <w:sz w:val="24"/>
          <w:szCs w:val="28"/>
        </w:rPr>
        <w:t>дения о медицинской организации»</w:t>
      </w:r>
      <w:r w:rsidRPr="00065A38">
        <w:rPr>
          <w:sz w:val="24"/>
          <w:szCs w:val="28"/>
        </w:rPr>
        <w:t>);</w:t>
      </w:r>
    </w:p>
    <w:p w:rsidR="00945F26" w:rsidRPr="00065A38" w:rsidRDefault="00945F26" w:rsidP="00065A38">
      <w:pPr>
        <w:pStyle w:val="ConsPlusNormal"/>
        <w:widowControl/>
        <w:ind w:firstLine="709"/>
        <w:jc w:val="both"/>
        <w:rPr>
          <w:sz w:val="24"/>
          <w:szCs w:val="28"/>
        </w:rPr>
      </w:pPr>
      <w:r w:rsidRPr="00065A38">
        <w:rPr>
          <w:sz w:val="24"/>
          <w:szCs w:val="28"/>
        </w:rPr>
        <w:t>И</w:t>
      </w:r>
      <w:r w:rsidRPr="00065A38">
        <w:rPr>
          <w:sz w:val="24"/>
          <w:szCs w:val="28"/>
          <w:vertAlign w:val="subscript"/>
        </w:rPr>
        <w:t>II</w:t>
      </w:r>
      <w:r w:rsidRPr="00065A38">
        <w:rPr>
          <w:sz w:val="24"/>
          <w:szCs w:val="28"/>
        </w:rPr>
        <w:t xml:space="preserve"> - численность учащихся в муниципальных общеобразовательных организациях, имеющих II группу здоровья (форма </w:t>
      </w:r>
      <w:hyperlink r:id="rId88" w:history="1">
        <w:r w:rsidRPr="00065A38">
          <w:rPr>
            <w:sz w:val="24"/>
            <w:szCs w:val="28"/>
          </w:rPr>
          <w:t xml:space="preserve">ФСН </w:t>
        </w:r>
        <w:r w:rsidR="002D144C" w:rsidRPr="00065A38">
          <w:rPr>
            <w:sz w:val="24"/>
            <w:szCs w:val="28"/>
          </w:rPr>
          <w:t>№</w:t>
        </w:r>
        <w:r w:rsidRPr="00065A38">
          <w:rPr>
            <w:sz w:val="24"/>
            <w:szCs w:val="28"/>
          </w:rPr>
          <w:t xml:space="preserve"> 30</w:t>
        </w:r>
      </w:hyperlink>
      <w:r w:rsidR="002D144C" w:rsidRPr="00065A38">
        <w:rPr>
          <w:sz w:val="24"/>
          <w:szCs w:val="28"/>
        </w:rPr>
        <w:t xml:space="preserve"> «</w:t>
      </w:r>
      <w:r w:rsidRPr="00065A38">
        <w:rPr>
          <w:sz w:val="24"/>
          <w:szCs w:val="28"/>
        </w:rPr>
        <w:t>Све</w:t>
      </w:r>
      <w:r w:rsidR="002D144C" w:rsidRPr="00065A38">
        <w:rPr>
          <w:sz w:val="24"/>
          <w:szCs w:val="28"/>
        </w:rPr>
        <w:t>дения о медицинской организации»</w:t>
      </w:r>
      <w:r w:rsidRPr="00065A38">
        <w:rPr>
          <w:sz w:val="24"/>
          <w:szCs w:val="28"/>
        </w:rPr>
        <w:t>);</w:t>
      </w:r>
    </w:p>
    <w:p w:rsidR="00945F26" w:rsidRPr="00065A38" w:rsidRDefault="00945F26" w:rsidP="00065A38">
      <w:pPr>
        <w:pStyle w:val="ConsPlusNormal"/>
        <w:widowControl/>
        <w:ind w:firstLine="709"/>
        <w:jc w:val="both"/>
        <w:rPr>
          <w:sz w:val="24"/>
          <w:szCs w:val="28"/>
        </w:rPr>
      </w:pPr>
      <w:r w:rsidRPr="00065A38">
        <w:rPr>
          <w:sz w:val="24"/>
          <w:szCs w:val="28"/>
        </w:rPr>
        <w:t>Ч</w:t>
      </w:r>
      <w:r w:rsidRPr="00065A38">
        <w:rPr>
          <w:sz w:val="24"/>
          <w:szCs w:val="28"/>
          <w:vertAlign w:val="subscript"/>
        </w:rPr>
        <w:t>о</w:t>
      </w:r>
      <w:r w:rsidRPr="00065A38">
        <w:rPr>
          <w:sz w:val="24"/>
          <w:szCs w:val="28"/>
        </w:rPr>
        <w:t xml:space="preserve"> - общая численность обучающихся в муниципальных общеобразовательных организациях;</w:t>
      </w:r>
    </w:p>
    <w:p w:rsidR="00945F26" w:rsidRPr="00065A38" w:rsidRDefault="00425529" w:rsidP="00065A38">
      <w:pPr>
        <w:pStyle w:val="ConsPlusNormal"/>
        <w:widowControl/>
        <w:ind w:firstLine="709"/>
        <w:jc w:val="both"/>
        <w:rPr>
          <w:sz w:val="24"/>
          <w:szCs w:val="28"/>
        </w:rPr>
      </w:pPr>
      <w:r w:rsidRPr="00065A38">
        <w:rPr>
          <w:sz w:val="24"/>
          <w:szCs w:val="28"/>
        </w:rPr>
        <w:t>«</w:t>
      </w:r>
      <w:r w:rsidR="00945F26" w:rsidRPr="00065A38">
        <w:rPr>
          <w:sz w:val="24"/>
          <w:szCs w:val="28"/>
        </w:rPr>
        <w:t>Удельный вес численности обучающихся, занимающихся в зданиях, требующих капитального ремонта или реконструкции</w:t>
      </w:r>
      <w:r w:rsidRPr="00065A38">
        <w:rPr>
          <w:sz w:val="24"/>
          <w:szCs w:val="28"/>
        </w:rPr>
        <w:t>»</w:t>
      </w:r>
      <w:r w:rsidR="00724729" w:rsidRPr="00065A38">
        <w:rPr>
          <w:sz w:val="24"/>
          <w:szCs w:val="28"/>
        </w:rPr>
        <w:t>.</w:t>
      </w:r>
    </w:p>
    <w:p w:rsidR="00945F26" w:rsidRPr="00065A38" w:rsidRDefault="00945F26" w:rsidP="00065A38">
      <w:pPr>
        <w:pStyle w:val="ConsPlusNormal"/>
        <w:widowControl/>
        <w:ind w:firstLine="709"/>
        <w:jc w:val="both"/>
        <w:rPr>
          <w:sz w:val="24"/>
          <w:szCs w:val="28"/>
        </w:rPr>
      </w:pPr>
      <w:r w:rsidRPr="00065A38">
        <w:rPr>
          <w:sz w:val="24"/>
          <w:szCs w:val="28"/>
        </w:rPr>
        <w:t>Методика расчета показателя:</w:t>
      </w:r>
    </w:p>
    <w:p w:rsidR="00945F26" w:rsidRPr="00065A38" w:rsidRDefault="00267D67" w:rsidP="00065A38">
      <w:pPr>
        <w:pStyle w:val="ConsPlusNormal"/>
        <w:widowControl/>
        <w:ind w:firstLine="709"/>
        <w:jc w:val="both"/>
        <w:rPr>
          <w:sz w:val="24"/>
          <w:szCs w:val="28"/>
        </w:rPr>
      </w:pPr>
      <w:r>
        <w:rPr>
          <w:noProof/>
          <w:position w:val="-22"/>
          <w:sz w:val="24"/>
          <w:szCs w:val="28"/>
        </w:rPr>
        <w:drawing>
          <wp:inline distT="0" distB="0" distL="0" distR="0">
            <wp:extent cx="1243330" cy="424180"/>
            <wp:effectExtent l="0" t="0" r="0" b="0"/>
            <wp:docPr id="56" name="Рисунок 57" descr="base_23733_93586_328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57" descr="base_23733_93586_32837"/>
                    <pic:cNvPicPr>
                      <a:picLocks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1243330" cy="424180"/>
                    </a:xfrm>
                    <a:prstGeom prst="rect">
                      <a:avLst/>
                    </a:prstGeom>
                    <a:noFill/>
                    <a:ln>
                      <a:noFill/>
                    </a:ln>
                  </pic:spPr>
                </pic:pic>
              </a:graphicData>
            </a:graphic>
          </wp:inline>
        </w:drawing>
      </w:r>
    </w:p>
    <w:p w:rsidR="00945F26" w:rsidRPr="00065A38" w:rsidRDefault="00945F26" w:rsidP="00065A38">
      <w:pPr>
        <w:pStyle w:val="ConsPlusNormal"/>
        <w:widowControl/>
        <w:ind w:firstLine="709"/>
        <w:jc w:val="both"/>
        <w:rPr>
          <w:sz w:val="24"/>
          <w:szCs w:val="28"/>
        </w:rPr>
      </w:pPr>
      <w:r w:rsidRPr="00065A38">
        <w:rPr>
          <w:sz w:val="24"/>
          <w:szCs w:val="28"/>
        </w:rPr>
        <w:t>Q - удельный вес численности обучающихся, занимающихся в зданиях, требующих капитального ремонта или реконструкции (%);</w:t>
      </w:r>
    </w:p>
    <w:p w:rsidR="00945F26" w:rsidRPr="00065A38" w:rsidRDefault="00945F26" w:rsidP="00065A38">
      <w:pPr>
        <w:pStyle w:val="ConsPlusNormal"/>
        <w:widowControl/>
        <w:ind w:firstLine="709"/>
        <w:jc w:val="both"/>
        <w:rPr>
          <w:sz w:val="24"/>
          <w:szCs w:val="28"/>
        </w:rPr>
      </w:pPr>
      <w:r w:rsidRPr="00065A38">
        <w:rPr>
          <w:sz w:val="24"/>
          <w:szCs w:val="28"/>
        </w:rPr>
        <w:t>R - численность обучающихся в общеобразовательных организациях, занимающихся в зданиях, требующих капитального ремонта или реконструкции;</w:t>
      </w:r>
    </w:p>
    <w:p w:rsidR="00945F26" w:rsidRPr="00065A38" w:rsidRDefault="00945F26" w:rsidP="00065A38">
      <w:pPr>
        <w:pStyle w:val="ConsPlusNormal"/>
        <w:widowControl/>
        <w:ind w:firstLine="709"/>
        <w:jc w:val="both"/>
        <w:rPr>
          <w:sz w:val="24"/>
          <w:szCs w:val="28"/>
        </w:rPr>
      </w:pPr>
      <w:r w:rsidRPr="00065A38">
        <w:rPr>
          <w:sz w:val="24"/>
          <w:szCs w:val="28"/>
        </w:rPr>
        <w:t>К - общая численность обучающихся в общеобразовательных организациях;</w:t>
      </w:r>
    </w:p>
    <w:p w:rsidR="00945F26" w:rsidRPr="00065A38" w:rsidRDefault="00425529" w:rsidP="00065A38">
      <w:pPr>
        <w:pStyle w:val="ConsPlusNormal"/>
        <w:widowControl/>
        <w:ind w:firstLine="709"/>
        <w:jc w:val="both"/>
        <w:rPr>
          <w:sz w:val="24"/>
          <w:szCs w:val="28"/>
        </w:rPr>
      </w:pPr>
      <w:r w:rsidRPr="00065A38">
        <w:rPr>
          <w:sz w:val="24"/>
          <w:szCs w:val="28"/>
        </w:rPr>
        <w:t>- «</w:t>
      </w:r>
      <w:r w:rsidR="00945F26" w:rsidRPr="00065A38">
        <w:rPr>
          <w:sz w:val="24"/>
          <w:szCs w:val="28"/>
        </w:rPr>
        <w:t>Удельный вес численности обучающихся в зданиях, имеющих все виды благоустройства</w:t>
      </w:r>
      <w:r w:rsidRPr="00065A38">
        <w:rPr>
          <w:sz w:val="24"/>
          <w:szCs w:val="28"/>
        </w:rPr>
        <w:t>»</w:t>
      </w:r>
      <w:r w:rsidR="00724729" w:rsidRPr="00065A38">
        <w:rPr>
          <w:sz w:val="24"/>
          <w:szCs w:val="28"/>
        </w:rPr>
        <w:t>.</w:t>
      </w:r>
    </w:p>
    <w:p w:rsidR="00945F26" w:rsidRPr="00065A38" w:rsidRDefault="00945F26" w:rsidP="00065A38">
      <w:pPr>
        <w:pStyle w:val="ConsPlusNormal"/>
        <w:widowControl/>
        <w:ind w:firstLine="709"/>
        <w:jc w:val="both"/>
        <w:rPr>
          <w:sz w:val="24"/>
          <w:szCs w:val="28"/>
        </w:rPr>
      </w:pPr>
      <w:r w:rsidRPr="00065A38">
        <w:rPr>
          <w:sz w:val="24"/>
          <w:szCs w:val="28"/>
        </w:rPr>
        <w:t>Методика расчета показателя:</w:t>
      </w:r>
    </w:p>
    <w:p w:rsidR="00945F26" w:rsidRPr="00065A38" w:rsidRDefault="00267D67" w:rsidP="00065A38">
      <w:pPr>
        <w:pStyle w:val="ConsPlusNormal"/>
        <w:widowControl/>
        <w:ind w:firstLine="709"/>
        <w:jc w:val="both"/>
        <w:rPr>
          <w:sz w:val="24"/>
          <w:szCs w:val="28"/>
        </w:rPr>
      </w:pPr>
      <w:r>
        <w:rPr>
          <w:noProof/>
          <w:position w:val="-22"/>
          <w:sz w:val="24"/>
          <w:szCs w:val="28"/>
        </w:rPr>
        <w:drawing>
          <wp:inline distT="0" distB="0" distL="0" distR="0">
            <wp:extent cx="1250950" cy="424180"/>
            <wp:effectExtent l="0" t="0" r="6350" b="0"/>
            <wp:docPr id="57" name="Рисунок 56" descr="base_23733_93586_328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56" descr="base_23733_93586_32838"/>
                    <pic:cNvPicPr>
                      <a:picLocks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1250950" cy="424180"/>
                    </a:xfrm>
                    <a:prstGeom prst="rect">
                      <a:avLst/>
                    </a:prstGeom>
                    <a:noFill/>
                    <a:ln>
                      <a:noFill/>
                    </a:ln>
                  </pic:spPr>
                </pic:pic>
              </a:graphicData>
            </a:graphic>
          </wp:inline>
        </w:drawing>
      </w:r>
    </w:p>
    <w:p w:rsidR="00945F26" w:rsidRPr="00065A38" w:rsidRDefault="00945F26" w:rsidP="00065A38">
      <w:pPr>
        <w:pStyle w:val="ConsPlusNormal"/>
        <w:widowControl/>
        <w:ind w:firstLine="709"/>
        <w:jc w:val="both"/>
        <w:rPr>
          <w:sz w:val="24"/>
          <w:szCs w:val="28"/>
        </w:rPr>
      </w:pPr>
      <w:r w:rsidRPr="00065A38">
        <w:rPr>
          <w:sz w:val="24"/>
          <w:szCs w:val="28"/>
        </w:rPr>
        <w:t>В - удельный вес численности обучающихся в зданиях, имеющих все виды благоустройства (%);</w:t>
      </w:r>
    </w:p>
    <w:p w:rsidR="00945F26" w:rsidRPr="00065A38" w:rsidRDefault="00945F26" w:rsidP="00065A38">
      <w:pPr>
        <w:pStyle w:val="ConsPlusNormal"/>
        <w:widowControl/>
        <w:ind w:firstLine="709"/>
        <w:jc w:val="both"/>
        <w:rPr>
          <w:sz w:val="24"/>
          <w:szCs w:val="28"/>
        </w:rPr>
      </w:pPr>
      <w:r w:rsidRPr="00065A38">
        <w:rPr>
          <w:sz w:val="24"/>
          <w:szCs w:val="28"/>
        </w:rPr>
        <w:t>М - численность обучающихся в общеобразовательных организациях в зданиях, имеющих все виды благоустройства;</w:t>
      </w:r>
    </w:p>
    <w:p w:rsidR="00945F26" w:rsidRPr="00065A38" w:rsidRDefault="00945F26" w:rsidP="00065A38">
      <w:pPr>
        <w:pStyle w:val="ConsPlusNormal"/>
        <w:widowControl/>
        <w:ind w:firstLine="709"/>
        <w:jc w:val="both"/>
        <w:rPr>
          <w:sz w:val="24"/>
          <w:szCs w:val="28"/>
        </w:rPr>
      </w:pPr>
      <w:r w:rsidRPr="00065A38">
        <w:rPr>
          <w:sz w:val="24"/>
          <w:szCs w:val="28"/>
        </w:rPr>
        <w:t>К - общая численность обучающихся в общеобразовательных организациях;</w:t>
      </w:r>
    </w:p>
    <w:p w:rsidR="00945F26" w:rsidRPr="00065A38" w:rsidRDefault="00945F26" w:rsidP="00065A38">
      <w:pPr>
        <w:pStyle w:val="ConsPlusNormal"/>
        <w:widowControl/>
        <w:ind w:firstLine="709"/>
        <w:jc w:val="both"/>
        <w:rPr>
          <w:sz w:val="24"/>
          <w:szCs w:val="28"/>
        </w:rPr>
      </w:pPr>
      <w:r w:rsidRPr="00065A38">
        <w:rPr>
          <w:sz w:val="24"/>
          <w:szCs w:val="28"/>
        </w:rPr>
        <w:t xml:space="preserve">- </w:t>
      </w:r>
      <w:r w:rsidR="00425529" w:rsidRPr="00065A38">
        <w:rPr>
          <w:sz w:val="24"/>
          <w:szCs w:val="28"/>
        </w:rPr>
        <w:t>«</w:t>
      </w:r>
      <w:r w:rsidRPr="00065A38">
        <w:rPr>
          <w:sz w:val="24"/>
          <w:szCs w:val="28"/>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r w:rsidR="00425529" w:rsidRPr="00065A38">
        <w:rPr>
          <w:sz w:val="24"/>
          <w:szCs w:val="28"/>
        </w:rPr>
        <w:t>»</w:t>
      </w:r>
      <w:r w:rsidR="00724729" w:rsidRPr="00065A38">
        <w:rPr>
          <w:sz w:val="24"/>
          <w:szCs w:val="28"/>
        </w:rPr>
        <w:t>.</w:t>
      </w:r>
    </w:p>
    <w:p w:rsidR="00121F29" w:rsidRPr="00065A38" w:rsidRDefault="00945F26" w:rsidP="00065A38">
      <w:pPr>
        <w:pStyle w:val="ConsPlusNormal"/>
        <w:widowControl/>
        <w:ind w:firstLine="709"/>
        <w:jc w:val="both"/>
        <w:rPr>
          <w:sz w:val="24"/>
          <w:szCs w:val="28"/>
        </w:rPr>
      </w:pPr>
      <w:r w:rsidRPr="00065A38">
        <w:rPr>
          <w:sz w:val="24"/>
          <w:szCs w:val="28"/>
        </w:rPr>
        <w:t>Методика расчета показателя:</w:t>
      </w:r>
    </w:p>
    <w:p w:rsidR="00121F29" w:rsidRPr="00065A38" w:rsidRDefault="00267D67" w:rsidP="00065A38">
      <w:pPr>
        <w:pStyle w:val="ConsPlusNormal"/>
        <w:widowControl/>
        <w:ind w:firstLine="709"/>
        <w:jc w:val="both"/>
        <w:rPr>
          <w:sz w:val="24"/>
          <w:szCs w:val="28"/>
        </w:rPr>
      </w:pPr>
      <w:r>
        <w:rPr>
          <w:noProof/>
          <w:position w:val="-41"/>
          <w:sz w:val="24"/>
          <w:szCs w:val="28"/>
        </w:rPr>
        <w:drawing>
          <wp:inline distT="0" distB="0" distL="0" distR="0">
            <wp:extent cx="1045845" cy="665480"/>
            <wp:effectExtent l="0" t="0" r="1905" b="1270"/>
            <wp:docPr id="58" name="Рисунок 54" descr="base_23733_93586_328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54" descr="base_23733_93586_32840"/>
                    <pic:cNvPicPr>
                      <a:picLocks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1045845" cy="665480"/>
                    </a:xfrm>
                    <a:prstGeom prst="rect">
                      <a:avLst/>
                    </a:prstGeom>
                    <a:noFill/>
                    <a:ln>
                      <a:noFill/>
                    </a:ln>
                  </pic:spPr>
                </pic:pic>
              </a:graphicData>
            </a:graphic>
          </wp:inline>
        </w:drawing>
      </w:r>
    </w:p>
    <w:p w:rsidR="00945F26" w:rsidRPr="00065A38" w:rsidRDefault="00945F26" w:rsidP="00065A38">
      <w:pPr>
        <w:pStyle w:val="ConsPlusNormal"/>
        <w:widowControl/>
        <w:ind w:firstLine="709"/>
        <w:jc w:val="both"/>
        <w:rPr>
          <w:sz w:val="24"/>
          <w:szCs w:val="28"/>
        </w:rPr>
      </w:pPr>
      <w:r w:rsidRPr="00065A38">
        <w:rPr>
          <w:sz w:val="24"/>
          <w:szCs w:val="28"/>
        </w:rPr>
        <w:t>I - интегральный показатель, характеризующий качество инфраструктуры (материально-технической и технологической базы) обучения, а также реализацию требований федеральных государственных образовательных стандартов к условиям обучения, являющийся средним арифметическим отдельных шестнадцати относительных показателей;</w:t>
      </w:r>
    </w:p>
    <w:p w:rsidR="00945F26" w:rsidRPr="00065A38" w:rsidRDefault="00945F26" w:rsidP="00065A38">
      <w:pPr>
        <w:pStyle w:val="ConsPlusNormal"/>
        <w:widowControl/>
        <w:ind w:firstLine="709"/>
        <w:jc w:val="both"/>
        <w:rPr>
          <w:sz w:val="24"/>
          <w:szCs w:val="28"/>
        </w:rPr>
      </w:pPr>
      <w:r w:rsidRPr="00065A38">
        <w:rPr>
          <w:sz w:val="24"/>
          <w:szCs w:val="28"/>
        </w:rPr>
        <w:t>Q</w:t>
      </w:r>
      <w:r w:rsidRPr="00065A38">
        <w:rPr>
          <w:sz w:val="24"/>
          <w:szCs w:val="28"/>
          <w:vertAlign w:val="subscript"/>
        </w:rPr>
        <w:t>i</w:t>
      </w:r>
      <w:r w:rsidRPr="00065A38">
        <w:rPr>
          <w:sz w:val="24"/>
          <w:szCs w:val="28"/>
        </w:rPr>
        <w:t xml:space="preserve"> (i = 2...17) - значение отдельного относительного показателя (в процентах).</w:t>
      </w:r>
    </w:p>
    <w:p w:rsidR="00945F26" w:rsidRPr="00065A38" w:rsidRDefault="00945F26" w:rsidP="00065A38">
      <w:pPr>
        <w:pStyle w:val="ConsPlusNormal"/>
        <w:widowControl/>
        <w:ind w:firstLine="709"/>
        <w:jc w:val="both"/>
        <w:rPr>
          <w:sz w:val="24"/>
          <w:szCs w:val="28"/>
        </w:rPr>
      </w:pPr>
      <w:r w:rsidRPr="00065A38">
        <w:rPr>
          <w:sz w:val="24"/>
          <w:szCs w:val="28"/>
        </w:rPr>
        <w:t>Расчет значений отдельных относительных показателей производится по формулам:</w:t>
      </w:r>
    </w:p>
    <w:p w:rsidR="00945F26" w:rsidRPr="00065A38" w:rsidRDefault="00267D67" w:rsidP="00065A38">
      <w:pPr>
        <w:pStyle w:val="ConsPlusNormal"/>
        <w:widowControl/>
        <w:ind w:firstLine="709"/>
        <w:jc w:val="both"/>
        <w:rPr>
          <w:sz w:val="24"/>
          <w:szCs w:val="28"/>
        </w:rPr>
      </w:pPr>
      <w:r>
        <w:rPr>
          <w:noProof/>
          <w:position w:val="-26"/>
          <w:sz w:val="24"/>
          <w:szCs w:val="28"/>
        </w:rPr>
        <w:drawing>
          <wp:inline distT="0" distB="0" distL="0" distR="0">
            <wp:extent cx="2084705" cy="475615"/>
            <wp:effectExtent l="0" t="0" r="0" b="635"/>
            <wp:docPr id="59" name="Рисунок 53" descr="base_23733_93586_328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53" descr="base_23733_93586_32841"/>
                    <pic:cNvPicPr>
                      <a:picLocks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2084705" cy="475615"/>
                    </a:xfrm>
                    <a:prstGeom prst="rect">
                      <a:avLst/>
                    </a:prstGeom>
                    <a:noFill/>
                    <a:ln>
                      <a:noFill/>
                    </a:ln>
                  </pic:spPr>
                </pic:pic>
              </a:graphicData>
            </a:graphic>
          </wp:inline>
        </w:drawing>
      </w:r>
    </w:p>
    <w:p w:rsidR="00945F26" w:rsidRPr="00065A38" w:rsidRDefault="00267D67" w:rsidP="00065A38">
      <w:pPr>
        <w:pStyle w:val="ConsPlusNormal"/>
        <w:widowControl/>
        <w:ind w:firstLine="709"/>
        <w:jc w:val="both"/>
        <w:rPr>
          <w:sz w:val="24"/>
          <w:szCs w:val="28"/>
        </w:rPr>
      </w:pPr>
      <w:r>
        <w:rPr>
          <w:noProof/>
          <w:position w:val="-26"/>
          <w:sz w:val="24"/>
          <w:szCs w:val="28"/>
        </w:rPr>
        <w:drawing>
          <wp:inline distT="0" distB="0" distL="0" distR="0">
            <wp:extent cx="2179955" cy="475615"/>
            <wp:effectExtent l="0" t="0" r="0" b="635"/>
            <wp:docPr id="60" name="Рисунок 52" descr="base_23733_93586_328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52" descr="base_23733_93586_32842"/>
                    <pic:cNvPicPr>
                      <a:picLocks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2179955" cy="475615"/>
                    </a:xfrm>
                    <a:prstGeom prst="rect">
                      <a:avLst/>
                    </a:prstGeom>
                    <a:noFill/>
                    <a:ln>
                      <a:noFill/>
                    </a:ln>
                  </pic:spPr>
                </pic:pic>
              </a:graphicData>
            </a:graphic>
          </wp:inline>
        </w:drawing>
      </w:r>
    </w:p>
    <w:p w:rsidR="00945F26" w:rsidRPr="00065A38" w:rsidRDefault="00945F26" w:rsidP="00065A38">
      <w:pPr>
        <w:pStyle w:val="ConsPlusNormal"/>
        <w:widowControl/>
        <w:ind w:firstLine="709"/>
        <w:jc w:val="both"/>
        <w:rPr>
          <w:sz w:val="24"/>
          <w:szCs w:val="28"/>
        </w:rPr>
      </w:pPr>
      <w:r w:rsidRPr="00065A38">
        <w:rPr>
          <w:sz w:val="24"/>
          <w:szCs w:val="28"/>
        </w:rPr>
        <w:t>P</w:t>
      </w:r>
      <w:r w:rsidRPr="00065A38">
        <w:rPr>
          <w:sz w:val="24"/>
          <w:szCs w:val="28"/>
          <w:vertAlign w:val="subscript"/>
        </w:rPr>
        <w:t>i</w:t>
      </w:r>
      <w:r w:rsidRPr="00065A38">
        <w:rPr>
          <w:sz w:val="24"/>
          <w:szCs w:val="28"/>
        </w:rPr>
        <w:t xml:space="preserve"> - значение показателя по субъекту Российской Федерации формируется по городским поселениям и сельской местности по всем муниципальным общеобразовательным организациям в соответствии с прилагаемой таблицей: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175"/>
        <w:gridCol w:w="907"/>
        <w:gridCol w:w="1474"/>
        <w:gridCol w:w="1474"/>
        <w:gridCol w:w="1474"/>
      </w:tblGrid>
      <w:tr w:rsidR="00945F26" w:rsidRPr="00065A38" w:rsidTr="00945F26">
        <w:tc>
          <w:tcPr>
            <w:tcW w:w="567" w:type="dxa"/>
          </w:tcPr>
          <w:p w:rsidR="00945F26" w:rsidRPr="00065A38" w:rsidRDefault="00945F26" w:rsidP="00065A38">
            <w:pPr>
              <w:pStyle w:val="ConsPlusNormal"/>
              <w:widowControl/>
              <w:ind w:firstLine="0"/>
              <w:jc w:val="both"/>
              <w:rPr>
                <w:sz w:val="24"/>
                <w:szCs w:val="28"/>
              </w:rPr>
            </w:pPr>
            <w:r w:rsidRPr="00065A38">
              <w:rPr>
                <w:sz w:val="24"/>
                <w:szCs w:val="28"/>
              </w:rPr>
              <w:t>Pi</w:t>
            </w:r>
          </w:p>
        </w:tc>
        <w:tc>
          <w:tcPr>
            <w:tcW w:w="3175" w:type="dxa"/>
          </w:tcPr>
          <w:p w:rsidR="00945F26" w:rsidRPr="00065A38" w:rsidRDefault="00945F26" w:rsidP="00065A38">
            <w:pPr>
              <w:pStyle w:val="ConsPlusNormal"/>
              <w:widowControl/>
              <w:ind w:firstLine="0"/>
              <w:jc w:val="both"/>
              <w:rPr>
                <w:sz w:val="24"/>
                <w:szCs w:val="28"/>
              </w:rPr>
            </w:pPr>
            <w:r w:rsidRPr="00065A38">
              <w:rPr>
                <w:sz w:val="24"/>
                <w:szCs w:val="28"/>
              </w:rPr>
              <w:t>Наименование показателя</w:t>
            </w:r>
          </w:p>
        </w:tc>
        <w:tc>
          <w:tcPr>
            <w:tcW w:w="907" w:type="dxa"/>
          </w:tcPr>
          <w:p w:rsidR="00945F26" w:rsidRPr="00065A38" w:rsidRDefault="00945F26" w:rsidP="00065A38">
            <w:pPr>
              <w:pStyle w:val="ConsPlusNormal"/>
              <w:widowControl/>
              <w:ind w:firstLine="0"/>
              <w:jc w:val="both"/>
              <w:rPr>
                <w:sz w:val="24"/>
                <w:szCs w:val="28"/>
              </w:rPr>
            </w:pPr>
            <w:r w:rsidRPr="00065A38">
              <w:rPr>
                <w:sz w:val="24"/>
                <w:szCs w:val="28"/>
              </w:rPr>
              <w:t>Форма ФСН</w:t>
            </w:r>
          </w:p>
        </w:tc>
        <w:tc>
          <w:tcPr>
            <w:tcW w:w="1474" w:type="dxa"/>
          </w:tcPr>
          <w:p w:rsidR="00945F26" w:rsidRPr="00065A38" w:rsidRDefault="00945F26" w:rsidP="00065A38">
            <w:pPr>
              <w:pStyle w:val="ConsPlusNormal"/>
              <w:widowControl/>
              <w:ind w:firstLine="0"/>
              <w:jc w:val="both"/>
              <w:rPr>
                <w:sz w:val="24"/>
                <w:szCs w:val="28"/>
              </w:rPr>
            </w:pPr>
            <w:r w:rsidRPr="00065A38">
              <w:rPr>
                <w:sz w:val="24"/>
                <w:szCs w:val="28"/>
              </w:rPr>
              <w:t>Раздел формы ФСН</w:t>
            </w:r>
          </w:p>
        </w:tc>
        <w:tc>
          <w:tcPr>
            <w:tcW w:w="1474" w:type="dxa"/>
          </w:tcPr>
          <w:p w:rsidR="00945F26" w:rsidRPr="00065A38" w:rsidRDefault="00945F26" w:rsidP="00065A38">
            <w:pPr>
              <w:pStyle w:val="ConsPlusNormal"/>
              <w:widowControl/>
              <w:ind w:firstLine="0"/>
              <w:jc w:val="both"/>
              <w:rPr>
                <w:sz w:val="24"/>
                <w:szCs w:val="28"/>
              </w:rPr>
            </w:pPr>
            <w:r w:rsidRPr="00065A38">
              <w:rPr>
                <w:sz w:val="24"/>
                <w:szCs w:val="28"/>
              </w:rPr>
              <w:t>Строка формы ФСН</w:t>
            </w:r>
          </w:p>
        </w:tc>
        <w:tc>
          <w:tcPr>
            <w:tcW w:w="1474" w:type="dxa"/>
          </w:tcPr>
          <w:p w:rsidR="00945F26" w:rsidRPr="00065A38" w:rsidRDefault="00945F26" w:rsidP="00065A38">
            <w:pPr>
              <w:pStyle w:val="ConsPlusNormal"/>
              <w:widowControl/>
              <w:ind w:firstLine="0"/>
              <w:jc w:val="both"/>
              <w:rPr>
                <w:sz w:val="24"/>
                <w:szCs w:val="28"/>
              </w:rPr>
            </w:pPr>
            <w:r w:rsidRPr="00065A38">
              <w:rPr>
                <w:sz w:val="24"/>
                <w:szCs w:val="28"/>
              </w:rPr>
              <w:t>Графа формы ФСН</w:t>
            </w:r>
          </w:p>
        </w:tc>
      </w:tr>
      <w:tr w:rsidR="00945F26" w:rsidRPr="00065A38" w:rsidTr="00945F26">
        <w:tc>
          <w:tcPr>
            <w:tcW w:w="567" w:type="dxa"/>
          </w:tcPr>
          <w:p w:rsidR="00945F26" w:rsidRPr="00065A38" w:rsidRDefault="00945F26" w:rsidP="00065A38">
            <w:pPr>
              <w:pStyle w:val="ConsPlusNormal"/>
              <w:widowControl/>
              <w:ind w:firstLine="0"/>
              <w:jc w:val="both"/>
              <w:rPr>
                <w:sz w:val="24"/>
                <w:szCs w:val="28"/>
              </w:rPr>
            </w:pPr>
            <w:r w:rsidRPr="00065A38">
              <w:rPr>
                <w:sz w:val="24"/>
                <w:szCs w:val="28"/>
              </w:rPr>
              <w:t>i=1</w:t>
            </w:r>
          </w:p>
        </w:tc>
        <w:tc>
          <w:tcPr>
            <w:tcW w:w="3175" w:type="dxa"/>
          </w:tcPr>
          <w:p w:rsidR="00945F26" w:rsidRPr="00065A38" w:rsidRDefault="00945F26" w:rsidP="00065A38">
            <w:pPr>
              <w:pStyle w:val="ConsPlusNormal"/>
              <w:widowControl/>
              <w:ind w:firstLine="0"/>
              <w:jc w:val="both"/>
              <w:rPr>
                <w:sz w:val="24"/>
                <w:szCs w:val="28"/>
              </w:rPr>
            </w:pPr>
            <w:r w:rsidRPr="00065A38">
              <w:rPr>
                <w:sz w:val="24"/>
                <w:szCs w:val="28"/>
              </w:rPr>
              <w:t>Число учреждений (ед.)</w:t>
            </w:r>
          </w:p>
        </w:tc>
        <w:tc>
          <w:tcPr>
            <w:tcW w:w="907" w:type="dxa"/>
            <w:vAlign w:val="center"/>
          </w:tcPr>
          <w:p w:rsidR="00945F26" w:rsidRPr="00065A38" w:rsidRDefault="00945F26" w:rsidP="00065A38">
            <w:pPr>
              <w:pStyle w:val="ConsPlusNormal"/>
              <w:widowControl/>
              <w:ind w:firstLine="0"/>
              <w:jc w:val="both"/>
              <w:rPr>
                <w:sz w:val="24"/>
                <w:szCs w:val="28"/>
              </w:rPr>
            </w:pPr>
            <w:r w:rsidRPr="00065A38">
              <w:rPr>
                <w:sz w:val="24"/>
                <w:szCs w:val="28"/>
              </w:rPr>
              <w:t>ОО-2</w:t>
            </w:r>
          </w:p>
        </w:tc>
        <w:tc>
          <w:tcPr>
            <w:tcW w:w="1474" w:type="dxa"/>
            <w:vAlign w:val="center"/>
          </w:tcPr>
          <w:p w:rsidR="00945F26" w:rsidRPr="00065A38" w:rsidRDefault="00945F26" w:rsidP="00065A38">
            <w:pPr>
              <w:pStyle w:val="ConsPlusNormal"/>
              <w:widowControl/>
              <w:ind w:firstLine="0"/>
              <w:jc w:val="both"/>
              <w:rPr>
                <w:sz w:val="24"/>
                <w:szCs w:val="28"/>
              </w:rPr>
            </w:pPr>
            <w:r w:rsidRPr="00065A38">
              <w:rPr>
                <w:sz w:val="24"/>
                <w:szCs w:val="28"/>
              </w:rPr>
              <w:t>1.6</w:t>
            </w:r>
          </w:p>
        </w:tc>
        <w:tc>
          <w:tcPr>
            <w:tcW w:w="1474" w:type="dxa"/>
            <w:vAlign w:val="center"/>
          </w:tcPr>
          <w:p w:rsidR="00945F26" w:rsidRPr="00065A38" w:rsidRDefault="00945F26" w:rsidP="00065A38">
            <w:pPr>
              <w:pStyle w:val="ConsPlusNormal"/>
              <w:widowControl/>
              <w:ind w:firstLine="0"/>
              <w:jc w:val="both"/>
              <w:rPr>
                <w:sz w:val="24"/>
                <w:szCs w:val="28"/>
              </w:rPr>
            </w:pPr>
            <w:r w:rsidRPr="00065A38">
              <w:rPr>
                <w:sz w:val="24"/>
                <w:szCs w:val="28"/>
              </w:rPr>
              <w:t>01 - 40</w:t>
            </w:r>
          </w:p>
        </w:tc>
        <w:tc>
          <w:tcPr>
            <w:tcW w:w="1474" w:type="dxa"/>
            <w:vAlign w:val="center"/>
          </w:tcPr>
          <w:p w:rsidR="00945F26" w:rsidRPr="00065A38" w:rsidRDefault="00945F26" w:rsidP="00065A38">
            <w:pPr>
              <w:pStyle w:val="ConsPlusNormal"/>
              <w:widowControl/>
              <w:ind w:firstLine="0"/>
              <w:jc w:val="both"/>
              <w:rPr>
                <w:sz w:val="24"/>
                <w:szCs w:val="28"/>
              </w:rPr>
            </w:pPr>
            <w:r w:rsidRPr="00065A38">
              <w:rPr>
                <w:sz w:val="24"/>
                <w:szCs w:val="28"/>
              </w:rPr>
              <w:t>3</w:t>
            </w:r>
          </w:p>
        </w:tc>
      </w:tr>
      <w:tr w:rsidR="00945F26" w:rsidRPr="00065A38" w:rsidTr="00945F26">
        <w:tc>
          <w:tcPr>
            <w:tcW w:w="567" w:type="dxa"/>
          </w:tcPr>
          <w:p w:rsidR="00945F26" w:rsidRPr="00065A38" w:rsidRDefault="00945F26" w:rsidP="00065A38">
            <w:pPr>
              <w:pStyle w:val="ConsPlusNormal"/>
              <w:widowControl/>
              <w:ind w:firstLine="0"/>
              <w:jc w:val="both"/>
              <w:rPr>
                <w:sz w:val="24"/>
                <w:szCs w:val="28"/>
              </w:rPr>
            </w:pPr>
            <w:r w:rsidRPr="00065A38">
              <w:rPr>
                <w:sz w:val="24"/>
                <w:szCs w:val="28"/>
              </w:rPr>
              <w:t>i=2</w:t>
            </w:r>
          </w:p>
        </w:tc>
        <w:tc>
          <w:tcPr>
            <w:tcW w:w="3175" w:type="dxa"/>
          </w:tcPr>
          <w:p w:rsidR="00945F26" w:rsidRPr="00065A38" w:rsidRDefault="00945F26" w:rsidP="00065A38">
            <w:pPr>
              <w:pStyle w:val="ConsPlusNormal"/>
              <w:widowControl/>
              <w:ind w:firstLine="0"/>
              <w:jc w:val="both"/>
              <w:rPr>
                <w:sz w:val="24"/>
                <w:szCs w:val="28"/>
              </w:rPr>
            </w:pPr>
            <w:r w:rsidRPr="00065A38">
              <w:rPr>
                <w:sz w:val="24"/>
                <w:szCs w:val="28"/>
              </w:rPr>
              <w:t>Число учреждений, имеющих спортивный зал (ед.)</w:t>
            </w:r>
          </w:p>
        </w:tc>
        <w:tc>
          <w:tcPr>
            <w:tcW w:w="907" w:type="dxa"/>
            <w:vAlign w:val="center"/>
          </w:tcPr>
          <w:p w:rsidR="00945F26" w:rsidRPr="00065A38" w:rsidRDefault="00945F26" w:rsidP="00065A38">
            <w:pPr>
              <w:pStyle w:val="ConsPlusNormal"/>
              <w:widowControl/>
              <w:ind w:firstLine="0"/>
              <w:jc w:val="both"/>
              <w:rPr>
                <w:sz w:val="24"/>
                <w:szCs w:val="28"/>
              </w:rPr>
            </w:pPr>
            <w:r w:rsidRPr="00065A38">
              <w:rPr>
                <w:sz w:val="24"/>
                <w:szCs w:val="28"/>
              </w:rPr>
              <w:t>ОО-2</w:t>
            </w:r>
          </w:p>
        </w:tc>
        <w:tc>
          <w:tcPr>
            <w:tcW w:w="1474" w:type="dxa"/>
            <w:vAlign w:val="center"/>
          </w:tcPr>
          <w:p w:rsidR="00945F26" w:rsidRPr="00065A38" w:rsidRDefault="00945F26" w:rsidP="00065A38">
            <w:pPr>
              <w:pStyle w:val="ConsPlusNormal"/>
              <w:widowControl/>
              <w:ind w:firstLine="0"/>
              <w:jc w:val="both"/>
              <w:rPr>
                <w:sz w:val="24"/>
                <w:szCs w:val="28"/>
              </w:rPr>
            </w:pPr>
            <w:r w:rsidRPr="00065A38">
              <w:rPr>
                <w:sz w:val="24"/>
                <w:szCs w:val="28"/>
              </w:rPr>
              <w:t>1.2</w:t>
            </w:r>
          </w:p>
        </w:tc>
        <w:tc>
          <w:tcPr>
            <w:tcW w:w="1474" w:type="dxa"/>
            <w:vAlign w:val="center"/>
          </w:tcPr>
          <w:p w:rsidR="00945F26" w:rsidRPr="00065A38" w:rsidRDefault="00945F26" w:rsidP="00065A38">
            <w:pPr>
              <w:pStyle w:val="ConsPlusNormal"/>
              <w:widowControl/>
              <w:ind w:firstLine="0"/>
              <w:jc w:val="both"/>
              <w:rPr>
                <w:sz w:val="24"/>
                <w:szCs w:val="28"/>
              </w:rPr>
            </w:pPr>
            <w:r w:rsidRPr="00065A38">
              <w:rPr>
                <w:sz w:val="24"/>
                <w:szCs w:val="28"/>
              </w:rPr>
              <w:t>2</w:t>
            </w:r>
          </w:p>
        </w:tc>
        <w:tc>
          <w:tcPr>
            <w:tcW w:w="1474" w:type="dxa"/>
            <w:vAlign w:val="center"/>
          </w:tcPr>
          <w:p w:rsidR="00945F26" w:rsidRPr="00065A38" w:rsidRDefault="00945F26" w:rsidP="00065A38">
            <w:pPr>
              <w:pStyle w:val="ConsPlusNormal"/>
              <w:widowControl/>
              <w:ind w:firstLine="0"/>
              <w:jc w:val="both"/>
              <w:rPr>
                <w:sz w:val="24"/>
                <w:szCs w:val="28"/>
              </w:rPr>
            </w:pPr>
            <w:r w:rsidRPr="00065A38">
              <w:rPr>
                <w:sz w:val="24"/>
                <w:szCs w:val="28"/>
              </w:rPr>
              <w:t>3, 4</w:t>
            </w:r>
          </w:p>
        </w:tc>
      </w:tr>
      <w:tr w:rsidR="00945F26" w:rsidRPr="00065A38" w:rsidTr="00945F26">
        <w:tc>
          <w:tcPr>
            <w:tcW w:w="567" w:type="dxa"/>
          </w:tcPr>
          <w:p w:rsidR="00945F26" w:rsidRPr="00065A38" w:rsidRDefault="00945F26" w:rsidP="00065A38">
            <w:pPr>
              <w:pStyle w:val="ConsPlusNormal"/>
              <w:widowControl/>
              <w:ind w:firstLine="0"/>
              <w:jc w:val="both"/>
              <w:rPr>
                <w:sz w:val="24"/>
                <w:szCs w:val="28"/>
              </w:rPr>
            </w:pPr>
            <w:r w:rsidRPr="00065A38">
              <w:rPr>
                <w:sz w:val="24"/>
                <w:szCs w:val="28"/>
              </w:rPr>
              <w:t>i=3</w:t>
            </w:r>
          </w:p>
        </w:tc>
        <w:tc>
          <w:tcPr>
            <w:tcW w:w="3175" w:type="dxa"/>
          </w:tcPr>
          <w:p w:rsidR="00945F26" w:rsidRPr="00065A38" w:rsidRDefault="00945F26" w:rsidP="00065A38">
            <w:pPr>
              <w:pStyle w:val="ConsPlusNormal"/>
              <w:widowControl/>
              <w:ind w:firstLine="0"/>
              <w:jc w:val="both"/>
              <w:rPr>
                <w:sz w:val="24"/>
                <w:szCs w:val="28"/>
              </w:rPr>
            </w:pPr>
            <w:r w:rsidRPr="00065A38">
              <w:rPr>
                <w:sz w:val="24"/>
                <w:szCs w:val="28"/>
              </w:rPr>
              <w:t>Число учреждений, имеющих актовый или лекционный зал (ед.)</w:t>
            </w:r>
          </w:p>
        </w:tc>
        <w:tc>
          <w:tcPr>
            <w:tcW w:w="907" w:type="dxa"/>
            <w:vAlign w:val="center"/>
          </w:tcPr>
          <w:p w:rsidR="00945F26" w:rsidRPr="00065A38" w:rsidRDefault="00945F26" w:rsidP="00065A38">
            <w:pPr>
              <w:pStyle w:val="ConsPlusNormal"/>
              <w:widowControl/>
              <w:ind w:firstLine="0"/>
              <w:jc w:val="both"/>
              <w:rPr>
                <w:sz w:val="24"/>
                <w:szCs w:val="28"/>
              </w:rPr>
            </w:pPr>
            <w:r w:rsidRPr="00065A38">
              <w:rPr>
                <w:sz w:val="24"/>
                <w:szCs w:val="28"/>
              </w:rPr>
              <w:t>ОО-2</w:t>
            </w:r>
          </w:p>
        </w:tc>
        <w:tc>
          <w:tcPr>
            <w:tcW w:w="1474" w:type="dxa"/>
            <w:vAlign w:val="center"/>
          </w:tcPr>
          <w:p w:rsidR="00945F26" w:rsidRPr="00065A38" w:rsidRDefault="00945F26" w:rsidP="00065A38">
            <w:pPr>
              <w:pStyle w:val="ConsPlusNormal"/>
              <w:widowControl/>
              <w:ind w:firstLine="0"/>
              <w:jc w:val="both"/>
              <w:rPr>
                <w:sz w:val="24"/>
                <w:szCs w:val="28"/>
              </w:rPr>
            </w:pPr>
            <w:r w:rsidRPr="00065A38">
              <w:rPr>
                <w:sz w:val="24"/>
                <w:szCs w:val="28"/>
              </w:rPr>
              <w:t>1.2</w:t>
            </w:r>
          </w:p>
        </w:tc>
        <w:tc>
          <w:tcPr>
            <w:tcW w:w="1474" w:type="dxa"/>
            <w:vAlign w:val="center"/>
          </w:tcPr>
          <w:p w:rsidR="00945F26" w:rsidRPr="00065A38" w:rsidRDefault="00945F26" w:rsidP="00065A38">
            <w:pPr>
              <w:pStyle w:val="ConsPlusNormal"/>
              <w:widowControl/>
              <w:ind w:firstLine="0"/>
              <w:jc w:val="both"/>
              <w:rPr>
                <w:sz w:val="24"/>
                <w:szCs w:val="28"/>
              </w:rPr>
            </w:pPr>
            <w:r w:rsidRPr="00065A38">
              <w:rPr>
                <w:sz w:val="24"/>
                <w:szCs w:val="28"/>
              </w:rPr>
              <w:t>01, 17</w:t>
            </w:r>
          </w:p>
        </w:tc>
        <w:tc>
          <w:tcPr>
            <w:tcW w:w="1474" w:type="dxa"/>
            <w:vAlign w:val="center"/>
          </w:tcPr>
          <w:p w:rsidR="00945F26" w:rsidRPr="00065A38" w:rsidRDefault="00945F26" w:rsidP="00065A38">
            <w:pPr>
              <w:pStyle w:val="ConsPlusNormal"/>
              <w:widowControl/>
              <w:ind w:firstLine="0"/>
              <w:jc w:val="both"/>
              <w:rPr>
                <w:sz w:val="24"/>
                <w:szCs w:val="28"/>
              </w:rPr>
            </w:pPr>
            <w:r w:rsidRPr="00065A38">
              <w:rPr>
                <w:sz w:val="24"/>
                <w:szCs w:val="28"/>
              </w:rPr>
              <w:t>3, 4</w:t>
            </w:r>
          </w:p>
        </w:tc>
      </w:tr>
      <w:tr w:rsidR="00945F26" w:rsidRPr="00065A38" w:rsidTr="00945F26">
        <w:tc>
          <w:tcPr>
            <w:tcW w:w="567" w:type="dxa"/>
          </w:tcPr>
          <w:p w:rsidR="00945F26" w:rsidRPr="00065A38" w:rsidRDefault="00945F26" w:rsidP="00065A38">
            <w:pPr>
              <w:pStyle w:val="ConsPlusNormal"/>
              <w:widowControl/>
              <w:ind w:firstLine="0"/>
              <w:jc w:val="both"/>
              <w:rPr>
                <w:sz w:val="24"/>
                <w:szCs w:val="28"/>
              </w:rPr>
            </w:pPr>
            <w:r w:rsidRPr="00065A38">
              <w:rPr>
                <w:sz w:val="24"/>
                <w:szCs w:val="28"/>
              </w:rPr>
              <w:t>i=4</w:t>
            </w:r>
          </w:p>
        </w:tc>
        <w:tc>
          <w:tcPr>
            <w:tcW w:w="3175" w:type="dxa"/>
          </w:tcPr>
          <w:p w:rsidR="00945F26" w:rsidRPr="00065A38" w:rsidRDefault="00945F26" w:rsidP="00065A38">
            <w:pPr>
              <w:pStyle w:val="ConsPlusNormal"/>
              <w:widowControl/>
              <w:ind w:firstLine="0"/>
              <w:jc w:val="both"/>
              <w:rPr>
                <w:sz w:val="24"/>
                <w:szCs w:val="28"/>
              </w:rPr>
            </w:pPr>
            <w:r w:rsidRPr="00065A38">
              <w:rPr>
                <w:sz w:val="24"/>
                <w:szCs w:val="28"/>
              </w:rPr>
              <w:t>Число учреждений, имеющих столовую или зал для приема пищи (ед.)</w:t>
            </w:r>
          </w:p>
        </w:tc>
        <w:tc>
          <w:tcPr>
            <w:tcW w:w="907" w:type="dxa"/>
            <w:vAlign w:val="center"/>
          </w:tcPr>
          <w:p w:rsidR="00945F26" w:rsidRPr="00065A38" w:rsidRDefault="00945F26" w:rsidP="00065A38">
            <w:pPr>
              <w:pStyle w:val="ConsPlusNormal"/>
              <w:widowControl/>
              <w:ind w:firstLine="0"/>
              <w:jc w:val="both"/>
              <w:rPr>
                <w:sz w:val="24"/>
                <w:szCs w:val="28"/>
              </w:rPr>
            </w:pPr>
            <w:r w:rsidRPr="00065A38">
              <w:rPr>
                <w:sz w:val="24"/>
                <w:szCs w:val="28"/>
              </w:rPr>
              <w:t>ОО-2</w:t>
            </w:r>
          </w:p>
        </w:tc>
        <w:tc>
          <w:tcPr>
            <w:tcW w:w="1474" w:type="dxa"/>
            <w:vAlign w:val="center"/>
          </w:tcPr>
          <w:p w:rsidR="00945F26" w:rsidRPr="00065A38" w:rsidRDefault="00945F26" w:rsidP="00065A38">
            <w:pPr>
              <w:pStyle w:val="ConsPlusNormal"/>
              <w:widowControl/>
              <w:ind w:firstLine="0"/>
              <w:jc w:val="both"/>
              <w:rPr>
                <w:sz w:val="24"/>
                <w:szCs w:val="28"/>
              </w:rPr>
            </w:pPr>
            <w:r w:rsidRPr="00065A38">
              <w:rPr>
                <w:sz w:val="24"/>
                <w:szCs w:val="28"/>
              </w:rPr>
              <w:t>1.2</w:t>
            </w:r>
          </w:p>
        </w:tc>
        <w:tc>
          <w:tcPr>
            <w:tcW w:w="1474" w:type="dxa"/>
            <w:vAlign w:val="center"/>
          </w:tcPr>
          <w:p w:rsidR="00945F26" w:rsidRPr="00065A38" w:rsidRDefault="00945F26" w:rsidP="00065A38">
            <w:pPr>
              <w:pStyle w:val="ConsPlusNormal"/>
              <w:widowControl/>
              <w:ind w:firstLine="0"/>
              <w:jc w:val="both"/>
              <w:rPr>
                <w:sz w:val="24"/>
                <w:szCs w:val="28"/>
              </w:rPr>
            </w:pPr>
            <w:r w:rsidRPr="00065A38">
              <w:rPr>
                <w:sz w:val="24"/>
                <w:szCs w:val="28"/>
              </w:rPr>
              <w:t>4</w:t>
            </w:r>
          </w:p>
        </w:tc>
        <w:tc>
          <w:tcPr>
            <w:tcW w:w="1474" w:type="dxa"/>
            <w:vAlign w:val="center"/>
          </w:tcPr>
          <w:p w:rsidR="00945F26" w:rsidRPr="00065A38" w:rsidRDefault="00945F26" w:rsidP="00065A38">
            <w:pPr>
              <w:pStyle w:val="ConsPlusNormal"/>
              <w:widowControl/>
              <w:ind w:firstLine="0"/>
              <w:jc w:val="both"/>
              <w:rPr>
                <w:sz w:val="24"/>
                <w:szCs w:val="28"/>
              </w:rPr>
            </w:pPr>
            <w:r w:rsidRPr="00065A38">
              <w:rPr>
                <w:sz w:val="24"/>
                <w:szCs w:val="28"/>
              </w:rPr>
              <w:t>3, 4</w:t>
            </w:r>
          </w:p>
        </w:tc>
      </w:tr>
      <w:tr w:rsidR="00945F26" w:rsidRPr="00065A38" w:rsidTr="00945F26">
        <w:tc>
          <w:tcPr>
            <w:tcW w:w="567" w:type="dxa"/>
          </w:tcPr>
          <w:p w:rsidR="00945F26" w:rsidRPr="00065A38" w:rsidRDefault="00945F26" w:rsidP="00065A38">
            <w:pPr>
              <w:pStyle w:val="ConsPlusNormal"/>
              <w:widowControl/>
              <w:ind w:firstLine="0"/>
              <w:jc w:val="both"/>
              <w:rPr>
                <w:sz w:val="24"/>
                <w:szCs w:val="28"/>
              </w:rPr>
            </w:pPr>
            <w:r w:rsidRPr="00065A38">
              <w:rPr>
                <w:sz w:val="24"/>
                <w:szCs w:val="28"/>
              </w:rPr>
              <w:t>i=5</w:t>
            </w:r>
          </w:p>
        </w:tc>
        <w:tc>
          <w:tcPr>
            <w:tcW w:w="3175" w:type="dxa"/>
          </w:tcPr>
          <w:p w:rsidR="00945F26" w:rsidRPr="00065A38" w:rsidRDefault="00945F26" w:rsidP="00065A38">
            <w:pPr>
              <w:pStyle w:val="ConsPlusNormal"/>
              <w:widowControl/>
              <w:ind w:firstLine="0"/>
              <w:jc w:val="both"/>
              <w:rPr>
                <w:sz w:val="24"/>
                <w:szCs w:val="28"/>
              </w:rPr>
            </w:pPr>
            <w:r w:rsidRPr="00065A38">
              <w:rPr>
                <w:sz w:val="24"/>
                <w:szCs w:val="28"/>
              </w:rPr>
              <w:t>Число учреждений, имеющих библиотеки (книжный фонд) (ед.)</w:t>
            </w:r>
          </w:p>
        </w:tc>
        <w:tc>
          <w:tcPr>
            <w:tcW w:w="907" w:type="dxa"/>
            <w:vAlign w:val="center"/>
          </w:tcPr>
          <w:p w:rsidR="00945F26" w:rsidRPr="00065A38" w:rsidRDefault="00945F26" w:rsidP="00065A38">
            <w:pPr>
              <w:pStyle w:val="ConsPlusNormal"/>
              <w:widowControl/>
              <w:ind w:firstLine="0"/>
              <w:jc w:val="both"/>
              <w:rPr>
                <w:sz w:val="24"/>
                <w:szCs w:val="28"/>
              </w:rPr>
            </w:pPr>
            <w:r w:rsidRPr="00065A38">
              <w:rPr>
                <w:sz w:val="24"/>
                <w:szCs w:val="28"/>
              </w:rPr>
              <w:t>ОО-2</w:t>
            </w:r>
          </w:p>
        </w:tc>
        <w:tc>
          <w:tcPr>
            <w:tcW w:w="1474" w:type="dxa"/>
            <w:vAlign w:val="center"/>
          </w:tcPr>
          <w:p w:rsidR="00945F26" w:rsidRPr="00065A38" w:rsidRDefault="00945F26" w:rsidP="00065A38">
            <w:pPr>
              <w:pStyle w:val="ConsPlusNormal"/>
              <w:widowControl/>
              <w:ind w:firstLine="0"/>
              <w:jc w:val="both"/>
              <w:rPr>
                <w:sz w:val="24"/>
                <w:szCs w:val="28"/>
              </w:rPr>
            </w:pPr>
            <w:r w:rsidRPr="00065A38">
              <w:rPr>
                <w:sz w:val="24"/>
                <w:szCs w:val="28"/>
              </w:rPr>
              <w:t>2.6</w:t>
            </w:r>
          </w:p>
        </w:tc>
        <w:tc>
          <w:tcPr>
            <w:tcW w:w="1474" w:type="dxa"/>
            <w:vAlign w:val="center"/>
          </w:tcPr>
          <w:p w:rsidR="00945F26" w:rsidRPr="00065A38" w:rsidRDefault="00945F26" w:rsidP="00065A38">
            <w:pPr>
              <w:pStyle w:val="ConsPlusNormal"/>
              <w:widowControl/>
              <w:ind w:firstLine="0"/>
              <w:jc w:val="both"/>
              <w:rPr>
                <w:sz w:val="24"/>
                <w:szCs w:val="28"/>
              </w:rPr>
            </w:pPr>
            <w:r w:rsidRPr="00065A38">
              <w:rPr>
                <w:sz w:val="24"/>
                <w:szCs w:val="28"/>
              </w:rPr>
              <w:t>1</w:t>
            </w:r>
          </w:p>
        </w:tc>
        <w:tc>
          <w:tcPr>
            <w:tcW w:w="1474" w:type="dxa"/>
            <w:vAlign w:val="center"/>
          </w:tcPr>
          <w:p w:rsidR="00945F26" w:rsidRPr="00065A38" w:rsidRDefault="00945F26" w:rsidP="00065A38">
            <w:pPr>
              <w:pStyle w:val="ConsPlusNormal"/>
              <w:widowControl/>
              <w:ind w:firstLine="0"/>
              <w:jc w:val="both"/>
              <w:rPr>
                <w:sz w:val="24"/>
                <w:szCs w:val="28"/>
              </w:rPr>
            </w:pPr>
            <w:r w:rsidRPr="00065A38">
              <w:rPr>
                <w:sz w:val="24"/>
                <w:szCs w:val="28"/>
              </w:rPr>
              <w:t>3 - 5</w:t>
            </w:r>
          </w:p>
        </w:tc>
      </w:tr>
      <w:tr w:rsidR="00945F26" w:rsidRPr="00065A38" w:rsidTr="00945F26">
        <w:tc>
          <w:tcPr>
            <w:tcW w:w="567" w:type="dxa"/>
          </w:tcPr>
          <w:p w:rsidR="00945F26" w:rsidRPr="00065A38" w:rsidRDefault="00945F26" w:rsidP="00065A38">
            <w:pPr>
              <w:pStyle w:val="ConsPlusNormal"/>
              <w:widowControl/>
              <w:ind w:firstLine="0"/>
              <w:jc w:val="both"/>
              <w:rPr>
                <w:sz w:val="24"/>
                <w:szCs w:val="28"/>
              </w:rPr>
            </w:pPr>
            <w:r w:rsidRPr="00065A38">
              <w:rPr>
                <w:sz w:val="24"/>
                <w:szCs w:val="28"/>
              </w:rPr>
              <w:t>i=6</w:t>
            </w:r>
          </w:p>
        </w:tc>
        <w:tc>
          <w:tcPr>
            <w:tcW w:w="3175" w:type="dxa"/>
          </w:tcPr>
          <w:p w:rsidR="00945F26" w:rsidRPr="00065A38" w:rsidRDefault="00945F26" w:rsidP="00065A38">
            <w:pPr>
              <w:pStyle w:val="ConsPlusNormal"/>
              <w:widowControl/>
              <w:ind w:firstLine="0"/>
              <w:jc w:val="both"/>
              <w:rPr>
                <w:sz w:val="24"/>
                <w:szCs w:val="28"/>
              </w:rPr>
            </w:pPr>
            <w:r w:rsidRPr="00065A38">
              <w:rPr>
                <w:sz w:val="24"/>
                <w:szCs w:val="28"/>
              </w:rPr>
              <w:t>Число учреждений, здания которых требуют капитального ремонта (ед.)</w:t>
            </w:r>
          </w:p>
        </w:tc>
        <w:tc>
          <w:tcPr>
            <w:tcW w:w="907" w:type="dxa"/>
            <w:vAlign w:val="center"/>
          </w:tcPr>
          <w:p w:rsidR="00945F26" w:rsidRPr="00065A38" w:rsidRDefault="00945F26" w:rsidP="00065A38">
            <w:pPr>
              <w:pStyle w:val="ConsPlusNormal"/>
              <w:widowControl/>
              <w:ind w:firstLine="0"/>
              <w:jc w:val="both"/>
              <w:rPr>
                <w:sz w:val="24"/>
                <w:szCs w:val="28"/>
              </w:rPr>
            </w:pPr>
            <w:r w:rsidRPr="00065A38">
              <w:rPr>
                <w:sz w:val="24"/>
                <w:szCs w:val="28"/>
              </w:rPr>
              <w:t>ОО-2</w:t>
            </w:r>
          </w:p>
        </w:tc>
        <w:tc>
          <w:tcPr>
            <w:tcW w:w="1474" w:type="dxa"/>
            <w:vAlign w:val="center"/>
          </w:tcPr>
          <w:p w:rsidR="00945F26" w:rsidRPr="00065A38" w:rsidRDefault="00945F26" w:rsidP="00065A38">
            <w:pPr>
              <w:pStyle w:val="ConsPlusNormal"/>
              <w:widowControl/>
              <w:ind w:firstLine="0"/>
              <w:jc w:val="both"/>
              <w:rPr>
                <w:sz w:val="24"/>
                <w:szCs w:val="28"/>
              </w:rPr>
            </w:pPr>
            <w:r w:rsidRPr="00065A38">
              <w:rPr>
                <w:sz w:val="24"/>
                <w:szCs w:val="28"/>
              </w:rPr>
              <w:t>1.1</w:t>
            </w:r>
          </w:p>
        </w:tc>
        <w:tc>
          <w:tcPr>
            <w:tcW w:w="1474" w:type="dxa"/>
            <w:vAlign w:val="center"/>
          </w:tcPr>
          <w:p w:rsidR="00945F26" w:rsidRPr="00065A38" w:rsidRDefault="00945F26" w:rsidP="00065A38">
            <w:pPr>
              <w:pStyle w:val="ConsPlusNormal"/>
              <w:widowControl/>
              <w:ind w:firstLine="0"/>
              <w:jc w:val="both"/>
              <w:rPr>
                <w:sz w:val="24"/>
                <w:szCs w:val="28"/>
              </w:rPr>
            </w:pPr>
          </w:p>
        </w:tc>
        <w:tc>
          <w:tcPr>
            <w:tcW w:w="1474" w:type="dxa"/>
            <w:vAlign w:val="center"/>
          </w:tcPr>
          <w:p w:rsidR="00945F26" w:rsidRPr="00065A38" w:rsidRDefault="00945F26" w:rsidP="00065A38">
            <w:pPr>
              <w:pStyle w:val="ConsPlusNormal"/>
              <w:widowControl/>
              <w:ind w:firstLine="0"/>
              <w:jc w:val="both"/>
              <w:rPr>
                <w:sz w:val="24"/>
                <w:szCs w:val="28"/>
              </w:rPr>
            </w:pPr>
            <w:r w:rsidRPr="00065A38">
              <w:rPr>
                <w:sz w:val="24"/>
                <w:szCs w:val="28"/>
              </w:rPr>
              <w:t>7</w:t>
            </w:r>
          </w:p>
        </w:tc>
      </w:tr>
      <w:tr w:rsidR="00945F26" w:rsidRPr="00065A38" w:rsidTr="00945F26">
        <w:tc>
          <w:tcPr>
            <w:tcW w:w="567" w:type="dxa"/>
          </w:tcPr>
          <w:p w:rsidR="00945F26" w:rsidRPr="00065A38" w:rsidRDefault="00945F26" w:rsidP="00065A38">
            <w:pPr>
              <w:pStyle w:val="ConsPlusNormal"/>
              <w:widowControl/>
              <w:ind w:firstLine="0"/>
              <w:jc w:val="both"/>
              <w:rPr>
                <w:sz w:val="24"/>
                <w:szCs w:val="28"/>
              </w:rPr>
            </w:pPr>
            <w:r w:rsidRPr="00065A38">
              <w:rPr>
                <w:sz w:val="24"/>
                <w:szCs w:val="28"/>
              </w:rPr>
              <w:t>i=7</w:t>
            </w:r>
          </w:p>
        </w:tc>
        <w:tc>
          <w:tcPr>
            <w:tcW w:w="3175" w:type="dxa"/>
          </w:tcPr>
          <w:p w:rsidR="00945F26" w:rsidRPr="00065A38" w:rsidRDefault="00945F26" w:rsidP="00065A38">
            <w:pPr>
              <w:pStyle w:val="ConsPlusNormal"/>
              <w:widowControl/>
              <w:ind w:firstLine="0"/>
              <w:jc w:val="both"/>
              <w:rPr>
                <w:sz w:val="24"/>
                <w:szCs w:val="28"/>
              </w:rPr>
            </w:pPr>
            <w:r w:rsidRPr="00065A38">
              <w:rPr>
                <w:sz w:val="24"/>
                <w:szCs w:val="28"/>
              </w:rPr>
              <w:t>Число учреждений, находящихся в аварийном состоянии (ед.)</w:t>
            </w:r>
          </w:p>
        </w:tc>
        <w:tc>
          <w:tcPr>
            <w:tcW w:w="907" w:type="dxa"/>
            <w:vAlign w:val="center"/>
          </w:tcPr>
          <w:p w:rsidR="00945F26" w:rsidRPr="00065A38" w:rsidRDefault="00945F26" w:rsidP="00065A38">
            <w:pPr>
              <w:pStyle w:val="ConsPlusNormal"/>
              <w:widowControl/>
              <w:ind w:firstLine="0"/>
              <w:jc w:val="both"/>
              <w:rPr>
                <w:sz w:val="24"/>
                <w:szCs w:val="28"/>
              </w:rPr>
            </w:pPr>
            <w:r w:rsidRPr="00065A38">
              <w:rPr>
                <w:sz w:val="24"/>
                <w:szCs w:val="28"/>
              </w:rPr>
              <w:t>ОО-2</w:t>
            </w:r>
          </w:p>
        </w:tc>
        <w:tc>
          <w:tcPr>
            <w:tcW w:w="1474" w:type="dxa"/>
            <w:vAlign w:val="center"/>
          </w:tcPr>
          <w:p w:rsidR="00945F26" w:rsidRPr="00065A38" w:rsidRDefault="00945F26" w:rsidP="00065A38">
            <w:pPr>
              <w:pStyle w:val="ConsPlusNormal"/>
              <w:widowControl/>
              <w:ind w:firstLine="0"/>
              <w:jc w:val="both"/>
              <w:rPr>
                <w:sz w:val="24"/>
                <w:szCs w:val="28"/>
              </w:rPr>
            </w:pPr>
            <w:r w:rsidRPr="00065A38">
              <w:rPr>
                <w:sz w:val="24"/>
                <w:szCs w:val="28"/>
              </w:rPr>
              <w:t>1.1</w:t>
            </w:r>
          </w:p>
        </w:tc>
        <w:tc>
          <w:tcPr>
            <w:tcW w:w="1474" w:type="dxa"/>
            <w:vAlign w:val="center"/>
          </w:tcPr>
          <w:p w:rsidR="00945F26" w:rsidRPr="00065A38" w:rsidRDefault="00945F26" w:rsidP="00065A38">
            <w:pPr>
              <w:pStyle w:val="ConsPlusNormal"/>
              <w:widowControl/>
              <w:ind w:firstLine="0"/>
              <w:jc w:val="both"/>
              <w:rPr>
                <w:sz w:val="24"/>
                <w:szCs w:val="28"/>
              </w:rPr>
            </w:pPr>
          </w:p>
        </w:tc>
        <w:tc>
          <w:tcPr>
            <w:tcW w:w="1474" w:type="dxa"/>
            <w:vAlign w:val="center"/>
          </w:tcPr>
          <w:p w:rsidR="00945F26" w:rsidRPr="00065A38" w:rsidRDefault="00945F26" w:rsidP="00065A38">
            <w:pPr>
              <w:pStyle w:val="ConsPlusNormal"/>
              <w:widowControl/>
              <w:ind w:firstLine="0"/>
              <w:jc w:val="both"/>
              <w:rPr>
                <w:sz w:val="24"/>
                <w:szCs w:val="28"/>
              </w:rPr>
            </w:pPr>
            <w:r w:rsidRPr="00065A38">
              <w:rPr>
                <w:sz w:val="24"/>
                <w:szCs w:val="28"/>
              </w:rPr>
              <w:t>8</w:t>
            </w:r>
          </w:p>
        </w:tc>
      </w:tr>
      <w:tr w:rsidR="00945F26" w:rsidRPr="00065A38" w:rsidTr="00945F26">
        <w:tc>
          <w:tcPr>
            <w:tcW w:w="567" w:type="dxa"/>
          </w:tcPr>
          <w:p w:rsidR="00945F26" w:rsidRPr="00065A38" w:rsidRDefault="00945F26" w:rsidP="00065A38">
            <w:pPr>
              <w:pStyle w:val="ConsPlusNormal"/>
              <w:widowControl/>
              <w:ind w:firstLine="0"/>
              <w:jc w:val="both"/>
              <w:rPr>
                <w:sz w:val="24"/>
                <w:szCs w:val="28"/>
              </w:rPr>
            </w:pPr>
            <w:r w:rsidRPr="00065A38">
              <w:rPr>
                <w:sz w:val="24"/>
                <w:szCs w:val="28"/>
              </w:rPr>
              <w:t>i=8</w:t>
            </w:r>
          </w:p>
        </w:tc>
        <w:tc>
          <w:tcPr>
            <w:tcW w:w="3175" w:type="dxa"/>
          </w:tcPr>
          <w:p w:rsidR="00945F26" w:rsidRPr="00065A38" w:rsidRDefault="00945F26" w:rsidP="00065A38">
            <w:pPr>
              <w:pStyle w:val="ConsPlusNormal"/>
              <w:widowControl/>
              <w:ind w:firstLine="0"/>
              <w:jc w:val="both"/>
              <w:rPr>
                <w:sz w:val="24"/>
                <w:szCs w:val="28"/>
              </w:rPr>
            </w:pPr>
            <w:r w:rsidRPr="00065A38">
              <w:rPr>
                <w:sz w:val="24"/>
                <w:szCs w:val="28"/>
              </w:rPr>
              <w:t>Число учреждений, имеющих все виды благоустройства (ед.)</w:t>
            </w:r>
          </w:p>
        </w:tc>
        <w:tc>
          <w:tcPr>
            <w:tcW w:w="907" w:type="dxa"/>
            <w:vAlign w:val="center"/>
          </w:tcPr>
          <w:p w:rsidR="00945F26" w:rsidRPr="00065A38" w:rsidRDefault="00945F26" w:rsidP="00065A38">
            <w:pPr>
              <w:pStyle w:val="ConsPlusNormal"/>
              <w:widowControl/>
              <w:ind w:firstLine="0"/>
              <w:jc w:val="both"/>
              <w:rPr>
                <w:sz w:val="24"/>
                <w:szCs w:val="28"/>
              </w:rPr>
            </w:pPr>
            <w:r w:rsidRPr="00065A38">
              <w:rPr>
                <w:sz w:val="24"/>
                <w:szCs w:val="28"/>
              </w:rPr>
              <w:t>ОО-2</w:t>
            </w:r>
          </w:p>
        </w:tc>
        <w:tc>
          <w:tcPr>
            <w:tcW w:w="1474" w:type="dxa"/>
            <w:vAlign w:val="center"/>
          </w:tcPr>
          <w:p w:rsidR="00945F26" w:rsidRPr="00065A38" w:rsidRDefault="00945F26" w:rsidP="00065A38">
            <w:pPr>
              <w:pStyle w:val="ConsPlusNormal"/>
              <w:widowControl/>
              <w:ind w:firstLine="0"/>
              <w:jc w:val="both"/>
              <w:rPr>
                <w:sz w:val="24"/>
                <w:szCs w:val="28"/>
              </w:rPr>
            </w:pPr>
            <w:r w:rsidRPr="00065A38">
              <w:rPr>
                <w:sz w:val="24"/>
                <w:szCs w:val="28"/>
              </w:rPr>
              <w:t>1.1</w:t>
            </w:r>
          </w:p>
        </w:tc>
        <w:tc>
          <w:tcPr>
            <w:tcW w:w="1474" w:type="dxa"/>
            <w:vAlign w:val="center"/>
          </w:tcPr>
          <w:p w:rsidR="00945F26" w:rsidRPr="00065A38" w:rsidRDefault="00945F26" w:rsidP="00065A38">
            <w:pPr>
              <w:pStyle w:val="ConsPlusNormal"/>
              <w:widowControl/>
              <w:ind w:firstLine="0"/>
              <w:jc w:val="both"/>
              <w:rPr>
                <w:sz w:val="24"/>
                <w:szCs w:val="28"/>
              </w:rPr>
            </w:pPr>
          </w:p>
        </w:tc>
        <w:tc>
          <w:tcPr>
            <w:tcW w:w="1474" w:type="dxa"/>
            <w:vAlign w:val="center"/>
          </w:tcPr>
          <w:p w:rsidR="00945F26" w:rsidRPr="00065A38" w:rsidRDefault="00945F26" w:rsidP="00065A38">
            <w:pPr>
              <w:pStyle w:val="ConsPlusNormal"/>
              <w:widowControl/>
              <w:ind w:firstLine="0"/>
              <w:jc w:val="both"/>
              <w:rPr>
                <w:sz w:val="24"/>
                <w:szCs w:val="28"/>
              </w:rPr>
            </w:pPr>
            <w:r w:rsidRPr="00065A38">
              <w:rPr>
                <w:sz w:val="24"/>
                <w:szCs w:val="28"/>
              </w:rPr>
              <w:t>3</w:t>
            </w:r>
          </w:p>
        </w:tc>
      </w:tr>
      <w:tr w:rsidR="00945F26" w:rsidRPr="00065A38" w:rsidTr="00945F26">
        <w:tc>
          <w:tcPr>
            <w:tcW w:w="567" w:type="dxa"/>
          </w:tcPr>
          <w:p w:rsidR="00945F26" w:rsidRPr="00065A38" w:rsidRDefault="00945F26" w:rsidP="00065A38">
            <w:pPr>
              <w:pStyle w:val="ConsPlusNormal"/>
              <w:widowControl/>
              <w:ind w:firstLine="0"/>
              <w:jc w:val="both"/>
              <w:rPr>
                <w:sz w:val="24"/>
                <w:szCs w:val="28"/>
              </w:rPr>
            </w:pPr>
            <w:r w:rsidRPr="00065A38">
              <w:rPr>
                <w:sz w:val="24"/>
                <w:szCs w:val="28"/>
              </w:rPr>
              <w:t>i=9</w:t>
            </w:r>
          </w:p>
        </w:tc>
        <w:tc>
          <w:tcPr>
            <w:tcW w:w="3175" w:type="dxa"/>
          </w:tcPr>
          <w:p w:rsidR="00945F26" w:rsidRPr="00065A38" w:rsidRDefault="00945F26" w:rsidP="00065A38">
            <w:pPr>
              <w:pStyle w:val="ConsPlusNormal"/>
              <w:widowControl/>
              <w:ind w:firstLine="0"/>
              <w:jc w:val="both"/>
              <w:rPr>
                <w:sz w:val="24"/>
                <w:szCs w:val="28"/>
              </w:rPr>
            </w:pPr>
            <w:r w:rsidRPr="00065A38">
              <w:rPr>
                <w:sz w:val="24"/>
                <w:szCs w:val="28"/>
              </w:rPr>
              <w:t>Число учреждений, оборудованных водоотведением (канализацией) (ед.)</w:t>
            </w:r>
          </w:p>
        </w:tc>
        <w:tc>
          <w:tcPr>
            <w:tcW w:w="907" w:type="dxa"/>
            <w:vAlign w:val="center"/>
          </w:tcPr>
          <w:p w:rsidR="00945F26" w:rsidRPr="00065A38" w:rsidRDefault="00945F26" w:rsidP="00065A38">
            <w:pPr>
              <w:pStyle w:val="ConsPlusNormal"/>
              <w:widowControl/>
              <w:ind w:firstLine="0"/>
              <w:jc w:val="both"/>
              <w:rPr>
                <w:sz w:val="24"/>
                <w:szCs w:val="28"/>
              </w:rPr>
            </w:pPr>
            <w:r w:rsidRPr="00065A38">
              <w:rPr>
                <w:sz w:val="24"/>
                <w:szCs w:val="28"/>
              </w:rPr>
              <w:t>ОО-2</w:t>
            </w:r>
          </w:p>
        </w:tc>
        <w:tc>
          <w:tcPr>
            <w:tcW w:w="1474" w:type="dxa"/>
            <w:vAlign w:val="center"/>
          </w:tcPr>
          <w:p w:rsidR="00945F26" w:rsidRPr="00065A38" w:rsidRDefault="00945F26" w:rsidP="00065A38">
            <w:pPr>
              <w:pStyle w:val="ConsPlusNormal"/>
              <w:widowControl/>
              <w:ind w:firstLine="0"/>
              <w:jc w:val="both"/>
              <w:rPr>
                <w:sz w:val="24"/>
                <w:szCs w:val="28"/>
              </w:rPr>
            </w:pPr>
            <w:r w:rsidRPr="00065A38">
              <w:rPr>
                <w:sz w:val="24"/>
                <w:szCs w:val="28"/>
              </w:rPr>
              <w:t>1.1</w:t>
            </w:r>
          </w:p>
        </w:tc>
        <w:tc>
          <w:tcPr>
            <w:tcW w:w="1474" w:type="dxa"/>
            <w:vAlign w:val="center"/>
          </w:tcPr>
          <w:p w:rsidR="00945F26" w:rsidRPr="00065A38" w:rsidRDefault="00945F26" w:rsidP="00065A38">
            <w:pPr>
              <w:pStyle w:val="ConsPlusNormal"/>
              <w:widowControl/>
              <w:ind w:firstLine="0"/>
              <w:jc w:val="both"/>
              <w:rPr>
                <w:sz w:val="24"/>
                <w:szCs w:val="28"/>
              </w:rPr>
            </w:pPr>
          </w:p>
        </w:tc>
        <w:tc>
          <w:tcPr>
            <w:tcW w:w="1474" w:type="dxa"/>
            <w:vAlign w:val="center"/>
          </w:tcPr>
          <w:p w:rsidR="00945F26" w:rsidRPr="00065A38" w:rsidRDefault="00945F26" w:rsidP="00065A38">
            <w:pPr>
              <w:pStyle w:val="ConsPlusNormal"/>
              <w:widowControl/>
              <w:ind w:firstLine="0"/>
              <w:jc w:val="both"/>
              <w:rPr>
                <w:sz w:val="24"/>
                <w:szCs w:val="28"/>
              </w:rPr>
            </w:pPr>
            <w:r w:rsidRPr="00065A38">
              <w:rPr>
                <w:sz w:val="24"/>
                <w:szCs w:val="28"/>
              </w:rPr>
              <w:t>4</w:t>
            </w:r>
          </w:p>
        </w:tc>
      </w:tr>
      <w:tr w:rsidR="00945F26" w:rsidRPr="00065A38" w:rsidTr="00945F26">
        <w:tc>
          <w:tcPr>
            <w:tcW w:w="567" w:type="dxa"/>
          </w:tcPr>
          <w:p w:rsidR="00945F26" w:rsidRPr="00065A38" w:rsidRDefault="00945F26" w:rsidP="00065A38">
            <w:pPr>
              <w:pStyle w:val="ConsPlusNormal"/>
              <w:widowControl/>
              <w:ind w:firstLine="0"/>
              <w:jc w:val="both"/>
              <w:rPr>
                <w:sz w:val="24"/>
                <w:szCs w:val="28"/>
              </w:rPr>
            </w:pPr>
            <w:r w:rsidRPr="00065A38">
              <w:rPr>
                <w:sz w:val="24"/>
                <w:szCs w:val="28"/>
              </w:rPr>
              <w:t>i=10</w:t>
            </w:r>
          </w:p>
        </w:tc>
        <w:tc>
          <w:tcPr>
            <w:tcW w:w="3175" w:type="dxa"/>
          </w:tcPr>
          <w:p w:rsidR="00945F26" w:rsidRPr="00065A38" w:rsidRDefault="00945F26" w:rsidP="00065A38">
            <w:pPr>
              <w:pStyle w:val="ConsPlusNormal"/>
              <w:widowControl/>
              <w:ind w:firstLine="0"/>
              <w:jc w:val="both"/>
              <w:rPr>
                <w:sz w:val="24"/>
                <w:szCs w:val="28"/>
              </w:rPr>
            </w:pPr>
            <w:r w:rsidRPr="00065A38">
              <w:rPr>
                <w:sz w:val="24"/>
                <w:szCs w:val="28"/>
              </w:rPr>
              <w:t>Число учреждений, оборудованных центральным отоплением (ед.)</w:t>
            </w:r>
          </w:p>
        </w:tc>
        <w:tc>
          <w:tcPr>
            <w:tcW w:w="907" w:type="dxa"/>
            <w:vAlign w:val="center"/>
          </w:tcPr>
          <w:p w:rsidR="00945F26" w:rsidRPr="00065A38" w:rsidRDefault="00945F26" w:rsidP="00065A38">
            <w:pPr>
              <w:pStyle w:val="ConsPlusNormal"/>
              <w:widowControl/>
              <w:ind w:firstLine="0"/>
              <w:jc w:val="both"/>
              <w:rPr>
                <w:sz w:val="24"/>
                <w:szCs w:val="28"/>
              </w:rPr>
            </w:pPr>
            <w:r w:rsidRPr="00065A38">
              <w:rPr>
                <w:sz w:val="24"/>
                <w:szCs w:val="28"/>
              </w:rPr>
              <w:t>ОО-2</w:t>
            </w:r>
          </w:p>
        </w:tc>
        <w:tc>
          <w:tcPr>
            <w:tcW w:w="1474" w:type="dxa"/>
            <w:vAlign w:val="center"/>
          </w:tcPr>
          <w:p w:rsidR="00945F26" w:rsidRPr="00065A38" w:rsidRDefault="00945F26" w:rsidP="00065A38">
            <w:pPr>
              <w:pStyle w:val="ConsPlusNormal"/>
              <w:widowControl/>
              <w:ind w:firstLine="0"/>
              <w:jc w:val="both"/>
              <w:rPr>
                <w:sz w:val="24"/>
                <w:szCs w:val="28"/>
              </w:rPr>
            </w:pPr>
            <w:r w:rsidRPr="00065A38">
              <w:rPr>
                <w:sz w:val="24"/>
                <w:szCs w:val="28"/>
              </w:rPr>
              <w:t>1.1</w:t>
            </w:r>
          </w:p>
        </w:tc>
        <w:tc>
          <w:tcPr>
            <w:tcW w:w="1474" w:type="dxa"/>
            <w:vAlign w:val="center"/>
          </w:tcPr>
          <w:p w:rsidR="00945F26" w:rsidRPr="00065A38" w:rsidRDefault="00945F26" w:rsidP="00065A38">
            <w:pPr>
              <w:pStyle w:val="ConsPlusNormal"/>
              <w:widowControl/>
              <w:ind w:firstLine="0"/>
              <w:jc w:val="both"/>
              <w:rPr>
                <w:sz w:val="24"/>
                <w:szCs w:val="28"/>
              </w:rPr>
            </w:pPr>
          </w:p>
        </w:tc>
        <w:tc>
          <w:tcPr>
            <w:tcW w:w="1474" w:type="dxa"/>
            <w:vAlign w:val="center"/>
          </w:tcPr>
          <w:p w:rsidR="00945F26" w:rsidRPr="00065A38" w:rsidRDefault="00945F26" w:rsidP="00065A38">
            <w:pPr>
              <w:pStyle w:val="ConsPlusNormal"/>
              <w:widowControl/>
              <w:ind w:firstLine="0"/>
              <w:jc w:val="both"/>
              <w:rPr>
                <w:sz w:val="24"/>
                <w:szCs w:val="28"/>
              </w:rPr>
            </w:pPr>
            <w:r w:rsidRPr="00065A38">
              <w:rPr>
                <w:sz w:val="24"/>
                <w:szCs w:val="28"/>
              </w:rPr>
              <w:t>5</w:t>
            </w:r>
          </w:p>
        </w:tc>
      </w:tr>
      <w:tr w:rsidR="00945F26" w:rsidRPr="00065A38" w:rsidTr="00945F26">
        <w:tc>
          <w:tcPr>
            <w:tcW w:w="567" w:type="dxa"/>
          </w:tcPr>
          <w:p w:rsidR="00945F26" w:rsidRPr="00065A38" w:rsidRDefault="00945F26" w:rsidP="00065A38">
            <w:pPr>
              <w:pStyle w:val="ConsPlusNormal"/>
              <w:widowControl/>
              <w:ind w:firstLine="0"/>
              <w:jc w:val="both"/>
              <w:rPr>
                <w:sz w:val="24"/>
                <w:szCs w:val="28"/>
              </w:rPr>
            </w:pPr>
            <w:r w:rsidRPr="00065A38">
              <w:rPr>
                <w:sz w:val="24"/>
                <w:szCs w:val="28"/>
              </w:rPr>
              <w:t>i=11</w:t>
            </w:r>
          </w:p>
        </w:tc>
        <w:tc>
          <w:tcPr>
            <w:tcW w:w="3175" w:type="dxa"/>
          </w:tcPr>
          <w:p w:rsidR="00945F26" w:rsidRPr="00065A38" w:rsidRDefault="00945F26" w:rsidP="00065A38">
            <w:pPr>
              <w:pStyle w:val="ConsPlusNormal"/>
              <w:widowControl/>
              <w:ind w:firstLine="0"/>
              <w:jc w:val="both"/>
              <w:rPr>
                <w:sz w:val="24"/>
                <w:szCs w:val="28"/>
              </w:rPr>
            </w:pPr>
            <w:r w:rsidRPr="00065A38">
              <w:rPr>
                <w:sz w:val="24"/>
                <w:szCs w:val="28"/>
              </w:rPr>
              <w:t>Число учреждений, подключенных к сети Интернет (ед.)</w:t>
            </w:r>
          </w:p>
        </w:tc>
        <w:tc>
          <w:tcPr>
            <w:tcW w:w="907" w:type="dxa"/>
            <w:vAlign w:val="center"/>
          </w:tcPr>
          <w:p w:rsidR="00945F26" w:rsidRPr="00065A38" w:rsidRDefault="00945F26" w:rsidP="00065A38">
            <w:pPr>
              <w:pStyle w:val="ConsPlusNormal"/>
              <w:widowControl/>
              <w:ind w:firstLine="0"/>
              <w:jc w:val="both"/>
              <w:rPr>
                <w:sz w:val="24"/>
                <w:szCs w:val="28"/>
              </w:rPr>
            </w:pPr>
            <w:r w:rsidRPr="00065A38">
              <w:rPr>
                <w:sz w:val="24"/>
                <w:szCs w:val="28"/>
              </w:rPr>
              <w:t>ОО-2</w:t>
            </w:r>
          </w:p>
        </w:tc>
        <w:tc>
          <w:tcPr>
            <w:tcW w:w="1474" w:type="dxa"/>
            <w:vAlign w:val="center"/>
          </w:tcPr>
          <w:p w:rsidR="00945F26" w:rsidRPr="00065A38" w:rsidRDefault="00945F26" w:rsidP="00065A38">
            <w:pPr>
              <w:pStyle w:val="ConsPlusNormal"/>
              <w:widowControl/>
              <w:ind w:firstLine="0"/>
              <w:jc w:val="both"/>
              <w:rPr>
                <w:sz w:val="24"/>
                <w:szCs w:val="28"/>
              </w:rPr>
            </w:pPr>
            <w:r w:rsidRPr="00065A38">
              <w:rPr>
                <w:sz w:val="24"/>
                <w:szCs w:val="28"/>
              </w:rPr>
              <w:t>2.1</w:t>
            </w:r>
          </w:p>
        </w:tc>
        <w:tc>
          <w:tcPr>
            <w:tcW w:w="1474" w:type="dxa"/>
            <w:vAlign w:val="center"/>
          </w:tcPr>
          <w:p w:rsidR="00945F26" w:rsidRPr="00065A38" w:rsidRDefault="00945F26" w:rsidP="00065A38">
            <w:pPr>
              <w:pStyle w:val="ConsPlusNormal"/>
              <w:widowControl/>
              <w:ind w:firstLine="0"/>
              <w:jc w:val="both"/>
              <w:rPr>
                <w:sz w:val="24"/>
                <w:szCs w:val="28"/>
              </w:rPr>
            </w:pPr>
            <w:r w:rsidRPr="00065A38">
              <w:rPr>
                <w:sz w:val="24"/>
                <w:szCs w:val="28"/>
              </w:rPr>
              <w:t>5</w:t>
            </w:r>
          </w:p>
        </w:tc>
        <w:tc>
          <w:tcPr>
            <w:tcW w:w="1474" w:type="dxa"/>
            <w:vAlign w:val="center"/>
          </w:tcPr>
          <w:p w:rsidR="00945F26" w:rsidRPr="00065A38" w:rsidRDefault="00945F26" w:rsidP="00065A38">
            <w:pPr>
              <w:pStyle w:val="ConsPlusNormal"/>
              <w:widowControl/>
              <w:ind w:firstLine="0"/>
              <w:jc w:val="both"/>
              <w:rPr>
                <w:sz w:val="24"/>
                <w:szCs w:val="28"/>
              </w:rPr>
            </w:pPr>
            <w:r w:rsidRPr="00065A38">
              <w:rPr>
                <w:sz w:val="24"/>
                <w:szCs w:val="28"/>
              </w:rPr>
              <w:t>3</w:t>
            </w:r>
          </w:p>
        </w:tc>
      </w:tr>
      <w:tr w:rsidR="00945F26" w:rsidRPr="00065A38" w:rsidTr="00945F26">
        <w:tc>
          <w:tcPr>
            <w:tcW w:w="567" w:type="dxa"/>
          </w:tcPr>
          <w:p w:rsidR="00945F26" w:rsidRPr="00065A38" w:rsidRDefault="00945F26" w:rsidP="00065A38">
            <w:pPr>
              <w:pStyle w:val="ConsPlusNormal"/>
              <w:widowControl/>
              <w:ind w:firstLine="0"/>
              <w:jc w:val="both"/>
              <w:rPr>
                <w:sz w:val="24"/>
                <w:szCs w:val="28"/>
              </w:rPr>
            </w:pPr>
            <w:r w:rsidRPr="00065A38">
              <w:rPr>
                <w:sz w:val="24"/>
                <w:szCs w:val="28"/>
              </w:rPr>
              <w:t>i=12</w:t>
            </w:r>
          </w:p>
        </w:tc>
        <w:tc>
          <w:tcPr>
            <w:tcW w:w="3175" w:type="dxa"/>
          </w:tcPr>
          <w:p w:rsidR="00945F26" w:rsidRPr="00065A38" w:rsidRDefault="00945F26" w:rsidP="00065A38">
            <w:pPr>
              <w:pStyle w:val="ConsPlusNormal"/>
              <w:widowControl/>
              <w:ind w:firstLine="0"/>
              <w:jc w:val="both"/>
              <w:rPr>
                <w:sz w:val="24"/>
                <w:szCs w:val="28"/>
              </w:rPr>
            </w:pPr>
            <w:r w:rsidRPr="00065A38">
              <w:rPr>
                <w:sz w:val="24"/>
                <w:szCs w:val="28"/>
              </w:rPr>
              <w:t>Число учреждений, имеющих собственный сайт в сети Интернет (ед.)</w:t>
            </w:r>
          </w:p>
        </w:tc>
        <w:tc>
          <w:tcPr>
            <w:tcW w:w="907" w:type="dxa"/>
            <w:vAlign w:val="center"/>
          </w:tcPr>
          <w:p w:rsidR="00945F26" w:rsidRPr="00065A38" w:rsidRDefault="00945F26" w:rsidP="00065A38">
            <w:pPr>
              <w:pStyle w:val="ConsPlusNormal"/>
              <w:widowControl/>
              <w:ind w:firstLine="0"/>
              <w:jc w:val="both"/>
              <w:rPr>
                <w:sz w:val="24"/>
                <w:szCs w:val="28"/>
              </w:rPr>
            </w:pPr>
            <w:r w:rsidRPr="00065A38">
              <w:rPr>
                <w:sz w:val="24"/>
                <w:szCs w:val="28"/>
              </w:rPr>
              <w:t>ОО-2</w:t>
            </w:r>
          </w:p>
        </w:tc>
        <w:tc>
          <w:tcPr>
            <w:tcW w:w="1474" w:type="dxa"/>
            <w:vAlign w:val="center"/>
          </w:tcPr>
          <w:p w:rsidR="00945F26" w:rsidRPr="00065A38" w:rsidRDefault="00945F26" w:rsidP="00065A38">
            <w:pPr>
              <w:pStyle w:val="ConsPlusNormal"/>
              <w:widowControl/>
              <w:ind w:firstLine="0"/>
              <w:jc w:val="both"/>
              <w:rPr>
                <w:sz w:val="24"/>
                <w:szCs w:val="28"/>
              </w:rPr>
            </w:pPr>
            <w:r w:rsidRPr="00065A38">
              <w:rPr>
                <w:sz w:val="24"/>
                <w:szCs w:val="28"/>
              </w:rPr>
              <w:t>2.4</w:t>
            </w:r>
          </w:p>
        </w:tc>
        <w:tc>
          <w:tcPr>
            <w:tcW w:w="1474" w:type="dxa"/>
            <w:vAlign w:val="center"/>
          </w:tcPr>
          <w:p w:rsidR="00945F26" w:rsidRPr="00065A38" w:rsidRDefault="00945F26" w:rsidP="00065A38">
            <w:pPr>
              <w:pStyle w:val="ConsPlusNormal"/>
              <w:widowControl/>
              <w:ind w:firstLine="0"/>
              <w:jc w:val="both"/>
              <w:rPr>
                <w:sz w:val="24"/>
                <w:szCs w:val="28"/>
              </w:rPr>
            </w:pPr>
            <w:r w:rsidRPr="00065A38">
              <w:rPr>
                <w:sz w:val="24"/>
                <w:szCs w:val="28"/>
              </w:rPr>
              <w:t>3</w:t>
            </w:r>
          </w:p>
        </w:tc>
        <w:tc>
          <w:tcPr>
            <w:tcW w:w="1474" w:type="dxa"/>
            <w:vAlign w:val="center"/>
          </w:tcPr>
          <w:p w:rsidR="00945F26" w:rsidRPr="00065A38" w:rsidRDefault="00945F26" w:rsidP="00065A38">
            <w:pPr>
              <w:pStyle w:val="ConsPlusNormal"/>
              <w:widowControl/>
              <w:ind w:firstLine="0"/>
              <w:jc w:val="both"/>
              <w:rPr>
                <w:sz w:val="24"/>
                <w:szCs w:val="28"/>
              </w:rPr>
            </w:pPr>
            <w:r w:rsidRPr="00065A38">
              <w:rPr>
                <w:sz w:val="24"/>
                <w:szCs w:val="28"/>
              </w:rPr>
              <w:t>3</w:t>
            </w:r>
          </w:p>
        </w:tc>
      </w:tr>
      <w:tr w:rsidR="00945F26" w:rsidRPr="00065A38" w:rsidTr="00945F26">
        <w:tc>
          <w:tcPr>
            <w:tcW w:w="567" w:type="dxa"/>
          </w:tcPr>
          <w:p w:rsidR="00945F26" w:rsidRPr="00065A38" w:rsidRDefault="00945F26" w:rsidP="00065A38">
            <w:pPr>
              <w:pStyle w:val="ConsPlusNormal"/>
              <w:widowControl/>
              <w:ind w:firstLine="0"/>
              <w:jc w:val="both"/>
              <w:rPr>
                <w:sz w:val="24"/>
                <w:szCs w:val="28"/>
              </w:rPr>
            </w:pPr>
            <w:r w:rsidRPr="00065A38">
              <w:rPr>
                <w:sz w:val="24"/>
                <w:szCs w:val="28"/>
              </w:rPr>
              <w:t>i=13</w:t>
            </w:r>
          </w:p>
        </w:tc>
        <w:tc>
          <w:tcPr>
            <w:tcW w:w="3175" w:type="dxa"/>
          </w:tcPr>
          <w:p w:rsidR="00945F26" w:rsidRPr="00065A38" w:rsidRDefault="00945F26" w:rsidP="00065A38">
            <w:pPr>
              <w:pStyle w:val="ConsPlusNormal"/>
              <w:widowControl/>
              <w:ind w:firstLine="0"/>
              <w:jc w:val="both"/>
              <w:rPr>
                <w:sz w:val="24"/>
                <w:szCs w:val="28"/>
              </w:rPr>
            </w:pPr>
            <w:r w:rsidRPr="00065A38">
              <w:rPr>
                <w:sz w:val="24"/>
                <w:szCs w:val="28"/>
              </w:rPr>
              <w:t>Число учреждений, реализующих образовательные программы с использованием дистанционных технологий (ед.)</w:t>
            </w:r>
          </w:p>
        </w:tc>
        <w:tc>
          <w:tcPr>
            <w:tcW w:w="907" w:type="dxa"/>
            <w:vAlign w:val="center"/>
          </w:tcPr>
          <w:p w:rsidR="00945F26" w:rsidRPr="00065A38" w:rsidRDefault="00945F26" w:rsidP="00065A38">
            <w:pPr>
              <w:pStyle w:val="ConsPlusNormal"/>
              <w:widowControl/>
              <w:ind w:firstLine="0"/>
              <w:jc w:val="both"/>
              <w:rPr>
                <w:sz w:val="24"/>
                <w:szCs w:val="28"/>
              </w:rPr>
            </w:pPr>
            <w:r w:rsidRPr="00065A38">
              <w:rPr>
                <w:sz w:val="24"/>
                <w:szCs w:val="28"/>
              </w:rPr>
              <w:t>ОО-2</w:t>
            </w:r>
          </w:p>
        </w:tc>
        <w:tc>
          <w:tcPr>
            <w:tcW w:w="1474" w:type="dxa"/>
            <w:vAlign w:val="center"/>
          </w:tcPr>
          <w:p w:rsidR="00945F26" w:rsidRPr="00065A38" w:rsidRDefault="00945F26" w:rsidP="00065A38">
            <w:pPr>
              <w:pStyle w:val="ConsPlusNormal"/>
              <w:widowControl/>
              <w:ind w:firstLine="0"/>
              <w:jc w:val="both"/>
              <w:rPr>
                <w:sz w:val="24"/>
                <w:szCs w:val="28"/>
              </w:rPr>
            </w:pPr>
            <w:r w:rsidRPr="00065A38">
              <w:rPr>
                <w:sz w:val="24"/>
                <w:szCs w:val="28"/>
              </w:rPr>
              <w:t>2.5</w:t>
            </w:r>
          </w:p>
        </w:tc>
        <w:tc>
          <w:tcPr>
            <w:tcW w:w="1474" w:type="dxa"/>
            <w:vAlign w:val="center"/>
          </w:tcPr>
          <w:p w:rsidR="00945F26" w:rsidRPr="00065A38" w:rsidRDefault="00945F26" w:rsidP="00065A38">
            <w:pPr>
              <w:pStyle w:val="ConsPlusNormal"/>
              <w:widowControl/>
              <w:ind w:firstLine="0"/>
              <w:jc w:val="both"/>
              <w:rPr>
                <w:sz w:val="24"/>
                <w:szCs w:val="28"/>
              </w:rPr>
            </w:pPr>
            <w:r w:rsidRPr="00065A38">
              <w:rPr>
                <w:sz w:val="24"/>
                <w:szCs w:val="28"/>
              </w:rPr>
              <w:t>2</w:t>
            </w:r>
          </w:p>
        </w:tc>
        <w:tc>
          <w:tcPr>
            <w:tcW w:w="1474" w:type="dxa"/>
            <w:vAlign w:val="center"/>
          </w:tcPr>
          <w:p w:rsidR="00945F26" w:rsidRPr="00065A38" w:rsidRDefault="00945F26" w:rsidP="00065A38">
            <w:pPr>
              <w:pStyle w:val="ConsPlusNormal"/>
              <w:widowControl/>
              <w:ind w:firstLine="0"/>
              <w:jc w:val="both"/>
              <w:rPr>
                <w:sz w:val="24"/>
                <w:szCs w:val="28"/>
              </w:rPr>
            </w:pPr>
            <w:r w:rsidRPr="00065A38">
              <w:rPr>
                <w:sz w:val="24"/>
                <w:szCs w:val="28"/>
              </w:rPr>
              <w:t>3-5</w:t>
            </w:r>
          </w:p>
        </w:tc>
      </w:tr>
      <w:tr w:rsidR="00945F26" w:rsidRPr="00065A38" w:rsidTr="00945F26">
        <w:tc>
          <w:tcPr>
            <w:tcW w:w="567" w:type="dxa"/>
          </w:tcPr>
          <w:p w:rsidR="00945F26" w:rsidRPr="00065A38" w:rsidRDefault="00945F26" w:rsidP="00065A38">
            <w:pPr>
              <w:pStyle w:val="ConsPlusNormal"/>
              <w:widowControl/>
              <w:ind w:firstLine="0"/>
              <w:jc w:val="both"/>
              <w:rPr>
                <w:sz w:val="24"/>
                <w:szCs w:val="28"/>
              </w:rPr>
            </w:pPr>
            <w:r w:rsidRPr="00065A38">
              <w:rPr>
                <w:sz w:val="24"/>
                <w:szCs w:val="28"/>
              </w:rPr>
              <w:t>i=14</w:t>
            </w:r>
          </w:p>
        </w:tc>
        <w:tc>
          <w:tcPr>
            <w:tcW w:w="3175" w:type="dxa"/>
          </w:tcPr>
          <w:p w:rsidR="00945F26" w:rsidRPr="00065A38" w:rsidRDefault="00945F26" w:rsidP="00065A38">
            <w:pPr>
              <w:pStyle w:val="ConsPlusNormal"/>
              <w:widowControl/>
              <w:ind w:firstLine="0"/>
              <w:jc w:val="both"/>
              <w:rPr>
                <w:sz w:val="24"/>
                <w:szCs w:val="28"/>
              </w:rPr>
            </w:pPr>
            <w:r w:rsidRPr="00065A38">
              <w:rPr>
                <w:sz w:val="24"/>
                <w:szCs w:val="28"/>
              </w:rPr>
              <w:t>Число учреждений, имеющих автоматическую пожарную сигнализацию (ед.)</w:t>
            </w:r>
          </w:p>
        </w:tc>
        <w:tc>
          <w:tcPr>
            <w:tcW w:w="907" w:type="dxa"/>
            <w:vAlign w:val="center"/>
          </w:tcPr>
          <w:p w:rsidR="00945F26" w:rsidRPr="00065A38" w:rsidRDefault="00945F26" w:rsidP="00065A38">
            <w:pPr>
              <w:pStyle w:val="ConsPlusNormal"/>
              <w:widowControl/>
              <w:ind w:firstLine="0"/>
              <w:jc w:val="both"/>
              <w:rPr>
                <w:sz w:val="24"/>
                <w:szCs w:val="28"/>
              </w:rPr>
            </w:pPr>
            <w:r w:rsidRPr="00065A38">
              <w:rPr>
                <w:sz w:val="24"/>
                <w:szCs w:val="28"/>
              </w:rPr>
              <w:t>ОО-2</w:t>
            </w:r>
          </w:p>
        </w:tc>
        <w:tc>
          <w:tcPr>
            <w:tcW w:w="1474" w:type="dxa"/>
            <w:vAlign w:val="center"/>
          </w:tcPr>
          <w:p w:rsidR="00945F26" w:rsidRPr="00065A38" w:rsidRDefault="00945F26" w:rsidP="00065A38">
            <w:pPr>
              <w:pStyle w:val="ConsPlusNormal"/>
              <w:widowControl/>
              <w:ind w:firstLine="0"/>
              <w:jc w:val="both"/>
              <w:rPr>
                <w:sz w:val="24"/>
                <w:szCs w:val="28"/>
              </w:rPr>
            </w:pPr>
            <w:r w:rsidRPr="00065A38">
              <w:rPr>
                <w:sz w:val="24"/>
                <w:szCs w:val="28"/>
              </w:rPr>
              <w:t>1.1</w:t>
            </w:r>
          </w:p>
        </w:tc>
        <w:tc>
          <w:tcPr>
            <w:tcW w:w="1474" w:type="dxa"/>
            <w:vAlign w:val="center"/>
          </w:tcPr>
          <w:p w:rsidR="00945F26" w:rsidRPr="00065A38" w:rsidRDefault="00945F26" w:rsidP="00065A38">
            <w:pPr>
              <w:pStyle w:val="ConsPlusNormal"/>
              <w:widowControl/>
              <w:ind w:firstLine="0"/>
              <w:jc w:val="both"/>
              <w:rPr>
                <w:sz w:val="24"/>
                <w:szCs w:val="28"/>
              </w:rPr>
            </w:pPr>
          </w:p>
        </w:tc>
        <w:tc>
          <w:tcPr>
            <w:tcW w:w="1474" w:type="dxa"/>
            <w:vAlign w:val="center"/>
          </w:tcPr>
          <w:p w:rsidR="00945F26" w:rsidRPr="00065A38" w:rsidRDefault="00945F26" w:rsidP="00065A38">
            <w:pPr>
              <w:pStyle w:val="ConsPlusNormal"/>
              <w:widowControl/>
              <w:ind w:firstLine="0"/>
              <w:jc w:val="both"/>
              <w:rPr>
                <w:sz w:val="24"/>
                <w:szCs w:val="28"/>
              </w:rPr>
            </w:pPr>
            <w:r w:rsidRPr="00065A38">
              <w:rPr>
                <w:sz w:val="24"/>
                <w:szCs w:val="28"/>
              </w:rPr>
              <w:t>11</w:t>
            </w:r>
          </w:p>
        </w:tc>
      </w:tr>
      <w:tr w:rsidR="00945F26" w:rsidRPr="00065A38" w:rsidTr="00945F26">
        <w:tc>
          <w:tcPr>
            <w:tcW w:w="567" w:type="dxa"/>
          </w:tcPr>
          <w:p w:rsidR="00945F26" w:rsidRPr="00065A38" w:rsidRDefault="00945F26" w:rsidP="00065A38">
            <w:pPr>
              <w:pStyle w:val="ConsPlusNormal"/>
              <w:widowControl/>
              <w:ind w:firstLine="0"/>
              <w:jc w:val="both"/>
              <w:rPr>
                <w:sz w:val="24"/>
                <w:szCs w:val="28"/>
              </w:rPr>
            </w:pPr>
            <w:r w:rsidRPr="00065A38">
              <w:rPr>
                <w:sz w:val="24"/>
                <w:szCs w:val="28"/>
              </w:rPr>
              <w:t>i=15</w:t>
            </w:r>
          </w:p>
        </w:tc>
        <w:tc>
          <w:tcPr>
            <w:tcW w:w="3175" w:type="dxa"/>
          </w:tcPr>
          <w:p w:rsidR="00945F26" w:rsidRPr="00065A38" w:rsidRDefault="00945F26" w:rsidP="00065A38">
            <w:pPr>
              <w:pStyle w:val="ConsPlusNormal"/>
              <w:widowControl/>
              <w:ind w:firstLine="0"/>
              <w:jc w:val="both"/>
              <w:rPr>
                <w:sz w:val="24"/>
                <w:szCs w:val="28"/>
              </w:rPr>
            </w:pPr>
            <w:r w:rsidRPr="00065A38">
              <w:rPr>
                <w:sz w:val="24"/>
                <w:szCs w:val="28"/>
              </w:rPr>
              <w:t>Число учреждений, имеющих дымовые извещатели (ед.)</w:t>
            </w:r>
          </w:p>
        </w:tc>
        <w:tc>
          <w:tcPr>
            <w:tcW w:w="907" w:type="dxa"/>
            <w:vAlign w:val="center"/>
          </w:tcPr>
          <w:p w:rsidR="00945F26" w:rsidRPr="00065A38" w:rsidRDefault="00945F26" w:rsidP="00065A38">
            <w:pPr>
              <w:pStyle w:val="ConsPlusNormal"/>
              <w:widowControl/>
              <w:ind w:firstLine="0"/>
              <w:jc w:val="both"/>
              <w:rPr>
                <w:sz w:val="24"/>
                <w:szCs w:val="28"/>
              </w:rPr>
            </w:pPr>
            <w:r w:rsidRPr="00065A38">
              <w:rPr>
                <w:sz w:val="24"/>
                <w:szCs w:val="28"/>
              </w:rPr>
              <w:t>ОО-2</w:t>
            </w:r>
          </w:p>
        </w:tc>
        <w:tc>
          <w:tcPr>
            <w:tcW w:w="1474" w:type="dxa"/>
            <w:vAlign w:val="center"/>
          </w:tcPr>
          <w:p w:rsidR="00945F26" w:rsidRPr="00065A38" w:rsidRDefault="00945F26" w:rsidP="00065A38">
            <w:pPr>
              <w:pStyle w:val="ConsPlusNormal"/>
              <w:widowControl/>
              <w:ind w:firstLine="0"/>
              <w:jc w:val="both"/>
              <w:rPr>
                <w:sz w:val="24"/>
                <w:szCs w:val="28"/>
              </w:rPr>
            </w:pPr>
            <w:r w:rsidRPr="00065A38">
              <w:rPr>
                <w:sz w:val="24"/>
                <w:szCs w:val="28"/>
              </w:rPr>
              <w:t>1.1</w:t>
            </w:r>
          </w:p>
        </w:tc>
        <w:tc>
          <w:tcPr>
            <w:tcW w:w="1474" w:type="dxa"/>
            <w:vAlign w:val="center"/>
          </w:tcPr>
          <w:p w:rsidR="00945F26" w:rsidRPr="00065A38" w:rsidRDefault="00945F26" w:rsidP="00065A38">
            <w:pPr>
              <w:pStyle w:val="ConsPlusNormal"/>
              <w:widowControl/>
              <w:ind w:firstLine="0"/>
              <w:jc w:val="both"/>
              <w:rPr>
                <w:sz w:val="24"/>
                <w:szCs w:val="28"/>
              </w:rPr>
            </w:pPr>
          </w:p>
        </w:tc>
        <w:tc>
          <w:tcPr>
            <w:tcW w:w="1474" w:type="dxa"/>
            <w:vAlign w:val="center"/>
          </w:tcPr>
          <w:p w:rsidR="00945F26" w:rsidRPr="00065A38" w:rsidRDefault="00945F26" w:rsidP="00065A38">
            <w:pPr>
              <w:pStyle w:val="ConsPlusNormal"/>
              <w:widowControl/>
              <w:ind w:firstLine="0"/>
              <w:jc w:val="both"/>
              <w:rPr>
                <w:sz w:val="24"/>
                <w:szCs w:val="28"/>
              </w:rPr>
            </w:pPr>
            <w:r w:rsidRPr="00065A38">
              <w:rPr>
                <w:sz w:val="24"/>
                <w:szCs w:val="28"/>
              </w:rPr>
              <w:t>12</w:t>
            </w:r>
          </w:p>
        </w:tc>
      </w:tr>
      <w:tr w:rsidR="00945F26" w:rsidRPr="00065A38" w:rsidTr="00945F26">
        <w:tc>
          <w:tcPr>
            <w:tcW w:w="567" w:type="dxa"/>
          </w:tcPr>
          <w:p w:rsidR="00945F26" w:rsidRPr="00065A38" w:rsidRDefault="00945F26" w:rsidP="00065A38">
            <w:pPr>
              <w:pStyle w:val="ConsPlusNormal"/>
              <w:widowControl/>
              <w:ind w:firstLine="0"/>
              <w:jc w:val="both"/>
              <w:rPr>
                <w:sz w:val="24"/>
                <w:szCs w:val="28"/>
              </w:rPr>
            </w:pPr>
            <w:r w:rsidRPr="00065A38">
              <w:rPr>
                <w:sz w:val="24"/>
                <w:szCs w:val="28"/>
              </w:rPr>
              <w:t>i=16</w:t>
            </w:r>
          </w:p>
        </w:tc>
        <w:tc>
          <w:tcPr>
            <w:tcW w:w="3175" w:type="dxa"/>
          </w:tcPr>
          <w:p w:rsidR="00945F26" w:rsidRPr="00065A38" w:rsidRDefault="00945F26" w:rsidP="00065A38">
            <w:pPr>
              <w:pStyle w:val="ConsPlusNormal"/>
              <w:widowControl/>
              <w:ind w:firstLine="0"/>
              <w:jc w:val="both"/>
              <w:rPr>
                <w:sz w:val="24"/>
                <w:szCs w:val="28"/>
              </w:rPr>
            </w:pPr>
            <w:r w:rsidRPr="00065A38">
              <w:rPr>
                <w:sz w:val="24"/>
                <w:szCs w:val="28"/>
              </w:rPr>
              <w:t>Число учреждений, имеющих пожарные краны и рукава (ед.)</w:t>
            </w:r>
          </w:p>
        </w:tc>
        <w:tc>
          <w:tcPr>
            <w:tcW w:w="907" w:type="dxa"/>
            <w:vAlign w:val="center"/>
          </w:tcPr>
          <w:p w:rsidR="00945F26" w:rsidRPr="00065A38" w:rsidRDefault="00945F26" w:rsidP="00065A38">
            <w:pPr>
              <w:pStyle w:val="ConsPlusNormal"/>
              <w:widowControl/>
              <w:ind w:firstLine="0"/>
              <w:jc w:val="both"/>
              <w:rPr>
                <w:sz w:val="24"/>
                <w:szCs w:val="28"/>
              </w:rPr>
            </w:pPr>
            <w:r w:rsidRPr="00065A38">
              <w:rPr>
                <w:sz w:val="24"/>
                <w:szCs w:val="28"/>
              </w:rPr>
              <w:t>ОО-2</w:t>
            </w:r>
          </w:p>
        </w:tc>
        <w:tc>
          <w:tcPr>
            <w:tcW w:w="1474" w:type="dxa"/>
            <w:vAlign w:val="center"/>
          </w:tcPr>
          <w:p w:rsidR="00945F26" w:rsidRPr="00065A38" w:rsidRDefault="00945F26" w:rsidP="00065A38">
            <w:pPr>
              <w:pStyle w:val="ConsPlusNormal"/>
              <w:widowControl/>
              <w:ind w:firstLine="0"/>
              <w:jc w:val="both"/>
              <w:rPr>
                <w:sz w:val="24"/>
                <w:szCs w:val="28"/>
              </w:rPr>
            </w:pPr>
            <w:r w:rsidRPr="00065A38">
              <w:rPr>
                <w:sz w:val="24"/>
                <w:szCs w:val="28"/>
              </w:rPr>
              <w:t>1.1</w:t>
            </w:r>
          </w:p>
        </w:tc>
        <w:tc>
          <w:tcPr>
            <w:tcW w:w="1474" w:type="dxa"/>
            <w:vAlign w:val="center"/>
          </w:tcPr>
          <w:p w:rsidR="00945F26" w:rsidRPr="00065A38" w:rsidRDefault="00945F26" w:rsidP="00065A38">
            <w:pPr>
              <w:pStyle w:val="ConsPlusNormal"/>
              <w:widowControl/>
              <w:ind w:firstLine="0"/>
              <w:jc w:val="both"/>
              <w:rPr>
                <w:sz w:val="24"/>
                <w:szCs w:val="28"/>
              </w:rPr>
            </w:pPr>
          </w:p>
        </w:tc>
        <w:tc>
          <w:tcPr>
            <w:tcW w:w="1474" w:type="dxa"/>
            <w:vAlign w:val="center"/>
          </w:tcPr>
          <w:p w:rsidR="00945F26" w:rsidRPr="00065A38" w:rsidRDefault="00945F26" w:rsidP="00065A38">
            <w:pPr>
              <w:pStyle w:val="ConsPlusNormal"/>
              <w:widowControl/>
              <w:ind w:firstLine="0"/>
              <w:jc w:val="both"/>
              <w:rPr>
                <w:sz w:val="24"/>
                <w:szCs w:val="28"/>
              </w:rPr>
            </w:pPr>
            <w:r w:rsidRPr="00065A38">
              <w:rPr>
                <w:sz w:val="24"/>
                <w:szCs w:val="28"/>
              </w:rPr>
              <w:t>13</w:t>
            </w:r>
          </w:p>
        </w:tc>
      </w:tr>
      <w:tr w:rsidR="00945F26" w:rsidRPr="00065A38" w:rsidTr="00945F26">
        <w:tc>
          <w:tcPr>
            <w:tcW w:w="567" w:type="dxa"/>
          </w:tcPr>
          <w:p w:rsidR="00945F26" w:rsidRPr="00065A38" w:rsidRDefault="00945F26" w:rsidP="00065A38">
            <w:pPr>
              <w:pStyle w:val="ConsPlusNormal"/>
              <w:widowControl/>
              <w:ind w:firstLine="0"/>
              <w:jc w:val="both"/>
              <w:rPr>
                <w:sz w:val="24"/>
                <w:szCs w:val="28"/>
              </w:rPr>
            </w:pPr>
            <w:r w:rsidRPr="00065A38">
              <w:rPr>
                <w:sz w:val="24"/>
                <w:szCs w:val="28"/>
              </w:rPr>
              <w:t>i=17</w:t>
            </w:r>
          </w:p>
        </w:tc>
        <w:tc>
          <w:tcPr>
            <w:tcW w:w="3175" w:type="dxa"/>
          </w:tcPr>
          <w:p w:rsidR="00945F26" w:rsidRPr="00065A38" w:rsidRDefault="00945F26" w:rsidP="00065A38">
            <w:pPr>
              <w:pStyle w:val="ConsPlusNormal"/>
              <w:widowControl/>
              <w:ind w:firstLine="0"/>
              <w:jc w:val="both"/>
              <w:rPr>
                <w:sz w:val="24"/>
                <w:szCs w:val="28"/>
              </w:rPr>
            </w:pPr>
            <w:r w:rsidRPr="00065A38">
              <w:rPr>
                <w:sz w:val="24"/>
                <w:szCs w:val="28"/>
              </w:rPr>
              <w:t>Число учреждений, в которых созданы условия для беспрепятственного доступа инвалидов (ед.)</w:t>
            </w:r>
          </w:p>
        </w:tc>
        <w:tc>
          <w:tcPr>
            <w:tcW w:w="907" w:type="dxa"/>
            <w:vAlign w:val="center"/>
          </w:tcPr>
          <w:p w:rsidR="00945F26" w:rsidRPr="00065A38" w:rsidRDefault="00945F26" w:rsidP="00065A38">
            <w:pPr>
              <w:pStyle w:val="ConsPlusNormal"/>
              <w:widowControl/>
              <w:ind w:firstLine="0"/>
              <w:jc w:val="both"/>
              <w:rPr>
                <w:sz w:val="24"/>
                <w:szCs w:val="28"/>
              </w:rPr>
            </w:pPr>
            <w:r w:rsidRPr="00065A38">
              <w:rPr>
                <w:sz w:val="24"/>
                <w:szCs w:val="28"/>
              </w:rPr>
              <w:t>ОО-1</w:t>
            </w:r>
          </w:p>
        </w:tc>
        <w:tc>
          <w:tcPr>
            <w:tcW w:w="1474" w:type="dxa"/>
            <w:vAlign w:val="center"/>
          </w:tcPr>
          <w:p w:rsidR="00945F26" w:rsidRPr="00065A38" w:rsidRDefault="00945F26" w:rsidP="00065A38">
            <w:pPr>
              <w:pStyle w:val="ConsPlusNormal"/>
              <w:widowControl/>
              <w:ind w:firstLine="0"/>
              <w:jc w:val="both"/>
              <w:rPr>
                <w:sz w:val="24"/>
                <w:szCs w:val="28"/>
              </w:rPr>
            </w:pPr>
            <w:r w:rsidRPr="00065A38">
              <w:rPr>
                <w:sz w:val="24"/>
                <w:szCs w:val="28"/>
              </w:rPr>
              <w:t>1.1</w:t>
            </w:r>
          </w:p>
        </w:tc>
        <w:tc>
          <w:tcPr>
            <w:tcW w:w="1474" w:type="dxa"/>
            <w:vAlign w:val="center"/>
          </w:tcPr>
          <w:p w:rsidR="00945F26" w:rsidRPr="00065A38" w:rsidRDefault="00945F26" w:rsidP="00065A38">
            <w:pPr>
              <w:pStyle w:val="ConsPlusNormal"/>
              <w:widowControl/>
              <w:ind w:firstLine="0"/>
              <w:jc w:val="both"/>
              <w:rPr>
                <w:sz w:val="24"/>
                <w:szCs w:val="28"/>
              </w:rPr>
            </w:pPr>
          </w:p>
        </w:tc>
        <w:tc>
          <w:tcPr>
            <w:tcW w:w="1474" w:type="dxa"/>
            <w:vAlign w:val="center"/>
          </w:tcPr>
          <w:p w:rsidR="00945F26" w:rsidRPr="00065A38" w:rsidRDefault="00945F26" w:rsidP="00065A38">
            <w:pPr>
              <w:pStyle w:val="ConsPlusNormal"/>
              <w:widowControl/>
              <w:ind w:firstLine="0"/>
              <w:jc w:val="both"/>
              <w:rPr>
                <w:sz w:val="24"/>
                <w:szCs w:val="28"/>
              </w:rPr>
            </w:pPr>
            <w:r w:rsidRPr="00065A38">
              <w:rPr>
                <w:sz w:val="24"/>
                <w:szCs w:val="28"/>
              </w:rPr>
              <w:t>15</w:t>
            </w:r>
          </w:p>
        </w:tc>
      </w:tr>
    </w:tbl>
    <w:p w:rsidR="00425529" w:rsidRPr="00065A38" w:rsidRDefault="00425529" w:rsidP="00065A38">
      <w:pPr>
        <w:pStyle w:val="ConsPlusNormal"/>
        <w:widowControl/>
        <w:ind w:firstLine="709"/>
        <w:jc w:val="both"/>
        <w:rPr>
          <w:sz w:val="24"/>
          <w:szCs w:val="28"/>
        </w:rPr>
      </w:pPr>
    </w:p>
    <w:p w:rsidR="00945F26" w:rsidRPr="00065A38" w:rsidRDefault="00121F29" w:rsidP="00065A38">
      <w:pPr>
        <w:pStyle w:val="ConsPlusNormal"/>
        <w:widowControl/>
        <w:ind w:firstLine="709"/>
        <w:jc w:val="both"/>
        <w:rPr>
          <w:sz w:val="24"/>
          <w:szCs w:val="28"/>
        </w:rPr>
      </w:pPr>
      <w:r w:rsidRPr="00065A38">
        <w:rPr>
          <w:sz w:val="24"/>
          <w:szCs w:val="28"/>
        </w:rPr>
        <w:t xml:space="preserve"> </w:t>
      </w:r>
      <w:r w:rsidR="00425529" w:rsidRPr="00065A38">
        <w:rPr>
          <w:sz w:val="24"/>
          <w:szCs w:val="28"/>
        </w:rPr>
        <w:t>«</w:t>
      </w:r>
      <w:r w:rsidR="00945F26" w:rsidRPr="00065A38">
        <w:rPr>
          <w:sz w:val="24"/>
          <w:szCs w:val="28"/>
        </w:rPr>
        <w:t>Количество общеобразовательных организаций, в которых проведен капитальный ремонт в рамках реализации областной адресной программы капитального ремонта</w:t>
      </w:r>
      <w:r w:rsidR="00425529" w:rsidRPr="00065A38">
        <w:rPr>
          <w:sz w:val="24"/>
          <w:szCs w:val="28"/>
        </w:rPr>
        <w:t>»</w:t>
      </w:r>
      <w:r w:rsidR="00945F26" w:rsidRPr="00065A38">
        <w:rPr>
          <w:sz w:val="24"/>
          <w:szCs w:val="28"/>
        </w:rPr>
        <w:t xml:space="preserve"> </w:t>
      </w:r>
    </w:p>
    <w:p w:rsidR="00945F26" w:rsidRPr="00065A38" w:rsidRDefault="00945F26" w:rsidP="00065A38">
      <w:pPr>
        <w:pStyle w:val="ConsPlusNormal"/>
        <w:widowControl/>
        <w:ind w:firstLine="709"/>
        <w:jc w:val="both"/>
        <w:rPr>
          <w:sz w:val="24"/>
          <w:szCs w:val="28"/>
        </w:rPr>
      </w:pPr>
      <w:r w:rsidRPr="00065A38">
        <w:rPr>
          <w:sz w:val="24"/>
          <w:szCs w:val="28"/>
        </w:rPr>
        <w:t>Показатель определяется на основании данных, сформированных на конец отчетного года, и рассчитывается путем количественного подсчета общеобразовательных организаций, в которых проведен капитальный ремонт в рамках реализации областной адресной программы капитального ремонта;</w:t>
      </w:r>
    </w:p>
    <w:p w:rsidR="00945F26" w:rsidRPr="00065A38" w:rsidRDefault="00945F26" w:rsidP="00065A38">
      <w:pPr>
        <w:pStyle w:val="ConsPlusNormal"/>
        <w:widowControl/>
        <w:ind w:firstLine="709"/>
        <w:jc w:val="both"/>
        <w:rPr>
          <w:sz w:val="24"/>
          <w:szCs w:val="28"/>
        </w:rPr>
      </w:pPr>
      <w:r w:rsidRPr="00065A38">
        <w:rPr>
          <w:sz w:val="24"/>
          <w:szCs w:val="28"/>
        </w:rPr>
        <w:t>В результате реализации данного основного мероприятия будут достигнуты следующие результаты:</w:t>
      </w:r>
    </w:p>
    <w:p w:rsidR="00945F26" w:rsidRPr="00065A38" w:rsidRDefault="00945F26" w:rsidP="00065A38">
      <w:pPr>
        <w:pStyle w:val="ConsPlusNormal"/>
        <w:widowControl/>
        <w:ind w:firstLine="709"/>
        <w:jc w:val="both"/>
        <w:rPr>
          <w:sz w:val="24"/>
          <w:szCs w:val="28"/>
        </w:rPr>
      </w:pPr>
      <w:r w:rsidRPr="00065A38">
        <w:rPr>
          <w:sz w:val="24"/>
          <w:szCs w:val="28"/>
        </w:rPr>
        <w:t>- во всех общеобразовательных организациях будут созданы условия, соответствующие требованиям федеральных государственных образовательных стандартов;</w:t>
      </w:r>
    </w:p>
    <w:p w:rsidR="00945F26" w:rsidRPr="00065A38" w:rsidRDefault="00945F26" w:rsidP="00065A38">
      <w:pPr>
        <w:pStyle w:val="ConsPlusNormal"/>
        <w:widowControl/>
        <w:ind w:firstLine="709"/>
        <w:jc w:val="both"/>
        <w:rPr>
          <w:sz w:val="24"/>
          <w:szCs w:val="28"/>
        </w:rPr>
      </w:pPr>
      <w:r w:rsidRPr="00065A38">
        <w:rPr>
          <w:sz w:val="24"/>
          <w:szCs w:val="28"/>
        </w:rPr>
        <w:t>- всем школьникам будет предоставлена возможность обучаться в соответствии с основными современными требованиями, включая наличие высокоскоростного доступа к сети Интернет;</w:t>
      </w:r>
    </w:p>
    <w:p w:rsidR="00945F26" w:rsidRPr="00065A38" w:rsidRDefault="00945F26" w:rsidP="00065A38">
      <w:pPr>
        <w:pStyle w:val="ConsPlusNormal"/>
        <w:widowControl/>
        <w:ind w:firstLine="709"/>
        <w:jc w:val="both"/>
        <w:rPr>
          <w:sz w:val="24"/>
          <w:szCs w:val="28"/>
        </w:rPr>
      </w:pPr>
      <w:r w:rsidRPr="00065A38">
        <w:rPr>
          <w:sz w:val="24"/>
          <w:szCs w:val="28"/>
        </w:rPr>
        <w:t>- будет сокращен разрыв в качестве образования между школами, работающими в разных социальных контекстах;</w:t>
      </w:r>
    </w:p>
    <w:p w:rsidR="00945F26" w:rsidRPr="00065A38" w:rsidRDefault="00945F26" w:rsidP="00065A38">
      <w:pPr>
        <w:pStyle w:val="ConsPlusNormal"/>
        <w:widowControl/>
        <w:ind w:firstLine="709"/>
        <w:jc w:val="both"/>
        <w:rPr>
          <w:sz w:val="24"/>
          <w:szCs w:val="28"/>
        </w:rPr>
      </w:pPr>
      <w:r w:rsidRPr="00065A38">
        <w:rPr>
          <w:sz w:val="24"/>
          <w:szCs w:val="28"/>
        </w:rPr>
        <w:t>- все старшеклассники получат возможность обучаться по образовательным программам профильного обучения и получать профессиональную подготовку;</w:t>
      </w:r>
    </w:p>
    <w:p w:rsidR="00945F26" w:rsidRPr="00065A38" w:rsidRDefault="00945F26" w:rsidP="00065A38">
      <w:pPr>
        <w:pStyle w:val="ConsPlusNormal"/>
        <w:widowControl/>
        <w:ind w:firstLine="709"/>
        <w:jc w:val="both"/>
        <w:rPr>
          <w:sz w:val="24"/>
          <w:szCs w:val="28"/>
        </w:rPr>
      </w:pPr>
      <w:r w:rsidRPr="00065A38">
        <w:rPr>
          <w:sz w:val="24"/>
          <w:szCs w:val="28"/>
        </w:rPr>
        <w:t>- заработная плата педагогических работников достигнет не менее 100 процентов среднемесячного дохода от трудовой деятельности в регионе;</w:t>
      </w:r>
    </w:p>
    <w:p w:rsidR="00945F26" w:rsidRPr="00065A38" w:rsidRDefault="00945F26" w:rsidP="00065A38">
      <w:pPr>
        <w:pStyle w:val="ConsPlusNormal"/>
        <w:widowControl/>
        <w:ind w:firstLine="709"/>
        <w:jc w:val="both"/>
        <w:rPr>
          <w:sz w:val="24"/>
          <w:szCs w:val="28"/>
        </w:rPr>
      </w:pPr>
      <w:r w:rsidRPr="00065A38">
        <w:rPr>
          <w:sz w:val="24"/>
          <w:szCs w:val="28"/>
        </w:rPr>
        <w:t xml:space="preserve">Основное мероприятие осуществляется </w:t>
      </w:r>
      <w:r w:rsidR="00425529" w:rsidRPr="00065A38">
        <w:rPr>
          <w:sz w:val="24"/>
          <w:szCs w:val="28"/>
        </w:rPr>
        <w:t>отделом по образованию администрации Репь</w:t>
      </w:r>
      <w:r w:rsidR="00756F82" w:rsidRPr="00065A38">
        <w:rPr>
          <w:sz w:val="24"/>
          <w:szCs w:val="28"/>
        </w:rPr>
        <w:t>ё</w:t>
      </w:r>
      <w:r w:rsidR="00425529" w:rsidRPr="00065A38">
        <w:rPr>
          <w:sz w:val="24"/>
          <w:szCs w:val="28"/>
        </w:rPr>
        <w:t>вского муниципального района совместно с образовательными учреждениями</w:t>
      </w:r>
      <w:r w:rsidRPr="00065A38">
        <w:rPr>
          <w:sz w:val="24"/>
          <w:szCs w:val="28"/>
        </w:rPr>
        <w:t>.</w:t>
      </w:r>
    </w:p>
    <w:p w:rsidR="00E9161B" w:rsidRPr="00065A38" w:rsidRDefault="00DE059C" w:rsidP="00065A38">
      <w:pPr>
        <w:pStyle w:val="ConsPlusNormal"/>
        <w:widowControl/>
        <w:ind w:firstLine="709"/>
        <w:jc w:val="both"/>
        <w:rPr>
          <w:sz w:val="24"/>
          <w:szCs w:val="28"/>
        </w:rPr>
      </w:pPr>
      <w:r w:rsidRPr="00065A38">
        <w:rPr>
          <w:sz w:val="24"/>
          <w:szCs w:val="28"/>
        </w:rPr>
        <w:t>Реализация мероприятия также предусматривает расходы на о</w:t>
      </w:r>
      <w:r w:rsidR="00E9161B" w:rsidRPr="00065A38">
        <w:rPr>
          <w:sz w:val="24"/>
          <w:szCs w:val="28"/>
        </w:rPr>
        <w:t>беспечение учащихся общеобразовательных учреждений молочной продукцией (предоставление с</w:t>
      </w:r>
      <w:r w:rsidRPr="00065A38">
        <w:rPr>
          <w:sz w:val="24"/>
          <w:szCs w:val="28"/>
        </w:rPr>
        <w:t>убсидий бюджетным организациям).</w:t>
      </w:r>
    </w:p>
    <w:p w:rsidR="00E9161B" w:rsidRPr="00065A38" w:rsidRDefault="00E9161B" w:rsidP="00065A38">
      <w:pPr>
        <w:pStyle w:val="ConsPlusNormal"/>
        <w:widowControl/>
        <w:ind w:firstLine="709"/>
        <w:jc w:val="both"/>
        <w:rPr>
          <w:sz w:val="24"/>
          <w:szCs w:val="28"/>
        </w:rPr>
      </w:pPr>
      <w:r w:rsidRPr="00065A38">
        <w:rPr>
          <w:sz w:val="24"/>
          <w:szCs w:val="28"/>
        </w:rPr>
        <w:t xml:space="preserve">Данное мероприятие предусматривает обеспечение учащихся 1 - 9-х классов общеобразовательных организаций ультрапастеризованным питьевым молоком, соответствующим требованиям стандарта </w:t>
      </w:r>
      <w:hyperlink r:id="rId94" w:history="1">
        <w:r w:rsidRPr="00065A38">
          <w:rPr>
            <w:sz w:val="24"/>
            <w:szCs w:val="28"/>
          </w:rPr>
          <w:t>ГОСТ 32252-2013</w:t>
        </w:r>
      </w:hyperlink>
      <w:r w:rsidRPr="00065A38">
        <w:rPr>
          <w:sz w:val="24"/>
          <w:szCs w:val="28"/>
        </w:rPr>
        <w:t xml:space="preserve"> «Молоко питьевое для питания детей дошкольного и школьного возраста. Технические условия», не реже 3 раз в неделю и реализуется путем предоставления субсидии на обеспечение учащихся общеобразовательных учреждений молочной продукцией.</w:t>
      </w:r>
    </w:p>
    <w:p w:rsidR="00E9161B" w:rsidRPr="00065A38" w:rsidRDefault="00E9161B" w:rsidP="00065A38">
      <w:pPr>
        <w:pStyle w:val="ConsPlusNormal"/>
        <w:widowControl/>
        <w:ind w:firstLine="709"/>
        <w:jc w:val="both"/>
        <w:rPr>
          <w:sz w:val="24"/>
          <w:szCs w:val="28"/>
        </w:rPr>
      </w:pPr>
      <w:r w:rsidRPr="00065A38">
        <w:rPr>
          <w:sz w:val="24"/>
          <w:szCs w:val="28"/>
        </w:rPr>
        <w:t>Мероприятие 1.2.11. «Обеспечение учащихся общеобразовательных учреждений молочной продукцией (предоставление субсидий бюджетным организациям)»</w:t>
      </w:r>
    </w:p>
    <w:p w:rsidR="00E9161B" w:rsidRPr="00065A38" w:rsidRDefault="00E9161B" w:rsidP="00065A38">
      <w:pPr>
        <w:pStyle w:val="ConsPlusNormal"/>
        <w:widowControl/>
        <w:ind w:firstLine="709"/>
        <w:jc w:val="both"/>
        <w:rPr>
          <w:sz w:val="24"/>
          <w:szCs w:val="28"/>
        </w:rPr>
      </w:pPr>
      <w:r w:rsidRPr="00065A38">
        <w:rPr>
          <w:sz w:val="24"/>
          <w:szCs w:val="28"/>
        </w:rPr>
        <w:t xml:space="preserve">Данное мероприятие предусматривает обеспечение учащихся 1 - 9-х классов общеобразовательных организаций ультрапастеризованным питьевым молоком, соответствующим требованиям стандарта </w:t>
      </w:r>
      <w:hyperlink r:id="rId95" w:history="1">
        <w:r w:rsidRPr="00065A38">
          <w:rPr>
            <w:sz w:val="24"/>
            <w:szCs w:val="28"/>
          </w:rPr>
          <w:t>ГОСТ 32252-2013</w:t>
        </w:r>
      </w:hyperlink>
      <w:r w:rsidRPr="00065A38">
        <w:rPr>
          <w:sz w:val="24"/>
          <w:szCs w:val="28"/>
        </w:rPr>
        <w:t xml:space="preserve"> «Молоко питьевое для питания детей дошкольного и школьного возраста. Технические условия», не реже 3 раз в неделю и реализуется путем предоставления субсидии на обеспечение учащихся общеобразовательных учреждений молочной продукцией.</w:t>
      </w:r>
    </w:p>
    <w:p w:rsidR="00ED1D71" w:rsidRPr="00065A38" w:rsidRDefault="00ED1D71" w:rsidP="00065A38">
      <w:pPr>
        <w:pStyle w:val="ConsPlusTitle"/>
        <w:widowControl/>
        <w:ind w:firstLine="709"/>
        <w:jc w:val="both"/>
        <w:rPr>
          <w:b w:val="0"/>
          <w:sz w:val="24"/>
          <w:szCs w:val="28"/>
        </w:rPr>
      </w:pPr>
      <w:r w:rsidRPr="00065A38">
        <w:rPr>
          <w:b w:val="0"/>
          <w:sz w:val="24"/>
          <w:szCs w:val="28"/>
        </w:rPr>
        <w:t>Мероприяти</w:t>
      </w:r>
      <w:r w:rsidR="00067F1E" w:rsidRPr="00065A38">
        <w:rPr>
          <w:b w:val="0"/>
          <w:sz w:val="24"/>
          <w:szCs w:val="28"/>
        </w:rPr>
        <w:t>я</w:t>
      </w:r>
      <w:r w:rsidRPr="00065A38">
        <w:rPr>
          <w:b w:val="0"/>
          <w:sz w:val="24"/>
          <w:szCs w:val="28"/>
        </w:rPr>
        <w:t xml:space="preserve"> 1.2.13</w:t>
      </w:r>
      <w:r w:rsidR="00067F1E" w:rsidRPr="00065A38">
        <w:rPr>
          <w:b w:val="0"/>
          <w:sz w:val="24"/>
          <w:szCs w:val="28"/>
        </w:rPr>
        <w:t>, 1.2.14</w:t>
      </w:r>
      <w:r w:rsidRPr="00065A38">
        <w:rPr>
          <w:b w:val="0"/>
          <w:sz w:val="24"/>
          <w:szCs w:val="28"/>
        </w:rPr>
        <w:t xml:space="preserve"> «Мероприятия областной адресной программы капитального ремонта».</w:t>
      </w:r>
    </w:p>
    <w:p w:rsidR="00DE059C" w:rsidRPr="00065A38" w:rsidRDefault="00ED1D71" w:rsidP="00065A38">
      <w:pPr>
        <w:pStyle w:val="ConsPlusNormal"/>
        <w:widowControl/>
        <w:ind w:firstLine="709"/>
        <w:jc w:val="both"/>
        <w:rPr>
          <w:sz w:val="24"/>
          <w:szCs w:val="28"/>
        </w:rPr>
      </w:pPr>
      <w:r w:rsidRPr="00065A38">
        <w:rPr>
          <w:sz w:val="24"/>
          <w:szCs w:val="28"/>
        </w:rPr>
        <w:t>Мероприяти</w:t>
      </w:r>
      <w:r w:rsidR="00067F1E" w:rsidRPr="00065A38">
        <w:rPr>
          <w:sz w:val="24"/>
          <w:szCs w:val="28"/>
        </w:rPr>
        <w:t>я</w:t>
      </w:r>
      <w:r w:rsidRPr="00065A38">
        <w:rPr>
          <w:sz w:val="24"/>
          <w:szCs w:val="28"/>
        </w:rPr>
        <w:t xml:space="preserve"> предусматрива</w:t>
      </w:r>
      <w:r w:rsidR="00067F1E" w:rsidRPr="00065A38">
        <w:rPr>
          <w:sz w:val="24"/>
          <w:szCs w:val="28"/>
        </w:rPr>
        <w:t>ю</w:t>
      </w:r>
      <w:r w:rsidRPr="00065A38">
        <w:rPr>
          <w:sz w:val="24"/>
          <w:szCs w:val="28"/>
        </w:rPr>
        <w:t>т</w:t>
      </w:r>
      <w:r w:rsidR="00DE059C" w:rsidRPr="00065A38">
        <w:rPr>
          <w:sz w:val="24"/>
          <w:szCs w:val="28"/>
        </w:rPr>
        <w:t>:</w:t>
      </w:r>
    </w:p>
    <w:p w:rsidR="00DE059C" w:rsidRPr="00065A38" w:rsidRDefault="00DE059C" w:rsidP="00065A38">
      <w:pPr>
        <w:pStyle w:val="ConsPlusNormal"/>
        <w:widowControl/>
        <w:ind w:firstLine="709"/>
        <w:jc w:val="both"/>
        <w:rPr>
          <w:sz w:val="24"/>
          <w:szCs w:val="28"/>
        </w:rPr>
      </w:pPr>
      <w:r w:rsidRPr="00065A38">
        <w:rPr>
          <w:sz w:val="24"/>
          <w:szCs w:val="28"/>
        </w:rPr>
        <w:t>-</w:t>
      </w:r>
      <w:r w:rsidR="00ED1D71" w:rsidRPr="00065A38">
        <w:rPr>
          <w:sz w:val="24"/>
          <w:szCs w:val="28"/>
        </w:rPr>
        <w:t xml:space="preserve"> проведение капитального ремонта здани</w:t>
      </w:r>
      <w:r w:rsidRPr="00065A38">
        <w:rPr>
          <w:sz w:val="24"/>
          <w:szCs w:val="28"/>
        </w:rPr>
        <w:t>я</w:t>
      </w:r>
      <w:r w:rsidR="00ED1D71" w:rsidRPr="00065A38">
        <w:rPr>
          <w:sz w:val="24"/>
          <w:szCs w:val="28"/>
        </w:rPr>
        <w:t xml:space="preserve"> </w:t>
      </w:r>
      <w:r w:rsidRPr="00065A38">
        <w:rPr>
          <w:sz w:val="24"/>
          <w:szCs w:val="28"/>
        </w:rPr>
        <w:t>с целью создания в учреждении центра образования цифрового и гуманитарного профилей «Точка роста»;</w:t>
      </w:r>
    </w:p>
    <w:p w:rsidR="00ED1D71" w:rsidRPr="00065A38" w:rsidRDefault="00DE059C" w:rsidP="00065A38">
      <w:pPr>
        <w:pStyle w:val="ConsPlusNormal"/>
        <w:widowControl/>
        <w:ind w:firstLine="709"/>
        <w:jc w:val="both"/>
        <w:rPr>
          <w:sz w:val="24"/>
          <w:szCs w:val="28"/>
        </w:rPr>
      </w:pPr>
      <w:r w:rsidRPr="00065A38">
        <w:rPr>
          <w:sz w:val="24"/>
          <w:szCs w:val="28"/>
        </w:rPr>
        <w:t xml:space="preserve">- проведение капитального ремонта здания </w:t>
      </w:r>
      <w:r w:rsidR="00ED1D71" w:rsidRPr="00065A38">
        <w:rPr>
          <w:sz w:val="24"/>
          <w:szCs w:val="28"/>
        </w:rPr>
        <w:t xml:space="preserve">с целью обеспечения требований санитарных и строительных норм, пожарной безопасности и иных требований к инфраструктуре общеобразовательных организаций с учетом современных условий технологической среды образования, образовательного процесса и управления образованием, предоставление субсидий на реализацию мероприятий областной адресной программы капитального ремонта. </w:t>
      </w:r>
    </w:p>
    <w:p w:rsidR="00945F26" w:rsidRPr="00065A38" w:rsidRDefault="00945F26" w:rsidP="00065A38">
      <w:pPr>
        <w:pStyle w:val="ConsPlusTitle"/>
        <w:widowControl/>
        <w:ind w:firstLine="709"/>
        <w:jc w:val="both"/>
        <w:rPr>
          <w:b w:val="0"/>
          <w:sz w:val="24"/>
          <w:szCs w:val="28"/>
        </w:rPr>
      </w:pPr>
      <w:bookmarkStart w:id="5" w:name="P2307"/>
      <w:bookmarkStart w:id="6" w:name="P2408"/>
      <w:bookmarkEnd w:id="5"/>
      <w:bookmarkEnd w:id="6"/>
      <w:r w:rsidRPr="00065A38">
        <w:rPr>
          <w:b w:val="0"/>
          <w:sz w:val="24"/>
          <w:szCs w:val="28"/>
        </w:rPr>
        <w:t>Основное мероприятие 1.</w:t>
      </w:r>
      <w:r w:rsidR="00067F1E" w:rsidRPr="00065A38">
        <w:rPr>
          <w:b w:val="0"/>
          <w:sz w:val="24"/>
          <w:szCs w:val="28"/>
        </w:rPr>
        <w:t>3</w:t>
      </w:r>
      <w:r w:rsidRPr="00065A38">
        <w:rPr>
          <w:b w:val="0"/>
          <w:sz w:val="24"/>
          <w:szCs w:val="28"/>
        </w:rPr>
        <w:t xml:space="preserve"> подпрограммы 1</w:t>
      </w:r>
    </w:p>
    <w:p w:rsidR="00945F26" w:rsidRPr="00065A38" w:rsidRDefault="00067F1E" w:rsidP="00065A38">
      <w:pPr>
        <w:pStyle w:val="ConsPlusTitle"/>
        <w:widowControl/>
        <w:ind w:firstLine="709"/>
        <w:jc w:val="both"/>
        <w:rPr>
          <w:b w:val="0"/>
          <w:sz w:val="24"/>
          <w:szCs w:val="28"/>
        </w:rPr>
      </w:pPr>
      <w:r w:rsidRPr="00065A38">
        <w:rPr>
          <w:b w:val="0"/>
          <w:sz w:val="24"/>
          <w:szCs w:val="28"/>
        </w:rPr>
        <w:t>«</w:t>
      </w:r>
      <w:r w:rsidR="00945F26" w:rsidRPr="00065A38">
        <w:rPr>
          <w:b w:val="0"/>
          <w:sz w:val="24"/>
          <w:szCs w:val="28"/>
        </w:rPr>
        <w:t>Региональный проект</w:t>
      </w:r>
      <w:r w:rsidR="0014354C" w:rsidRPr="00065A38">
        <w:rPr>
          <w:b w:val="0"/>
          <w:sz w:val="24"/>
          <w:szCs w:val="28"/>
        </w:rPr>
        <w:t xml:space="preserve"> «</w:t>
      </w:r>
      <w:r w:rsidR="00945F26" w:rsidRPr="00065A38">
        <w:rPr>
          <w:b w:val="0"/>
          <w:sz w:val="24"/>
          <w:szCs w:val="28"/>
        </w:rPr>
        <w:t>Современная школа</w:t>
      </w:r>
      <w:r w:rsidR="0014354C" w:rsidRPr="00065A38">
        <w:rPr>
          <w:b w:val="0"/>
          <w:sz w:val="24"/>
          <w:szCs w:val="28"/>
        </w:rPr>
        <w:t>»</w:t>
      </w:r>
    </w:p>
    <w:p w:rsidR="00945F26" w:rsidRPr="00065A38" w:rsidRDefault="00945F26" w:rsidP="00065A38">
      <w:pPr>
        <w:pStyle w:val="ConsPlusNormal"/>
        <w:widowControl/>
        <w:ind w:firstLine="709"/>
        <w:jc w:val="both"/>
        <w:rPr>
          <w:sz w:val="24"/>
          <w:szCs w:val="28"/>
        </w:rPr>
      </w:pPr>
      <w:r w:rsidRPr="00065A38">
        <w:rPr>
          <w:sz w:val="24"/>
          <w:szCs w:val="28"/>
        </w:rPr>
        <w:t>Основное мероприятие направлено на повышение качества общего образования посредством обновления содержания и технологий преподавания общеобразовательных программ, вовлечения всех участников системы образования в развитие системы общего образования, а также за счет обновления материально-технической базы общеобразовательных организаций.</w:t>
      </w:r>
    </w:p>
    <w:p w:rsidR="00945F26" w:rsidRPr="00065A38" w:rsidRDefault="00945F26" w:rsidP="00065A38">
      <w:pPr>
        <w:pStyle w:val="ConsPlusNormal"/>
        <w:widowControl/>
        <w:ind w:firstLine="709"/>
        <w:jc w:val="both"/>
        <w:rPr>
          <w:sz w:val="24"/>
          <w:szCs w:val="28"/>
        </w:rPr>
      </w:pPr>
      <w:r w:rsidRPr="00065A38">
        <w:rPr>
          <w:sz w:val="24"/>
          <w:szCs w:val="28"/>
        </w:rPr>
        <w:t>Основное мер</w:t>
      </w:r>
      <w:r w:rsidR="00386047" w:rsidRPr="00065A38">
        <w:rPr>
          <w:sz w:val="24"/>
          <w:szCs w:val="28"/>
        </w:rPr>
        <w:t>оприятие реализуется по следующе</w:t>
      </w:r>
      <w:r w:rsidRPr="00065A38">
        <w:rPr>
          <w:sz w:val="24"/>
          <w:szCs w:val="28"/>
        </w:rPr>
        <w:t>м</w:t>
      </w:r>
      <w:r w:rsidR="00386047" w:rsidRPr="00065A38">
        <w:rPr>
          <w:sz w:val="24"/>
          <w:szCs w:val="28"/>
        </w:rPr>
        <w:t>у</w:t>
      </w:r>
      <w:r w:rsidRPr="00065A38">
        <w:rPr>
          <w:sz w:val="24"/>
          <w:szCs w:val="28"/>
        </w:rPr>
        <w:t xml:space="preserve"> направлени</w:t>
      </w:r>
      <w:r w:rsidR="00386047" w:rsidRPr="00065A38">
        <w:rPr>
          <w:sz w:val="24"/>
          <w:szCs w:val="28"/>
        </w:rPr>
        <w:t>ю</w:t>
      </w:r>
      <w:r w:rsidR="00757B29" w:rsidRPr="00065A38">
        <w:rPr>
          <w:sz w:val="24"/>
          <w:szCs w:val="28"/>
        </w:rPr>
        <w:t>: с</w:t>
      </w:r>
      <w:r w:rsidRPr="00065A38">
        <w:rPr>
          <w:sz w:val="24"/>
          <w:szCs w:val="28"/>
        </w:rPr>
        <w:t xml:space="preserve">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(проведение ремонта помещений общеобразовательных организаций, приобретение оборудования для кабинетов предметной области </w:t>
      </w:r>
      <w:r w:rsidR="00757B29" w:rsidRPr="00065A38">
        <w:rPr>
          <w:sz w:val="24"/>
          <w:szCs w:val="28"/>
        </w:rPr>
        <w:t>«</w:t>
      </w:r>
      <w:r w:rsidRPr="00065A38">
        <w:rPr>
          <w:sz w:val="24"/>
          <w:szCs w:val="28"/>
        </w:rPr>
        <w:t>Технология</w:t>
      </w:r>
      <w:r w:rsidR="00757B29" w:rsidRPr="00065A38">
        <w:rPr>
          <w:sz w:val="24"/>
          <w:szCs w:val="28"/>
        </w:rPr>
        <w:t>», «</w:t>
      </w:r>
      <w:r w:rsidRPr="00065A38">
        <w:rPr>
          <w:sz w:val="24"/>
          <w:szCs w:val="28"/>
        </w:rPr>
        <w:t>Информатика</w:t>
      </w:r>
      <w:r w:rsidR="00757B29" w:rsidRPr="00065A38">
        <w:rPr>
          <w:sz w:val="24"/>
          <w:szCs w:val="28"/>
        </w:rPr>
        <w:t>», «</w:t>
      </w:r>
      <w:r w:rsidRPr="00065A38">
        <w:rPr>
          <w:sz w:val="24"/>
          <w:szCs w:val="28"/>
        </w:rPr>
        <w:t>Основы безопасности жизнедеятельности</w:t>
      </w:r>
      <w:r w:rsidR="00757B29" w:rsidRPr="00065A38">
        <w:rPr>
          <w:sz w:val="24"/>
          <w:szCs w:val="28"/>
        </w:rPr>
        <w:t>»</w:t>
      </w:r>
      <w:r w:rsidRPr="00065A38">
        <w:rPr>
          <w:sz w:val="24"/>
          <w:szCs w:val="28"/>
        </w:rPr>
        <w:t xml:space="preserve"> и внеурочной деятельности).</w:t>
      </w:r>
    </w:p>
    <w:p w:rsidR="00945F26" w:rsidRPr="00065A38" w:rsidRDefault="00945F26" w:rsidP="00065A38">
      <w:pPr>
        <w:pStyle w:val="ConsPlusNormal"/>
        <w:widowControl/>
        <w:ind w:firstLine="709"/>
        <w:jc w:val="both"/>
        <w:rPr>
          <w:sz w:val="24"/>
          <w:szCs w:val="28"/>
        </w:rPr>
      </w:pPr>
      <w:r w:rsidRPr="00065A38">
        <w:rPr>
          <w:sz w:val="24"/>
          <w:szCs w:val="28"/>
        </w:rPr>
        <w:t>Реализация основного мероприятия 1.</w:t>
      </w:r>
      <w:r w:rsidR="00B21B37" w:rsidRPr="00065A38">
        <w:rPr>
          <w:sz w:val="24"/>
          <w:szCs w:val="28"/>
        </w:rPr>
        <w:t>3</w:t>
      </w:r>
      <w:r w:rsidRPr="00065A38">
        <w:rPr>
          <w:sz w:val="24"/>
          <w:szCs w:val="28"/>
        </w:rPr>
        <w:t xml:space="preserve"> направлена на достижение следующих показателей.</w:t>
      </w:r>
    </w:p>
    <w:p w:rsidR="00945F26" w:rsidRPr="00065A38" w:rsidRDefault="00945F26" w:rsidP="00065A38">
      <w:pPr>
        <w:pStyle w:val="ConsPlusNormal"/>
        <w:widowControl/>
        <w:ind w:firstLine="709"/>
        <w:jc w:val="both"/>
        <w:rPr>
          <w:sz w:val="24"/>
          <w:szCs w:val="28"/>
        </w:rPr>
      </w:pPr>
      <w:r w:rsidRPr="00065A38">
        <w:rPr>
          <w:sz w:val="24"/>
          <w:szCs w:val="28"/>
        </w:rPr>
        <w:t>Показател</w:t>
      </w:r>
      <w:r w:rsidR="00B21B37" w:rsidRPr="00065A38">
        <w:rPr>
          <w:sz w:val="24"/>
          <w:szCs w:val="28"/>
        </w:rPr>
        <w:t>ь 1.3</w:t>
      </w:r>
      <w:r w:rsidRPr="00065A38">
        <w:rPr>
          <w:sz w:val="24"/>
          <w:szCs w:val="28"/>
        </w:rPr>
        <w:t xml:space="preserve">.1 </w:t>
      </w:r>
      <w:r w:rsidR="00B21B37" w:rsidRPr="00065A38">
        <w:rPr>
          <w:sz w:val="24"/>
          <w:szCs w:val="28"/>
        </w:rPr>
        <w:t>«</w:t>
      </w:r>
      <w:r w:rsidRPr="00065A38">
        <w:rPr>
          <w:sz w:val="24"/>
          <w:szCs w:val="28"/>
        </w:rPr>
        <w:t>Число общеобразовательных организаций, расположенных в сельской местности,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w:t>
      </w:r>
      <w:r w:rsidR="00B21B37" w:rsidRPr="00065A38">
        <w:rPr>
          <w:sz w:val="24"/>
          <w:szCs w:val="28"/>
        </w:rPr>
        <w:t>»</w:t>
      </w:r>
      <w:r w:rsidRPr="00065A38">
        <w:rPr>
          <w:sz w:val="24"/>
          <w:szCs w:val="28"/>
        </w:rPr>
        <w:t>.</w:t>
      </w:r>
    </w:p>
    <w:p w:rsidR="00121F29" w:rsidRPr="00065A38" w:rsidRDefault="00945F26" w:rsidP="00065A38">
      <w:pPr>
        <w:pStyle w:val="ConsPlusNormal"/>
        <w:widowControl/>
        <w:ind w:firstLine="709"/>
        <w:jc w:val="both"/>
        <w:rPr>
          <w:sz w:val="24"/>
          <w:szCs w:val="28"/>
        </w:rPr>
      </w:pPr>
      <w:r w:rsidRPr="00065A38">
        <w:rPr>
          <w:sz w:val="24"/>
          <w:szCs w:val="28"/>
        </w:rPr>
        <w:t>Методика расчета показателя:</w:t>
      </w:r>
    </w:p>
    <w:p w:rsidR="00945F26" w:rsidRPr="00065A38" w:rsidRDefault="00267D67" w:rsidP="00065A38">
      <w:pPr>
        <w:pStyle w:val="ConsPlusNormal"/>
        <w:widowControl/>
        <w:ind w:firstLine="709"/>
        <w:jc w:val="both"/>
        <w:rPr>
          <w:sz w:val="24"/>
          <w:szCs w:val="28"/>
        </w:rPr>
      </w:pPr>
      <w:r>
        <w:rPr>
          <w:noProof/>
          <w:position w:val="-26"/>
          <w:sz w:val="24"/>
          <w:szCs w:val="28"/>
        </w:rPr>
        <w:drawing>
          <wp:inline distT="0" distB="0" distL="0" distR="0">
            <wp:extent cx="1250950" cy="475615"/>
            <wp:effectExtent l="0" t="0" r="6350" b="635"/>
            <wp:docPr id="61" name="Рисунок 47" descr="base_23733_93586_328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7" descr="base_23733_93586_32847"/>
                    <pic:cNvPicPr>
                      <a:picLocks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1250950" cy="475615"/>
                    </a:xfrm>
                    <a:prstGeom prst="rect">
                      <a:avLst/>
                    </a:prstGeom>
                    <a:noFill/>
                    <a:ln>
                      <a:noFill/>
                    </a:ln>
                  </pic:spPr>
                </pic:pic>
              </a:graphicData>
            </a:graphic>
          </wp:inline>
        </w:drawing>
      </w:r>
    </w:p>
    <w:p w:rsidR="00945F26" w:rsidRPr="00065A38" w:rsidRDefault="00945F26" w:rsidP="00065A38">
      <w:pPr>
        <w:pStyle w:val="ConsPlusNormal"/>
        <w:widowControl/>
        <w:ind w:firstLine="709"/>
        <w:jc w:val="both"/>
        <w:rPr>
          <w:sz w:val="24"/>
          <w:szCs w:val="28"/>
        </w:rPr>
      </w:pPr>
      <w:r w:rsidRPr="00065A38">
        <w:rPr>
          <w:sz w:val="24"/>
          <w:szCs w:val="28"/>
        </w:rPr>
        <w:t>F</w:t>
      </w:r>
      <w:r w:rsidRPr="00065A38">
        <w:rPr>
          <w:sz w:val="24"/>
          <w:szCs w:val="28"/>
          <w:vertAlign w:val="subscript"/>
        </w:rPr>
        <w:t>МТБ</w:t>
      </w:r>
      <w:r w:rsidRPr="00065A38">
        <w:rPr>
          <w:sz w:val="24"/>
          <w:szCs w:val="28"/>
        </w:rPr>
        <w:t xml:space="preserve"> - число общеобразовательных организаций, расположенных в сельской местности,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w:t>
      </w:r>
    </w:p>
    <w:p w:rsidR="00945F26" w:rsidRPr="00065A38" w:rsidRDefault="00945F26" w:rsidP="00065A38">
      <w:pPr>
        <w:pStyle w:val="ConsPlusNormal"/>
        <w:widowControl/>
        <w:ind w:firstLine="709"/>
        <w:jc w:val="both"/>
        <w:rPr>
          <w:sz w:val="24"/>
          <w:szCs w:val="28"/>
        </w:rPr>
      </w:pPr>
      <w:r w:rsidRPr="00065A38">
        <w:rPr>
          <w:sz w:val="24"/>
          <w:szCs w:val="28"/>
        </w:rPr>
        <w:t>Z</w:t>
      </w:r>
      <w:r w:rsidRPr="00065A38">
        <w:rPr>
          <w:sz w:val="24"/>
          <w:szCs w:val="28"/>
          <w:vertAlign w:val="subscript"/>
        </w:rPr>
        <w:t>i</w:t>
      </w:r>
      <w:r w:rsidRPr="00065A38">
        <w:rPr>
          <w:sz w:val="24"/>
          <w:szCs w:val="28"/>
        </w:rPr>
        <w:t xml:space="preserve"> - число общеобразовательных организаций, расположенных в сельской местности,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 в i-м муниципальном образовании Воронежской области;</w:t>
      </w:r>
    </w:p>
    <w:p w:rsidR="00945F26" w:rsidRPr="00065A38" w:rsidRDefault="00945F26" w:rsidP="00065A38">
      <w:pPr>
        <w:pStyle w:val="ConsPlusNormal"/>
        <w:widowControl/>
        <w:ind w:firstLine="709"/>
        <w:jc w:val="both"/>
        <w:rPr>
          <w:sz w:val="24"/>
          <w:szCs w:val="28"/>
        </w:rPr>
      </w:pPr>
      <w:r w:rsidRPr="00065A38">
        <w:rPr>
          <w:sz w:val="24"/>
          <w:szCs w:val="28"/>
        </w:rPr>
        <w:t xml:space="preserve">Y - общее число муниципальных </w:t>
      </w:r>
      <w:r w:rsidR="00757B29" w:rsidRPr="00065A38">
        <w:rPr>
          <w:sz w:val="24"/>
          <w:szCs w:val="28"/>
        </w:rPr>
        <w:t>образовательных организаций</w:t>
      </w:r>
      <w:r w:rsidRPr="00065A38">
        <w:rPr>
          <w:sz w:val="24"/>
          <w:szCs w:val="28"/>
        </w:rPr>
        <w:t xml:space="preserve">, расположенных на территории </w:t>
      </w:r>
      <w:r w:rsidR="00757B29" w:rsidRPr="00065A38">
        <w:rPr>
          <w:sz w:val="24"/>
          <w:szCs w:val="28"/>
        </w:rPr>
        <w:t>Репь</w:t>
      </w:r>
      <w:r w:rsidR="00756F82" w:rsidRPr="00065A38">
        <w:rPr>
          <w:sz w:val="24"/>
          <w:szCs w:val="28"/>
        </w:rPr>
        <w:t>ё</w:t>
      </w:r>
      <w:r w:rsidR="00757B29" w:rsidRPr="00065A38">
        <w:rPr>
          <w:sz w:val="24"/>
          <w:szCs w:val="28"/>
        </w:rPr>
        <w:t>вского района</w:t>
      </w:r>
      <w:r w:rsidRPr="00065A38">
        <w:rPr>
          <w:sz w:val="24"/>
          <w:szCs w:val="28"/>
        </w:rPr>
        <w:t>.</w:t>
      </w:r>
    </w:p>
    <w:p w:rsidR="00945F26" w:rsidRPr="00065A38" w:rsidRDefault="00945F26" w:rsidP="00065A38">
      <w:pPr>
        <w:pStyle w:val="ConsPlusNormal"/>
        <w:widowControl/>
        <w:ind w:firstLine="709"/>
        <w:jc w:val="both"/>
        <w:rPr>
          <w:sz w:val="24"/>
          <w:szCs w:val="28"/>
        </w:rPr>
      </w:pPr>
      <w:r w:rsidRPr="00065A38">
        <w:rPr>
          <w:sz w:val="24"/>
          <w:szCs w:val="28"/>
        </w:rPr>
        <w:t>Показатель 1.</w:t>
      </w:r>
      <w:r w:rsidR="00B21B37" w:rsidRPr="00065A38">
        <w:rPr>
          <w:sz w:val="24"/>
          <w:szCs w:val="28"/>
        </w:rPr>
        <w:t>3</w:t>
      </w:r>
      <w:r w:rsidRPr="00065A38">
        <w:rPr>
          <w:sz w:val="24"/>
          <w:szCs w:val="28"/>
        </w:rPr>
        <w:t xml:space="preserve">.2 </w:t>
      </w:r>
      <w:r w:rsidR="00B21B37" w:rsidRPr="00065A38">
        <w:rPr>
          <w:sz w:val="24"/>
          <w:szCs w:val="28"/>
        </w:rPr>
        <w:t>«</w:t>
      </w:r>
      <w:r w:rsidRPr="00065A38">
        <w:rPr>
          <w:sz w:val="24"/>
          <w:szCs w:val="28"/>
        </w:rPr>
        <w:t>Численность обучающихся, охваченных основными и дополнительными общеобразовательными программами цифрового, естественнонаучного и гуманитарного профилей</w:t>
      </w:r>
      <w:r w:rsidR="00B21B37" w:rsidRPr="00065A38">
        <w:rPr>
          <w:sz w:val="24"/>
          <w:szCs w:val="28"/>
        </w:rPr>
        <w:t>»</w:t>
      </w:r>
      <w:r w:rsidRPr="00065A38">
        <w:rPr>
          <w:sz w:val="24"/>
          <w:szCs w:val="28"/>
        </w:rPr>
        <w:t>.</w:t>
      </w:r>
    </w:p>
    <w:p w:rsidR="00945F26" w:rsidRPr="00065A38" w:rsidRDefault="00945F26" w:rsidP="00065A38">
      <w:pPr>
        <w:pStyle w:val="ConsPlusNormal"/>
        <w:widowControl/>
        <w:ind w:firstLine="709"/>
        <w:jc w:val="both"/>
        <w:rPr>
          <w:sz w:val="24"/>
          <w:szCs w:val="28"/>
        </w:rPr>
      </w:pPr>
      <w:r w:rsidRPr="00065A38">
        <w:rPr>
          <w:sz w:val="24"/>
          <w:szCs w:val="28"/>
        </w:rPr>
        <w:t>Методика расчета показателя:</w:t>
      </w:r>
    </w:p>
    <w:p w:rsidR="00945F26" w:rsidRPr="00065A38" w:rsidRDefault="00267D67" w:rsidP="00065A38">
      <w:pPr>
        <w:pStyle w:val="ConsPlusNormal"/>
        <w:widowControl/>
        <w:ind w:firstLine="709"/>
        <w:jc w:val="both"/>
        <w:rPr>
          <w:sz w:val="24"/>
          <w:szCs w:val="28"/>
        </w:rPr>
      </w:pPr>
      <w:r>
        <w:rPr>
          <w:noProof/>
          <w:position w:val="-26"/>
          <w:sz w:val="24"/>
          <w:szCs w:val="28"/>
        </w:rPr>
        <w:drawing>
          <wp:inline distT="0" distB="0" distL="0" distR="0">
            <wp:extent cx="1287780" cy="475615"/>
            <wp:effectExtent l="0" t="0" r="7620" b="635"/>
            <wp:docPr id="62" name="Рисунок 46" descr="base_23733_93586_328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6" descr="base_23733_93586_32848"/>
                    <pic:cNvPicPr>
                      <a:picLocks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1287780" cy="475615"/>
                    </a:xfrm>
                    <a:prstGeom prst="rect">
                      <a:avLst/>
                    </a:prstGeom>
                    <a:noFill/>
                    <a:ln>
                      <a:noFill/>
                    </a:ln>
                  </pic:spPr>
                </pic:pic>
              </a:graphicData>
            </a:graphic>
          </wp:inline>
        </w:drawing>
      </w:r>
    </w:p>
    <w:p w:rsidR="00945F26" w:rsidRPr="00065A38" w:rsidRDefault="00945F26" w:rsidP="00065A38">
      <w:pPr>
        <w:pStyle w:val="ConsPlusNormal"/>
        <w:widowControl/>
        <w:ind w:firstLine="709"/>
        <w:jc w:val="both"/>
        <w:rPr>
          <w:sz w:val="24"/>
          <w:szCs w:val="28"/>
        </w:rPr>
      </w:pPr>
      <w:r w:rsidRPr="00065A38">
        <w:rPr>
          <w:sz w:val="24"/>
          <w:szCs w:val="28"/>
        </w:rPr>
        <w:t>F</w:t>
      </w:r>
      <w:r w:rsidRPr="00065A38">
        <w:rPr>
          <w:sz w:val="24"/>
          <w:szCs w:val="28"/>
          <w:vertAlign w:val="subscript"/>
        </w:rPr>
        <w:t>МТБ2</w:t>
      </w:r>
      <w:r w:rsidRPr="00065A38">
        <w:rPr>
          <w:sz w:val="24"/>
          <w:szCs w:val="28"/>
        </w:rPr>
        <w:t xml:space="preserve"> - численность обучающихся, охваченных основными и дополнительными общеобразовательными программами цифрового, естественнонаучного и гуманитарного профилей;</w:t>
      </w:r>
    </w:p>
    <w:p w:rsidR="00945F26" w:rsidRPr="00065A38" w:rsidRDefault="00945F26" w:rsidP="00065A38">
      <w:pPr>
        <w:pStyle w:val="ConsPlusNormal"/>
        <w:widowControl/>
        <w:ind w:firstLine="709"/>
        <w:jc w:val="both"/>
        <w:rPr>
          <w:sz w:val="24"/>
          <w:szCs w:val="28"/>
        </w:rPr>
      </w:pPr>
      <w:r w:rsidRPr="00065A38">
        <w:rPr>
          <w:sz w:val="24"/>
          <w:szCs w:val="28"/>
        </w:rPr>
        <w:t>C</w:t>
      </w:r>
      <w:r w:rsidRPr="00065A38">
        <w:rPr>
          <w:sz w:val="24"/>
          <w:szCs w:val="28"/>
          <w:vertAlign w:val="subscript"/>
        </w:rPr>
        <w:t>i</w:t>
      </w:r>
      <w:r w:rsidRPr="00065A38">
        <w:rPr>
          <w:sz w:val="24"/>
          <w:szCs w:val="28"/>
        </w:rPr>
        <w:t xml:space="preserve"> - число обучающихся, охваченных реализацией основными и дополнительными общеобразовательными программами цифрового, естественнонаучного и гуманитарного профилей</w:t>
      </w:r>
      <w:r w:rsidR="0000486C" w:rsidRPr="00065A38">
        <w:rPr>
          <w:sz w:val="24"/>
          <w:szCs w:val="28"/>
        </w:rPr>
        <w:t>.</w:t>
      </w:r>
    </w:p>
    <w:p w:rsidR="00945F26" w:rsidRPr="00065A38" w:rsidRDefault="00945F26" w:rsidP="00065A38">
      <w:pPr>
        <w:pStyle w:val="ConsPlusTitle"/>
        <w:widowControl/>
        <w:ind w:firstLine="709"/>
        <w:jc w:val="both"/>
        <w:rPr>
          <w:b w:val="0"/>
          <w:sz w:val="24"/>
          <w:szCs w:val="28"/>
        </w:rPr>
      </w:pPr>
      <w:bookmarkStart w:id="7" w:name="P2512"/>
      <w:bookmarkEnd w:id="7"/>
      <w:r w:rsidRPr="00065A38">
        <w:rPr>
          <w:b w:val="0"/>
          <w:sz w:val="24"/>
          <w:szCs w:val="28"/>
        </w:rPr>
        <w:t>Основное мероприятие 1.</w:t>
      </w:r>
      <w:r w:rsidR="00B21B37" w:rsidRPr="00065A38">
        <w:rPr>
          <w:b w:val="0"/>
          <w:sz w:val="24"/>
          <w:szCs w:val="28"/>
        </w:rPr>
        <w:t>4</w:t>
      </w:r>
      <w:r w:rsidRPr="00065A38">
        <w:rPr>
          <w:b w:val="0"/>
          <w:sz w:val="24"/>
          <w:szCs w:val="28"/>
        </w:rPr>
        <w:t xml:space="preserve"> подпрограммы 1</w:t>
      </w:r>
    </w:p>
    <w:p w:rsidR="00945F26" w:rsidRPr="00065A38" w:rsidRDefault="00B21B37" w:rsidP="00065A38">
      <w:pPr>
        <w:pStyle w:val="ConsPlusTitle"/>
        <w:widowControl/>
        <w:ind w:firstLine="709"/>
        <w:jc w:val="both"/>
        <w:rPr>
          <w:b w:val="0"/>
          <w:sz w:val="24"/>
          <w:szCs w:val="28"/>
        </w:rPr>
      </w:pPr>
      <w:r w:rsidRPr="00065A38">
        <w:rPr>
          <w:b w:val="0"/>
          <w:sz w:val="24"/>
          <w:szCs w:val="28"/>
        </w:rPr>
        <w:t>«Региональный проект «</w:t>
      </w:r>
      <w:r w:rsidR="00945F26" w:rsidRPr="00065A38">
        <w:rPr>
          <w:b w:val="0"/>
          <w:sz w:val="24"/>
          <w:szCs w:val="28"/>
        </w:rPr>
        <w:t>Цифровая образовательная среда</w:t>
      </w:r>
      <w:r w:rsidRPr="00065A38">
        <w:rPr>
          <w:b w:val="0"/>
          <w:sz w:val="24"/>
          <w:szCs w:val="28"/>
        </w:rPr>
        <w:t>»</w:t>
      </w:r>
    </w:p>
    <w:p w:rsidR="00945F26" w:rsidRPr="00065A38" w:rsidRDefault="00945F26" w:rsidP="00065A38">
      <w:pPr>
        <w:pStyle w:val="ConsPlusNormal"/>
        <w:widowControl/>
        <w:ind w:firstLine="709"/>
        <w:jc w:val="both"/>
        <w:rPr>
          <w:sz w:val="24"/>
          <w:szCs w:val="28"/>
        </w:rPr>
      </w:pPr>
      <w:r w:rsidRPr="00065A38">
        <w:rPr>
          <w:sz w:val="24"/>
          <w:szCs w:val="28"/>
        </w:rPr>
        <w:t>Реализация основного мероприятия направлена: на создание современной и безопасной цифровой образовательной среды, обеспечивающей высокое качество и доступность образования всех видов и уровней; автоматизацию документооборота, отчетности и бухгалтерии, цифровизацию процесса обучения с выходом на индивидуальные траектории, непрерывное обучение педагога в режиме онлайн.</w:t>
      </w:r>
    </w:p>
    <w:p w:rsidR="00945F26" w:rsidRPr="00065A38" w:rsidRDefault="00945F26" w:rsidP="00065A38">
      <w:pPr>
        <w:pStyle w:val="ConsPlusNormal"/>
        <w:widowControl/>
        <w:ind w:firstLine="709"/>
        <w:jc w:val="both"/>
        <w:rPr>
          <w:sz w:val="24"/>
          <w:szCs w:val="28"/>
        </w:rPr>
      </w:pPr>
      <w:r w:rsidRPr="00065A38">
        <w:rPr>
          <w:sz w:val="24"/>
          <w:szCs w:val="28"/>
        </w:rPr>
        <w:t>Основное мероприятие реализуется по следующим направлениям:</w:t>
      </w:r>
    </w:p>
    <w:p w:rsidR="00945F26" w:rsidRPr="00065A38" w:rsidRDefault="00945F26" w:rsidP="00065A38">
      <w:pPr>
        <w:pStyle w:val="ConsPlusNormal"/>
        <w:widowControl/>
        <w:ind w:firstLine="709"/>
        <w:jc w:val="both"/>
        <w:rPr>
          <w:sz w:val="24"/>
          <w:szCs w:val="28"/>
        </w:rPr>
      </w:pPr>
      <w:r w:rsidRPr="00065A38">
        <w:rPr>
          <w:sz w:val="24"/>
          <w:szCs w:val="28"/>
        </w:rPr>
        <w:t>- внедрение целевой модели цифровой образовательной среды в о</w:t>
      </w:r>
      <w:r w:rsidR="004D7639" w:rsidRPr="00065A38">
        <w:rPr>
          <w:sz w:val="24"/>
          <w:szCs w:val="28"/>
        </w:rPr>
        <w:t>бщеобразовательных организациях;</w:t>
      </w:r>
    </w:p>
    <w:p w:rsidR="00945F26" w:rsidRPr="00065A38" w:rsidRDefault="00945F26" w:rsidP="00065A38">
      <w:pPr>
        <w:pStyle w:val="ConsPlusNormal"/>
        <w:widowControl/>
        <w:ind w:firstLine="709"/>
        <w:jc w:val="both"/>
        <w:rPr>
          <w:sz w:val="24"/>
          <w:szCs w:val="28"/>
        </w:rPr>
      </w:pPr>
      <w:r w:rsidRPr="00065A38">
        <w:rPr>
          <w:sz w:val="24"/>
          <w:szCs w:val="28"/>
        </w:rPr>
        <w:t>- создание центров цифрового образования детей.</w:t>
      </w:r>
    </w:p>
    <w:p w:rsidR="00945F26" w:rsidRPr="00065A38" w:rsidRDefault="00945F26" w:rsidP="00065A38">
      <w:pPr>
        <w:pStyle w:val="ConsPlusNormal"/>
        <w:widowControl/>
        <w:ind w:firstLine="709"/>
        <w:jc w:val="both"/>
        <w:rPr>
          <w:sz w:val="24"/>
          <w:szCs w:val="28"/>
        </w:rPr>
      </w:pPr>
      <w:r w:rsidRPr="00065A38">
        <w:rPr>
          <w:sz w:val="24"/>
          <w:szCs w:val="28"/>
        </w:rPr>
        <w:t xml:space="preserve">В рамках основного мероприятия планируется: приобретение программного обеспечения, оборудования, его техническое обслуживание (ремонт); укрепление материально-технической базы общеобразовательных организаций </w:t>
      </w:r>
      <w:r w:rsidR="002A10B5" w:rsidRPr="00065A38">
        <w:rPr>
          <w:sz w:val="24"/>
          <w:szCs w:val="28"/>
        </w:rPr>
        <w:t>(</w:t>
      </w:r>
      <w:r w:rsidRPr="00065A38">
        <w:rPr>
          <w:sz w:val="24"/>
          <w:szCs w:val="28"/>
        </w:rPr>
        <w:t xml:space="preserve">приобретение мебели); повышение квалификации сотрудников и педагогов </w:t>
      </w:r>
      <w:r w:rsidR="004D7639" w:rsidRPr="00065A38">
        <w:rPr>
          <w:sz w:val="24"/>
          <w:szCs w:val="28"/>
        </w:rPr>
        <w:t xml:space="preserve">общеобразовательных организаций; </w:t>
      </w:r>
      <w:r w:rsidRPr="00065A38">
        <w:rPr>
          <w:sz w:val="24"/>
          <w:szCs w:val="28"/>
        </w:rPr>
        <w:t xml:space="preserve">повышение квалификации работников, привлекаемых к осуществлению образовательной деятельности, с целью повышения их компетенций в области современных технологий онлайн-обучения; </w:t>
      </w:r>
    </w:p>
    <w:p w:rsidR="00945F26" w:rsidRPr="00065A38" w:rsidRDefault="00945F26" w:rsidP="00065A38">
      <w:pPr>
        <w:pStyle w:val="ConsPlusNormal"/>
        <w:widowControl/>
        <w:ind w:firstLine="709"/>
        <w:jc w:val="both"/>
        <w:rPr>
          <w:sz w:val="24"/>
          <w:szCs w:val="28"/>
        </w:rPr>
      </w:pPr>
      <w:r w:rsidRPr="00065A38">
        <w:rPr>
          <w:sz w:val="24"/>
          <w:szCs w:val="28"/>
        </w:rPr>
        <w:t>Реализация основного мероприятия 1.</w:t>
      </w:r>
      <w:r w:rsidR="00B21B37" w:rsidRPr="00065A38">
        <w:rPr>
          <w:sz w:val="24"/>
          <w:szCs w:val="28"/>
        </w:rPr>
        <w:t>4</w:t>
      </w:r>
      <w:r w:rsidRPr="00065A38">
        <w:rPr>
          <w:sz w:val="24"/>
          <w:szCs w:val="28"/>
        </w:rPr>
        <w:t xml:space="preserve"> направлена на достижение следующего показателя.</w:t>
      </w:r>
    </w:p>
    <w:p w:rsidR="00945F26" w:rsidRPr="00065A38" w:rsidRDefault="00945F26" w:rsidP="00065A38">
      <w:pPr>
        <w:pStyle w:val="ConsPlusNormal"/>
        <w:widowControl/>
        <w:ind w:firstLine="709"/>
        <w:jc w:val="both"/>
        <w:rPr>
          <w:sz w:val="24"/>
          <w:szCs w:val="28"/>
        </w:rPr>
      </w:pPr>
      <w:r w:rsidRPr="00065A38">
        <w:rPr>
          <w:sz w:val="24"/>
          <w:szCs w:val="28"/>
        </w:rPr>
        <w:t>Показатель 1.</w:t>
      </w:r>
      <w:r w:rsidR="00B21B37" w:rsidRPr="00065A38">
        <w:rPr>
          <w:sz w:val="24"/>
          <w:szCs w:val="28"/>
        </w:rPr>
        <w:t>4</w:t>
      </w:r>
      <w:r w:rsidRPr="00065A38">
        <w:rPr>
          <w:sz w:val="24"/>
          <w:szCs w:val="28"/>
        </w:rPr>
        <w:t xml:space="preserve">.1 </w:t>
      </w:r>
      <w:r w:rsidR="00B21B37" w:rsidRPr="00065A38">
        <w:rPr>
          <w:sz w:val="24"/>
          <w:szCs w:val="28"/>
        </w:rPr>
        <w:t>«</w:t>
      </w:r>
      <w:r w:rsidRPr="00065A38">
        <w:rPr>
          <w:sz w:val="24"/>
          <w:szCs w:val="28"/>
        </w:rPr>
        <w:t xml:space="preserve">Доля муниципальных </w:t>
      </w:r>
      <w:r w:rsidR="004D7639" w:rsidRPr="00065A38">
        <w:rPr>
          <w:sz w:val="24"/>
          <w:szCs w:val="28"/>
        </w:rPr>
        <w:t>образовательных организаций</w:t>
      </w:r>
      <w:r w:rsidRPr="00065A38">
        <w:rPr>
          <w:sz w:val="24"/>
          <w:szCs w:val="28"/>
        </w:rPr>
        <w:t>, в которых внедрена целевая модель цифровой образовательной среды в образовательных организациях, реализующих образовательн</w:t>
      </w:r>
      <w:r w:rsidR="004D7639" w:rsidRPr="00065A38">
        <w:rPr>
          <w:sz w:val="24"/>
          <w:szCs w:val="28"/>
        </w:rPr>
        <w:t>ые программы общего образования»</w:t>
      </w:r>
      <w:r w:rsidRPr="00065A38">
        <w:rPr>
          <w:sz w:val="24"/>
          <w:szCs w:val="28"/>
        </w:rPr>
        <w:t>.</w:t>
      </w:r>
    </w:p>
    <w:p w:rsidR="00945F26" w:rsidRPr="00065A38" w:rsidRDefault="00945F26" w:rsidP="00065A38">
      <w:pPr>
        <w:pStyle w:val="ConsPlusNormal"/>
        <w:widowControl/>
        <w:ind w:firstLine="709"/>
        <w:jc w:val="both"/>
        <w:rPr>
          <w:sz w:val="24"/>
          <w:szCs w:val="28"/>
        </w:rPr>
      </w:pPr>
      <w:r w:rsidRPr="00065A38">
        <w:rPr>
          <w:sz w:val="24"/>
          <w:szCs w:val="28"/>
        </w:rPr>
        <w:t>Методика расчета показателя:</w:t>
      </w:r>
    </w:p>
    <w:p w:rsidR="00945F26" w:rsidRPr="00065A38" w:rsidRDefault="00267D67" w:rsidP="00065A38">
      <w:pPr>
        <w:pStyle w:val="ConsPlusNormal"/>
        <w:widowControl/>
        <w:ind w:firstLine="709"/>
        <w:jc w:val="both"/>
        <w:rPr>
          <w:sz w:val="24"/>
          <w:szCs w:val="28"/>
        </w:rPr>
      </w:pPr>
      <w:r>
        <w:rPr>
          <w:noProof/>
          <w:position w:val="-23"/>
          <w:sz w:val="24"/>
          <w:szCs w:val="28"/>
        </w:rPr>
        <w:drawing>
          <wp:inline distT="0" distB="0" distL="0" distR="0">
            <wp:extent cx="1529080" cy="438785"/>
            <wp:effectExtent l="0" t="0" r="0" b="0"/>
            <wp:docPr id="63" name="Рисунок 42" descr="base_23733_93586_328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2" descr="base_23733_93586_32852"/>
                    <pic:cNvPicPr>
                      <a:picLocks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1529080" cy="438785"/>
                    </a:xfrm>
                    <a:prstGeom prst="rect">
                      <a:avLst/>
                    </a:prstGeom>
                    <a:noFill/>
                    <a:ln>
                      <a:noFill/>
                    </a:ln>
                  </pic:spPr>
                </pic:pic>
              </a:graphicData>
            </a:graphic>
          </wp:inline>
        </w:drawing>
      </w:r>
    </w:p>
    <w:p w:rsidR="00945F26" w:rsidRPr="00065A38" w:rsidRDefault="00945F26" w:rsidP="00065A38">
      <w:pPr>
        <w:pStyle w:val="ConsPlusNormal"/>
        <w:widowControl/>
        <w:ind w:firstLine="709"/>
        <w:jc w:val="both"/>
        <w:rPr>
          <w:sz w:val="24"/>
          <w:szCs w:val="28"/>
        </w:rPr>
      </w:pPr>
      <w:r w:rsidRPr="00065A38">
        <w:rPr>
          <w:sz w:val="24"/>
          <w:szCs w:val="28"/>
        </w:rPr>
        <w:t>М</w:t>
      </w:r>
      <w:r w:rsidRPr="00065A38">
        <w:rPr>
          <w:sz w:val="24"/>
          <w:szCs w:val="28"/>
          <w:vertAlign w:val="subscript"/>
        </w:rPr>
        <w:t>ЦОС</w:t>
      </w:r>
      <w:r w:rsidRPr="00065A38">
        <w:rPr>
          <w:sz w:val="24"/>
          <w:szCs w:val="28"/>
        </w:rPr>
        <w:t xml:space="preserve"> - доля </w:t>
      </w:r>
      <w:r w:rsidR="004D7639" w:rsidRPr="00065A38">
        <w:rPr>
          <w:sz w:val="24"/>
          <w:szCs w:val="28"/>
        </w:rPr>
        <w:t>общеобразовательных организаций района</w:t>
      </w:r>
      <w:r w:rsidRPr="00065A38">
        <w:rPr>
          <w:sz w:val="24"/>
          <w:szCs w:val="28"/>
        </w:rPr>
        <w:t>, в которых внедрена целевая модель цифровой образовательной среды в образовательных организациях, реализующих образовательные программы общего образования;</w:t>
      </w:r>
    </w:p>
    <w:p w:rsidR="00945F26" w:rsidRPr="00065A38" w:rsidRDefault="00945F26" w:rsidP="00065A38">
      <w:pPr>
        <w:pStyle w:val="ConsPlusNormal"/>
        <w:widowControl/>
        <w:ind w:firstLine="709"/>
        <w:jc w:val="both"/>
        <w:rPr>
          <w:sz w:val="24"/>
          <w:szCs w:val="28"/>
        </w:rPr>
      </w:pPr>
      <w:r w:rsidRPr="00065A38">
        <w:rPr>
          <w:sz w:val="24"/>
          <w:szCs w:val="28"/>
        </w:rPr>
        <w:t xml:space="preserve">Х - число </w:t>
      </w:r>
      <w:r w:rsidR="004D7639" w:rsidRPr="00065A38">
        <w:rPr>
          <w:sz w:val="24"/>
          <w:szCs w:val="28"/>
        </w:rPr>
        <w:t>общеобразовательных организаций района</w:t>
      </w:r>
      <w:r w:rsidRPr="00065A38">
        <w:rPr>
          <w:sz w:val="24"/>
          <w:szCs w:val="28"/>
        </w:rPr>
        <w:t>, в которых внедрена целевая модель цифровой образовательной среды в образовательных организациях, реализующих образовательн</w:t>
      </w:r>
      <w:r w:rsidR="004D7639" w:rsidRPr="00065A38">
        <w:rPr>
          <w:sz w:val="24"/>
          <w:szCs w:val="28"/>
        </w:rPr>
        <w:t>ые программы общего образования;</w:t>
      </w:r>
    </w:p>
    <w:p w:rsidR="00945F26" w:rsidRPr="00065A38" w:rsidRDefault="00945F26" w:rsidP="00065A38">
      <w:pPr>
        <w:pStyle w:val="ConsPlusNormal"/>
        <w:widowControl/>
        <w:ind w:firstLine="709"/>
        <w:jc w:val="both"/>
        <w:rPr>
          <w:sz w:val="24"/>
          <w:szCs w:val="28"/>
        </w:rPr>
      </w:pPr>
      <w:r w:rsidRPr="00065A38">
        <w:rPr>
          <w:sz w:val="24"/>
          <w:szCs w:val="28"/>
        </w:rPr>
        <w:t xml:space="preserve">Н - общее число муниципальных </w:t>
      </w:r>
      <w:r w:rsidR="004D7639" w:rsidRPr="00065A38">
        <w:rPr>
          <w:sz w:val="24"/>
          <w:szCs w:val="28"/>
        </w:rPr>
        <w:t>образовательных организаций</w:t>
      </w:r>
      <w:r w:rsidRPr="00065A38">
        <w:rPr>
          <w:sz w:val="24"/>
          <w:szCs w:val="28"/>
        </w:rPr>
        <w:t>.</w:t>
      </w:r>
    </w:p>
    <w:p w:rsidR="00945F26" w:rsidRPr="00065A38" w:rsidRDefault="00945F26" w:rsidP="00065A38">
      <w:pPr>
        <w:pStyle w:val="ConsPlusNormal"/>
        <w:widowControl/>
        <w:ind w:firstLine="709"/>
        <w:jc w:val="both"/>
        <w:rPr>
          <w:sz w:val="24"/>
          <w:szCs w:val="28"/>
        </w:rPr>
      </w:pPr>
      <w:r w:rsidRPr="00065A38">
        <w:rPr>
          <w:sz w:val="24"/>
          <w:szCs w:val="28"/>
        </w:rPr>
        <w:t xml:space="preserve">Основное мероприятие реализуется </w:t>
      </w:r>
      <w:r w:rsidR="00730CDF" w:rsidRPr="00065A38">
        <w:rPr>
          <w:sz w:val="24"/>
          <w:szCs w:val="28"/>
        </w:rPr>
        <w:t>отделом по образованию администрации Репьевского муниципального района</w:t>
      </w:r>
      <w:r w:rsidRPr="00065A38">
        <w:rPr>
          <w:sz w:val="24"/>
          <w:szCs w:val="28"/>
        </w:rPr>
        <w:t>.</w:t>
      </w:r>
    </w:p>
    <w:p w:rsidR="00945F26" w:rsidRPr="00065A38" w:rsidRDefault="00945F26" w:rsidP="00065A38">
      <w:pPr>
        <w:pStyle w:val="ConsPlusNormal"/>
        <w:widowControl/>
        <w:ind w:firstLine="709"/>
        <w:jc w:val="both"/>
        <w:rPr>
          <w:sz w:val="24"/>
          <w:szCs w:val="28"/>
        </w:rPr>
      </w:pPr>
      <w:r w:rsidRPr="00065A38">
        <w:rPr>
          <w:sz w:val="24"/>
          <w:szCs w:val="28"/>
        </w:rPr>
        <w:t>Сроки реализации основного мероприятия: 20</w:t>
      </w:r>
      <w:r w:rsidR="00730CDF" w:rsidRPr="00065A38">
        <w:rPr>
          <w:sz w:val="24"/>
          <w:szCs w:val="28"/>
        </w:rPr>
        <w:t>20</w:t>
      </w:r>
      <w:r w:rsidRPr="00065A38">
        <w:rPr>
          <w:sz w:val="24"/>
          <w:szCs w:val="28"/>
        </w:rPr>
        <w:t xml:space="preserve"> - 2024 годы.</w:t>
      </w:r>
    </w:p>
    <w:p w:rsidR="00B21B37" w:rsidRPr="00065A38" w:rsidRDefault="00B21B37" w:rsidP="00065A38">
      <w:pPr>
        <w:pStyle w:val="ConsPlusTitle"/>
        <w:widowControl/>
        <w:ind w:firstLine="709"/>
        <w:jc w:val="both"/>
        <w:rPr>
          <w:b w:val="0"/>
          <w:sz w:val="24"/>
          <w:szCs w:val="28"/>
        </w:rPr>
      </w:pPr>
      <w:r w:rsidRPr="00065A38">
        <w:rPr>
          <w:b w:val="0"/>
          <w:sz w:val="24"/>
          <w:szCs w:val="28"/>
        </w:rPr>
        <w:t>Основное мероприятие 1.6 подпрограммы 1</w:t>
      </w:r>
    </w:p>
    <w:p w:rsidR="00B21B37" w:rsidRPr="00065A38" w:rsidRDefault="00B21B37" w:rsidP="00065A38">
      <w:pPr>
        <w:pStyle w:val="ConsPlusTitle"/>
        <w:widowControl/>
        <w:ind w:firstLine="709"/>
        <w:jc w:val="both"/>
        <w:rPr>
          <w:b w:val="0"/>
          <w:sz w:val="24"/>
          <w:szCs w:val="28"/>
        </w:rPr>
      </w:pPr>
      <w:r w:rsidRPr="00065A38">
        <w:rPr>
          <w:b w:val="0"/>
          <w:sz w:val="24"/>
          <w:szCs w:val="28"/>
        </w:rPr>
        <w:t>«Ежемесячное денежное вознаграждение за классное руководство педагогическим работникам»</w:t>
      </w:r>
    </w:p>
    <w:p w:rsidR="002A10B5" w:rsidRPr="00065A38" w:rsidRDefault="002A10B5" w:rsidP="00065A38">
      <w:pPr>
        <w:pStyle w:val="ConsPlusNormal"/>
        <w:widowControl/>
        <w:ind w:firstLine="709"/>
        <w:jc w:val="both"/>
        <w:rPr>
          <w:sz w:val="24"/>
          <w:szCs w:val="28"/>
        </w:rPr>
      </w:pPr>
      <w:r w:rsidRPr="00065A38">
        <w:rPr>
          <w:sz w:val="24"/>
          <w:szCs w:val="28"/>
          <w:shd w:val="clear" w:color="auto" w:fill="FFFFFF"/>
        </w:rPr>
        <w:t xml:space="preserve">В соответствии с поручениями Президента РФ В.В. Путина </w:t>
      </w:r>
      <w:r w:rsidR="00167B33" w:rsidRPr="00065A38">
        <w:rPr>
          <w:sz w:val="24"/>
          <w:szCs w:val="28"/>
          <w:shd w:val="clear" w:color="auto" w:fill="FFFFFF"/>
        </w:rPr>
        <w:t xml:space="preserve">в рамках Программы </w:t>
      </w:r>
      <w:r w:rsidRPr="00065A38">
        <w:rPr>
          <w:sz w:val="24"/>
          <w:szCs w:val="28"/>
          <w:shd w:val="clear" w:color="auto" w:fill="FFFFFF"/>
        </w:rPr>
        <w:t>предусмотрено с 1 сентября 2020 года осуществлять выплату ежемесячного денежного вознаграждения педагогическим работникам муниципальных общеобразовательных организаций за классное руководство в размере</w:t>
      </w:r>
      <w:r w:rsidRPr="00065A38">
        <w:rPr>
          <w:rStyle w:val="aff"/>
          <w:b w:val="0"/>
          <w:sz w:val="24"/>
          <w:szCs w:val="28"/>
          <w:shd w:val="clear" w:color="auto" w:fill="FFFFFF"/>
        </w:rPr>
        <w:t xml:space="preserve"> 5 тысяч рублей</w:t>
      </w:r>
      <w:r w:rsidR="00167B33" w:rsidRPr="00065A38">
        <w:rPr>
          <w:rStyle w:val="aff"/>
          <w:b w:val="0"/>
          <w:sz w:val="24"/>
          <w:szCs w:val="28"/>
          <w:shd w:val="clear" w:color="auto" w:fill="FFFFFF"/>
        </w:rPr>
        <w:t>.</w:t>
      </w:r>
    </w:p>
    <w:p w:rsidR="00B21B37" w:rsidRPr="00065A38" w:rsidRDefault="00B21B37" w:rsidP="00065A38">
      <w:pPr>
        <w:pStyle w:val="ConsPlusNormal"/>
        <w:widowControl/>
        <w:ind w:firstLine="709"/>
        <w:jc w:val="both"/>
        <w:rPr>
          <w:sz w:val="24"/>
          <w:szCs w:val="28"/>
        </w:rPr>
      </w:pPr>
      <w:r w:rsidRPr="00065A38">
        <w:rPr>
          <w:sz w:val="24"/>
          <w:szCs w:val="28"/>
        </w:rPr>
        <w:t>Сроки реализации основного мероприятия: 2020 - 2028 годы.</w:t>
      </w:r>
    </w:p>
    <w:p w:rsidR="00D52C8B" w:rsidRPr="00065A38" w:rsidRDefault="00D52C8B" w:rsidP="00065A38">
      <w:pPr>
        <w:ind w:firstLine="709"/>
        <w:rPr>
          <w:rFonts w:cs="Arial"/>
          <w:szCs w:val="28"/>
        </w:rPr>
      </w:pPr>
      <w:bookmarkStart w:id="8" w:name="P2551"/>
      <w:bookmarkEnd w:id="8"/>
      <w:r w:rsidRPr="00065A38">
        <w:rPr>
          <w:rFonts w:cs="Arial"/>
          <w:szCs w:val="28"/>
        </w:rPr>
        <w:t>Раздел 4.</w:t>
      </w:r>
    </w:p>
    <w:p w:rsidR="00D52C8B" w:rsidRPr="00065A38" w:rsidRDefault="00D52C8B" w:rsidP="00065A38">
      <w:pPr>
        <w:ind w:firstLine="709"/>
        <w:rPr>
          <w:rFonts w:cs="Arial"/>
          <w:szCs w:val="28"/>
        </w:rPr>
      </w:pPr>
      <w:r w:rsidRPr="00065A38">
        <w:rPr>
          <w:rFonts w:cs="Arial"/>
          <w:szCs w:val="28"/>
        </w:rPr>
        <w:t>«Основные меры муниципального и правового регулирования подпрограммы»</w:t>
      </w:r>
    </w:p>
    <w:p w:rsidR="00D52C8B" w:rsidRPr="00065A38" w:rsidRDefault="00D52C8B" w:rsidP="00065A38">
      <w:pPr>
        <w:ind w:firstLine="709"/>
        <w:rPr>
          <w:rFonts w:cs="Arial"/>
          <w:szCs w:val="28"/>
        </w:rPr>
      </w:pPr>
      <w:r w:rsidRPr="00065A38">
        <w:rPr>
          <w:rFonts w:cs="Arial"/>
          <w:szCs w:val="28"/>
        </w:rPr>
        <w:t>Реализация подпрограммы предполагает разработку и утверждение комплекса мер правового регулирования.</w:t>
      </w:r>
    </w:p>
    <w:p w:rsidR="00D52C8B" w:rsidRPr="00065A38" w:rsidRDefault="00D52C8B" w:rsidP="00065A38">
      <w:pPr>
        <w:ind w:firstLine="709"/>
        <w:rPr>
          <w:rFonts w:cs="Arial"/>
          <w:szCs w:val="28"/>
        </w:rPr>
      </w:pPr>
      <w:r w:rsidRPr="00065A38">
        <w:rPr>
          <w:rFonts w:cs="Arial"/>
          <w:szCs w:val="28"/>
        </w:rPr>
        <w:t>Разработка и утверждение дополнительных нормативных правовых актов Репь</w:t>
      </w:r>
      <w:r w:rsidR="00756F82" w:rsidRPr="00065A38">
        <w:rPr>
          <w:rFonts w:cs="Arial"/>
          <w:szCs w:val="28"/>
        </w:rPr>
        <w:t>ё</w:t>
      </w:r>
      <w:r w:rsidRPr="00065A38">
        <w:rPr>
          <w:rFonts w:cs="Arial"/>
          <w:szCs w:val="28"/>
        </w:rPr>
        <w:t>вского муниципального района будут осуществлены в случае принятия на федеральном и региональном уровнях нормативных правовых актов, затрагивающих сферу реализации муниципальной программы, и (или) внесения в них изменений, а также в случае принятия соответствующих управленческих решений.</w:t>
      </w:r>
    </w:p>
    <w:p w:rsidR="00D52C8B" w:rsidRPr="00065A38" w:rsidRDefault="00D52C8B" w:rsidP="00065A38">
      <w:pPr>
        <w:ind w:firstLine="709"/>
        <w:rPr>
          <w:rFonts w:cs="Arial"/>
          <w:szCs w:val="28"/>
        </w:rPr>
      </w:pPr>
      <w:r w:rsidRPr="00065A38">
        <w:rPr>
          <w:rFonts w:cs="Arial"/>
          <w:szCs w:val="28"/>
        </w:rPr>
        <w:t>Раздел 5.</w:t>
      </w:r>
    </w:p>
    <w:p w:rsidR="00D52C8B" w:rsidRPr="00065A38" w:rsidRDefault="00BE4082" w:rsidP="00065A38">
      <w:pPr>
        <w:ind w:firstLine="709"/>
        <w:rPr>
          <w:rFonts w:cs="Arial"/>
          <w:szCs w:val="28"/>
        </w:rPr>
      </w:pPr>
      <w:r w:rsidRPr="00065A38">
        <w:rPr>
          <w:rFonts w:cs="Arial"/>
          <w:szCs w:val="28"/>
        </w:rPr>
        <w:t>«</w:t>
      </w:r>
      <w:r w:rsidR="00D52C8B" w:rsidRPr="00065A38">
        <w:rPr>
          <w:rFonts w:cs="Arial"/>
          <w:szCs w:val="28"/>
        </w:rPr>
        <w:t>Информация об участии общественных, научных и иных организаций, а также внебюджетных фондов, юридических и физических лиц в реализации подпрограммы муниципальной программы»</w:t>
      </w:r>
    </w:p>
    <w:p w:rsidR="00D52C8B" w:rsidRPr="00065A38" w:rsidRDefault="00D52C8B" w:rsidP="00065A38">
      <w:pPr>
        <w:ind w:firstLine="709"/>
        <w:rPr>
          <w:rFonts w:cs="Arial"/>
          <w:szCs w:val="28"/>
        </w:rPr>
      </w:pPr>
      <w:r w:rsidRPr="00065A38">
        <w:rPr>
          <w:rFonts w:cs="Arial"/>
          <w:szCs w:val="28"/>
        </w:rPr>
        <w:t>Общественные, научные и иные организации, а также внебюджетные фонды, юридические и физические лица могут принимать участие в реализации настоящей подпрограммы муниципальной программы в соответствии с действующим законодательством.</w:t>
      </w:r>
    </w:p>
    <w:p w:rsidR="00861405" w:rsidRPr="00065A38" w:rsidRDefault="00861405" w:rsidP="00065A38">
      <w:pPr>
        <w:ind w:firstLine="709"/>
        <w:rPr>
          <w:rFonts w:cs="Arial"/>
          <w:bCs/>
          <w:szCs w:val="28"/>
        </w:rPr>
      </w:pPr>
      <w:r w:rsidRPr="00065A38">
        <w:rPr>
          <w:rFonts w:cs="Arial"/>
          <w:bCs/>
          <w:szCs w:val="28"/>
        </w:rPr>
        <w:t xml:space="preserve">Раздел </w:t>
      </w:r>
      <w:r w:rsidR="00D52C8B" w:rsidRPr="00065A38">
        <w:rPr>
          <w:rFonts w:cs="Arial"/>
          <w:bCs/>
          <w:szCs w:val="28"/>
        </w:rPr>
        <w:t>6.</w:t>
      </w:r>
    </w:p>
    <w:p w:rsidR="00861405" w:rsidRPr="00065A38" w:rsidRDefault="00D52C8B" w:rsidP="00065A38">
      <w:pPr>
        <w:ind w:firstLine="709"/>
        <w:rPr>
          <w:rFonts w:cs="Arial"/>
          <w:bCs/>
          <w:szCs w:val="28"/>
        </w:rPr>
      </w:pPr>
      <w:r w:rsidRPr="00065A38">
        <w:rPr>
          <w:rFonts w:cs="Arial"/>
          <w:bCs/>
          <w:szCs w:val="28"/>
        </w:rPr>
        <w:t>«Финансовое</w:t>
      </w:r>
      <w:r w:rsidR="00BA099B" w:rsidRPr="00065A38">
        <w:rPr>
          <w:rFonts w:cs="Arial"/>
          <w:bCs/>
          <w:szCs w:val="28"/>
        </w:rPr>
        <w:t xml:space="preserve"> обеспечение </w:t>
      </w:r>
      <w:r w:rsidR="00C6211D" w:rsidRPr="00065A38">
        <w:rPr>
          <w:rFonts w:cs="Arial"/>
          <w:bCs/>
          <w:szCs w:val="28"/>
        </w:rPr>
        <w:t>под</w:t>
      </w:r>
      <w:r w:rsidR="00BA099B" w:rsidRPr="00065A38">
        <w:rPr>
          <w:rFonts w:cs="Arial"/>
          <w:bCs/>
          <w:szCs w:val="28"/>
        </w:rPr>
        <w:t>программы»</w:t>
      </w:r>
    </w:p>
    <w:p w:rsidR="00BA099B" w:rsidRPr="00065A38" w:rsidRDefault="00BA099B" w:rsidP="00065A38">
      <w:pPr>
        <w:ind w:firstLine="709"/>
        <w:rPr>
          <w:rFonts w:cs="Arial"/>
          <w:szCs w:val="28"/>
        </w:rPr>
      </w:pPr>
      <w:r w:rsidRPr="00065A38">
        <w:rPr>
          <w:rFonts w:cs="Arial"/>
          <w:szCs w:val="28"/>
        </w:rPr>
        <w:t>Для достижения основных целей данной Подпрограммы необходимо выполнить ряд мероприятий представленных в разделе 3 настоящей Программы.</w:t>
      </w:r>
    </w:p>
    <w:p w:rsidR="00BA099B" w:rsidRPr="00065A38" w:rsidRDefault="00BA099B" w:rsidP="00065A38">
      <w:pPr>
        <w:ind w:firstLine="709"/>
        <w:rPr>
          <w:rFonts w:cs="Arial"/>
          <w:szCs w:val="28"/>
        </w:rPr>
      </w:pPr>
      <w:r w:rsidRPr="00065A38">
        <w:rPr>
          <w:rFonts w:cs="Arial"/>
          <w:szCs w:val="28"/>
        </w:rPr>
        <w:t>Для выполнения мероприятий требуется привлечение денежных средств из муниципального и областного бюджетов.</w:t>
      </w:r>
    </w:p>
    <w:p w:rsidR="00BA099B" w:rsidRPr="00065A38" w:rsidRDefault="00BA099B" w:rsidP="00065A38">
      <w:pPr>
        <w:ind w:firstLine="709"/>
        <w:rPr>
          <w:rFonts w:cs="Arial"/>
          <w:szCs w:val="28"/>
        </w:rPr>
      </w:pPr>
      <w:r w:rsidRPr="00065A38">
        <w:rPr>
          <w:rFonts w:cs="Arial"/>
          <w:szCs w:val="28"/>
        </w:rPr>
        <w:t>Также в процессе реализации Подпрограммы могут быть привлечены дополнительные средства из иных источников.</w:t>
      </w:r>
    </w:p>
    <w:p w:rsidR="00BA099B" w:rsidRPr="00065A38" w:rsidRDefault="00BA099B" w:rsidP="00065A38">
      <w:pPr>
        <w:ind w:firstLine="709"/>
        <w:rPr>
          <w:rFonts w:cs="Arial"/>
          <w:szCs w:val="28"/>
        </w:rPr>
      </w:pPr>
      <w:r w:rsidRPr="00065A38">
        <w:rPr>
          <w:rFonts w:cs="Arial"/>
          <w:szCs w:val="28"/>
        </w:rPr>
        <w:t>Расходные обязательства Репь</w:t>
      </w:r>
      <w:r w:rsidR="00756F82" w:rsidRPr="00065A38">
        <w:rPr>
          <w:rFonts w:cs="Arial"/>
          <w:szCs w:val="28"/>
        </w:rPr>
        <w:t>ё</w:t>
      </w:r>
      <w:r w:rsidRPr="00065A38">
        <w:rPr>
          <w:rFonts w:cs="Arial"/>
          <w:szCs w:val="28"/>
        </w:rPr>
        <w:t>вского муниципального района Воронежской области на реализацию Подпрограммы включаются в реестр расходных обязательств, подлежащих исполнению за счёт бюджетных ассигнований, предусмотренных отделу образования администрации Репь</w:t>
      </w:r>
      <w:r w:rsidR="00756F82" w:rsidRPr="00065A38">
        <w:rPr>
          <w:rFonts w:cs="Arial"/>
          <w:szCs w:val="28"/>
        </w:rPr>
        <w:t>ё</w:t>
      </w:r>
      <w:r w:rsidRPr="00065A38">
        <w:rPr>
          <w:rFonts w:cs="Arial"/>
          <w:szCs w:val="28"/>
        </w:rPr>
        <w:t>вского муниципального района решением Совета народных депутатов Репь</w:t>
      </w:r>
      <w:r w:rsidR="00756F82" w:rsidRPr="00065A38">
        <w:rPr>
          <w:rFonts w:cs="Arial"/>
          <w:szCs w:val="28"/>
        </w:rPr>
        <w:t>ё</w:t>
      </w:r>
      <w:r w:rsidRPr="00065A38">
        <w:rPr>
          <w:rFonts w:cs="Arial"/>
          <w:szCs w:val="28"/>
        </w:rPr>
        <w:t>вского муниципального района Воронежской области о районном бюджете на соответствующий период. Объём средств</w:t>
      </w:r>
      <w:r w:rsidR="00521F19" w:rsidRPr="00065A38">
        <w:rPr>
          <w:rFonts w:cs="Arial"/>
          <w:szCs w:val="28"/>
        </w:rPr>
        <w:t>,</w:t>
      </w:r>
      <w:r w:rsidRPr="00065A38">
        <w:rPr>
          <w:rFonts w:cs="Arial"/>
          <w:szCs w:val="28"/>
        </w:rPr>
        <w:t xml:space="preserve"> выделяемый из местного бюджета на осуществление мероприятий Подпрограммы</w:t>
      </w:r>
      <w:r w:rsidR="009B4BEF" w:rsidRPr="00065A38">
        <w:rPr>
          <w:rFonts w:cs="Arial"/>
          <w:szCs w:val="28"/>
        </w:rPr>
        <w:t>,</w:t>
      </w:r>
      <w:r w:rsidRPr="00065A38">
        <w:rPr>
          <w:rFonts w:cs="Arial"/>
          <w:szCs w:val="28"/>
        </w:rPr>
        <w:t xml:space="preserve"> подлежит уточнению при формировании бюдже</w:t>
      </w:r>
      <w:r w:rsidR="00BE4082" w:rsidRPr="00065A38">
        <w:rPr>
          <w:rFonts w:cs="Arial"/>
          <w:szCs w:val="28"/>
        </w:rPr>
        <w:t>та на очередной финансовый год.</w:t>
      </w:r>
    </w:p>
    <w:p w:rsidR="00BA099B" w:rsidRPr="00065A38" w:rsidRDefault="00BA099B" w:rsidP="00065A38">
      <w:pPr>
        <w:ind w:firstLine="709"/>
        <w:rPr>
          <w:rFonts w:cs="Arial"/>
          <w:szCs w:val="28"/>
        </w:rPr>
      </w:pPr>
      <w:r w:rsidRPr="00065A38">
        <w:rPr>
          <w:rFonts w:cs="Arial"/>
          <w:szCs w:val="28"/>
        </w:rPr>
        <w:t xml:space="preserve">Объемы и источники финансирования Подпрограммы приведены </w:t>
      </w:r>
      <w:r w:rsidR="005D34FA" w:rsidRPr="00065A38">
        <w:rPr>
          <w:rFonts w:cs="Arial"/>
          <w:szCs w:val="28"/>
        </w:rPr>
        <w:t>таблице 3 п</w:t>
      </w:r>
      <w:r w:rsidRPr="00065A38">
        <w:rPr>
          <w:rFonts w:cs="Arial"/>
          <w:szCs w:val="28"/>
        </w:rPr>
        <w:t>риложения к муниципальной программе Репьевского муниципального района «Развитие образования».</w:t>
      </w:r>
    </w:p>
    <w:p w:rsidR="001967D9" w:rsidRPr="00065A38" w:rsidRDefault="00D52C8B" w:rsidP="00065A38">
      <w:pPr>
        <w:ind w:firstLine="709"/>
        <w:rPr>
          <w:rFonts w:cs="Arial"/>
          <w:szCs w:val="28"/>
        </w:rPr>
      </w:pPr>
      <w:r w:rsidRPr="00065A38">
        <w:rPr>
          <w:rFonts w:cs="Arial"/>
          <w:szCs w:val="28"/>
        </w:rPr>
        <w:t>Раздел 7.</w:t>
      </w:r>
    </w:p>
    <w:p w:rsidR="001967D9" w:rsidRPr="00065A38" w:rsidRDefault="001967D9" w:rsidP="00065A38">
      <w:pPr>
        <w:ind w:firstLine="709"/>
        <w:rPr>
          <w:rFonts w:cs="Arial"/>
          <w:szCs w:val="28"/>
        </w:rPr>
      </w:pPr>
      <w:r w:rsidRPr="00065A38">
        <w:rPr>
          <w:rFonts w:cs="Arial"/>
          <w:szCs w:val="28"/>
        </w:rPr>
        <w:t xml:space="preserve">«Анализ рисков </w:t>
      </w:r>
      <w:r w:rsidR="00D52C8B" w:rsidRPr="00065A38">
        <w:rPr>
          <w:rFonts w:cs="Arial"/>
          <w:szCs w:val="28"/>
        </w:rPr>
        <w:t xml:space="preserve">реализации подпрограммы </w:t>
      </w:r>
      <w:r w:rsidRPr="00065A38">
        <w:rPr>
          <w:rFonts w:cs="Arial"/>
          <w:szCs w:val="28"/>
        </w:rPr>
        <w:t>и описание мер управления рисками реализации подпрограммы»</w:t>
      </w:r>
    </w:p>
    <w:p w:rsidR="001967D9" w:rsidRPr="00065A38" w:rsidRDefault="001967D9" w:rsidP="00065A38">
      <w:pPr>
        <w:ind w:firstLine="709"/>
        <w:rPr>
          <w:rFonts w:cs="Arial"/>
          <w:bCs/>
          <w:spacing w:val="-6"/>
          <w:szCs w:val="28"/>
        </w:rPr>
      </w:pPr>
      <w:r w:rsidRPr="00065A38">
        <w:rPr>
          <w:rFonts w:cs="Arial"/>
          <w:bCs/>
          <w:spacing w:val="-6"/>
          <w:szCs w:val="28"/>
        </w:rPr>
        <w:t>В процессе реализации подпрограммы могут возникнуть следующие риски:</w:t>
      </w:r>
    </w:p>
    <w:p w:rsidR="001967D9" w:rsidRPr="00065A38" w:rsidRDefault="001967D9" w:rsidP="00065A38">
      <w:pPr>
        <w:ind w:firstLine="709"/>
        <w:rPr>
          <w:rFonts w:cs="Arial"/>
          <w:bCs/>
          <w:spacing w:val="-6"/>
          <w:szCs w:val="28"/>
        </w:rPr>
      </w:pPr>
      <w:r w:rsidRPr="00065A38">
        <w:rPr>
          <w:rFonts w:cs="Arial"/>
          <w:bCs/>
          <w:spacing w:val="-6"/>
          <w:szCs w:val="28"/>
        </w:rPr>
        <w:t>- недостаточное выделение бюджетных средств в рамках одного года на реализацию программных мероприятий, вследствие чего могут измениться запланированные сроки выполнения мероприятия;</w:t>
      </w:r>
    </w:p>
    <w:p w:rsidR="001967D9" w:rsidRPr="00065A38" w:rsidRDefault="001967D9" w:rsidP="00065A38">
      <w:pPr>
        <w:ind w:firstLine="709"/>
        <w:rPr>
          <w:rFonts w:cs="Arial"/>
          <w:bCs/>
          <w:spacing w:val="-6"/>
          <w:szCs w:val="28"/>
        </w:rPr>
      </w:pPr>
      <w:r w:rsidRPr="00065A38">
        <w:rPr>
          <w:rFonts w:cs="Arial"/>
          <w:bCs/>
          <w:spacing w:val="-6"/>
          <w:szCs w:val="28"/>
        </w:rPr>
        <w:t>- увеличение затрат на отдельные программные мероприятия;</w:t>
      </w:r>
    </w:p>
    <w:p w:rsidR="001967D9" w:rsidRPr="00065A38" w:rsidRDefault="001967D9" w:rsidP="00065A38">
      <w:pPr>
        <w:ind w:firstLine="709"/>
        <w:rPr>
          <w:rFonts w:cs="Arial"/>
          <w:bCs/>
          <w:spacing w:val="-6"/>
          <w:szCs w:val="28"/>
        </w:rPr>
      </w:pPr>
      <w:r w:rsidRPr="00065A38">
        <w:rPr>
          <w:rFonts w:cs="Arial"/>
          <w:bCs/>
          <w:spacing w:val="-6"/>
          <w:szCs w:val="28"/>
        </w:rPr>
        <w:t>- рост цен на отдельные виды услуг, оказание которых предусмотрено в рамках программных мероприятий, что повлечет увеличение затрат на отдельные программные мероприятия.</w:t>
      </w:r>
    </w:p>
    <w:p w:rsidR="001967D9" w:rsidRPr="00065A38" w:rsidRDefault="001967D9" w:rsidP="00065A38">
      <w:pPr>
        <w:ind w:firstLine="709"/>
        <w:rPr>
          <w:rFonts w:cs="Arial"/>
          <w:bCs/>
          <w:spacing w:val="-6"/>
          <w:szCs w:val="28"/>
        </w:rPr>
      </w:pPr>
      <w:r w:rsidRPr="00065A38">
        <w:rPr>
          <w:rFonts w:cs="Arial"/>
          <w:bCs/>
          <w:spacing w:val="-6"/>
          <w:szCs w:val="28"/>
        </w:rPr>
        <w:t>Основными мерами управления рисками с целью минимизации их влияния на достижение целей муниципальной подпрограммы выступают следующие:</w:t>
      </w:r>
    </w:p>
    <w:p w:rsidR="001967D9" w:rsidRPr="00065A38" w:rsidRDefault="001967D9" w:rsidP="00065A38">
      <w:pPr>
        <w:ind w:firstLine="709"/>
        <w:rPr>
          <w:rFonts w:cs="Arial"/>
          <w:bCs/>
          <w:spacing w:val="-6"/>
          <w:szCs w:val="28"/>
        </w:rPr>
      </w:pPr>
      <w:r w:rsidRPr="00065A38">
        <w:rPr>
          <w:rFonts w:cs="Arial"/>
          <w:bCs/>
          <w:spacing w:val="-6"/>
          <w:szCs w:val="28"/>
        </w:rPr>
        <w:t>- мониторинг; открытость и подотчетность;</w:t>
      </w:r>
    </w:p>
    <w:p w:rsidR="001967D9" w:rsidRPr="00065A38" w:rsidRDefault="001967D9" w:rsidP="00065A38">
      <w:pPr>
        <w:ind w:firstLine="709"/>
        <w:rPr>
          <w:rFonts w:cs="Arial"/>
          <w:bCs/>
          <w:spacing w:val="-6"/>
          <w:szCs w:val="28"/>
        </w:rPr>
      </w:pPr>
      <w:r w:rsidRPr="00065A38">
        <w:rPr>
          <w:rFonts w:cs="Arial"/>
          <w:bCs/>
          <w:spacing w:val="-6"/>
          <w:szCs w:val="28"/>
        </w:rPr>
        <w:t>- методическое и экспертно – ан</w:t>
      </w:r>
      <w:r w:rsidR="00BE4082" w:rsidRPr="00065A38">
        <w:rPr>
          <w:rFonts w:cs="Arial"/>
          <w:bCs/>
          <w:spacing w:val="-6"/>
          <w:szCs w:val="28"/>
        </w:rPr>
        <w:t xml:space="preserve">алитическое </w:t>
      </w:r>
      <w:r w:rsidRPr="00065A38">
        <w:rPr>
          <w:rFonts w:cs="Arial"/>
          <w:bCs/>
          <w:spacing w:val="-6"/>
          <w:szCs w:val="28"/>
        </w:rPr>
        <w:t>сопровождение;</w:t>
      </w:r>
    </w:p>
    <w:p w:rsidR="001967D9" w:rsidRPr="00065A38" w:rsidRDefault="001967D9" w:rsidP="00065A38">
      <w:pPr>
        <w:ind w:firstLine="709"/>
        <w:rPr>
          <w:rFonts w:cs="Arial"/>
          <w:bCs/>
          <w:spacing w:val="-6"/>
          <w:szCs w:val="28"/>
        </w:rPr>
      </w:pPr>
      <w:r w:rsidRPr="00065A38">
        <w:rPr>
          <w:rFonts w:cs="Arial"/>
          <w:bCs/>
          <w:spacing w:val="-6"/>
          <w:szCs w:val="28"/>
        </w:rPr>
        <w:t>- информационное сопровождение и общественные коммуникации.</w:t>
      </w:r>
    </w:p>
    <w:p w:rsidR="001967D9" w:rsidRPr="00065A38" w:rsidRDefault="001967D9" w:rsidP="00065A38">
      <w:pPr>
        <w:ind w:firstLine="709"/>
        <w:rPr>
          <w:rFonts w:cs="Arial"/>
          <w:bCs/>
          <w:spacing w:val="-6"/>
          <w:szCs w:val="28"/>
        </w:rPr>
      </w:pPr>
      <w:r w:rsidRPr="00065A38">
        <w:rPr>
          <w:rFonts w:cs="Arial"/>
          <w:bCs/>
          <w:spacing w:val="-6"/>
          <w:szCs w:val="28"/>
        </w:rPr>
        <w:t>- разработка и принятие нормативно-правовых документов, регулирующих деятельность отдела по образованию.</w:t>
      </w:r>
    </w:p>
    <w:p w:rsidR="00667038" w:rsidRPr="00065A38" w:rsidRDefault="001C58FF" w:rsidP="00065A38">
      <w:pPr>
        <w:ind w:firstLine="709"/>
        <w:rPr>
          <w:rFonts w:cs="Arial"/>
          <w:szCs w:val="28"/>
        </w:rPr>
      </w:pPr>
      <w:r w:rsidRPr="00065A38">
        <w:rPr>
          <w:rFonts w:cs="Arial"/>
          <w:szCs w:val="28"/>
        </w:rPr>
        <w:t xml:space="preserve">Раздел </w:t>
      </w:r>
      <w:r w:rsidR="00D52C8B" w:rsidRPr="00065A38">
        <w:rPr>
          <w:rFonts w:cs="Arial"/>
          <w:szCs w:val="28"/>
        </w:rPr>
        <w:t>8.</w:t>
      </w:r>
    </w:p>
    <w:p w:rsidR="00667038" w:rsidRPr="00065A38" w:rsidRDefault="00D223E5" w:rsidP="00065A38">
      <w:pPr>
        <w:ind w:firstLine="709"/>
        <w:rPr>
          <w:rFonts w:cs="Arial"/>
          <w:szCs w:val="28"/>
        </w:rPr>
      </w:pPr>
      <w:r w:rsidRPr="00065A38">
        <w:rPr>
          <w:rFonts w:cs="Arial"/>
          <w:szCs w:val="28"/>
        </w:rPr>
        <w:t>«</w:t>
      </w:r>
      <w:r w:rsidR="00667038" w:rsidRPr="00065A38">
        <w:rPr>
          <w:rFonts w:cs="Arial"/>
          <w:szCs w:val="28"/>
        </w:rPr>
        <w:t>Оценка эффективности реализации Подпрограммы</w:t>
      </w:r>
      <w:r w:rsidRPr="00065A38">
        <w:rPr>
          <w:rFonts w:cs="Arial"/>
          <w:szCs w:val="28"/>
        </w:rPr>
        <w:t>»</w:t>
      </w:r>
    </w:p>
    <w:p w:rsidR="00667038" w:rsidRPr="00065A38" w:rsidRDefault="00667038" w:rsidP="00065A38">
      <w:pPr>
        <w:ind w:firstLine="709"/>
        <w:rPr>
          <w:rFonts w:cs="Arial"/>
          <w:szCs w:val="28"/>
        </w:rPr>
      </w:pPr>
      <w:r w:rsidRPr="00065A38">
        <w:rPr>
          <w:rFonts w:cs="Arial"/>
          <w:szCs w:val="28"/>
        </w:rPr>
        <w:t>Эффективность и результативность Программы учитывает, во-первых, степень достижения целевых индикаторов Программы, во-вторых, степень соответствия запланированному уровню затрат и эффективности использования средств бюджета и, в-третьих, степень реализации мероприятий и достижения ожидаемых непосредственных результатов их реализации.</w:t>
      </w:r>
    </w:p>
    <w:p w:rsidR="00667038" w:rsidRPr="00065A38" w:rsidRDefault="00667038" w:rsidP="00065A38">
      <w:pPr>
        <w:ind w:firstLine="709"/>
        <w:rPr>
          <w:rFonts w:cs="Arial"/>
          <w:szCs w:val="28"/>
        </w:rPr>
      </w:pPr>
      <w:r w:rsidRPr="00065A38">
        <w:rPr>
          <w:rFonts w:cs="Arial"/>
          <w:szCs w:val="28"/>
        </w:rPr>
        <w:t>Результатом реализации Программы должно стать достижение следующих значений показателей (индикаторов):</w:t>
      </w:r>
    </w:p>
    <w:p w:rsidR="00BB3901" w:rsidRPr="00065A38" w:rsidRDefault="00BB3901" w:rsidP="00065A38">
      <w:pPr>
        <w:pStyle w:val="ConsPlusNormal"/>
        <w:widowControl/>
        <w:ind w:firstLine="709"/>
        <w:jc w:val="both"/>
        <w:rPr>
          <w:sz w:val="24"/>
          <w:szCs w:val="28"/>
        </w:rPr>
      </w:pPr>
      <w:r w:rsidRPr="00065A38">
        <w:rPr>
          <w:sz w:val="24"/>
          <w:szCs w:val="28"/>
        </w:rPr>
        <w:t>- доля детей в возрасте 1 - 6 лет, получающих дошкольную образовательную услугу и (или) услугу по их содержанию в муниципальных дошкольных образовательных учреждениях, в общей численности детей в возрасте 1 - 6 лет, к 2028 году составит не менее 60 %;</w:t>
      </w:r>
    </w:p>
    <w:p w:rsidR="00BB3901" w:rsidRPr="00065A38" w:rsidRDefault="00BB3901" w:rsidP="00065A38">
      <w:pPr>
        <w:pStyle w:val="ConsPlusNormal"/>
        <w:widowControl/>
        <w:ind w:firstLine="709"/>
        <w:jc w:val="both"/>
        <w:rPr>
          <w:sz w:val="24"/>
          <w:szCs w:val="28"/>
        </w:rPr>
      </w:pPr>
      <w:r w:rsidRPr="00065A38">
        <w:rPr>
          <w:sz w:val="24"/>
          <w:szCs w:val="28"/>
        </w:rPr>
        <w:t>- 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 составит 0 %;</w:t>
      </w:r>
    </w:p>
    <w:p w:rsidR="00BB3901" w:rsidRPr="00065A38" w:rsidRDefault="00BB3901" w:rsidP="00065A38">
      <w:pPr>
        <w:pStyle w:val="ConsPlusNormal"/>
        <w:widowControl/>
        <w:ind w:firstLine="709"/>
        <w:jc w:val="both"/>
        <w:rPr>
          <w:sz w:val="24"/>
          <w:szCs w:val="28"/>
        </w:rPr>
      </w:pPr>
      <w:r w:rsidRPr="00065A38">
        <w:rPr>
          <w:sz w:val="24"/>
          <w:szCs w:val="28"/>
        </w:rPr>
        <w:t>- 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 составит не более 1 %;</w:t>
      </w:r>
    </w:p>
    <w:p w:rsidR="00BB3901" w:rsidRPr="00065A38" w:rsidRDefault="00BB3901" w:rsidP="00065A38">
      <w:pPr>
        <w:pStyle w:val="ConsPlusNormal"/>
        <w:widowControl/>
        <w:ind w:firstLine="709"/>
        <w:jc w:val="both"/>
        <w:rPr>
          <w:sz w:val="24"/>
          <w:szCs w:val="28"/>
        </w:rPr>
      </w:pPr>
      <w:r w:rsidRPr="00065A38">
        <w:rPr>
          <w:sz w:val="24"/>
          <w:szCs w:val="28"/>
        </w:rPr>
        <w:t xml:space="preserve">- доля общеобразовательных учреждений, соответствующих современным требованиям обучения, в общем количестве муниципальных общеобразовательных учреждений, составит 90 %; </w:t>
      </w:r>
    </w:p>
    <w:p w:rsidR="00BB3901" w:rsidRPr="00065A38" w:rsidRDefault="00BB3901" w:rsidP="00065A38">
      <w:pPr>
        <w:pStyle w:val="ConsPlusNormal"/>
        <w:widowControl/>
        <w:ind w:firstLine="709"/>
        <w:jc w:val="both"/>
        <w:rPr>
          <w:sz w:val="24"/>
          <w:szCs w:val="28"/>
        </w:rPr>
      </w:pPr>
      <w:r w:rsidRPr="00065A38">
        <w:rPr>
          <w:sz w:val="24"/>
          <w:szCs w:val="28"/>
        </w:rPr>
        <w:t>- отношение средней заработной платы педагогических работников муниципальных образовательных организаций общего образования к среднемесячному доходу от трудовой деятельности в регионе составит 100 %;</w:t>
      </w:r>
    </w:p>
    <w:p w:rsidR="00BB3901" w:rsidRPr="00065A38" w:rsidRDefault="00BB3901" w:rsidP="00065A38">
      <w:pPr>
        <w:pStyle w:val="ConsPlusNormal"/>
        <w:widowControl/>
        <w:ind w:firstLine="709"/>
        <w:jc w:val="both"/>
        <w:rPr>
          <w:sz w:val="24"/>
          <w:szCs w:val="28"/>
        </w:rPr>
      </w:pPr>
      <w:r w:rsidRPr="00065A38">
        <w:rPr>
          <w:sz w:val="24"/>
          <w:szCs w:val="28"/>
        </w:rPr>
        <w:t>- удельный вес численности обучающихся по основным образовательным программам начального общего, основного общего и среднего общего образования, участвующих в олимпиадах и конкурсах различного уровня, в общей численности обучающихся по основным образовательным программам начального общего, основного общего и среднего общего образования», увеличится до 25 %;</w:t>
      </w:r>
    </w:p>
    <w:p w:rsidR="00BB3901" w:rsidRPr="00065A38" w:rsidRDefault="00BB3901" w:rsidP="00065A38">
      <w:pPr>
        <w:pStyle w:val="ConsPlusNormal"/>
        <w:widowControl/>
        <w:ind w:firstLine="709"/>
        <w:jc w:val="both"/>
        <w:rPr>
          <w:sz w:val="24"/>
          <w:szCs w:val="28"/>
        </w:rPr>
      </w:pPr>
      <w:r w:rsidRPr="00065A38">
        <w:rPr>
          <w:sz w:val="24"/>
          <w:szCs w:val="28"/>
        </w:rPr>
        <w:t>- число общеобразовательных организаций,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 единиц нарастающим итогом к 2022 году составит 7 единиц;</w:t>
      </w:r>
    </w:p>
    <w:p w:rsidR="00BB3901" w:rsidRPr="00065A38" w:rsidRDefault="00BB3901" w:rsidP="00065A38">
      <w:pPr>
        <w:pStyle w:val="ConsPlusNormal"/>
        <w:widowControl/>
        <w:ind w:firstLine="709"/>
        <w:jc w:val="both"/>
        <w:rPr>
          <w:sz w:val="24"/>
          <w:szCs w:val="28"/>
        </w:rPr>
      </w:pPr>
      <w:r w:rsidRPr="00065A38">
        <w:rPr>
          <w:sz w:val="24"/>
          <w:szCs w:val="28"/>
        </w:rPr>
        <w:t>- численность обучающихся общеобразовательных организаций,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 на территории муниципального района, составит 1 тыс. человек.</w:t>
      </w:r>
    </w:p>
    <w:p w:rsidR="00BB3901" w:rsidRPr="00065A38" w:rsidRDefault="00BB3901" w:rsidP="00065A38">
      <w:pPr>
        <w:pStyle w:val="ConsPlusNormal"/>
        <w:widowControl/>
        <w:ind w:firstLine="709"/>
        <w:jc w:val="both"/>
        <w:rPr>
          <w:sz w:val="24"/>
          <w:szCs w:val="28"/>
        </w:rPr>
      </w:pPr>
      <w:r w:rsidRPr="00065A38">
        <w:rPr>
          <w:sz w:val="24"/>
          <w:szCs w:val="28"/>
        </w:rPr>
        <w:t>- количество общеобразовательных организаций, в которых внедрена целевая модель цифровой образовательной среды, 3 единицы.</w:t>
      </w:r>
    </w:p>
    <w:p w:rsidR="00BB3901" w:rsidRPr="00065A38" w:rsidRDefault="00BB3901" w:rsidP="00065A38">
      <w:pPr>
        <w:ind w:firstLine="709"/>
        <w:rPr>
          <w:rFonts w:cs="Arial"/>
          <w:szCs w:val="28"/>
        </w:rPr>
      </w:pPr>
      <w:r w:rsidRPr="00065A38">
        <w:rPr>
          <w:rFonts w:cs="Arial"/>
          <w:szCs w:val="28"/>
        </w:rPr>
        <w:t>- уровень достижения значений целевых показателей подпрограммы составит 100 %.</w:t>
      </w:r>
    </w:p>
    <w:p w:rsidR="00D223E5" w:rsidRPr="00065A38" w:rsidRDefault="00D223E5" w:rsidP="00065A38">
      <w:pPr>
        <w:ind w:firstLine="709"/>
        <w:rPr>
          <w:rFonts w:cs="Arial"/>
          <w:spacing w:val="-5"/>
          <w:szCs w:val="28"/>
        </w:rPr>
      </w:pPr>
      <w:r w:rsidRPr="00065A38">
        <w:rPr>
          <w:rFonts w:cs="Arial"/>
          <w:szCs w:val="28"/>
        </w:rPr>
        <w:t>Бюджетная эффективность</w:t>
      </w:r>
      <w:r w:rsidR="00BB3901" w:rsidRPr="00065A38">
        <w:rPr>
          <w:rFonts w:cs="Arial"/>
          <w:szCs w:val="28"/>
        </w:rPr>
        <w:t xml:space="preserve"> </w:t>
      </w:r>
      <w:r w:rsidRPr="00065A38">
        <w:rPr>
          <w:rFonts w:cs="Arial"/>
          <w:szCs w:val="28"/>
        </w:rPr>
        <w:t xml:space="preserve">Подпрограммы заключается во влиянии результатов осуществляемой Подпрограммы на </w:t>
      </w:r>
      <w:r w:rsidR="00BE4082" w:rsidRPr="00065A38">
        <w:rPr>
          <w:rFonts w:cs="Arial"/>
          <w:spacing w:val="-5"/>
          <w:szCs w:val="28"/>
        </w:rPr>
        <w:t xml:space="preserve">создание условий для </w:t>
      </w:r>
      <w:r w:rsidRPr="00065A38">
        <w:rPr>
          <w:rFonts w:cs="Arial"/>
          <w:spacing w:val="-5"/>
          <w:szCs w:val="28"/>
        </w:rPr>
        <w:t xml:space="preserve">доступного и качественного начального, основного, среднего общего образования для учащихся общеобразовательных </w:t>
      </w:r>
      <w:r w:rsidRPr="00065A38">
        <w:rPr>
          <w:rFonts w:cs="Arial"/>
          <w:szCs w:val="28"/>
        </w:rPr>
        <w:t>учреждений</w:t>
      </w:r>
      <w:r w:rsidR="00BE4082" w:rsidRPr="00065A38">
        <w:rPr>
          <w:rFonts w:cs="Arial"/>
          <w:szCs w:val="28"/>
        </w:rPr>
        <w:t xml:space="preserve"> </w:t>
      </w:r>
      <w:r w:rsidRPr="00065A38">
        <w:rPr>
          <w:rFonts w:cs="Arial"/>
          <w:spacing w:val="1"/>
          <w:szCs w:val="28"/>
        </w:rPr>
        <w:t>Репь</w:t>
      </w:r>
      <w:r w:rsidR="00756F82" w:rsidRPr="00065A38">
        <w:rPr>
          <w:rFonts w:cs="Arial"/>
          <w:spacing w:val="1"/>
          <w:szCs w:val="28"/>
        </w:rPr>
        <w:t>ё</w:t>
      </w:r>
      <w:r w:rsidRPr="00065A38">
        <w:rPr>
          <w:rFonts w:cs="Arial"/>
          <w:spacing w:val="1"/>
          <w:szCs w:val="28"/>
        </w:rPr>
        <w:t>вского муниципального района</w:t>
      </w:r>
      <w:r w:rsidRPr="00065A38">
        <w:rPr>
          <w:rFonts w:cs="Arial"/>
          <w:spacing w:val="-5"/>
          <w:szCs w:val="28"/>
        </w:rPr>
        <w:t>.</w:t>
      </w:r>
    </w:p>
    <w:p w:rsidR="00121F29" w:rsidRPr="00065A38" w:rsidRDefault="00D223E5" w:rsidP="00065A38">
      <w:pPr>
        <w:ind w:firstLine="709"/>
        <w:rPr>
          <w:rFonts w:cs="Arial"/>
          <w:bCs/>
          <w:spacing w:val="-6"/>
          <w:szCs w:val="28"/>
        </w:rPr>
      </w:pPr>
      <w:r w:rsidRPr="00065A38">
        <w:rPr>
          <w:rFonts w:cs="Arial"/>
          <w:szCs w:val="28"/>
        </w:rPr>
        <w:t xml:space="preserve">Выполнение мероприятий Подпрограммы позволит привести материально-техническую базу общеобразовательных учреждений в соответствии с современными требованиями СанПиН 2.4.2.2821-10 «Санитарно-эпидемиологические требования к условиям и организации обучения в общеобразовательных учреждениях», обеспечить безопасные условия пребывания учащихся и работников в общеобразовательных учреждениях, </w:t>
      </w:r>
      <w:r w:rsidRPr="00065A38">
        <w:rPr>
          <w:rFonts w:cs="Arial"/>
          <w:bCs/>
          <w:spacing w:val="-6"/>
          <w:szCs w:val="28"/>
        </w:rPr>
        <w:t>в полном объеме будут выполняться</w:t>
      </w:r>
      <w:r w:rsidR="00121F29" w:rsidRPr="00065A38">
        <w:rPr>
          <w:rFonts w:cs="Arial"/>
          <w:bCs/>
          <w:spacing w:val="-6"/>
          <w:szCs w:val="28"/>
        </w:rPr>
        <w:t xml:space="preserve"> </w:t>
      </w:r>
      <w:r w:rsidRPr="00065A38">
        <w:rPr>
          <w:rFonts w:cs="Arial"/>
          <w:bCs/>
          <w:spacing w:val="-6"/>
          <w:szCs w:val="28"/>
        </w:rPr>
        <w:t>запланированные образовательные и оздоровительные мероприятия, повысится доступность и качество</w:t>
      </w:r>
      <w:r w:rsidR="00121F29" w:rsidRPr="00065A38">
        <w:rPr>
          <w:rFonts w:cs="Arial"/>
          <w:bCs/>
          <w:spacing w:val="-6"/>
          <w:szCs w:val="28"/>
        </w:rPr>
        <w:t xml:space="preserve"> </w:t>
      </w:r>
      <w:r w:rsidRPr="00065A38">
        <w:rPr>
          <w:rFonts w:cs="Arial"/>
          <w:bCs/>
          <w:spacing w:val="-6"/>
          <w:szCs w:val="28"/>
        </w:rPr>
        <w:t>предоставляемых услуг.</w:t>
      </w:r>
    </w:p>
    <w:p w:rsidR="008B7D61" w:rsidRPr="00065A38" w:rsidRDefault="00121F29" w:rsidP="00065A38">
      <w:pPr>
        <w:ind w:firstLine="0"/>
        <w:jc w:val="center"/>
        <w:rPr>
          <w:rFonts w:cs="Arial"/>
          <w:szCs w:val="28"/>
        </w:rPr>
      </w:pPr>
      <w:r w:rsidRPr="00065A38">
        <w:rPr>
          <w:rFonts w:cs="Arial"/>
          <w:bCs/>
          <w:spacing w:val="-6"/>
          <w:szCs w:val="28"/>
        </w:rPr>
        <w:br w:type="page"/>
      </w:r>
      <w:r w:rsidR="00667038" w:rsidRPr="00065A38">
        <w:rPr>
          <w:rFonts w:cs="Arial"/>
          <w:szCs w:val="28"/>
        </w:rPr>
        <w:t xml:space="preserve">ПОДПРОГРАММА </w:t>
      </w:r>
      <w:r w:rsidR="00D223E5" w:rsidRPr="00065A38">
        <w:rPr>
          <w:rFonts w:cs="Arial"/>
          <w:szCs w:val="28"/>
        </w:rPr>
        <w:t>2</w:t>
      </w:r>
    </w:p>
    <w:p w:rsidR="0000486C" w:rsidRPr="00065A38" w:rsidRDefault="00667038" w:rsidP="00065A38">
      <w:pPr>
        <w:ind w:firstLine="0"/>
        <w:jc w:val="center"/>
        <w:rPr>
          <w:rFonts w:cs="Arial"/>
          <w:szCs w:val="28"/>
        </w:rPr>
      </w:pPr>
      <w:r w:rsidRPr="00065A38">
        <w:rPr>
          <w:rFonts w:cs="Arial"/>
          <w:szCs w:val="28"/>
        </w:rPr>
        <w:t>«</w:t>
      </w:r>
      <w:r w:rsidRPr="00065A38">
        <w:rPr>
          <w:rFonts w:cs="Arial"/>
          <w:bCs/>
          <w:szCs w:val="28"/>
        </w:rPr>
        <w:t>РАЗВИТИЕ ДОПОЛНИТЕЛЬНОГО ОБРАЗОВАНИЯ</w:t>
      </w:r>
      <w:r w:rsidR="00D223E5" w:rsidRPr="00065A38">
        <w:rPr>
          <w:rFonts w:cs="Arial"/>
          <w:bCs/>
          <w:szCs w:val="28"/>
        </w:rPr>
        <w:t xml:space="preserve"> И ВОСПИТАНИЯ</w:t>
      </w:r>
      <w:r w:rsidRPr="00065A38">
        <w:rPr>
          <w:rFonts w:cs="Arial"/>
          <w:szCs w:val="28"/>
        </w:rPr>
        <w:t>»</w:t>
      </w:r>
      <w:r w:rsidR="008B7D61" w:rsidRPr="00065A38">
        <w:rPr>
          <w:rFonts w:cs="Arial"/>
          <w:szCs w:val="28"/>
        </w:rPr>
        <w:t xml:space="preserve"> </w:t>
      </w:r>
      <w:r w:rsidRPr="00065A38">
        <w:rPr>
          <w:rFonts w:cs="Arial"/>
          <w:szCs w:val="28"/>
        </w:rPr>
        <w:t>МУНИЦИПАЛЬНОЙ ПРОГРАММЫ</w:t>
      </w:r>
      <w:r w:rsidR="008B7D61" w:rsidRPr="00065A38">
        <w:rPr>
          <w:rFonts w:cs="Arial"/>
          <w:szCs w:val="28"/>
        </w:rPr>
        <w:t xml:space="preserve"> </w:t>
      </w:r>
      <w:r w:rsidR="00174131" w:rsidRPr="00065A38">
        <w:rPr>
          <w:rFonts w:cs="Arial"/>
          <w:szCs w:val="28"/>
        </w:rPr>
        <w:t>РЕПЬ</w:t>
      </w:r>
      <w:r w:rsidR="00A33A4B" w:rsidRPr="00065A38">
        <w:rPr>
          <w:rFonts w:cs="Arial"/>
          <w:szCs w:val="28"/>
        </w:rPr>
        <w:t>Ё</w:t>
      </w:r>
      <w:r w:rsidR="00174131" w:rsidRPr="00065A38">
        <w:rPr>
          <w:rFonts w:cs="Arial"/>
          <w:szCs w:val="28"/>
        </w:rPr>
        <w:t>В</w:t>
      </w:r>
      <w:r w:rsidR="008B7D61" w:rsidRPr="00065A38">
        <w:rPr>
          <w:rFonts w:cs="Arial"/>
          <w:szCs w:val="28"/>
        </w:rPr>
        <w:t>СКОГО МУНИЦИПАЛЬНОГО РАЙОНА</w:t>
      </w:r>
      <w:r w:rsidR="00BE4082" w:rsidRPr="00065A38">
        <w:rPr>
          <w:rFonts w:cs="Arial"/>
          <w:szCs w:val="28"/>
        </w:rPr>
        <w:t xml:space="preserve"> </w:t>
      </w:r>
      <w:r w:rsidRPr="00065A38">
        <w:rPr>
          <w:rFonts w:cs="Arial"/>
          <w:szCs w:val="28"/>
        </w:rPr>
        <w:t>«РАЗВИТИЕ ОБРАЗОВАНИЯ»</w:t>
      </w:r>
    </w:p>
    <w:p w:rsidR="00667038" w:rsidRPr="00065A38" w:rsidRDefault="0000486C" w:rsidP="00065A38">
      <w:pPr>
        <w:ind w:firstLine="0"/>
        <w:jc w:val="center"/>
        <w:rPr>
          <w:rFonts w:cs="Arial"/>
          <w:szCs w:val="28"/>
        </w:rPr>
      </w:pPr>
      <w:r w:rsidRPr="00065A38">
        <w:rPr>
          <w:rFonts w:cs="Arial"/>
          <w:szCs w:val="28"/>
        </w:rPr>
        <w:t>(2020-2028 г.г.)</w:t>
      </w:r>
    </w:p>
    <w:p w:rsidR="00592079" w:rsidRPr="00065A38" w:rsidRDefault="00667038" w:rsidP="00065A38">
      <w:pPr>
        <w:ind w:firstLine="0"/>
        <w:jc w:val="center"/>
        <w:rPr>
          <w:rFonts w:cs="Arial"/>
          <w:szCs w:val="28"/>
        </w:rPr>
      </w:pPr>
      <w:r w:rsidRPr="00065A38">
        <w:rPr>
          <w:rFonts w:cs="Arial"/>
          <w:szCs w:val="28"/>
        </w:rPr>
        <w:t>ПАСПОРТ</w:t>
      </w:r>
    </w:p>
    <w:p w:rsidR="0000486C" w:rsidRPr="00065A38" w:rsidRDefault="00667038" w:rsidP="00065A38">
      <w:pPr>
        <w:ind w:firstLine="0"/>
        <w:jc w:val="center"/>
        <w:rPr>
          <w:rFonts w:cs="Arial"/>
          <w:szCs w:val="28"/>
        </w:rPr>
      </w:pPr>
      <w:r w:rsidRPr="00065A38">
        <w:rPr>
          <w:rFonts w:cs="Arial"/>
          <w:szCs w:val="28"/>
        </w:rPr>
        <w:t>подпрограммы</w:t>
      </w:r>
      <w:r w:rsidR="00592079" w:rsidRPr="00065A38">
        <w:rPr>
          <w:rFonts w:cs="Arial"/>
          <w:szCs w:val="28"/>
        </w:rPr>
        <w:t xml:space="preserve"> 2</w:t>
      </w:r>
      <w:r w:rsidRPr="00065A38">
        <w:rPr>
          <w:rFonts w:cs="Arial"/>
          <w:szCs w:val="28"/>
        </w:rPr>
        <w:t xml:space="preserve"> «Развитие дополнительного образования</w:t>
      </w:r>
      <w:r w:rsidR="00174131" w:rsidRPr="00065A38">
        <w:rPr>
          <w:rFonts w:cs="Arial"/>
          <w:szCs w:val="28"/>
        </w:rPr>
        <w:t xml:space="preserve"> и воспитания</w:t>
      </w:r>
      <w:r w:rsidRPr="00065A38">
        <w:rPr>
          <w:rFonts w:cs="Arial"/>
          <w:szCs w:val="28"/>
        </w:rPr>
        <w:t>»</w:t>
      </w:r>
      <w:r w:rsidR="00BE4082" w:rsidRPr="00065A38">
        <w:rPr>
          <w:rFonts w:cs="Arial"/>
          <w:szCs w:val="28"/>
        </w:rPr>
        <w:t xml:space="preserve"> </w:t>
      </w:r>
      <w:r w:rsidRPr="00065A38">
        <w:rPr>
          <w:rFonts w:cs="Arial"/>
          <w:szCs w:val="28"/>
        </w:rPr>
        <w:t xml:space="preserve">муниципальной программы </w:t>
      </w:r>
      <w:r w:rsidR="00174131" w:rsidRPr="00065A38">
        <w:rPr>
          <w:rFonts w:cs="Arial"/>
          <w:szCs w:val="28"/>
        </w:rPr>
        <w:t>Репь</w:t>
      </w:r>
      <w:r w:rsidR="00A33A4B" w:rsidRPr="00065A38">
        <w:rPr>
          <w:rFonts w:cs="Arial"/>
          <w:szCs w:val="28"/>
        </w:rPr>
        <w:t>ё</w:t>
      </w:r>
      <w:r w:rsidR="00174131" w:rsidRPr="00065A38">
        <w:rPr>
          <w:rFonts w:cs="Arial"/>
          <w:szCs w:val="28"/>
        </w:rPr>
        <w:t>в</w:t>
      </w:r>
      <w:r w:rsidRPr="00065A38">
        <w:rPr>
          <w:rFonts w:cs="Arial"/>
          <w:szCs w:val="28"/>
        </w:rPr>
        <w:t>ского муниципального района</w:t>
      </w:r>
      <w:r w:rsidR="00BE4082" w:rsidRPr="00065A38">
        <w:rPr>
          <w:rFonts w:cs="Arial"/>
          <w:szCs w:val="28"/>
        </w:rPr>
        <w:t xml:space="preserve"> </w:t>
      </w:r>
      <w:r w:rsidRPr="00065A38">
        <w:rPr>
          <w:rFonts w:cs="Arial"/>
          <w:szCs w:val="28"/>
        </w:rPr>
        <w:t>«Развитие образования»</w:t>
      </w:r>
      <w:r w:rsidR="0000486C" w:rsidRPr="00065A38">
        <w:rPr>
          <w:rFonts w:cs="Arial"/>
          <w:szCs w:val="28"/>
        </w:rPr>
        <w:t xml:space="preserve"> (2020-2028 г.г.)</w:t>
      </w:r>
    </w:p>
    <w:p w:rsidR="00667038" w:rsidRPr="00065A38" w:rsidRDefault="00667038" w:rsidP="00065A38">
      <w:pPr>
        <w:ind w:firstLine="0"/>
        <w:jc w:val="center"/>
        <w:rPr>
          <w:rFonts w:cs="Arial"/>
          <w:szCs w:val="28"/>
        </w:rPr>
      </w:pPr>
      <w:r w:rsidRPr="00065A38">
        <w:rPr>
          <w:rFonts w:cs="Arial"/>
          <w:szCs w:val="28"/>
        </w:rPr>
        <w:t>(далее - Подпрограмма)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8"/>
        <w:gridCol w:w="5366"/>
      </w:tblGrid>
      <w:tr w:rsidR="00667038" w:rsidRPr="00065A38" w:rsidTr="0000486C">
        <w:tc>
          <w:tcPr>
            <w:tcW w:w="2277" w:type="pct"/>
          </w:tcPr>
          <w:p w:rsidR="00667038" w:rsidRPr="00065A38" w:rsidRDefault="00667038" w:rsidP="00065A38">
            <w:pPr>
              <w:ind w:firstLine="0"/>
              <w:rPr>
                <w:rFonts w:cs="Arial"/>
                <w:szCs w:val="28"/>
              </w:rPr>
            </w:pPr>
            <w:r w:rsidRPr="00065A38">
              <w:rPr>
                <w:rFonts w:cs="Arial"/>
                <w:szCs w:val="28"/>
              </w:rPr>
              <w:t>Исполнители подпрограммы</w:t>
            </w:r>
          </w:p>
        </w:tc>
        <w:tc>
          <w:tcPr>
            <w:tcW w:w="2723" w:type="pct"/>
          </w:tcPr>
          <w:p w:rsidR="00667038" w:rsidRPr="00065A38" w:rsidRDefault="004C5AC9" w:rsidP="00065A38">
            <w:pPr>
              <w:ind w:firstLine="0"/>
              <w:rPr>
                <w:rFonts w:cs="Arial"/>
                <w:szCs w:val="28"/>
              </w:rPr>
            </w:pPr>
            <w:r w:rsidRPr="00065A38">
              <w:rPr>
                <w:rFonts w:cs="Arial"/>
                <w:szCs w:val="28"/>
              </w:rPr>
              <w:t>О</w:t>
            </w:r>
            <w:r w:rsidR="008D2420" w:rsidRPr="00065A38">
              <w:rPr>
                <w:rFonts w:cs="Arial"/>
                <w:szCs w:val="28"/>
              </w:rPr>
              <w:t>тдел по образованию администрации Репь</w:t>
            </w:r>
            <w:r w:rsidR="00756F82" w:rsidRPr="00065A38">
              <w:rPr>
                <w:rFonts w:cs="Arial"/>
                <w:szCs w:val="28"/>
              </w:rPr>
              <w:t>ё</w:t>
            </w:r>
            <w:r w:rsidR="008D2420" w:rsidRPr="00065A38">
              <w:rPr>
                <w:rFonts w:cs="Arial"/>
                <w:szCs w:val="28"/>
              </w:rPr>
              <w:t xml:space="preserve">вского муниципального района </w:t>
            </w:r>
          </w:p>
        </w:tc>
      </w:tr>
      <w:tr w:rsidR="00CB5155" w:rsidRPr="00065A38" w:rsidTr="0000486C">
        <w:tc>
          <w:tcPr>
            <w:tcW w:w="2277" w:type="pct"/>
          </w:tcPr>
          <w:p w:rsidR="00CB5155" w:rsidRPr="00065A38" w:rsidRDefault="00CB5155" w:rsidP="00065A38">
            <w:pPr>
              <w:ind w:firstLine="0"/>
              <w:rPr>
                <w:rFonts w:cs="Arial"/>
                <w:szCs w:val="28"/>
              </w:rPr>
            </w:pPr>
            <w:r w:rsidRPr="00065A38">
              <w:rPr>
                <w:rFonts w:cs="Arial"/>
                <w:szCs w:val="28"/>
              </w:rPr>
              <w:t>Соисполнители подпрограммы</w:t>
            </w:r>
          </w:p>
        </w:tc>
        <w:tc>
          <w:tcPr>
            <w:tcW w:w="2723" w:type="pct"/>
          </w:tcPr>
          <w:p w:rsidR="00CB5155" w:rsidRPr="00065A38" w:rsidRDefault="001B6869" w:rsidP="00065A38">
            <w:pPr>
              <w:ind w:firstLine="0"/>
              <w:rPr>
                <w:rFonts w:cs="Arial"/>
                <w:szCs w:val="28"/>
              </w:rPr>
            </w:pPr>
            <w:r w:rsidRPr="00065A38">
              <w:rPr>
                <w:rFonts w:cs="Arial"/>
                <w:szCs w:val="28"/>
              </w:rPr>
              <w:t>МКУ ДО «ЦДО»</w:t>
            </w:r>
          </w:p>
        </w:tc>
      </w:tr>
      <w:tr w:rsidR="00667038" w:rsidRPr="00065A38" w:rsidTr="0000486C">
        <w:tc>
          <w:tcPr>
            <w:tcW w:w="2277" w:type="pct"/>
          </w:tcPr>
          <w:p w:rsidR="00667038" w:rsidRPr="00065A38" w:rsidRDefault="00667038" w:rsidP="00065A38">
            <w:pPr>
              <w:ind w:firstLine="0"/>
              <w:rPr>
                <w:rFonts w:cs="Arial"/>
                <w:szCs w:val="28"/>
              </w:rPr>
            </w:pPr>
            <w:r w:rsidRPr="00065A38">
              <w:rPr>
                <w:rFonts w:cs="Arial"/>
                <w:szCs w:val="28"/>
              </w:rPr>
              <w:t xml:space="preserve">Основные мероприятия, входящие в состав подпрограммы </w:t>
            </w:r>
          </w:p>
        </w:tc>
        <w:tc>
          <w:tcPr>
            <w:tcW w:w="2723" w:type="pct"/>
          </w:tcPr>
          <w:p w:rsidR="00F06E99" w:rsidRPr="00065A38" w:rsidRDefault="0002437A" w:rsidP="00065A38">
            <w:pPr>
              <w:ind w:firstLine="0"/>
              <w:rPr>
                <w:rFonts w:cs="Arial"/>
                <w:szCs w:val="28"/>
              </w:rPr>
            </w:pPr>
            <w:r w:rsidRPr="00065A38">
              <w:rPr>
                <w:rFonts w:cs="Arial"/>
                <w:szCs w:val="28"/>
              </w:rPr>
              <w:t>Выявление и поддержка одаренных детей и талантливой молодежи</w:t>
            </w:r>
          </w:p>
        </w:tc>
      </w:tr>
      <w:tr w:rsidR="004C5AC9" w:rsidRPr="00065A38" w:rsidTr="0000486C">
        <w:trPr>
          <w:trHeight w:val="1000"/>
        </w:trPr>
        <w:tc>
          <w:tcPr>
            <w:tcW w:w="2277" w:type="pct"/>
          </w:tcPr>
          <w:p w:rsidR="004C5AC9" w:rsidRPr="00065A38" w:rsidRDefault="004C5AC9" w:rsidP="00065A38">
            <w:pPr>
              <w:ind w:firstLine="0"/>
              <w:rPr>
                <w:rFonts w:cs="Arial"/>
                <w:szCs w:val="28"/>
              </w:rPr>
            </w:pPr>
            <w:r w:rsidRPr="00065A38">
              <w:rPr>
                <w:rFonts w:cs="Arial"/>
                <w:szCs w:val="28"/>
              </w:rPr>
              <w:t xml:space="preserve">Цель подпрограммы </w:t>
            </w:r>
          </w:p>
        </w:tc>
        <w:tc>
          <w:tcPr>
            <w:tcW w:w="2723" w:type="pct"/>
          </w:tcPr>
          <w:p w:rsidR="004C5AC9" w:rsidRPr="00065A38" w:rsidRDefault="004C5AC9" w:rsidP="00065A38">
            <w:pPr>
              <w:ind w:firstLine="0"/>
              <w:rPr>
                <w:rFonts w:cs="Arial"/>
                <w:spacing w:val="-5"/>
                <w:szCs w:val="28"/>
              </w:rPr>
            </w:pPr>
            <w:r w:rsidRPr="00065A38">
              <w:rPr>
                <w:rFonts w:cs="Arial"/>
                <w:szCs w:val="28"/>
              </w:rPr>
              <w:t>- развитие потенциала организаций дополнительного образования детей в формировании мотивации к познанию и творчеству, создание среды и ресурсов открытого образования для позитивной социализации и самореализации детей и молодежи</w:t>
            </w:r>
          </w:p>
        </w:tc>
      </w:tr>
      <w:tr w:rsidR="004C5AC9" w:rsidRPr="00065A38" w:rsidTr="0000486C">
        <w:trPr>
          <w:trHeight w:val="503"/>
        </w:trPr>
        <w:tc>
          <w:tcPr>
            <w:tcW w:w="2277" w:type="pct"/>
          </w:tcPr>
          <w:p w:rsidR="004C5AC9" w:rsidRPr="00065A38" w:rsidRDefault="004C5AC9" w:rsidP="00065A38">
            <w:pPr>
              <w:ind w:firstLine="0"/>
              <w:rPr>
                <w:rFonts w:cs="Arial"/>
                <w:szCs w:val="28"/>
              </w:rPr>
            </w:pPr>
            <w:r w:rsidRPr="00065A38">
              <w:rPr>
                <w:rFonts w:cs="Arial"/>
                <w:szCs w:val="28"/>
              </w:rPr>
              <w:t xml:space="preserve">Задачи подпрограммы </w:t>
            </w:r>
          </w:p>
        </w:tc>
        <w:tc>
          <w:tcPr>
            <w:tcW w:w="2723" w:type="pct"/>
          </w:tcPr>
          <w:p w:rsidR="004C5AC9" w:rsidRPr="00065A38" w:rsidRDefault="004C5AC9" w:rsidP="00065A38">
            <w:pPr>
              <w:pStyle w:val="ConsPlusNormal"/>
              <w:widowControl/>
              <w:ind w:firstLine="0"/>
              <w:jc w:val="both"/>
              <w:rPr>
                <w:sz w:val="24"/>
                <w:szCs w:val="28"/>
              </w:rPr>
            </w:pPr>
            <w:r w:rsidRPr="00065A38">
              <w:rPr>
                <w:sz w:val="24"/>
                <w:szCs w:val="28"/>
              </w:rPr>
              <w:t>- развитие инфраструктуры и организационно-экономических механизмов, обеспечивающих максимально равную доступность услуг дополнительного образования детей для граждан независимо от места жительства, социально-экономического статуса, состояния здоровья;</w:t>
            </w:r>
          </w:p>
          <w:p w:rsidR="004C5AC9" w:rsidRPr="00065A38" w:rsidRDefault="004C5AC9" w:rsidP="00065A38">
            <w:pPr>
              <w:pStyle w:val="ConsPlusNormal"/>
              <w:widowControl/>
              <w:ind w:firstLine="0"/>
              <w:jc w:val="both"/>
              <w:rPr>
                <w:sz w:val="24"/>
                <w:szCs w:val="28"/>
              </w:rPr>
            </w:pPr>
            <w:r w:rsidRPr="00065A38">
              <w:rPr>
                <w:sz w:val="24"/>
                <w:szCs w:val="28"/>
              </w:rPr>
              <w:t>- поддержка и распространение лучших педагогических практик, в том числе по работе с одаренными, талантливыми детьми и молодежью;</w:t>
            </w:r>
          </w:p>
          <w:p w:rsidR="004C5AC9" w:rsidRPr="00065A38" w:rsidRDefault="004C5AC9" w:rsidP="00065A38">
            <w:pPr>
              <w:pStyle w:val="ConsPlusNormal"/>
              <w:widowControl/>
              <w:ind w:firstLine="0"/>
              <w:jc w:val="both"/>
              <w:rPr>
                <w:sz w:val="24"/>
                <w:szCs w:val="28"/>
              </w:rPr>
            </w:pPr>
            <w:r w:rsidRPr="00065A38">
              <w:rPr>
                <w:sz w:val="24"/>
                <w:szCs w:val="28"/>
              </w:rPr>
              <w:t>- поддержка и сопровождение одаренных детей и талантливой молодежи;</w:t>
            </w:r>
          </w:p>
          <w:p w:rsidR="004C5AC9" w:rsidRPr="00065A38" w:rsidRDefault="004C5AC9" w:rsidP="00065A38">
            <w:pPr>
              <w:pStyle w:val="ConsPlusNormal"/>
              <w:widowControl/>
              <w:ind w:firstLine="0"/>
              <w:jc w:val="both"/>
              <w:rPr>
                <w:sz w:val="24"/>
                <w:szCs w:val="28"/>
              </w:rPr>
            </w:pPr>
            <w:r w:rsidRPr="00065A38">
              <w:rPr>
                <w:sz w:val="24"/>
                <w:szCs w:val="28"/>
              </w:rPr>
              <w:t>- создание социально-экономических условий для удовлетворения потребностей в интеллектуальном, духовно-нравственном и физическом развитии детей и молодежи;</w:t>
            </w:r>
          </w:p>
          <w:p w:rsidR="004C5AC9" w:rsidRPr="00065A38" w:rsidRDefault="004C5AC9" w:rsidP="00065A38">
            <w:pPr>
              <w:pStyle w:val="ConsPlusNormal"/>
              <w:widowControl/>
              <w:ind w:firstLine="0"/>
              <w:jc w:val="both"/>
              <w:rPr>
                <w:sz w:val="24"/>
                <w:szCs w:val="28"/>
              </w:rPr>
            </w:pPr>
            <w:r w:rsidRPr="00065A38">
              <w:rPr>
                <w:sz w:val="24"/>
                <w:szCs w:val="28"/>
              </w:rPr>
              <w:t>- повышение эффективности и совершенствование формы гражданского и патриотического образования, воспитания детей и молодежи, профилактики экстремистских проявлений в подростковой и молодежной среде;</w:t>
            </w:r>
          </w:p>
          <w:p w:rsidR="004C5AC9" w:rsidRPr="00065A38" w:rsidRDefault="004C5AC9" w:rsidP="00065A38">
            <w:pPr>
              <w:ind w:firstLine="0"/>
              <w:rPr>
                <w:rFonts w:cs="Arial"/>
                <w:spacing w:val="1"/>
                <w:szCs w:val="28"/>
              </w:rPr>
            </w:pPr>
            <w:r w:rsidRPr="00065A38">
              <w:rPr>
                <w:rFonts w:cs="Arial"/>
                <w:szCs w:val="28"/>
              </w:rPr>
              <w:t>- организация работы по развитию системы информирования детей и общественности о потенциальных возможностях получения дополнительного образования, обеспечение методического сопровождения и мониторинга развития сферы дополнительного образования и воспитания детей и молодежи</w:t>
            </w:r>
          </w:p>
        </w:tc>
      </w:tr>
      <w:tr w:rsidR="004C5AC9" w:rsidRPr="00065A38" w:rsidTr="0000486C">
        <w:trPr>
          <w:trHeight w:val="503"/>
        </w:trPr>
        <w:tc>
          <w:tcPr>
            <w:tcW w:w="2277" w:type="pct"/>
          </w:tcPr>
          <w:p w:rsidR="004C5AC9" w:rsidRPr="00065A38" w:rsidRDefault="004C5AC9" w:rsidP="00065A38">
            <w:pPr>
              <w:ind w:firstLine="0"/>
              <w:rPr>
                <w:rFonts w:cs="Arial"/>
                <w:szCs w:val="28"/>
              </w:rPr>
            </w:pPr>
            <w:r w:rsidRPr="00065A38">
              <w:rPr>
                <w:rFonts w:cs="Arial"/>
                <w:szCs w:val="28"/>
              </w:rPr>
              <w:t>Целевые индикаторы и показатели подпрограммы</w:t>
            </w:r>
          </w:p>
        </w:tc>
        <w:tc>
          <w:tcPr>
            <w:tcW w:w="2723" w:type="pct"/>
          </w:tcPr>
          <w:p w:rsidR="004C5AC9" w:rsidRPr="00065A38" w:rsidRDefault="00C23B19" w:rsidP="00065A38">
            <w:pPr>
              <w:ind w:firstLine="0"/>
              <w:rPr>
                <w:rFonts w:cs="Arial"/>
                <w:szCs w:val="28"/>
              </w:rPr>
            </w:pPr>
            <w:r w:rsidRPr="00065A38">
              <w:rPr>
                <w:rFonts w:cs="Arial"/>
                <w:szCs w:val="28"/>
              </w:rPr>
              <w:t>Доля детей в возрасте 5 - 18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p>
        </w:tc>
      </w:tr>
      <w:tr w:rsidR="00667038" w:rsidRPr="00065A38" w:rsidTr="0000486C">
        <w:trPr>
          <w:trHeight w:val="503"/>
        </w:trPr>
        <w:tc>
          <w:tcPr>
            <w:tcW w:w="2277" w:type="pct"/>
          </w:tcPr>
          <w:p w:rsidR="00667038" w:rsidRPr="00065A38" w:rsidRDefault="00667038" w:rsidP="00065A38">
            <w:pPr>
              <w:ind w:firstLine="0"/>
              <w:rPr>
                <w:rFonts w:cs="Arial"/>
                <w:szCs w:val="28"/>
              </w:rPr>
            </w:pPr>
            <w:r w:rsidRPr="00065A38">
              <w:rPr>
                <w:rFonts w:cs="Arial"/>
                <w:szCs w:val="28"/>
              </w:rPr>
              <w:t xml:space="preserve">Сроки реализации </w:t>
            </w:r>
            <w:r w:rsidR="00BF4233" w:rsidRPr="00065A38">
              <w:rPr>
                <w:rFonts w:cs="Arial"/>
                <w:szCs w:val="28"/>
              </w:rPr>
              <w:t>под</w:t>
            </w:r>
            <w:r w:rsidRPr="00065A38">
              <w:rPr>
                <w:rFonts w:cs="Arial"/>
                <w:szCs w:val="28"/>
              </w:rPr>
              <w:t>программы</w:t>
            </w:r>
          </w:p>
        </w:tc>
        <w:tc>
          <w:tcPr>
            <w:tcW w:w="2723" w:type="pct"/>
          </w:tcPr>
          <w:p w:rsidR="00667038" w:rsidRPr="00065A38" w:rsidRDefault="006A7E0F" w:rsidP="00065A38">
            <w:pPr>
              <w:ind w:firstLine="0"/>
              <w:rPr>
                <w:rFonts w:cs="Arial"/>
                <w:szCs w:val="28"/>
              </w:rPr>
            </w:pPr>
            <w:r w:rsidRPr="00065A38">
              <w:rPr>
                <w:rFonts w:cs="Arial"/>
                <w:szCs w:val="28"/>
              </w:rPr>
              <w:t>20</w:t>
            </w:r>
            <w:r w:rsidR="00FD3EA3" w:rsidRPr="00065A38">
              <w:rPr>
                <w:rFonts w:cs="Arial"/>
                <w:szCs w:val="28"/>
              </w:rPr>
              <w:t>20</w:t>
            </w:r>
            <w:r w:rsidRPr="00065A38">
              <w:rPr>
                <w:rFonts w:cs="Arial"/>
                <w:szCs w:val="28"/>
              </w:rPr>
              <w:t xml:space="preserve"> - 202</w:t>
            </w:r>
            <w:r w:rsidR="00FD3EA3" w:rsidRPr="00065A38">
              <w:rPr>
                <w:rFonts w:cs="Arial"/>
                <w:szCs w:val="28"/>
              </w:rPr>
              <w:t>8</w:t>
            </w:r>
            <w:r w:rsidR="00BF4233" w:rsidRPr="00065A38">
              <w:rPr>
                <w:rFonts w:cs="Arial"/>
                <w:szCs w:val="28"/>
              </w:rPr>
              <w:t xml:space="preserve"> годы</w:t>
            </w:r>
          </w:p>
          <w:p w:rsidR="00BF4233" w:rsidRPr="00065A38" w:rsidRDefault="00BF4233" w:rsidP="00065A38">
            <w:pPr>
              <w:ind w:firstLine="0"/>
              <w:rPr>
                <w:rFonts w:cs="Arial"/>
                <w:szCs w:val="28"/>
              </w:rPr>
            </w:pPr>
            <w:r w:rsidRPr="00065A38">
              <w:rPr>
                <w:rFonts w:cs="Arial"/>
                <w:szCs w:val="28"/>
              </w:rPr>
              <w:t>Подпрограмма реализуется в один этап</w:t>
            </w:r>
          </w:p>
        </w:tc>
      </w:tr>
      <w:tr w:rsidR="0000486C" w:rsidRPr="00065A38" w:rsidTr="0000486C">
        <w:tc>
          <w:tcPr>
            <w:tcW w:w="2277" w:type="pct"/>
          </w:tcPr>
          <w:p w:rsidR="0000486C" w:rsidRPr="00065A38" w:rsidRDefault="0000486C" w:rsidP="00065A38">
            <w:pPr>
              <w:ind w:firstLine="0"/>
              <w:rPr>
                <w:rFonts w:cs="Arial"/>
                <w:szCs w:val="28"/>
              </w:rPr>
            </w:pPr>
            <w:r w:rsidRPr="00065A38">
              <w:rPr>
                <w:rFonts w:cs="Arial"/>
                <w:szCs w:val="28"/>
              </w:rPr>
              <w:t>Объемы и источники финансирования подпрограммы</w:t>
            </w:r>
            <w:r w:rsidR="00890AE2">
              <w:rPr>
                <w:rFonts w:cs="Arial"/>
                <w:szCs w:val="28"/>
              </w:rPr>
              <w:t xml:space="preserve"> (в ред. пост. от 29.12.2023 №330</w:t>
            </w:r>
            <w:r w:rsidR="00C51782">
              <w:rPr>
                <w:rFonts w:cs="Arial"/>
                <w:szCs w:val="28"/>
              </w:rPr>
              <w:t>, от 28.12.2024 №492</w:t>
            </w:r>
            <w:r w:rsidR="00890AE2">
              <w:rPr>
                <w:rFonts w:cs="Arial"/>
                <w:szCs w:val="28"/>
              </w:rPr>
              <w:t>)</w:t>
            </w:r>
          </w:p>
        </w:tc>
        <w:tc>
          <w:tcPr>
            <w:tcW w:w="2723" w:type="pct"/>
          </w:tcPr>
          <w:p w:rsidR="00C51782" w:rsidRPr="00DA35B5" w:rsidRDefault="00C51782" w:rsidP="00C51782">
            <w:pPr>
              <w:tabs>
                <w:tab w:val="left" w:pos="567"/>
              </w:tabs>
              <w:ind w:firstLine="0"/>
              <w:rPr>
                <w:rFonts w:cs="Arial"/>
              </w:rPr>
            </w:pPr>
            <w:r w:rsidRPr="00DA35B5">
              <w:rPr>
                <w:rFonts w:cs="Arial"/>
              </w:rPr>
              <w:t>Федеральный бюджет- 1 200,7 тыс.руб.</w:t>
            </w:r>
          </w:p>
          <w:p w:rsidR="00C51782" w:rsidRPr="00DA35B5" w:rsidRDefault="00C51782" w:rsidP="00C51782">
            <w:pPr>
              <w:tabs>
                <w:tab w:val="left" w:pos="567"/>
              </w:tabs>
              <w:ind w:firstLine="0"/>
              <w:rPr>
                <w:rFonts w:cs="Arial"/>
              </w:rPr>
            </w:pPr>
            <w:r w:rsidRPr="00DA35B5">
              <w:rPr>
                <w:rFonts w:cs="Arial"/>
              </w:rPr>
              <w:t>Областной бюджет – 114,5 тыс.руб.</w:t>
            </w:r>
          </w:p>
          <w:p w:rsidR="00C51782" w:rsidRPr="00DA35B5" w:rsidRDefault="00C51782" w:rsidP="00C51782">
            <w:pPr>
              <w:tabs>
                <w:tab w:val="left" w:pos="567"/>
              </w:tabs>
              <w:ind w:firstLine="0"/>
              <w:rPr>
                <w:rFonts w:cs="Arial"/>
              </w:rPr>
            </w:pPr>
            <w:r w:rsidRPr="00DA35B5">
              <w:rPr>
                <w:rFonts w:cs="Arial"/>
              </w:rPr>
              <w:t>Муниципальный бюджет – 89 241,5 тыс.руб.</w:t>
            </w:r>
          </w:p>
          <w:p w:rsidR="00C51782" w:rsidRPr="00DA35B5" w:rsidRDefault="00C51782" w:rsidP="00C51782">
            <w:pPr>
              <w:tabs>
                <w:tab w:val="left" w:pos="567"/>
              </w:tabs>
              <w:ind w:firstLine="0"/>
              <w:rPr>
                <w:rFonts w:cs="Arial"/>
              </w:rPr>
            </w:pPr>
            <w:r w:rsidRPr="00DA35B5">
              <w:rPr>
                <w:rFonts w:cs="Arial"/>
              </w:rPr>
              <w:t>в том числе по годам реализации:</w:t>
            </w:r>
          </w:p>
          <w:p w:rsidR="00C51782" w:rsidRPr="00DA35B5" w:rsidRDefault="00C51782" w:rsidP="00C51782">
            <w:pPr>
              <w:ind w:firstLine="0"/>
              <w:rPr>
                <w:rFonts w:cs="Arial"/>
              </w:rPr>
            </w:pPr>
            <w:r w:rsidRPr="00DA35B5">
              <w:rPr>
                <w:rFonts w:cs="Arial"/>
              </w:rPr>
              <w:t>2020 год:</w:t>
            </w:r>
          </w:p>
          <w:p w:rsidR="00C51782" w:rsidRPr="00DA35B5" w:rsidRDefault="00C51782" w:rsidP="00C51782">
            <w:pPr>
              <w:ind w:firstLine="0"/>
              <w:rPr>
                <w:rFonts w:cs="Arial"/>
              </w:rPr>
            </w:pPr>
            <w:r w:rsidRPr="00DA35B5">
              <w:rPr>
                <w:rFonts w:cs="Arial"/>
              </w:rPr>
              <w:t>Федеральный бюджет – 0,00 тыс.руб.</w:t>
            </w:r>
          </w:p>
          <w:p w:rsidR="00C51782" w:rsidRPr="00DA35B5" w:rsidRDefault="00C51782" w:rsidP="00C51782">
            <w:pPr>
              <w:ind w:firstLine="0"/>
              <w:rPr>
                <w:rFonts w:cs="Arial"/>
              </w:rPr>
            </w:pPr>
            <w:r w:rsidRPr="00DA35B5">
              <w:rPr>
                <w:rFonts w:cs="Arial"/>
              </w:rPr>
              <w:t>Областной бюджет –90,00 тыс.руб.</w:t>
            </w:r>
          </w:p>
          <w:p w:rsidR="00C51782" w:rsidRPr="00DA35B5" w:rsidRDefault="00C51782" w:rsidP="00C51782">
            <w:pPr>
              <w:ind w:firstLine="0"/>
              <w:rPr>
                <w:rFonts w:cs="Arial"/>
              </w:rPr>
            </w:pPr>
            <w:r w:rsidRPr="00DA35B5">
              <w:rPr>
                <w:rFonts w:cs="Arial"/>
              </w:rPr>
              <w:t>Муниципальный бюджет – 8 075,2 тыс.руб.</w:t>
            </w:r>
          </w:p>
          <w:p w:rsidR="00C51782" w:rsidRPr="00DA35B5" w:rsidRDefault="00C51782" w:rsidP="00C51782">
            <w:pPr>
              <w:ind w:firstLine="0"/>
              <w:rPr>
                <w:rFonts w:cs="Arial"/>
              </w:rPr>
            </w:pPr>
            <w:r w:rsidRPr="00DA35B5">
              <w:rPr>
                <w:rFonts w:cs="Arial"/>
              </w:rPr>
              <w:t>2021 год:</w:t>
            </w:r>
          </w:p>
          <w:p w:rsidR="00C51782" w:rsidRPr="00DA35B5" w:rsidRDefault="00C51782" w:rsidP="00C51782">
            <w:pPr>
              <w:ind w:firstLine="0"/>
              <w:rPr>
                <w:rFonts w:cs="Arial"/>
              </w:rPr>
            </w:pPr>
            <w:r w:rsidRPr="00DA35B5">
              <w:rPr>
                <w:rFonts w:cs="Arial"/>
              </w:rPr>
              <w:t>Федеральный бюджет – 1 200,7 тыс.руб.</w:t>
            </w:r>
          </w:p>
          <w:p w:rsidR="00C51782" w:rsidRPr="00DA35B5" w:rsidRDefault="00C51782" w:rsidP="00C51782">
            <w:pPr>
              <w:ind w:firstLine="0"/>
              <w:rPr>
                <w:rFonts w:cs="Arial"/>
              </w:rPr>
            </w:pPr>
            <w:r w:rsidRPr="00DA35B5">
              <w:rPr>
                <w:rFonts w:cs="Arial"/>
              </w:rPr>
              <w:t>Областной бюджет – 24,5 тыс.руб.</w:t>
            </w:r>
          </w:p>
          <w:p w:rsidR="00C51782" w:rsidRPr="00DA35B5" w:rsidRDefault="00C51782" w:rsidP="00C51782">
            <w:pPr>
              <w:ind w:firstLine="0"/>
              <w:rPr>
                <w:rFonts w:cs="Arial"/>
              </w:rPr>
            </w:pPr>
            <w:r w:rsidRPr="00DA35B5">
              <w:rPr>
                <w:rFonts w:cs="Arial"/>
              </w:rPr>
              <w:t>Муниципальный бюджет – 9 336,6 тыс.руб.</w:t>
            </w:r>
          </w:p>
          <w:p w:rsidR="00C51782" w:rsidRPr="00DA35B5" w:rsidRDefault="00C51782" w:rsidP="00C51782">
            <w:pPr>
              <w:ind w:firstLine="0"/>
              <w:rPr>
                <w:rFonts w:cs="Arial"/>
              </w:rPr>
            </w:pPr>
            <w:r w:rsidRPr="00DA35B5">
              <w:rPr>
                <w:rFonts w:cs="Arial"/>
              </w:rPr>
              <w:t>2022 год:</w:t>
            </w:r>
          </w:p>
          <w:p w:rsidR="00C51782" w:rsidRPr="00DA35B5" w:rsidRDefault="00C51782" w:rsidP="00C51782">
            <w:pPr>
              <w:ind w:firstLine="0"/>
              <w:rPr>
                <w:rFonts w:cs="Arial"/>
              </w:rPr>
            </w:pPr>
            <w:r w:rsidRPr="00DA35B5">
              <w:rPr>
                <w:rFonts w:cs="Arial"/>
              </w:rPr>
              <w:t>Федеральный бюджет – 0,00 тыс.руб.</w:t>
            </w:r>
          </w:p>
          <w:p w:rsidR="00C51782" w:rsidRPr="00DA35B5" w:rsidRDefault="00C51782" w:rsidP="00C51782">
            <w:pPr>
              <w:ind w:firstLine="0"/>
              <w:rPr>
                <w:rFonts w:cs="Arial"/>
              </w:rPr>
            </w:pPr>
            <w:r w:rsidRPr="00DA35B5">
              <w:rPr>
                <w:rFonts w:cs="Arial"/>
              </w:rPr>
              <w:t>Областной бюджет – 0,00 тыс.руб.</w:t>
            </w:r>
          </w:p>
          <w:p w:rsidR="00C51782" w:rsidRPr="00DA35B5" w:rsidRDefault="00C51782" w:rsidP="00C51782">
            <w:pPr>
              <w:ind w:firstLine="0"/>
              <w:rPr>
                <w:rFonts w:cs="Arial"/>
              </w:rPr>
            </w:pPr>
            <w:r w:rsidRPr="00DA35B5">
              <w:rPr>
                <w:rFonts w:cs="Arial"/>
              </w:rPr>
              <w:t>Муниципальный бюджет – 9 648,8 тыс.руб.</w:t>
            </w:r>
          </w:p>
          <w:p w:rsidR="00C51782" w:rsidRPr="00DA35B5" w:rsidRDefault="00C51782" w:rsidP="00C51782">
            <w:pPr>
              <w:ind w:firstLine="0"/>
              <w:rPr>
                <w:rFonts w:cs="Arial"/>
              </w:rPr>
            </w:pPr>
            <w:r w:rsidRPr="00DA35B5">
              <w:rPr>
                <w:rFonts w:cs="Arial"/>
              </w:rPr>
              <w:t>2023 год:</w:t>
            </w:r>
          </w:p>
          <w:p w:rsidR="00C51782" w:rsidRPr="00DA35B5" w:rsidRDefault="00C51782" w:rsidP="00C51782">
            <w:pPr>
              <w:ind w:firstLine="0"/>
              <w:rPr>
                <w:rFonts w:cs="Arial"/>
              </w:rPr>
            </w:pPr>
            <w:r w:rsidRPr="00DA35B5">
              <w:rPr>
                <w:rFonts w:cs="Arial"/>
              </w:rPr>
              <w:t>Федеральный бюджет – 0,00 тыс.руб.</w:t>
            </w:r>
          </w:p>
          <w:p w:rsidR="00C51782" w:rsidRPr="00DA35B5" w:rsidRDefault="00C51782" w:rsidP="00C51782">
            <w:pPr>
              <w:ind w:firstLine="0"/>
              <w:rPr>
                <w:rFonts w:cs="Arial"/>
              </w:rPr>
            </w:pPr>
            <w:r w:rsidRPr="00DA35B5">
              <w:rPr>
                <w:rFonts w:cs="Arial"/>
              </w:rPr>
              <w:t>Областной бюджет – 0,00 тыс.руб.</w:t>
            </w:r>
          </w:p>
          <w:p w:rsidR="00C51782" w:rsidRPr="00DA35B5" w:rsidRDefault="00C51782" w:rsidP="00C51782">
            <w:pPr>
              <w:ind w:firstLine="0"/>
              <w:rPr>
                <w:rFonts w:cs="Arial"/>
              </w:rPr>
            </w:pPr>
            <w:r w:rsidRPr="00DA35B5">
              <w:rPr>
                <w:rFonts w:cs="Arial"/>
              </w:rPr>
              <w:t>Муниципальный бюджет – 10 978,9 тыс.руб.</w:t>
            </w:r>
          </w:p>
          <w:p w:rsidR="00C51782" w:rsidRPr="00DA35B5" w:rsidRDefault="00C51782" w:rsidP="00C51782">
            <w:pPr>
              <w:ind w:firstLine="0"/>
              <w:rPr>
                <w:rFonts w:cs="Arial"/>
              </w:rPr>
            </w:pPr>
            <w:r w:rsidRPr="00DA35B5">
              <w:rPr>
                <w:rFonts w:cs="Arial"/>
              </w:rPr>
              <w:t>2024 год:</w:t>
            </w:r>
          </w:p>
          <w:p w:rsidR="00C51782" w:rsidRPr="00DA35B5" w:rsidRDefault="00C51782" w:rsidP="00C51782">
            <w:pPr>
              <w:ind w:firstLine="0"/>
              <w:rPr>
                <w:rFonts w:cs="Arial"/>
              </w:rPr>
            </w:pPr>
            <w:r w:rsidRPr="00DA35B5">
              <w:rPr>
                <w:rFonts w:cs="Arial"/>
              </w:rPr>
              <w:t>Федеральный бюджет – 0,00 тыс.руб.</w:t>
            </w:r>
          </w:p>
          <w:p w:rsidR="00C51782" w:rsidRPr="00DA35B5" w:rsidRDefault="00C51782" w:rsidP="00C51782">
            <w:pPr>
              <w:ind w:firstLine="0"/>
              <w:rPr>
                <w:rFonts w:cs="Arial"/>
              </w:rPr>
            </w:pPr>
            <w:r w:rsidRPr="00DA35B5">
              <w:rPr>
                <w:rFonts w:cs="Arial"/>
              </w:rPr>
              <w:t>Областной бюджет – 0,00 тыс.руб.</w:t>
            </w:r>
          </w:p>
          <w:p w:rsidR="00C51782" w:rsidRPr="00DA35B5" w:rsidRDefault="00C51782" w:rsidP="00C51782">
            <w:pPr>
              <w:ind w:firstLine="0"/>
              <w:rPr>
                <w:rFonts w:cs="Arial"/>
              </w:rPr>
            </w:pPr>
            <w:r w:rsidRPr="00DA35B5">
              <w:rPr>
                <w:rFonts w:cs="Arial"/>
              </w:rPr>
              <w:t>Муниципальный бюджет –                        13 506,9 тыс.руб.</w:t>
            </w:r>
          </w:p>
          <w:p w:rsidR="00C51782" w:rsidRPr="00DA35B5" w:rsidRDefault="00C51782" w:rsidP="00C51782">
            <w:pPr>
              <w:ind w:firstLine="0"/>
              <w:rPr>
                <w:rFonts w:cs="Arial"/>
              </w:rPr>
            </w:pPr>
            <w:r w:rsidRPr="00DA35B5">
              <w:rPr>
                <w:rFonts w:cs="Arial"/>
              </w:rPr>
              <w:t>2025 год:</w:t>
            </w:r>
          </w:p>
          <w:p w:rsidR="00C51782" w:rsidRPr="00DA35B5" w:rsidRDefault="00C51782" w:rsidP="00C51782">
            <w:pPr>
              <w:ind w:firstLine="0"/>
              <w:rPr>
                <w:rFonts w:cs="Arial"/>
              </w:rPr>
            </w:pPr>
            <w:r w:rsidRPr="00DA35B5">
              <w:rPr>
                <w:rFonts w:cs="Arial"/>
              </w:rPr>
              <w:t>Федеральный бюджет – 0,00 тыс.руб.</w:t>
            </w:r>
          </w:p>
          <w:p w:rsidR="00C51782" w:rsidRPr="00DA35B5" w:rsidRDefault="00C51782" w:rsidP="00C51782">
            <w:pPr>
              <w:ind w:firstLine="0"/>
              <w:rPr>
                <w:rFonts w:cs="Arial"/>
              </w:rPr>
            </w:pPr>
            <w:r w:rsidRPr="00DA35B5">
              <w:rPr>
                <w:rFonts w:cs="Arial"/>
              </w:rPr>
              <w:t>Областной бюджет – 0,00 тыс.руб.</w:t>
            </w:r>
          </w:p>
          <w:p w:rsidR="00C51782" w:rsidRPr="00DA35B5" w:rsidRDefault="00C51782" w:rsidP="00C51782">
            <w:pPr>
              <w:ind w:firstLine="0"/>
              <w:rPr>
                <w:rFonts w:cs="Arial"/>
              </w:rPr>
            </w:pPr>
            <w:r w:rsidRPr="00DA35B5">
              <w:rPr>
                <w:rFonts w:cs="Arial"/>
              </w:rPr>
              <w:t>Муниципальный бюджет – 12 304,7 тыс.руб.</w:t>
            </w:r>
          </w:p>
          <w:p w:rsidR="00C51782" w:rsidRPr="00DA35B5" w:rsidRDefault="00C51782" w:rsidP="00C51782">
            <w:pPr>
              <w:ind w:firstLine="0"/>
              <w:rPr>
                <w:rFonts w:cs="Arial"/>
              </w:rPr>
            </w:pPr>
            <w:r w:rsidRPr="00DA35B5">
              <w:rPr>
                <w:rFonts w:cs="Arial"/>
              </w:rPr>
              <w:t>2026 год:</w:t>
            </w:r>
          </w:p>
          <w:p w:rsidR="00C51782" w:rsidRPr="00DA35B5" w:rsidRDefault="00C51782" w:rsidP="00C51782">
            <w:pPr>
              <w:ind w:firstLine="0"/>
              <w:rPr>
                <w:rFonts w:cs="Arial"/>
              </w:rPr>
            </w:pPr>
            <w:r w:rsidRPr="00DA35B5">
              <w:rPr>
                <w:rFonts w:cs="Arial"/>
              </w:rPr>
              <w:t>Федеральный бюджет – 0,00 тыс.руб.</w:t>
            </w:r>
          </w:p>
          <w:p w:rsidR="00C51782" w:rsidRPr="00DA35B5" w:rsidRDefault="00C51782" w:rsidP="00C51782">
            <w:pPr>
              <w:ind w:firstLine="0"/>
              <w:rPr>
                <w:rFonts w:cs="Arial"/>
              </w:rPr>
            </w:pPr>
            <w:r w:rsidRPr="00DA35B5">
              <w:rPr>
                <w:rFonts w:cs="Arial"/>
              </w:rPr>
              <w:t>Областной бюджет – 0,00 тыс.руб.</w:t>
            </w:r>
          </w:p>
          <w:p w:rsidR="00C51782" w:rsidRPr="00DA35B5" w:rsidRDefault="00C51782" w:rsidP="00C51782">
            <w:pPr>
              <w:ind w:firstLine="0"/>
              <w:rPr>
                <w:rFonts w:cs="Arial"/>
              </w:rPr>
            </w:pPr>
            <w:r w:rsidRPr="00DA35B5">
              <w:rPr>
                <w:rFonts w:cs="Arial"/>
              </w:rPr>
              <w:t>Муниципальный бюджет – 9 350,0 тыс.руб.</w:t>
            </w:r>
          </w:p>
          <w:p w:rsidR="00C51782" w:rsidRPr="00DA35B5" w:rsidRDefault="00C51782" w:rsidP="00C51782">
            <w:pPr>
              <w:ind w:firstLine="0"/>
              <w:rPr>
                <w:rFonts w:cs="Arial"/>
              </w:rPr>
            </w:pPr>
            <w:r w:rsidRPr="00DA35B5">
              <w:rPr>
                <w:rFonts w:cs="Arial"/>
              </w:rPr>
              <w:t>2027 год:</w:t>
            </w:r>
          </w:p>
          <w:p w:rsidR="00C51782" w:rsidRPr="00DA35B5" w:rsidRDefault="00C51782" w:rsidP="00C51782">
            <w:pPr>
              <w:ind w:firstLine="0"/>
              <w:rPr>
                <w:rFonts w:cs="Arial"/>
              </w:rPr>
            </w:pPr>
            <w:r w:rsidRPr="00DA35B5">
              <w:rPr>
                <w:rFonts w:cs="Arial"/>
              </w:rPr>
              <w:t>Федеральный бюджет – 0,00 тыс.руб.</w:t>
            </w:r>
          </w:p>
          <w:p w:rsidR="00C51782" w:rsidRPr="00DA35B5" w:rsidRDefault="00C51782" w:rsidP="00C51782">
            <w:pPr>
              <w:ind w:firstLine="0"/>
              <w:rPr>
                <w:rFonts w:cs="Arial"/>
              </w:rPr>
            </w:pPr>
            <w:r w:rsidRPr="00DA35B5">
              <w:rPr>
                <w:rFonts w:cs="Arial"/>
              </w:rPr>
              <w:t>Областной бюджет – 0,00 тыс.руб.</w:t>
            </w:r>
          </w:p>
          <w:p w:rsidR="00C51782" w:rsidRPr="00DA35B5" w:rsidRDefault="00C51782" w:rsidP="00C51782">
            <w:pPr>
              <w:ind w:firstLine="0"/>
              <w:rPr>
                <w:rFonts w:cs="Arial"/>
              </w:rPr>
            </w:pPr>
            <w:r w:rsidRPr="00DA35B5">
              <w:rPr>
                <w:rFonts w:cs="Arial"/>
              </w:rPr>
              <w:t>Муниципальный бюджет – 9 350,0 тыс.руб.</w:t>
            </w:r>
          </w:p>
          <w:p w:rsidR="00C51782" w:rsidRPr="00DA35B5" w:rsidRDefault="00C51782" w:rsidP="00C51782">
            <w:pPr>
              <w:ind w:firstLine="0"/>
              <w:rPr>
                <w:rFonts w:cs="Arial"/>
              </w:rPr>
            </w:pPr>
            <w:r w:rsidRPr="00DA35B5">
              <w:rPr>
                <w:rFonts w:cs="Arial"/>
              </w:rPr>
              <w:t>2028 год:</w:t>
            </w:r>
          </w:p>
          <w:p w:rsidR="00C51782" w:rsidRPr="00DA35B5" w:rsidRDefault="00C51782" w:rsidP="00C51782">
            <w:pPr>
              <w:ind w:firstLine="0"/>
              <w:rPr>
                <w:rFonts w:cs="Arial"/>
              </w:rPr>
            </w:pPr>
            <w:r w:rsidRPr="00DA35B5">
              <w:rPr>
                <w:rFonts w:cs="Arial"/>
              </w:rPr>
              <w:t>Федеральный бюджет – 0,00 тыс.руб.</w:t>
            </w:r>
          </w:p>
          <w:p w:rsidR="00C51782" w:rsidRPr="00DA35B5" w:rsidRDefault="00C51782" w:rsidP="00C51782">
            <w:pPr>
              <w:ind w:firstLine="0"/>
              <w:rPr>
                <w:rFonts w:cs="Arial"/>
              </w:rPr>
            </w:pPr>
            <w:r w:rsidRPr="00DA35B5">
              <w:rPr>
                <w:rFonts w:cs="Arial"/>
              </w:rPr>
              <w:t>Областной бюджет – 0,00 тыс.руб.</w:t>
            </w:r>
          </w:p>
          <w:p w:rsidR="0000486C" w:rsidRPr="00065A38" w:rsidRDefault="00C51782" w:rsidP="00C51782">
            <w:pPr>
              <w:ind w:firstLine="0"/>
              <w:rPr>
                <w:rFonts w:cs="Arial"/>
                <w:szCs w:val="28"/>
              </w:rPr>
            </w:pPr>
            <w:r w:rsidRPr="00DA35B5">
              <w:rPr>
                <w:rFonts w:cs="Arial"/>
              </w:rPr>
              <w:t>Муниципальный бюджет – 6 690,5 тыс.руб.</w:t>
            </w:r>
          </w:p>
        </w:tc>
      </w:tr>
      <w:tr w:rsidR="0000486C" w:rsidRPr="00065A38" w:rsidTr="0000486C">
        <w:trPr>
          <w:trHeight w:val="699"/>
        </w:trPr>
        <w:tc>
          <w:tcPr>
            <w:tcW w:w="2277" w:type="pct"/>
          </w:tcPr>
          <w:p w:rsidR="0000486C" w:rsidRPr="00065A38" w:rsidRDefault="0000486C" w:rsidP="00065A38">
            <w:pPr>
              <w:ind w:firstLine="0"/>
              <w:rPr>
                <w:rFonts w:cs="Arial"/>
                <w:szCs w:val="28"/>
              </w:rPr>
            </w:pPr>
            <w:r w:rsidRPr="00065A38">
              <w:rPr>
                <w:rFonts w:cs="Arial"/>
                <w:szCs w:val="28"/>
              </w:rPr>
              <w:t xml:space="preserve">Ожидаемые непосредственные результаты реализации подпрограммы </w:t>
            </w:r>
          </w:p>
        </w:tc>
        <w:tc>
          <w:tcPr>
            <w:tcW w:w="2723" w:type="pct"/>
          </w:tcPr>
          <w:p w:rsidR="0000486C" w:rsidRPr="00065A38" w:rsidRDefault="0000486C" w:rsidP="00065A38">
            <w:pPr>
              <w:ind w:firstLine="0"/>
              <w:rPr>
                <w:rFonts w:cs="Arial"/>
                <w:szCs w:val="28"/>
              </w:rPr>
            </w:pPr>
            <w:r w:rsidRPr="00065A38">
              <w:rPr>
                <w:rFonts w:cs="Arial"/>
                <w:szCs w:val="28"/>
              </w:rPr>
              <w:t>Увеличение доли детей и молодежи в возрасте 5 - 18 лет, получающих услуги по дополнительному образованию в организациях различной организационно-правовой формы и формы собственности, до 95 %</w:t>
            </w:r>
          </w:p>
        </w:tc>
      </w:tr>
    </w:tbl>
    <w:p w:rsidR="00667038" w:rsidRPr="00065A38" w:rsidRDefault="00667038" w:rsidP="00065A38">
      <w:pPr>
        <w:ind w:firstLine="709"/>
        <w:rPr>
          <w:rFonts w:cs="Arial"/>
          <w:szCs w:val="28"/>
        </w:rPr>
      </w:pPr>
    </w:p>
    <w:p w:rsidR="00667038" w:rsidRPr="00065A38" w:rsidRDefault="00667038" w:rsidP="00065A38">
      <w:pPr>
        <w:ind w:firstLine="709"/>
        <w:rPr>
          <w:rFonts w:cs="Arial"/>
          <w:szCs w:val="28"/>
        </w:rPr>
      </w:pPr>
      <w:r w:rsidRPr="00065A38">
        <w:rPr>
          <w:rFonts w:cs="Arial"/>
          <w:szCs w:val="28"/>
        </w:rPr>
        <w:t xml:space="preserve">Раздел </w:t>
      </w:r>
      <w:r w:rsidR="00A60C30" w:rsidRPr="00065A38">
        <w:rPr>
          <w:rFonts w:cs="Arial"/>
          <w:szCs w:val="28"/>
        </w:rPr>
        <w:t>1.</w:t>
      </w:r>
    </w:p>
    <w:p w:rsidR="00A60C30" w:rsidRPr="00065A38" w:rsidRDefault="00A60C30" w:rsidP="00065A38">
      <w:pPr>
        <w:ind w:firstLine="709"/>
        <w:rPr>
          <w:rFonts w:cs="Arial"/>
          <w:bCs/>
          <w:szCs w:val="28"/>
        </w:rPr>
      </w:pPr>
      <w:r w:rsidRPr="00065A38">
        <w:rPr>
          <w:rFonts w:cs="Arial"/>
          <w:bCs/>
          <w:szCs w:val="28"/>
        </w:rPr>
        <w:t>«Характеристика сферы реализации подпрограммы, описание основных проблем в указанной сфере и прогноз ее развития»</w:t>
      </w:r>
    </w:p>
    <w:p w:rsidR="00667038" w:rsidRPr="00065A38" w:rsidRDefault="00637E71" w:rsidP="00065A38">
      <w:pPr>
        <w:ind w:firstLine="709"/>
        <w:rPr>
          <w:rFonts w:cs="Arial"/>
          <w:szCs w:val="28"/>
        </w:rPr>
      </w:pPr>
      <w:r w:rsidRPr="00065A38">
        <w:rPr>
          <w:rFonts w:cs="Arial"/>
          <w:szCs w:val="28"/>
        </w:rPr>
        <w:t>На территории</w:t>
      </w:r>
      <w:r w:rsidR="008E45A0" w:rsidRPr="00065A38">
        <w:rPr>
          <w:rFonts w:cs="Arial"/>
          <w:szCs w:val="28"/>
        </w:rPr>
        <w:t xml:space="preserve"> </w:t>
      </w:r>
      <w:r w:rsidR="003F7006" w:rsidRPr="00065A38">
        <w:rPr>
          <w:rFonts w:cs="Arial"/>
          <w:szCs w:val="28"/>
        </w:rPr>
        <w:t>Репь</w:t>
      </w:r>
      <w:r w:rsidR="00ED60E8" w:rsidRPr="00065A38">
        <w:rPr>
          <w:rFonts w:cs="Arial"/>
          <w:szCs w:val="28"/>
        </w:rPr>
        <w:t>ё</w:t>
      </w:r>
      <w:r w:rsidR="003F7006" w:rsidRPr="00065A38">
        <w:rPr>
          <w:rFonts w:cs="Arial"/>
          <w:szCs w:val="28"/>
        </w:rPr>
        <w:t>в</w:t>
      </w:r>
      <w:r w:rsidR="00667038" w:rsidRPr="00065A38">
        <w:rPr>
          <w:rFonts w:cs="Arial"/>
          <w:szCs w:val="28"/>
        </w:rPr>
        <w:t>ского м</w:t>
      </w:r>
      <w:r w:rsidR="002F5428" w:rsidRPr="00065A38">
        <w:rPr>
          <w:rFonts w:cs="Arial"/>
          <w:szCs w:val="28"/>
        </w:rPr>
        <w:t>униципального района осуществляе</w:t>
      </w:r>
      <w:r w:rsidR="00667038" w:rsidRPr="00065A38">
        <w:rPr>
          <w:rFonts w:cs="Arial"/>
          <w:szCs w:val="28"/>
        </w:rPr>
        <w:t xml:space="preserve">т свою деятельность </w:t>
      </w:r>
      <w:r w:rsidR="00FD3EA3" w:rsidRPr="00065A38">
        <w:rPr>
          <w:rFonts w:cs="Arial"/>
          <w:szCs w:val="28"/>
        </w:rPr>
        <w:t>1</w:t>
      </w:r>
      <w:r w:rsidR="00667038" w:rsidRPr="00065A38">
        <w:rPr>
          <w:rFonts w:cs="Arial"/>
          <w:szCs w:val="28"/>
        </w:rPr>
        <w:t xml:space="preserve"> муниципальн</w:t>
      </w:r>
      <w:r w:rsidR="00FD3EA3" w:rsidRPr="00065A38">
        <w:rPr>
          <w:rFonts w:cs="Arial"/>
          <w:szCs w:val="28"/>
        </w:rPr>
        <w:t>ое</w:t>
      </w:r>
      <w:r w:rsidR="00667038" w:rsidRPr="00065A38">
        <w:rPr>
          <w:rFonts w:cs="Arial"/>
          <w:szCs w:val="28"/>
        </w:rPr>
        <w:t xml:space="preserve"> казенн</w:t>
      </w:r>
      <w:r w:rsidR="00FD3EA3" w:rsidRPr="00065A38">
        <w:rPr>
          <w:rFonts w:cs="Arial"/>
          <w:szCs w:val="28"/>
        </w:rPr>
        <w:t>ое</w:t>
      </w:r>
      <w:r w:rsidR="00667038" w:rsidRPr="00065A38">
        <w:rPr>
          <w:rFonts w:cs="Arial"/>
          <w:szCs w:val="28"/>
        </w:rPr>
        <w:t xml:space="preserve"> образова</w:t>
      </w:r>
      <w:r w:rsidR="00667038" w:rsidRPr="00065A38">
        <w:rPr>
          <w:rFonts w:cs="Arial"/>
          <w:spacing w:val="-5"/>
          <w:szCs w:val="28"/>
        </w:rPr>
        <w:t>тельн</w:t>
      </w:r>
      <w:r w:rsidR="002F5428" w:rsidRPr="00065A38">
        <w:rPr>
          <w:rFonts w:cs="Arial"/>
          <w:spacing w:val="-5"/>
          <w:szCs w:val="28"/>
        </w:rPr>
        <w:t>ое учреждение дополнительного образования, подведомственное сфере образования.</w:t>
      </w:r>
      <w:r w:rsidR="00667038" w:rsidRPr="00065A38">
        <w:rPr>
          <w:rFonts w:cs="Arial"/>
          <w:spacing w:val="-5"/>
          <w:szCs w:val="28"/>
        </w:rPr>
        <w:t xml:space="preserve"> </w:t>
      </w:r>
      <w:r w:rsidR="009C7234" w:rsidRPr="00065A38">
        <w:rPr>
          <w:rFonts w:cs="Arial"/>
          <w:szCs w:val="28"/>
        </w:rPr>
        <w:t>Численность</w:t>
      </w:r>
      <w:r w:rsidR="00667038" w:rsidRPr="00065A38">
        <w:rPr>
          <w:rFonts w:cs="Arial"/>
          <w:szCs w:val="28"/>
        </w:rPr>
        <w:t xml:space="preserve"> детей школьного возраста на территории </w:t>
      </w:r>
      <w:r w:rsidR="003F7006" w:rsidRPr="00065A38">
        <w:rPr>
          <w:rFonts w:cs="Arial"/>
          <w:szCs w:val="28"/>
        </w:rPr>
        <w:t>Репь</w:t>
      </w:r>
      <w:r w:rsidR="00ED60E8" w:rsidRPr="00065A38">
        <w:rPr>
          <w:rFonts w:cs="Arial"/>
          <w:szCs w:val="28"/>
        </w:rPr>
        <w:t>ё</w:t>
      </w:r>
      <w:r w:rsidR="003F7006" w:rsidRPr="00065A38">
        <w:rPr>
          <w:rFonts w:cs="Arial"/>
          <w:szCs w:val="28"/>
        </w:rPr>
        <w:t>в</w:t>
      </w:r>
      <w:r w:rsidR="00667038" w:rsidRPr="00065A38">
        <w:rPr>
          <w:rFonts w:cs="Arial"/>
          <w:szCs w:val="28"/>
        </w:rPr>
        <w:t>ского муниц</w:t>
      </w:r>
      <w:r w:rsidR="009C7234" w:rsidRPr="00065A38">
        <w:rPr>
          <w:rFonts w:cs="Arial"/>
          <w:szCs w:val="28"/>
        </w:rPr>
        <w:t xml:space="preserve">ипального района от </w:t>
      </w:r>
      <w:r w:rsidR="002F5428" w:rsidRPr="00065A38">
        <w:rPr>
          <w:rFonts w:cs="Arial"/>
          <w:szCs w:val="28"/>
        </w:rPr>
        <w:t>5 до 18</w:t>
      </w:r>
      <w:r w:rsidR="009C7234" w:rsidRPr="00065A38">
        <w:rPr>
          <w:rFonts w:cs="Arial"/>
          <w:szCs w:val="28"/>
        </w:rPr>
        <w:t xml:space="preserve"> лет</w:t>
      </w:r>
      <w:r w:rsidR="00C32368" w:rsidRPr="00065A38">
        <w:rPr>
          <w:rFonts w:cs="Arial"/>
          <w:szCs w:val="28"/>
        </w:rPr>
        <w:t xml:space="preserve"> по состоянию на 01 января</w:t>
      </w:r>
      <w:r w:rsidR="00107F1A" w:rsidRPr="00065A38">
        <w:rPr>
          <w:rFonts w:cs="Arial"/>
          <w:szCs w:val="28"/>
        </w:rPr>
        <w:t xml:space="preserve"> </w:t>
      </w:r>
      <w:r w:rsidR="00C32368" w:rsidRPr="00065A38">
        <w:rPr>
          <w:rFonts w:cs="Arial"/>
          <w:szCs w:val="28"/>
        </w:rPr>
        <w:t>202</w:t>
      </w:r>
      <w:r w:rsidR="00521F19" w:rsidRPr="00065A38">
        <w:rPr>
          <w:rFonts w:cs="Arial"/>
          <w:szCs w:val="28"/>
        </w:rPr>
        <w:t>2</w:t>
      </w:r>
      <w:r w:rsidR="00C32368" w:rsidRPr="00065A38">
        <w:rPr>
          <w:rFonts w:cs="Arial"/>
          <w:szCs w:val="28"/>
        </w:rPr>
        <w:t xml:space="preserve"> года</w:t>
      </w:r>
      <w:r w:rsidR="00667038" w:rsidRPr="00065A38">
        <w:rPr>
          <w:rFonts w:cs="Arial"/>
          <w:szCs w:val="28"/>
        </w:rPr>
        <w:t xml:space="preserve"> составляет </w:t>
      </w:r>
      <w:r w:rsidR="00521F19" w:rsidRPr="00065A38">
        <w:rPr>
          <w:rFonts w:cs="Arial"/>
          <w:szCs w:val="28"/>
        </w:rPr>
        <w:t>1994</w:t>
      </w:r>
      <w:r w:rsidR="00667038" w:rsidRPr="00065A38">
        <w:rPr>
          <w:rFonts w:cs="Arial"/>
          <w:szCs w:val="28"/>
        </w:rPr>
        <w:t xml:space="preserve"> чел</w:t>
      </w:r>
      <w:r w:rsidR="002F5428" w:rsidRPr="00065A38">
        <w:rPr>
          <w:rFonts w:cs="Arial"/>
          <w:szCs w:val="28"/>
        </w:rPr>
        <w:t>овек</w:t>
      </w:r>
      <w:r w:rsidR="00667038" w:rsidRPr="00065A38">
        <w:rPr>
          <w:rFonts w:cs="Arial"/>
          <w:szCs w:val="28"/>
        </w:rPr>
        <w:t>. Муниципальн</w:t>
      </w:r>
      <w:r w:rsidR="002F5428" w:rsidRPr="00065A38">
        <w:rPr>
          <w:rFonts w:cs="Arial"/>
          <w:szCs w:val="28"/>
        </w:rPr>
        <w:t>ую</w:t>
      </w:r>
      <w:r w:rsidR="00667038" w:rsidRPr="00065A38">
        <w:rPr>
          <w:rFonts w:cs="Arial"/>
          <w:szCs w:val="28"/>
        </w:rPr>
        <w:t xml:space="preserve"> образовательн</w:t>
      </w:r>
      <w:r w:rsidR="002F5428" w:rsidRPr="00065A38">
        <w:rPr>
          <w:rFonts w:cs="Arial"/>
          <w:szCs w:val="28"/>
        </w:rPr>
        <w:t>ую организацию</w:t>
      </w:r>
      <w:r w:rsidR="00667038" w:rsidRPr="00065A38">
        <w:rPr>
          <w:rFonts w:cs="Arial"/>
          <w:szCs w:val="28"/>
        </w:rPr>
        <w:t>, реализующ</w:t>
      </w:r>
      <w:r w:rsidR="002F5428" w:rsidRPr="00065A38">
        <w:rPr>
          <w:rFonts w:cs="Arial"/>
          <w:szCs w:val="28"/>
        </w:rPr>
        <w:t xml:space="preserve">ую </w:t>
      </w:r>
      <w:r w:rsidR="00667038" w:rsidRPr="00065A38">
        <w:rPr>
          <w:rFonts w:cs="Arial"/>
          <w:szCs w:val="28"/>
        </w:rPr>
        <w:t>программу дополнительного образования</w:t>
      </w:r>
      <w:r w:rsidR="002F5428" w:rsidRPr="00065A38">
        <w:rPr>
          <w:rFonts w:cs="Arial"/>
          <w:szCs w:val="28"/>
        </w:rPr>
        <w:t xml:space="preserve"> (МКУ ДО «ЦДО»),</w:t>
      </w:r>
      <w:r w:rsidR="00667038" w:rsidRPr="00065A38">
        <w:rPr>
          <w:rFonts w:cs="Arial"/>
          <w:szCs w:val="28"/>
        </w:rPr>
        <w:t xml:space="preserve"> посещают </w:t>
      </w:r>
      <w:r w:rsidR="00FD3EA3" w:rsidRPr="00065A38">
        <w:rPr>
          <w:rFonts w:cs="Arial"/>
          <w:szCs w:val="28"/>
        </w:rPr>
        <w:t>9</w:t>
      </w:r>
      <w:r w:rsidR="003B5FE1" w:rsidRPr="00065A38">
        <w:rPr>
          <w:rFonts w:cs="Arial"/>
          <w:szCs w:val="28"/>
        </w:rPr>
        <w:t>5</w:t>
      </w:r>
      <w:r w:rsidR="00FD3EA3" w:rsidRPr="00065A38">
        <w:rPr>
          <w:rFonts w:cs="Arial"/>
          <w:szCs w:val="28"/>
        </w:rPr>
        <w:t>0</w:t>
      </w:r>
      <w:r w:rsidR="00667038" w:rsidRPr="00065A38">
        <w:rPr>
          <w:rFonts w:cs="Arial"/>
          <w:szCs w:val="28"/>
        </w:rPr>
        <w:t xml:space="preserve"> чел. В </w:t>
      </w:r>
      <w:r w:rsidR="00667038" w:rsidRPr="00065A38">
        <w:rPr>
          <w:rFonts w:cs="Arial"/>
          <w:spacing w:val="-5"/>
          <w:szCs w:val="28"/>
        </w:rPr>
        <w:t>учреждени</w:t>
      </w:r>
      <w:r w:rsidR="002F5428" w:rsidRPr="00065A38">
        <w:rPr>
          <w:rFonts w:cs="Arial"/>
          <w:spacing w:val="-5"/>
          <w:szCs w:val="28"/>
        </w:rPr>
        <w:t>и</w:t>
      </w:r>
      <w:r w:rsidR="00667038" w:rsidRPr="00065A38">
        <w:rPr>
          <w:rFonts w:cs="Arial"/>
          <w:szCs w:val="28"/>
        </w:rPr>
        <w:t xml:space="preserve"> дополнительного образования района реализуются комплексные, интегрированные, авторские, модифицирова</w:t>
      </w:r>
      <w:r w:rsidR="003F7006" w:rsidRPr="00065A38">
        <w:rPr>
          <w:rFonts w:cs="Arial"/>
          <w:szCs w:val="28"/>
        </w:rPr>
        <w:t xml:space="preserve">нные образовательные программы. </w:t>
      </w:r>
      <w:r w:rsidR="00667038" w:rsidRPr="00065A38">
        <w:rPr>
          <w:rFonts w:cs="Arial"/>
          <w:szCs w:val="28"/>
        </w:rPr>
        <w:t xml:space="preserve">Направленность воспитательно-образовательной деятельности </w:t>
      </w:r>
      <w:r w:rsidR="00667038" w:rsidRPr="00065A38">
        <w:rPr>
          <w:rFonts w:cs="Arial"/>
          <w:spacing w:val="-5"/>
          <w:szCs w:val="28"/>
        </w:rPr>
        <w:t>учреждени</w:t>
      </w:r>
      <w:r w:rsidR="00667038" w:rsidRPr="00065A38">
        <w:rPr>
          <w:rFonts w:cs="Arial"/>
          <w:szCs w:val="28"/>
        </w:rPr>
        <w:t>й дополнительного образования</w:t>
      </w:r>
      <w:r w:rsidR="004A2D42" w:rsidRPr="00065A38">
        <w:rPr>
          <w:rFonts w:cs="Arial"/>
          <w:szCs w:val="28"/>
        </w:rPr>
        <w:t xml:space="preserve"> </w:t>
      </w:r>
      <w:r w:rsidR="00667038" w:rsidRPr="00065A38">
        <w:rPr>
          <w:rFonts w:cs="Arial"/>
          <w:szCs w:val="28"/>
        </w:rPr>
        <w:t>разнообразна: экологическое, краеведческое, социальное, спортивно</w:t>
      </w:r>
      <w:r w:rsidR="003F7006" w:rsidRPr="00065A38">
        <w:rPr>
          <w:rFonts w:cs="Arial"/>
          <w:szCs w:val="28"/>
        </w:rPr>
        <w:t>е</w:t>
      </w:r>
      <w:r w:rsidR="00667038" w:rsidRPr="00065A38">
        <w:rPr>
          <w:rFonts w:cs="Arial"/>
          <w:szCs w:val="28"/>
        </w:rPr>
        <w:t xml:space="preserve">, военно-патриотическое, художественно-эстетическое, естественнонаучное и другие. </w:t>
      </w:r>
    </w:p>
    <w:p w:rsidR="00667038" w:rsidRPr="00065A38" w:rsidRDefault="00667038" w:rsidP="00065A38">
      <w:pPr>
        <w:ind w:firstLine="709"/>
        <w:rPr>
          <w:rFonts w:cs="Arial"/>
          <w:szCs w:val="28"/>
        </w:rPr>
      </w:pPr>
      <w:r w:rsidRPr="00065A38">
        <w:rPr>
          <w:rFonts w:cs="Arial"/>
          <w:szCs w:val="28"/>
        </w:rPr>
        <w:t xml:space="preserve">Педагоги повышают уровень педагогического мастерства на курсах повышения квалификации (каждые </w:t>
      </w:r>
      <w:r w:rsidR="00107F1A" w:rsidRPr="00065A38">
        <w:rPr>
          <w:rFonts w:cs="Arial"/>
          <w:szCs w:val="28"/>
        </w:rPr>
        <w:t>3 года</w:t>
      </w:r>
      <w:r w:rsidRPr="00065A38">
        <w:rPr>
          <w:rFonts w:cs="Arial"/>
          <w:szCs w:val="28"/>
        </w:rPr>
        <w:t>), семинарах, районных методи</w:t>
      </w:r>
      <w:r w:rsidR="0000486C" w:rsidRPr="00065A38">
        <w:rPr>
          <w:rFonts w:cs="Arial"/>
          <w:szCs w:val="28"/>
        </w:rPr>
        <w:t>ческих объединениях, конкурсах.</w:t>
      </w:r>
    </w:p>
    <w:p w:rsidR="00667038" w:rsidRPr="00065A38" w:rsidRDefault="00667038" w:rsidP="00065A38">
      <w:pPr>
        <w:ind w:firstLine="709"/>
        <w:rPr>
          <w:rFonts w:cs="Arial"/>
          <w:szCs w:val="28"/>
        </w:rPr>
      </w:pPr>
      <w:r w:rsidRPr="00065A38">
        <w:rPr>
          <w:rFonts w:cs="Arial"/>
          <w:szCs w:val="28"/>
        </w:rPr>
        <w:t>В соответствии с п.11 ч.1 ст.15 Федерального закона №</w:t>
      </w:r>
      <w:r w:rsidR="00107F1A" w:rsidRPr="00065A38">
        <w:rPr>
          <w:rFonts w:cs="Arial"/>
          <w:szCs w:val="28"/>
        </w:rPr>
        <w:t xml:space="preserve"> </w:t>
      </w:r>
      <w:r w:rsidRPr="00065A38">
        <w:rPr>
          <w:rFonts w:cs="Arial"/>
          <w:szCs w:val="28"/>
        </w:rPr>
        <w:t>131-ФЗ от 06.10.2003 года «Об общих принципах организации принципов местного самоуправления Российской Федерации» одним из полномочий муниципального образования является обеспечение насел</w:t>
      </w:r>
      <w:r w:rsidR="00637E71" w:rsidRPr="00065A38">
        <w:rPr>
          <w:rFonts w:cs="Arial"/>
          <w:szCs w:val="28"/>
        </w:rPr>
        <w:t xml:space="preserve">ения бесплатным дополнительным </w:t>
      </w:r>
      <w:r w:rsidRPr="00065A38">
        <w:rPr>
          <w:rFonts w:cs="Arial"/>
          <w:szCs w:val="28"/>
        </w:rPr>
        <w:t>образованием.</w:t>
      </w:r>
    </w:p>
    <w:p w:rsidR="002F5428" w:rsidRPr="00065A38" w:rsidRDefault="00667038" w:rsidP="00065A38">
      <w:pPr>
        <w:ind w:firstLine="709"/>
        <w:rPr>
          <w:rFonts w:cs="Arial"/>
          <w:szCs w:val="28"/>
        </w:rPr>
      </w:pPr>
      <w:r w:rsidRPr="00065A38">
        <w:rPr>
          <w:rFonts w:cs="Arial"/>
          <w:szCs w:val="28"/>
        </w:rPr>
        <w:t>Решение задач воспитания и образования детей во многом зависит от качества организации дополнительного образования, которое в современных условиях становится более мотивированным. Получение дополнительных образовательных услуг позволяет учащемуся приобрести устойчивую потребность в познании и творчестве, максимально реализовать себя, самоопределиться предметно, социально, профессионально, личностно.</w:t>
      </w:r>
    </w:p>
    <w:p w:rsidR="00667038" w:rsidRPr="00065A38" w:rsidRDefault="00667038" w:rsidP="00065A38">
      <w:pPr>
        <w:ind w:firstLine="709"/>
        <w:rPr>
          <w:rFonts w:cs="Arial"/>
          <w:szCs w:val="28"/>
        </w:rPr>
      </w:pPr>
      <w:r w:rsidRPr="00065A38">
        <w:rPr>
          <w:rFonts w:cs="Arial"/>
          <w:szCs w:val="28"/>
        </w:rPr>
        <w:t xml:space="preserve">Система дополнительного образования детей является одним из инструментов поддержки талантливых детей. Система мероприятий, конкурсов, соревнований, конференций, и других массовых мероприятий различной направленности дает возможность проявить творческий потенциал школьников района. Одаренные дети достойно представляют </w:t>
      </w:r>
      <w:r w:rsidR="00E3210B" w:rsidRPr="00065A38">
        <w:rPr>
          <w:rFonts w:cs="Arial"/>
          <w:szCs w:val="28"/>
        </w:rPr>
        <w:t>Репь</w:t>
      </w:r>
      <w:r w:rsidR="00ED60E8" w:rsidRPr="00065A38">
        <w:rPr>
          <w:rFonts w:cs="Arial"/>
          <w:szCs w:val="28"/>
        </w:rPr>
        <w:t>ё</w:t>
      </w:r>
      <w:r w:rsidR="00E3210B" w:rsidRPr="00065A38">
        <w:rPr>
          <w:rFonts w:cs="Arial"/>
          <w:szCs w:val="28"/>
        </w:rPr>
        <w:t>вский</w:t>
      </w:r>
      <w:r w:rsidRPr="00065A38">
        <w:rPr>
          <w:rFonts w:cs="Arial"/>
          <w:szCs w:val="28"/>
        </w:rPr>
        <w:t xml:space="preserve"> район в различных конкурсах, в том числе и во Всероссийских.</w:t>
      </w:r>
    </w:p>
    <w:p w:rsidR="00667038" w:rsidRPr="00065A38" w:rsidRDefault="00667038" w:rsidP="00065A38">
      <w:pPr>
        <w:ind w:firstLine="709"/>
        <w:rPr>
          <w:rFonts w:cs="Arial"/>
          <w:szCs w:val="28"/>
        </w:rPr>
      </w:pPr>
      <w:r w:rsidRPr="00065A38">
        <w:rPr>
          <w:rFonts w:cs="Arial"/>
          <w:szCs w:val="28"/>
        </w:rPr>
        <w:t xml:space="preserve">Необходимо обновление, укрепление материально-технической базы </w:t>
      </w:r>
      <w:r w:rsidRPr="00065A38">
        <w:rPr>
          <w:rFonts w:cs="Arial"/>
          <w:spacing w:val="-5"/>
          <w:szCs w:val="28"/>
        </w:rPr>
        <w:t>учреждений</w:t>
      </w:r>
      <w:r w:rsidRPr="00065A38">
        <w:rPr>
          <w:rFonts w:cs="Arial"/>
          <w:szCs w:val="28"/>
        </w:rPr>
        <w:t xml:space="preserve"> дополнительного образования. С помощью Подпрограммы </w:t>
      </w:r>
      <w:r w:rsidR="002F5428" w:rsidRPr="00065A38">
        <w:rPr>
          <w:rFonts w:cs="Arial"/>
          <w:szCs w:val="28"/>
        </w:rPr>
        <w:t xml:space="preserve">увеличится доступность </w:t>
      </w:r>
      <w:r w:rsidRPr="00065A38">
        <w:rPr>
          <w:rFonts w:cs="Arial"/>
          <w:szCs w:val="28"/>
        </w:rPr>
        <w:t xml:space="preserve">и качество дополнительного образования на территории </w:t>
      </w:r>
      <w:r w:rsidR="002C178E" w:rsidRPr="00065A38">
        <w:rPr>
          <w:rFonts w:cs="Arial"/>
          <w:szCs w:val="28"/>
        </w:rPr>
        <w:t>Репь</w:t>
      </w:r>
      <w:r w:rsidR="00ED60E8" w:rsidRPr="00065A38">
        <w:rPr>
          <w:rFonts w:cs="Arial"/>
          <w:szCs w:val="28"/>
        </w:rPr>
        <w:t>ё</w:t>
      </w:r>
      <w:r w:rsidR="002C178E" w:rsidRPr="00065A38">
        <w:rPr>
          <w:rFonts w:cs="Arial"/>
          <w:szCs w:val="28"/>
        </w:rPr>
        <w:t>в</w:t>
      </w:r>
      <w:r w:rsidRPr="00065A38">
        <w:rPr>
          <w:rFonts w:cs="Arial"/>
          <w:szCs w:val="28"/>
        </w:rPr>
        <w:t>ского муниципального района.</w:t>
      </w:r>
    </w:p>
    <w:p w:rsidR="00667038" w:rsidRPr="00065A38" w:rsidRDefault="00667038" w:rsidP="00065A38">
      <w:pPr>
        <w:ind w:firstLine="709"/>
        <w:rPr>
          <w:rFonts w:cs="Arial"/>
          <w:szCs w:val="28"/>
        </w:rPr>
      </w:pPr>
      <w:r w:rsidRPr="00065A38">
        <w:rPr>
          <w:rFonts w:cs="Arial"/>
          <w:szCs w:val="28"/>
        </w:rPr>
        <w:t xml:space="preserve">Раздел </w:t>
      </w:r>
      <w:r w:rsidR="00A60C30" w:rsidRPr="00065A38">
        <w:rPr>
          <w:rFonts w:cs="Arial"/>
          <w:szCs w:val="28"/>
        </w:rPr>
        <w:t>2.</w:t>
      </w:r>
    </w:p>
    <w:p w:rsidR="00667038" w:rsidRPr="00065A38" w:rsidRDefault="009863DB" w:rsidP="00065A38">
      <w:pPr>
        <w:ind w:firstLine="709"/>
        <w:rPr>
          <w:rFonts w:cs="Arial"/>
          <w:szCs w:val="28"/>
        </w:rPr>
      </w:pPr>
      <w:r w:rsidRPr="00065A38">
        <w:rPr>
          <w:rFonts w:cs="Arial"/>
          <w:szCs w:val="28"/>
        </w:rPr>
        <w:t>«</w:t>
      </w:r>
      <w:r w:rsidR="00667038" w:rsidRPr="00065A38">
        <w:rPr>
          <w:rFonts w:cs="Arial"/>
          <w:szCs w:val="28"/>
        </w:rPr>
        <w:t xml:space="preserve">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w:t>
      </w:r>
      <w:r w:rsidR="00A60C30" w:rsidRPr="00065A38">
        <w:rPr>
          <w:rFonts w:cs="Arial"/>
          <w:szCs w:val="28"/>
        </w:rPr>
        <w:t>контрольных</w:t>
      </w:r>
      <w:r w:rsidR="002F5428" w:rsidRPr="00065A38">
        <w:rPr>
          <w:rFonts w:cs="Arial"/>
          <w:szCs w:val="28"/>
        </w:rPr>
        <w:t xml:space="preserve"> </w:t>
      </w:r>
      <w:r w:rsidR="00667038" w:rsidRPr="00065A38">
        <w:rPr>
          <w:rFonts w:cs="Arial"/>
          <w:szCs w:val="28"/>
        </w:rPr>
        <w:t>этапов реализации П</w:t>
      </w:r>
      <w:r w:rsidRPr="00065A38">
        <w:rPr>
          <w:rFonts w:cs="Arial"/>
          <w:szCs w:val="28"/>
        </w:rPr>
        <w:t>одпрограммы»</w:t>
      </w:r>
    </w:p>
    <w:p w:rsidR="004248B7" w:rsidRPr="00065A38" w:rsidRDefault="004248B7" w:rsidP="00065A38">
      <w:pPr>
        <w:pStyle w:val="ConsPlusNormal"/>
        <w:widowControl/>
        <w:ind w:firstLine="709"/>
        <w:jc w:val="both"/>
        <w:rPr>
          <w:sz w:val="24"/>
          <w:szCs w:val="28"/>
        </w:rPr>
      </w:pPr>
      <w:r w:rsidRPr="00065A38">
        <w:rPr>
          <w:sz w:val="24"/>
          <w:szCs w:val="28"/>
        </w:rPr>
        <w:t>Принципиальные изменения в сфере дополнительного образования и воспитания детей и молодежи должны охватить следующие направления:</w:t>
      </w:r>
    </w:p>
    <w:p w:rsidR="004248B7" w:rsidRPr="00065A38" w:rsidRDefault="004248B7" w:rsidP="00065A38">
      <w:pPr>
        <w:pStyle w:val="ConsPlusNormal"/>
        <w:widowControl/>
        <w:ind w:firstLine="709"/>
        <w:jc w:val="both"/>
        <w:rPr>
          <w:sz w:val="24"/>
          <w:szCs w:val="28"/>
        </w:rPr>
      </w:pPr>
      <w:r w:rsidRPr="00065A38">
        <w:rPr>
          <w:sz w:val="24"/>
          <w:szCs w:val="28"/>
        </w:rPr>
        <w:t>- модернизация (техническое перевооружение) организаций дополнительного образования;</w:t>
      </w:r>
    </w:p>
    <w:p w:rsidR="004248B7" w:rsidRPr="00065A38" w:rsidRDefault="004248B7" w:rsidP="00065A38">
      <w:pPr>
        <w:pStyle w:val="ConsPlusNormal"/>
        <w:widowControl/>
        <w:ind w:firstLine="709"/>
        <w:jc w:val="both"/>
        <w:rPr>
          <w:sz w:val="24"/>
          <w:szCs w:val="28"/>
        </w:rPr>
      </w:pPr>
      <w:r w:rsidRPr="00065A38">
        <w:rPr>
          <w:sz w:val="24"/>
          <w:szCs w:val="28"/>
        </w:rPr>
        <w:t>- внедрение новой модели организации и финансирования сектора дополнительного образования и социализации детей;</w:t>
      </w:r>
    </w:p>
    <w:p w:rsidR="004248B7" w:rsidRPr="00065A38" w:rsidRDefault="004248B7" w:rsidP="00065A38">
      <w:pPr>
        <w:pStyle w:val="ConsPlusNormal"/>
        <w:widowControl/>
        <w:ind w:firstLine="709"/>
        <w:jc w:val="both"/>
        <w:rPr>
          <w:sz w:val="24"/>
          <w:szCs w:val="28"/>
        </w:rPr>
      </w:pPr>
      <w:r w:rsidRPr="00065A38">
        <w:rPr>
          <w:sz w:val="24"/>
          <w:szCs w:val="28"/>
        </w:rPr>
        <w:t>- повышение качества предоставления услуг дополнительного образования и увеличение доли детей, охваченных образовательными программами дополнительного образования детей;</w:t>
      </w:r>
    </w:p>
    <w:p w:rsidR="004248B7" w:rsidRPr="00065A38" w:rsidRDefault="004248B7" w:rsidP="00065A38">
      <w:pPr>
        <w:pStyle w:val="ConsPlusNormal"/>
        <w:widowControl/>
        <w:ind w:firstLine="709"/>
        <w:jc w:val="both"/>
        <w:rPr>
          <w:sz w:val="24"/>
          <w:szCs w:val="28"/>
        </w:rPr>
      </w:pPr>
      <w:r w:rsidRPr="00065A38">
        <w:rPr>
          <w:sz w:val="24"/>
          <w:szCs w:val="28"/>
        </w:rPr>
        <w:t>- внедрение механизмов выравнивания возможностей детей, оказавшихся в трудной жизненной ситуации, с ограниченными возможностями здоровья, из сельских территорий на получение качественного дополнительного образования;</w:t>
      </w:r>
    </w:p>
    <w:p w:rsidR="004248B7" w:rsidRPr="00065A38" w:rsidRDefault="004248B7" w:rsidP="00065A38">
      <w:pPr>
        <w:pStyle w:val="ConsPlusNormal"/>
        <w:widowControl/>
        <w:ind w:firstLine="709"/>
        <w:jc w:val="both"/>
        <w:rPr>
          <w:sz w:val="24"/>
          <w:szCs w:val="28"/>
        </w:rPr>
      </w:pPr>
      <w:r w:rsidRPr="00065A38">
        <w:rPr>
          <w:sz w:val="24"/>
          <w:szCs w:val="28"/>
        </w:rPr>
        <w:t>- формирование эффективной системы выявления и поддержки молодых талантов;</w:t>
      </w:r>
    </w:p>
    <w:p w:rsidR="004248B7" w:rsidRPr="00065A38" w:rsidRDefault="004248B7" w:rsidP="00065A38">
      <w:pPr>
        <w:pStyle w:val="ConsPlusNormal"/>
        <w:widowControl/>
        <w:ind w:firstLine="709"/>
        <w:jc w:val="both"/>
        <w:rPr>
          <w:sz w:val="24"/>
          <w:szCs w:val="28"/>
        </w:rPr>
      </w:pPr>
      <w:r w:rsidRPr="00065A38">
        <w:rPr>
          <w:sz w:val="24"/>
          <w:szCs w:val="28"/>
        </w:rPr>
        <w:t>- обеспечение роста профессионального уровня педагогических кадров, развитие системы повышения квалификации и переподготовки педагогов;</w:t>
      </w:r>
    </w:p>
    <w:p w:rsidR="004248B7" w:rsidRPr="00065A38" w:rsidRDefault="004248B7" w:rsidP="00065A38">
      <w:pPr>
        <w:pStyle w:val="ConsPlusNormal"/>
        <w:widowControl/>
        <w:ind w:firstLine="709"/>
        <w:jc w:val="both"/>
        <w:rPr>
          <w:sz w:val="24"/>
          <w:szCs w:val="28"/>
        </w:rPr>
      </w:pPr>
      <w:r w:rsidRPr="00065A38">
        <w:rPr>
          <w:sz w:val="24"/>
          <w:szCs w:val="28"/>
        </w:rPr>
        <w:t>- поддержка инноваций и инициатив педагогов, профессиональных сообществ, образовательных организаций и их сетей.</w:t>
      </w:r>
    </w:p>
    <w:p w:rsidR="004248B7" w:rsidRPr="00065A38" w:rsidRDefault="004248B7" w:rsidP="00065A38">
      <w:pPr>
        <w:pStyle w:val="ConsPlusNormal"/>
        <w:widowControl/>
        <w:ind w:firstLine="709"/>
        <w:jc w:val="both"/>
        <w:rPr>
          <w:sz w:val="24"/>
          <w:szCs w:val="28"/>
        </w:rPr>
      </w:pPr>
      <w:r w:rsidRPr="00065A38">
        <w:rPr>
          <w:sz w:val="24"/>
          <w:szCs w:val="28"/>
        </w:rPr>
        <w:t>Приоритетной задачей развития сферы дополнительного образования детей является повышение доступности услуг и обеспечение их соответствия изменяющимся потребностям населения. С этой целью необходимо обеспечить обновление спектра программ за счет модернизации организационных моделей и введения механизмов стимулирования конкуренции.</w:t>
      </w:r>
    </w:p>
    <w:p w:rsidR="004248B7" w:rsidRPr="00065A38" w:rsidRDefault="004248B7" w:rsidP="00065A38">
      <w:pPr>
        <w:pStyle w:val="ConsPlusNormal"/>
        <w:widowControl/>
        <w:ind w:firstLine="709"/>
        <w:jc w:val="both"/>
        <w:rPr>
          <w:sz w:val="24"/>
          <w:szCs w:val="28"/>
        </w:rPr>
      </w:pPr>
      <w:r w:rsidRPr="00065A38">
        <w:rPr>
          <w:sz w:val="24"/>
          <w:szCs w:val="28"/>
        </w:rPr>
        <w:t>В муниципальной политике в сфере дополнительного образования детей до 2028 года должен сохраняться приоритет нравственного и гражданского воспитания подрастающего поколения. Его реализация будет обеспечиваться через систему конкурсов и мероприятий, развитие современных программ социализации детей.</w:t>
      </w:r>
    </w:p>
    <w:p w:rsidR="004248B7" w:rsidRPr="00065A38" w:rsidRDefault="004248B7" w:rsidP="00065A38">
      <w:pPr>
        <w:pStyle w:val="ConsPlusNormal"/>
        <w:widowControl/>
        <w:ind w:firstLine="709"/>
        <w:jc w:val="both"/>
        <w:rPr>
          <w:sz w:val="24"/>
          <w:szCs w:val="28"/>
        </w:rPr>
      </w:pPr>
      <w:r w:rsidRPr="00065A38">
        <w:rPr>
          <w:sz w:val="24"/>
          <w:szCs w:val="28"/>
        </w:rPr>
        <w:t>Достижение нового качества дополнительного образования детей предполагает в качестве приоритетной задачи обновление состава и компетенций педагогических кадров.</w:t>
      </w:r>
    </w:p>
    <w:p w:rsidR="004248B7" w:rsidRPr="00065A38" w:rsidRDefault="004248B7" w:rsidP="00065A38">
      <w:pPr>
        <w:pStyle w:val="ConsPlusNormal"/>
        <w:widowControl/>
        <w:ind w:firstLine="709"/>
        <w:jc w:val="both"/>
        <w:rPr>
          <w:sz w:val="24"/>
          <w:szCs w:val="28"/>
        </w:rPr>
      </w:pPr>
      <w:r w:rsidRPr="00065A38">
        <w:rPr>
          <w:sz w:val="24"/>
          <w:szCs w:val="28"/>
        </w:rPr>
        <w:t>Основная цель Программы - развитие потенциала организаций дополнительного образования детей в формировании мотивации к познанию и творчеству, создание среды и ресурсов открытого образования для позитивной социализации и самореализации детей и молодежи.</w:t>
      </w:r>
    </w:p>
    <w:p w:rsidR="004248B7" w:rsidRPr="00065A38" w:rsidRDefault="004248B7" w:rsidP="00065A38">
      <w:pPr>
        <w:pStyle w:val="ConsPlusNormal"/>
        <w:widowControl/>
        <w:ind w:firstLine="709"/>
        <w:jc w:val="both"/>
        <w:rPr>
          <w:sz w:val="24"/>
          <w:szCs w:val="28"/>
        </w:rPr>
      </w:pPr>
      <w:r w:rsidRPr="00065A38">
        <w:rPr>
          <w:sz w:val="24"/>
          <w:szCs w:val="28"/>
        </w:rPr>
        <w:t>Основными задачами развития системы дополнительного образования и воспитания детей и молодежи являются:</w:t>
      </w:r>
    </w:p>
    <w:p w:rsidR="004248B7" w:rsidRPr="00065A38" w:rsidRDefault="004248B7" w:rsidP="00065A38">
      <w:pPr>
        <w:pStyle w:val="ConsPlusNormal"/>
        <w:widowControl/>
        <w:ind w:firstLine="709"/>
        <w:jc w:val="both"/>
        <w:rPr>
          <w:sz w:val="24"/>
          <w:szCs w:val="28"/>
        </w:rPr>
      </w:pPr>
      <w:r w:rsidRPr="00065A38">
        <w:rPr>
          <w:sz w:val="24"/>
          <w:szCs w:val="28"/>
        </w:rPr>
        <w:t>1. Развитие инфраструктуры и организационно-экономических механизмов, обеспечивающих максимально равную доступность услуг дополнительного образования детей для граждан независимо от места жительства, социально-экономического статуса, состояния здоровья.</w:t>
      </w:r>
    </w:p>
    <w:p w:rsidR="004248B7" w:rsidRPr="00065A38" w:rsidRDefault="004248B7" w:rsidP="00065A38">
      <w:pPr>
        <w:pStyle w:val="ConsPlusNormal"/>
        <w:widowControl/>
        <w:ind w:firstLine="709"/>
        <w:jc w:val="both"/>
        <w:rPr>
          <w:sz w:val="24"/>
          <w:szCs w:val="28"/>
        </w:rPr>
      </w:pPr>
      <w:r w:rsidRPr="00065A38">
        <w:rPr>
          <w:sz w:val="24"/>
          <w:szCs w:val="28"/>
        </w:rPr>
        <w:t>2. Поддержка и сопровождение одаренных детей и талантливой молодежи, адресная поддержка организаций, общественных объединений и наставников, их подготовивших.</w:t>
      </w:r>
    </w:p>
    <w:p w:rsidR="004248B7" w:rsidRPr="00065A38" w:rsidRDefault="004248B7" w:rsidP="00065A38">
      <w:pPr>
        <w:pStyle w:val="ConsPlusNormal"/>
        <w:widowControl/>
        <w:ind w:firstLine="709"/>
        <w:jc w:val="both"/>
        <w:rPr>
          <w:sz w:val="24"/>
          <w:szCs w:val="28"/>
        </w:rPr>
      </w:pPr>
      <w:r w:rsidRPr="00065A38">
        <w:rPr>
          <w:sz w:val="24"/>
          <w:szCs w:val="28"/>
        </w:rPr>
        <w:t>3. Создание социально-экономических условий для удовлетворения потребностей в интеллектуальном, духовно-нравственном и физическом развитии детей и молодежи.</w:t>
      </w:r>
    </w:p>
    <w:p w:rsidR="004248B7" w:rsidRPr="00065A38" w:rsidRDefault="004248B7" w:rsidP="00065A38">
      <w:pPr>
        <w:pStyle w:val="ConsPlusNormal"/>
        <w:widowControl/>
        <w:ind w:firstLine="709"/>
        <w:jc w:val="both"/>
        <w:rPr>
          <w:sz w:val="24"/>
          <w:szCs w:val="28"/>
        </w:rPr>
      </w:pPr>
      <w:r w:rsidRPr="00065A38">
        <w:rPr>
          <w:sz w:val="24"/>
          <w:szCs w:val="28"/>
        </w:rPr>
        <w:t>4. Повышение эффективности и совершенствование формы гражданского и патриотического образования, воспитания детей и молодежи, профилактики экстремистских проявлений в подростковой и молодежной среде.</w:t>
      </w:r>
    </w:p>
    <w:p w:rsidR="004248B7" w:rsidRPr="00065A38" w:rsidRDefault="004248B7" w:rsidP="00065A38">
      <w:pPr>
        <w:pStyle w:val="ConsPlusNormal"/>
        <w:widowControl/>
        <w:ind w:firstLine="709"/>
        <w:jc w:val="both"/>
        <w:rPr>
          <w:sz w:val="24"/>
          <w:szCs w:val="28"/>
        </w:rPr>
      </w:pPr>
      <w:r w:rsidRPr="00065A38">
        <w:rPr>
          <w:sz w:val="24"/>
          <w:szCs w:val="28"/>
        </w:rPr>
        <w:t>5. Развитие кадрового потенциала сферы дополнительного образования и воспитания детей и молодежи.</w:t>
      </w:r>
    </w:p>
    <w:p w:rsidR="004248B7" w:rsidRPr="00065A38" w:rsidRDefault="004248B7" w:rsidP="00065A38">
      <w:pPr>
        <w:pStyle w:val="ConsPlusNormal"/>
        <w:widowControl/>
        <w:ind w:firstLine="709"/>
        <w:jc w:val="both"/>
        <w:rPr>
          <w:sz w:val="24"/>
          <w:szCs w:val="28"/>
        </w:rPr>
      </w:pPr>
      <w:r w:rsidRPr="00065A38">
        <w:rPr>
          <w:sz w:val="24"/>
          <w:szCs w:val="28"/>
        </w:rPr>
        <w:t>6. Поддержка и распространение лучших педагогических практик, в том числе по работе с одаренными, талантливыми детьми и молодежью.</w:t>
      </w:r>
    </w:p>
    <w:p w:rsidR="004248B7" w:rsidRPr="00065A38" w:rsidRDefault="004248B7" w:rsidP="00065A38">
      <w:pPr>
        <w:pStyle w:val="ConsPlusNormal"/>
        <w:widowControl/>
        <w:ind w:firstLine="709"/>
        <w:jc w:val="both"/>
        <w:rPr>
          <w:sz w:val="24"/>
          <w:szCs w:val="28"/>
        </w:rPr>
      </w:pPr>
      <w:r w:rsidRPr="00065A38">
        <w:rPr>
          <w:sz w:val="24"/>
          <w:szCs w:val="28"/>
        </w:rPr>
        <w:t>7. Организация работы по развитию системы информирования детей и общественности о потенциальных возможностях получения дополнительного образования, обеспечение методического сопровождения и</w:t>
      </w:r>
      <w:r w:rsidR="00823C03" w:rsidRPr="00065A38">
        <w:rPr>
          <w:sz w:val="24"/>
          <w:szCs w:val="28"/>
        </w:rPr>
        <w:t xml:space="preserve"> </w:t>
      </w:r>
      <w:r w:rsidRPr="00065A38">
        <w:rPr>
          <w:sz w:val="24"/>
          <w:szCs w:val="28"/>
        </w:rPr>
        <w:t>мониторинга развития сферы дополнительного образования и воспитания детей и молодежи.</w:t>
      </w:r>
    </w:p>
    <w:p w:rsidR="004248B7" w:rsidRPr="00065A38" w:rsidRDefault="004248B7" w:rsidP="00065A38">
      <w:pPr>
        <w:pStyle w:val="ConsPlusNormal"/>
        <w:widowControl/>
        <w:ind w:firstLine="709"/>
        <w:jc w:val="both"/>
        <w:rPr>
          <w:sz w:val="24"/>
          <w:szCs w:val="28"/>
        </w:rPr>
      </w:pPr>
      <w:r w:rsidRPr="00065A38">
        <w:rPr>
          <w:sz w:val="24"/>
          <w:szCs w:val="28"/>
        </w:rPr>
        <w:t>Для контроля промежуточных и конечных результатов реализации подпрограммы буд</w:t>
      </w:r>
      <w:r w:rsidR="00C23B19" w:rsidRPr="00065A38">
        <w:rPr>
          <w:sz w:val="24"/>
          <w:szCs w:val="28"/>
        </w:rPr>
        <w:t>е</w:t>
      </w:r>
      <w:r w:rsidRPr="00065A38">
        <w:rPr>
          <w:sz w:val="24"/>
          <w:szCs w:val="28"/>
        </w:rPr>
        <w:t>т использован следующи</w:t>
      </w:r>
      <w:r w:rsidR="00C23B19" w:rsidRPr="00065A38">
        <w:rPr>
          <w:sz w:val="24"/>
          <w:szCs w:val="28"/>
        </w:rPr>
        <w:t>й показатель</w:t>
      </w:r>
      <w:r w:rsidRPr="00065A38">
        <w:rPr>
          <w:sz w:val="24"/>
          <w:szCs w:val="28"/>
        </w:rPr>
        <w:t xml:space="preserve"> (индикатор):</w:t>
      </w:r>
    </w:p>
    <w:p w:rsidR="00C23B19" w:rsidRPr="00065A38" w:rsidRDefault="00823C03" w:rsidP="00065A38">
      <w:pPr>
        <w:pStyle w:val="ConsPlusNormal"/>
        <w:widowControl/>
        <w:ind w:firstLine="709"/>
        <w:jc w:val="both"/>
        <w:rPr>
          <w:sz w:val="24"/>
          <w:szCs w:val="28"/>
        </w:rPr>
      </w:pPr>
      <w:r w:rsidRPr="00065A38">
        <w:rPr>
          <w:sz w:val="24"/>
          <w:szCs w:val="28"/>
        </w:rPr>
        <w:t>Показатель 2.</w:t>
      </w:r>
      <w:r w:rsidR="00C23B19" w:rsidRPr="00065A38">
        <w:rPr>
          <w:sz w:val="24"/>
          <w:szCs w:val="28"/>
        </w:rPr>
        <w:t>1</w:t>
      </w:r>
      <w:r w:rsidRPr="00065A38">
        <w:rPr>
          <w:sz w:val="24"/>
          <w:szCs w:val="28"/>
        </w:rPr>
        <w:t>. «Доля детей в возрасте 5 - 18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 %.</w:t>
      </w:r>
    </w:p>
    <w:p w:rsidR="00C23B19" w:rsidRPr="00065A38" w:rsidRDefault="00C23B19" w:rsidP="00065A38">
      <w:pPr>
        <w:pStyle w:val="ConsPlusNormal"/>
        <w:widowControl/>
        <w:ind w:firstLine="709"/>
        <w:jc w:val="both"/>
        <w:rPr>
          <w:sz w:val="24"/>
          <w:szCs w:val="28"/>
        </w:rPr>
      </w:pPr>
      <w:r w:rsidRPr="00065A38">
        <w:rPr>
          <w:sz w:val="24"/>
          <w:szCs w:val="28"/>
        </w:rPr>
        <w:t>Методика расчета показателя:</w:t>
      </w:r>
    </w:p>
    <w:p w:rsidR="00C23B19" w:rsidRPr="00065A38" w:rsidRDefault="00C23B19" w:rsidP="00065A38">
      <w:pPr>
        <w:ind w:firstLine="709"/>
        <w:rPr>
          <w:rFonts w:cs="Arial"/>
          <w:szCs w:val="28"/>
        </w:rPr>
      </w:pPr>
      <w:r w:rsidRPr="00065A38">
        <w:rPr>
          <w:rFonts w:cs="Arial"/>
          <w:szCs w:val="28"/>
        </w:rPr>
        <w:t>Источники информации: форма федерального статистического наблюдения 1-ДОП «Сведения о дополнительном образовании и спортивной подготовке детей», утвержденная приказом Росстата от 13.09.2016 № 501 «Об утверждении статистического инструментария для организации федерального статистического наблюдения за дополнительным образованием и спортивной подготовкой детей»; форма федерального статистического наблюдения 1-ДО «Сведения об учреждениях дополнительного образования детей», утвержденная приказом Федеральной службой государственной статистики от 14 января 2013 № 12 (в ред. от 23.12.2016</w:t>
      </w:r>
      <w:r w:rsidR="004639D0" w:rsidRPr="00065A38">
        <w:rPr>
          <w:rFonts w:cs="Arial"/>
          <w:szCs w:val="28"/>
        </w:rPr>
        <w:t xml:space="preserve"> г.</w:t>
      </w:r>
      <w:r w:rsidRPr="00065A38">
        <w:rPr>
          <w:rFonts w:cs="Arial"/>
          <w:szCs w:val="28"/>
        </w:rPr>
        <w:t>) «Об утверждении статистического инструментария для организации Министерством образования и науки Российской Федерации статистического наблюдения за деятельностью образовательных учреждений».</w:t>
      </w:r>
    </w:p>
    <w:p w:rsidR="00C23B19" w:rsidRPr="00065A38" w:rsidRDefault="00C23B19" w:rsidP="00065A38">
      <w:pPr>
        <w:ind w:firstLine="709"/>
        <w:rPr>
          <w:rFonts w:cs="Arial"/>
          <w:szCs w:val="28"/>
        </w:rPr>
      </w:pPr>
      <w:r w:rsidRPr="00065A38">
        <w:rPr>
          <w:rFonts w:cs="Arial"/>
          <w:szCs w:val="28"/>
        </w:rPr>
        <w:t>Расчет показателя:</w:t>
      </w:r>
    </w:p>
    <w:p w:rsidR="00C23B19" w:rsidRPr="00065A38" w:rsidRDefault="00C23B19" w:rsidP="00065A38">
      <w:pPr>
        <w:ind w:firstLine="709"/>
        <w:rPr>
          <w:rFonts w:cs="Arial"/>
          <w:szCs w:val="28"/>
        </w:rPr>
      </w:pPr>
      <w:r w:rsidRPr="00065A38">
        <w:rPr>
          <w:rFonts w:cs="Arial"/>
          <w:szCs w:val="28"/>
        </w:rPr>
        <w:t>Значение показателя определяется отношением численности детей, обучающихся по дополнительным образовательным программам в государственных (муниципальных) и частных организациях, подведомственных системе образования (СО) (определяется как сумма обучающихся по дополнительным образовательным программам в общеобразовательной школе (СОШ), учреждениях дополнительного образования детей (УДОД), дошкольных образовательных организациях (ДОУ), организациях системы высшего и среднего профессионального образования (ПО)), организациях сферы культуры (СК), сферы спорта (СС), сферы молодежной работы (СМ), индивидуальными предпринимателями (ИП), получающих услуги дополнительного образования от 5 до 18 лет, на общую численность детей в возрасте от 5 до 18 лет.</w:t>
      </w:r>
    </w:p>
    <w:p w:rsidR="00C23B19" w:rsidRPr="00065A38" w:rsidRDefault="00C23B19" w:rsidP="00065A38">
      <w:pPr>
        <w:ind w:firstLine="709"/>
        <w:rPr>
          <w:rFonts w:cs="Arial"/>
          <w:szCs w:val="28"/>
        </w:rPr>
      </w:pPr>
      <w:r w:rsidRPr="00065A38">
        <w:rPr>
          <w:rFonts w:cs="Arial"/>
          <w:position w:val="-28"/>
          <w:szCs w:val="28"/>
        </w:rPr>
        <w:object w:dxaOrig="8220" w:dyaOrig="700">
          <v:shape id="_x0000_i1071" type="#_x0000_t75" style="width:409.55pt;height:36.85pt" o:ole="">
            <v:imagedata r:id="rId53" o:title=""/>
          </v:shape>
          <o:OLEObject Type="Embed" ProgID="Equation.3" ShapeID="_x0000_i1071" DrawAspect="Content" ObjectID="_1804936293" r:id="rId99"/>
        </w:object>
      </w:r>
      <w:r w:rsidRPr="00065A38">
        <w:rPr>
          <w:rFonts w:cs="Arial"/>
          <w:szCs w:val="28"/>
        </w:rPr>
        <w:t>, где</w:t>
      </w:r>
    </w:p>
    <w:p w:rsidR="00C23B19" w:rsidRPr="00065A38" w:rsidRDefault="00121F29" w:rsidP="00065A38">
      <w:pPr>
        <w:ind w:firstLine="709"/>
        <w:rPr>
          <w:rFonts w:cs="Arial"/>
          <w:szCs w:val="28"/>
        </w:rPr>
      </w:pPr>
      <w:r w:rsidRPr="00065A38">
        <w:rPr>
          <w:rFonts w:cs="Arial"/>
          <w:szCs w:val="28"/>
        </w:rPr>
        <w:t xml:space="preserve"> </w:t>
      </w:r>
      <w:r w:rsidR="00C23B19" w:rsidRPr="00065A38">
        <w:rPr>
          <w:rFonts w:cs="Arial"/>
          <w:position w:val="-12"/>
          <w:szCs w:val="28"/>
        </w:rPr>
        <w:object w:dxaOrig="560" w:dyaOrig="360">
          <v:shape id="_x0000_i1072" type="#_x0000_t75" style="width:29.4pt;height:21.9pt" o:ole="">
            <v:imagedata r:id="rId55" o:title=""/>
          </v:shape>
          <o:OLEObject Type="Embed" ProgID="Equation.3" ShapeID="_x0000_i1072" DrawAspect="Content" ObjectID="_1804936294" r:id="rId100"/>
        </w:object>
      </w:r>
      <w:r w:rsidRPr="00065A38">
        <w:rPr>
          <w:rFonts w:cs="Arial"/>
          <w:szCs w:val="28"/>
        </w:rPr>
        <w:t xml:space="preserve"> </w:t>
      </w:r>
      <w:r w:rsidR="00C23B19" w:rsidRPr="00065A38">
        <w:rPr>
          <w:rFonts w:cs="Arial"/>
          <w:szCs w:val="28"/>
        </w:rPr>
        <w:t>– доля детей в возрасте 5-18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p>
    <w:p w:rsidR="00C23B19" w:rsidRPr="00065A38" w:rsidRDefault="00121F29" w:rsidP="00065A38">
      <w:pPr>
        <w:ind w:firstLine="709"/>
        <w:rPr>
          <w:rFonts w:cs="Arial"/>
          <w:szCs w:val="28"/>
        </w:rPr>
      </w:pPr>
      <w:r w:rsidRPr="00065A38">
        <w:rPr>
          <w:rFonts w:cs="Arial"/>
          <w:iCs/>
          <w:szCs w:val="28"/>
        </w:rPr>
        <w:t xml:space="preserve"> </w:t>
      </w:r>
      <w:r w:rsidR="00C23B19" w:rsidRPr="00065A38">
        <w:rPr>
          <w:rFonts w:cs="Arial"/>
          <w:iCs/>
          <w:szCs w:val="28"/>
        </w:rPr>
        <w:t>ЧОСО, ЧОСК, ЧОСС, ЧОСМ, ЧОИП</w:t>
      </w:r>
      <w:r w:rsidR="00C23B19" w:rsidRPr="00065A38">
        <w:rPr>
          <w:rFonts w:cs="Arial"/>
          <w:szCs w:val="28"/>
        </w:rPr>
        <w:t xml:space="preserve"> – численность детей, обучающихся по дополнительным образовательным программам в государственных (муниципальных) и частных организациях, подведомственных системе образования, организациях сферы культуры, спорта, молодежной работы, получающих услуги дополнительного образования от 5 о 18 лет; </w:t>
      </w:r>
    </w:p>
    <w:p w:rsidR="00C23B19" w:rsidRPr="00065A38" w:rsidRDefault="00121F29" w:rsidP="00065A38">
      <w:pPr>
        <w:ind w:firstLine="709"/>
        <w:rPr>
          <w:rFonts w:cs="Arial"/>
          <w:szCs w:val="28"/>
        </w:rPr>
      </w:pPr>
      <w:r w:rsidRPr="00065A38">
        <w:rPr>
          <w:rFonts w:cs="Arial"/>
          <w:iCs/>
          <w:szCs w:val="28"/>
        </w:rPr>
        <w:t xml:space="preserve"> </w:t>
      </w:r>
      <w:r w:rsidR="00C23B19" w:rsidRPr="00065A38">
        <w:rPr>
          <w:rFonts w:cs="Arial"/>
          <w:iCs/>
          <w:szCs w:val="28"/>
        </w:rPr>
        <w:t>ОЧД</w:t>
      </w:r>
      <w:r w:rsidR="00C23B19" w:rsidRPr="00065A38">
        <w:rPr>
          <w:rFonts w:cs="Arial"/>
          <w:szCs w:val="28"/>
        </w:rPr>
        <w:t xml:space="preserve"> – общая численность детей в возрасте 5-18 лет на начало года, следующего за отчетным;</w:t>
      </w:r>
    </w:p>
    <w:p w:rsidR="00C23B19" w:rsidRPr="00065A38" w:rsidRDefault="00121F29" w:rsidP="00065A38">
      <w:pPr>
        <w:ind w:firstLine="709"/>
        <w:rPr>
          <w:rFonts w:cs="Arial"/>
          <w:szCs w:val="28"/>
        </w:rPr>
      </w:pPr>
      <w:r w:rsidRPr="00065A38">
        <w:rPr>
          <w:rFonts w:cs="Arial"/>
          <w:iCs/>
          <w:szCs w:val="28"/>
        </w:rPr>
        <w:t xml:space="preserve"> </w:t>
      </w:r>
      <w:r w:rsidR="00C23B19" w:rsidRPr="00065A38">
        <w:rPr>
          <w:rFonts w:cs="Arial"/>
          <w:iCs/>
          <w:szCs w:val="28"/>
        </w:rPr>
        <w:t>ДШИ</w:t>
      </w:r>
      <w:r w:rsidR="00C23B19" w:rsidRPr="00065A38">
        <w:rPr>
          <w:rFonts w:cs="Arial"/>
          <w:szCs w:val="28"/>
        </w:rPr>
        <w:t xml:space="preserve"> – детские школы искусств по видам искусства.</w:t>
      </w:r>
    </w:p>
    <w:p w:rsidR="004248B7" w:rsidRPr="00065A38" w:rsidRDefault="004248B7" w:rsidP="00065A38">
      <w:pPr>
        <w:pStyle w:val="ConsPlusNormal"/>
        <w:widowControl/>
        <w:ind w:firstLine="709"/>
        <w:jc w:val="both"/>
        <w:rPr>
          <w:sz w:val="24"/>
          <w:szCs w:val="28"/>
        </w:rPr>
      </w:pPr>
      <w:r w:rsidRPr="00065A38">
        <w:rPr>
          <w:sz w:val="24"/>
          <w:szCs w:val="28"/>
        </w:rPr>
        <w:t>Подпрограмма «Развитие дополнительного образования и воспитания» будет реализована в 2020 - 2028 годах</w:t>
      </w:r>
      <w:r w:rsidR="00B06AB7" w:rsidRPr="00065A38">
        <w:rPr>
          <w:sz w:val="24"/>
          <w:szCs w:val="28"/>
        </w:rPr>
        <w:t>.</w:t>
      </w:r>
    </w:p>
    <w:p w:rsidR="004248B7" w:rsidRPr="00065A38" w:rsidRDefault="004248B7" w:rsidP="00065A38">
      <w:pPr>
        <w:pStyle w:val="ConsPlusNormal"/>
        <w:widowControl/>
        <w:ind w:firstLine="709"/>
        <w:jc w:val="both"/>
        <w:rPr>
          <w:sz w:val="24"/>
          <w:szCs w:val="28"/>
        </w:rPr>
      </w:pPr>
      <w:r w:rsidRPr="00065A38">
        <w:rPr>
          <w:sz w:val="24"/>
          <w:szCs w:val="28"/>
        </w:rPr>
        <w:t>Сроки ее реализации учитывают ресурсные возможности обеспечения программных мероприятий на региональном и муниципальном уровнях и устанавливаются в зависимости от приоритетности решения конкретных задач.</w:t>
      </w:r>
    </w:p>
    <w:p w:rsidR="00667038" w:rsidRPr="00065A38" w:rsidRDefault="00667038" w:rsidP="00065A38">
      <w:pPr>
        <w:ind w:firstLine="709"/>
        <w:rPr>
          <w:rFonts w:cs="Arial"/>
          <w:szCs w:val="28"/>
        </w:rPr>
      </w:pPr>
      <w:r w:rsidRPr="00065A38">
        <w:rPr>
          <w:rFonts w:cs="Arial"/>
          <w:szCs w:val="28"/>
        </w:rPr>
        <w:t xml:space="preserve">Раздел </w:t>
      </w:r>
      <w:r w:rsidR="00A60C30" w:rsidRPr="00065A38">
        <w:rPr>
          <w:rFonts w:cs="Arial"/>
          <w:szCs w:val="28"/>
        </w:rPr>
        <w:t>3.</w:t>
      </w:r>
    </w:p>
    <w:p w:rsidR="00667038" w:rsidRPr="00065A38" w:rsidRDefault="00C216A6" w:rsidP="00065A38">
      <w:pPr>
        <w:ind w:firstLine="709"/>
        <w:rPr>
          <w:rFonts w:cs="Arial"/>
          <w:szCs w:val="28"/>
        </w:rPr>
      </w:pPr>
      <w:r w:rsidRPr="00065A38">
        <w:rPr>
          <w:rFonts w:cs="Arial"/>
          <w:szCs w:val="28"/>
        </w:rPr>
        <w:t>«</w:t>
      </w:r>
      <w:r w:rsidR="00A60C30" w:rsidRPr="00065A38">
        <w:rPr>
          <w:rFonts w:cs="Arial"/>
          <w:szCs w:val="28"/>
        </w:rPr>
        <w:t>Х</w:t>
      </w:r>
      <w:r w:rsidR="00667038" w:rsidRPr="00065A38">
        <w:rPr>
          <w:rFonts w:cs="Arial"/>
          <w:szCs w:val="28"/>
        </w:rPr>
        <w:t>ара</w:t>
      </w:r>
      <w:r w:rsidRPr="00065A38">
        <w:rPr>
          <w:rFonts w:cs="Arial"/>
          <w:szCs w:val="28"/>
        </w:rPr>
        <w:t>ктеристика основных мероприятий</w:t>
      </w:r>
      <w:r w:rsidR="00A60C30" w:rsidRPr="00065A38">
        <w:rPr>
          <w:rFonts w:cs="Arial"/>
          <w:szCs w:val="28"/>
        </w:rPr>
        <w:t xml:space="preserve"> подпрограммы</w:t>
      </w:r>
      <w:r w:rsidRPr="00065A38">
        <w:rPr>
          <w:rFonts w:cs="Arial"/>
          <w:szCs w:val="28"/>
        </w:rPr>
        <w:t>»</w:t>
      </w:r>
    </w:p>
    <w:p w:rsidR="00FE35FE" w:rsidRPr="00065A38" w:rsidRDefault="00FE35FE" w:rsidP="00065A38">
      <w:pPr>
        <w:pStyle w:val="ConsPlusNormal"/>
        <w:widowControl/>
        <w:ind w:firstLine="709"/>
        <w:jc w:val="both"/>
        <w:rPr>
          <w:sz w:val="24"/>
          <w:szCs w:val="28"/>
        </w:rPr>
      </w:pPr>
      <w:r w:rsidRPr="00065A38">
        <w:rPr>
          <w:sz w:val="24"/>
          <w:szCs w:val="28"/>
        </w:rPr>
        <w:t xml:space="preserve">Подпрограмма «Развитие дополнительного образования и воспитания детей и молодежи» содержит </w:t>
      </w:r>
      <w:r w:rsidR="005B5803" w:rsidRPr="00065A38">
        <w:rPr>
          <w:sz w:val="24"/>
          <w:szCs w:val="28"/>
        </w:rPr>
        <w:t>1</w:t>
      </w:r>
      <w:r w:rsidRPr="00065A38">
        <w:rPr>
          <w:sz w:val="24"/>
          <w:szCs w:val="28"/>
        </w:rPr>
        <w:t xml:space="preserve"> основн</w:t>
      </w:r>
      <w:r w:rsidR="005D78AC" w:rsidRPr="00065A38">
        <w:rPr>
          <w:sz w:val="24"/>
          <w:szCs w:val="28"/>
        </w:rPr>
        <w:t>ое</w:t>
      </w:r>
      <w:r w:rsidRPr="00065A38">
        <w:rPr>
          <w:sz w:val="24"/>
          <w:szCs w:val="28"/>
        </w:rPr>
        <w:t xml:space="preserve"> мероприяти</w:t>
      </w:r>
      <w:r w:rsidR="005D78AC" w:rsidRPr="00065A38">
        <w:rPr>
          <w:sz w:val="24"/>
          <w:szCs w:val="28"/>
        </w:rPr>
        <w:t>е</w:t>
      </w:r>
      <w:r w:rsidRPr="00065A38">
        <w:rPr>
          <w:sz w:val="24"/>
          <w:szCs w:val="28"/>
        </w:rPr>
        <w:t>, направленн</w:t>
      </w:r>
      <w:r w:rsidR="005D78AC" w:rsidRPr="00065A38">
        <w:rPr>
          <w:sz w:val="24"/>
          <w:szCs w:val="28"/>
        </w:rPr>
        <w:t>ое</w:t>
      </w:r>
      <w:r w:rsidRPr="00065A38">
        <w:rPr>
          <w:sz w:val="24"/>
          <w:szCs w:val="28"/>
        </w:rPr>
        <w:t xml:space="preserve"> на обеспечение сохранения и развития системы дополнительного образования и воспитания детей и молодежи.</w:t>
      </w:r>
    </w:p>
    <w:p w:rsidR="00FE35FE" w:rsidRPr="00065A38" w:rsidRDefault="00FE35FE" w:rsidP="00065A38">
      <w:pPr>
        <w:pStyle w:val="ConsPlusTitle"/>
        <w:widowControl/>
        <w:ind w:firstLine="709"/>
        <w:jc w:val="both"/>
        <w:rPr>
          <w:b w:val="0"/>
          <w:sz w:val="24"/>
          <w:szCs w:val="28"/>
        </w:rPr>
      </w:pPr>
      <w:bookmarkStart w:id="9" w:name="P3635"/>
      <w:bookmarkEnd w:id="9"/>
      <w:r w:rsidRPr="00065A38">
        <w:rPr>
          <w:b w:val="0"/>
          <w:sz w:val="24"/>
          <w:szCs w:val="28"/>
        </w:rPr>
        <w:t xml:space="preserve">Основное мероприятие </w:t>
      </w:r>
      <w:r w:rsidR="005D78AC" w:rsidRPr="00065A38">
        <w:rPr>
          <w:b w:val="0"/>
          <w:sz w:val="24"/>
          <w:szCs w:val="28"/>
        </w:rPr>
        <w:t>2</w:t>
      </w:r>
      <w:r w:rsidRPr="00065A38">
        <w:rPr>
          <w:b w:val="0"/>
          <w:sz w:val="24"/>
          <w:szCs w:val="28"/>
        </w:rPr>
        <w:t xml:space="preserve">.1 подпрограммы </w:t>
      </w:r>
      <w:r w:rsidR="005D78AC" w:rsidRPr="00065A38">
        <w:rPr>
          <w:b w:val="0"/>
          <w:sz w:val="24"/>
          <w:szCs w:val="28"/>
        </w:rPr>
        <w:t>2</w:t>
      </w:r>
      <w:r w:rsidRPr="00065A38">
        <w:rPr>
          <w:b w:val="0"/>
          <w:sz w:val="24"/>
          <w:szCs w:val="28"/>
        </w:rPr>
        <w:t xml:space="preserve"> «</w:t>
      </w:r>
      <w:r w:rsidR="005D78AC" w:rsidRPr="00065A38">
        <w:rPr>
          <w:b w:val="0"/>
          <w:sz w:val="24"/>
          <w:szCs w:val="28"/>
        </w:rPr>
        <w:t>Выявление и поддержка одаренных детей и талантливой молодежи»</w:t>
      </w:r>
    </w:p>
    <w:p w:rsidR="00FE35FE" w:rsidRPr="00065A38" w:rsidRDefault="00FE35FE" w:rsidP="00065A38">
      <w:pPr>
        <w:pStyle w:val="ConsPlusNormal"/>
        <w:widowControl/>
        <w:ind w:firstLine="709"/>
        <w:jc w:val="both"/>
        <w:rPr>
          <w:sz w:val="24"/>
          <w:szCs w:val="28"/>
        </w:rPr>
      </w:pPr>
      <w:r w:rsidRPr="00065A38">
        <w:rPr>
          <w:sz w:val="24"/>
          <w:szCs w:val="28"/>
        </w:rPr>
        <w:t>Сроки реализации: 2020 - 2028 годы.</w:t>
      </w:r>
    </w:p>
    <w:p w:rsidR="00FE35FE" w:rsidRPr="00065A38" w:rsidRDefault="00FE35FE" w:rsidP="00065A38">
      <w:pPr>
        <w:pStyle w:val="ConsPlusNormal"/>
        <w:widowControl/>
        <w:ind w:firstLine="709"/>
        <w:jc w:val="both"/>
        <w:rPr>
          <w:sz w:val="24"/>
          <w:szCs w:val="28"/>
        </w:rPr>
      </w:pPr>
      <w:r w:rsidRPr="00065A38">
        <w:rPr>
          <w:sz w:val="24"/>
          <w:szCs w:val="28"/>
        </w:rPr>
        <w:t xml:space="preserve">Исполнитель мероприятия: </w:t>
      </w:r>
      <w:r w:rsidR="007850E7" w:rsidRPr="00065A38">
        <w:rPr>
          <w:sz w:val="24"/>
          <w:szCs w:val="28"/>
        </w:rPr>
        <w:t xml:space="preserve">отдел по образованию администрации муниципального района, </w:t>
      </w:r>
      <w:r w:rsidR="00DA209B" w:rsidRPr="00065A38">
        <w:rPr>
          <w:sz w:val="24"/>
          <w:szCs w:val="28"/>
        </w:rPr>
        <w:t>МКУ ДО «ЦДО», образовательные учреждения района</w:t>
      </w:r>
      <w:r w:rsidR="007850E7" w:rsidRPr="00065A38">
        <w:rPr>
          <w:sz w:val="24"/>
          <w:szCs w:val="28"/>
        </w:rPr>
        <w:t>.</w:t>
      </w:r>
    </w:p>
    <w:p w:rsidR="00FE35FE" w:rsidRPr="00065A38" w:rsidRDefault="00FE35FE" w:rsidP="00065A38">
      <w:pPr>
        <w:pStyle w:val="ConsPlusNormal"/>
        <w:widowControl/>
        <w:ind w:firstLine="709"/>
        <w:jc w:val="both"/>
        <w:rPr>
          <w:sz w:val="24"/>
          <w:szCs w:val="28"/>
        </w:rPr>
      </w:pPr>
      <w:r w:rsidRPr="00065A38">
        <w:rPr>
          <w:sz w:val="24"/>
          <w:szCs w:val="28"/>
        </w:rPr>
        <w:t>В рамках реализации данного мероприятия будет решена следующая задача подпрограммы: поддержка и сопровождение одаренн</w:t>
      </w:r>
      <w:r w:rsidR="00DA209B" w:rsidRPr="00065A38">
        <w:rPr>
          <w:sz w:val="24"/>
          <w:szCs w:val="28"/>
        </w:rPr>
        <w:t>ых детей и талантливой молодежи</w:t>
      </w:r>
      <w:r w:rsidR="005D78AC" w:rsidRPr="00065A38">
        <w:rPr>
          <w:sz w:val="24"/>
          <w:szCs w:val="28"/>
        </w:rPr>
        <w:t>.</w:t>
      </w:r>
    </w:p>
    <w:p w:rsidR="00FE35FE" w:rsidRPr="00065A38" w:rsidRDefault="00FE35FE" w:rsidP="00065A38">
      <w:pPr>
        <w:pStyle w:val="ConsPlusNormal"/>
        <w:widowControl/>
        <w:ind w:firstLine="709"/>
        <w:jc w:val="both"/>
        <w:rPr>
          <w:sz w:val="24"/>
          <w:szCs w:val="28"/>
        </w:rPr>
      </w:pPr>
      <w:r w:rsidRPr="00065A38">
        <w:rPr>
          <w:sz w:val="24"/>
          <w:szCs w:val="28"/>
        </w:rPr>
        <w:t xml:space="preserve">В рамках основного мероприятия </w:t>
      </w:r>
      <w:r w:rsidR="00B06AB7" w:rsidRPr="00065A38">
        <w:rPr>
          <w:sz w:val="24"/>
          <w:szCs w:val="28"/>
        </w:rPr>
        <w:t>запанированы расходы на заработную плату работникам учреждений дополнительного образования и начисл</w:t>
      </w:r>
      <w:r w:rsidR="00944AFA" w:rsidRPr="00065A38">
        <w:rPr>
          <w:sz w:val="24"/>
          <w:szCs w:val="28"/>
        </w:rPr>
        <w:t>ения на нее, расходы на разл</w:t>
      </w:r>
      <w:r w:rsidR="00B06AB7" w:rsidRPr="00065A38">
        <w:rPr>
          <w:sz w:val="24"/>
          <w:szCs w:val="28"/>
        </w:rPr>
        <w:t>ичны</w:t>
      </w:r>
      <w:r w:rsidR="00DA209B" w:rsidRPr="00065A38">
        <w:rPr>
          <w:sz w:val="24"/>
          <w:szCs w:val="28"/>
        </w:rPr>
        <w:t>е</w:t>
      </w:r>
      <w:r w:rsidR="00B06AB7" w:rsidRPr="00065A38">
        <w:rPr>
          <w:sz w:val="24"/>
          <w:szCs w:val="28"/>
        </w:rPr>
        <w:t xml:space="preserve"> вид</w:t>
      </w:r>
      <w:r w:rsidR="00DA209B" w:rsidRPr="00065A38">
        <w:rPr>
          <w:sz w:val="24"/>
          <w:szCs w:val="28"/>
        </w:rPr>
        <w:t>ы</w:t>
      </w:r>
      <w:r w:rsidR="00B06AB7" w:rsidRPr="00065A38">
        <w:rPr>
          <w:sz w:val="24"/>
          <w:szCs w:val="28"/>
        </w:rPr>
        <w:t xml:space="preserve"> услуг</w:t>
      </w:r>
      <w:r w:rsidR="00944AFA" w:rsidRPr="00065A38">
        <w:rPr>
          <w:sz w:val="24"/>
          <w:szCs w:val="28"/>
        </w:rPr>
        <w:t>, приобретение инвентаря, укрепление материально-технической базы.</w:t>
      </w:r>
    </w:p>
    <w:p w:rsidR="00FE35FE" w:rsidRPr="00065A38" w:rsidRDefault="00FE35FE" w:rsidP="00065A38">
      <w:pPr>
        <w:pStyle w:val="ConsPlusNormal"/>
        <w:widowControl/>
        <w:ind w:firstLine="709"/>
        <w:jc w:val="both"/>
        <w:rPr>
          <w:sz w:val="24"/>
          <w:szCs w:val="28"/>
        </w:rPr>
      </w:pPr>
      <w:r w:rsidRPr="00065A38">
        <w:rPr>
          <w:sz w:val="24"/>
          <w:szCs w:val="28"/>
        </w:rPr>
        <w:t>Основное мероприятие направлено на достижение:</w:t>
      </w:r>
    </w:p>
    <w:p w:rsidR="00944AFA" w:rsidRPr="00065A38" w:rsidRDefault="00944AFA" w:rsidP="00065A38">
      <w:pPr>
        <w:pStyle w:val="ConsPlusNormal"/>
        <w:widowControl/>
        <w:ind w:firstLine="709"/>
        <w:jc w:val="both"/>
        <w:rPr>
          <w:sz w:val="24"/>
          <w:szCs w:val="28"/>
        </w:rPr>
      </w:pPr>
      <w:r w:rsidRPr="00065A38">
        <w:rPr>
          <w:sz w:val="24"/>
          <w:szCs w:val="28"/>
        </w:rPr>
        <w:t>а) показателя 2.1.</w:t>
      </w:r>
      <w:r w:rsidR="004639D0" w:rsidRPr="00065A38">
        <w:rPr>
          <w:sz w:val="24"/>
          <w:szCs w:val="28"/>
        </w:rPr>
        <w:t xml:space="preserve"> </w:t>
      </w:r>
      <w:r w:rsidRPr="00065A38">
        <w:rPr>
          <w:sz w:val="24"/>
          <w:szCs w:val="28"/>
        </w:rPr>
        <w:t xml:space="preserve">«Доля детей в возрасте 5 - 18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w:t>
      </w:r>
      <w:r w:rsidR="00DA209B" w:rsidRPr="00065A38">
        <w:rPr>
          <w:sz w:val="24"/>
          <w:szCs w:val="28"/>
        </w:rPr>
        <w:t>группы</w:t>
      </w:r>
      <w:r w:rsidRPr="00065A38">
        <w:rPr>
          <w:sz w:val="24"/>
          <w:szCs w:val="28"/>
        </w:rPr>
        <w:t>»</w:t>
      </w:r>
      <w:r w:rsidR="00DA209B" w:rsidRPr="00065A38">
        <w:rPr>
          <w:sz w:val="24"/>
          <w:szCs w:val="28"/>
        </w:rPr>
        <w:t>.</w:t>
      </w:r>
    </w:p>
    <w:p w:rsidR="00FE35FE" w:rsidRPr="00065A38" w:rsidRDefault="00DA209B" w:rsidP="00065A38">
      <w:pPr>
        <w:pStyle w:val="ConsPlusNormal"/>
        <w:widowControl/>
        <w:ind w:firstLine="709"/>
        <w:jc w:val="both"/>
        <w:rPr>
          <w:sz w:val="24"/>
          <w:szCs w:val="28"/>
        </w:rPr>
      </w:pPr>
      <w:r w:rsidRPr="00065A38">
        <w:rPr>
          <w:sz w:val="24"/>
          <w:szCs w:val="28"/>
        </w:rPr>
        <w:t>б</w:t>
      </w:r>
      <w:r w:rsidR="00FE35FE" w:rsidRPr="00065A38">
        <w:rPr>
          <w:sz w:val="24"/>
          <w:szCs w:val="28"/>
        </w:rPr>
        <w:t>) показателей основного мероприятия:</w:t>
      </w:r>
    </w:p>
    <w:p w:rsidR="00FE35FE" w:rsidRPr="00065A38" w:rsidRDefault="00FE35FE" w:rsidP="00065A38">
      <w:pPr>
        <w:pStyle w:val="ConsPlusNormal"/>
        <w:widowControl/>
        <w:ind w:firstLine="709"/>
        <w:jc w:val="both"/>
        <w:rPr>
          <w:sz w:val="24"/>
          <w:szCs w:val="28"/>
        </w:rPr>
      </w:pPr>
      <w:r w:rsidRPr="00065A38">
        <w:rPr>
          <w:sz w:val="24"/>
          <w:szCs w:val="28"/>
        </w:rPr>
        <w:t xml:space="preserve">- показателя </w:t>
      </w:r>
      <w:r w:rsidR="00944AFA" w:rsidRPr="00065A38">
        <w:rPr>
          <w:sz w:val="24"/>
          <w:szCs w:val="28"/>
        </w:rPr>
        <w:t>2.1.1</w:t>
      </w:r>
      <w:r w:rsidR="00C00F18" w:rsidRPr="00065A38">
        <w:rPr>
          <w:sz w:val="24"/>
          <w:szCs w:val="28"/>
        </w:rPr>
        <w:t>: «</w:t>
      </w:r>
      <w:r w:rsidRPr="00065A38">
        <w:rPr>
          <w:sz w:val="24"/>
          <w:szCs w:val="28"/>
        </w:rPr>
        <w:t>Число детей и молодежи, ставших лауреатами и призерами международных, всероссийских</w:t>
      </w:r>
      <w:r w:rsidR="00C00F18" w:rsidRPr="00065A38">
        <w:rPr>
          <w:sz w:val="24"/>
          <w:szCs w:val="28"/>
        </w:rPr>
        <w:t>,</w:t>
      </w:r>
      <w:r w:rsidRPr="00065A38">
        <w:rPr>
          <w:sz w:val="24"/>
          <w:szCs w:val="28"/>
        </w:rPr>
        <w:t xml:space="preserve"> региональных </w:t>
      </w:r>
      <w:r w:rsidR="00C00F18" w:rsidRPr="00065A38">
        <w:rPr>
          <w:sz w:val="24"/>
          <w:szCs w:val="28"/>
        </w:rPr>
        <w:t xml:space="preserve">и муниципальных </w:t>
      </w:r>
      <w:r w:rsidRPr="00065A38">
        <w:rPr>
          <w:sz w:val="24"/>
          <w:szCs w:val="28"/>
        </w:rPr>
        <w:t>мероприятий (конку</w:t>
      </w:r>
      <w:r w:rsidR="00C00F18" w:rsidRPr="00065A38">
        <w:rPr>
          <w:sz w:val="24"/>
          <w:szCs w:val="28"/>
        </w:rPr>
        <w:t>рсов)»</w:t>
      </w:r>
      <w:r w:rsidRPr="00065A38">
        <w:rPr>
          <w:sz w:val="24"/>
          <w:szCs w:val="28"/>
        </w:rPr>
        <w:t>.</w:t>
      </w:r>
    </w:p>
    <w:p w:rsidR="00FE35FE" w:rsidRPr="00065A38" w:rsidRDefault="00FE35FE" w:rsidP="00065A38">
      <w:pPr>
        <w:pStyle w:val="ConsPlusNormal"/>
        <w:widowControl/>
        <w:ind w:firstLine="709"/>
        <w:jc w:val="both"/>
        <w:rPr>
          <w:sz w:val="24"/>
          <w:szCs w:val="28"/>
        </w:rPr>
      </w:pPr>
      <w:r w:rsidRPr="00065A38">
        <w:rPr>
          <w:sz w:val="24"/>
          <w:szCs w:val="28"/>
        </w:rPr>
        <w:t>Методика расчета показателя:</w:t>
      </w:r>
    </w:p>
    <w:p w:rsidR="00FE35FE" w:rsidRPr="00065A38" w:rsidRDefault="00267D67" w:rsidP="00065A38">
      <w:pPr>
        <w:pStyle w:val="ConsPlusNormal"/>
        <w:widowControl/>
        <w:ind w:firstLine="709"/>
        <w:jc w:val="both"/>
        <w:rPr>
          <w:sz w:val="24"/>
          <w:szCs w:val="28"/>
        </w:rPr>
      </w:pPr>
      <w:r>
        <w:rPr>
          <w:noProof/>
          <w:position w:val="-11"/>
          <w:sz w:val="24"/>
          <w:szCs w:val="28"/>
        </w:rPr>
        <w:drawing>
          <wp:inline distT="0" distB="0" distL="0" distR="0">
            <wp:extent cx="1455420" cy="285115"/>
            <wp:effectExtent l="0" t="0" r="0" b="0"/>
            <wp:docPr id="66" name="Рисунок 91" descr="base_23733_93586_328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91" descr="base_23733_93586_32872"/>
                    <pic:cNvPicPr>
                      <a:picLocks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1455420" cy="285115"/>
                    </a:xfrm>
                    <a:prstGeom prst="rect">
                      <a:avLst/>
                    </a:prstGeom>
                    <a:noFill/>
                    <a:ln>
                      <a:noFill/>
                    </a:ln>
                  </pic:spPr>
                </pic:pic>
              </a:graphicData>
            </a:graphic>
          </wp:inline>
        </w:drawing>
      </w:r>
    </w:p>
    <w:p w:rsidR="00FE35FE" w:rsidRPr="00065A38" w:rsidRDefault="00FE35FE" w:rsidP="00065A38">
      <w:pPr>
        <w:pStyle w:val="ConsPlusNormal"/>
        <w:widowControl/>
        <w:ind w:firstLine="709"/>
        <w:jc w:val="both"/>
        <w:rPr>
          <w:sz w:val="24"/>
          <w:szCs w:val="28"/>
        </w:rPr>
      </w:pPr>
      <w:r w:rsidRPr="00065A38">
        <w:rPr>
          <w:sz w:val="24"/>
          <w:szCs w:val="28"/>
        </w:rPr>
        <w:t>КОД - число детей и молодежи, ставших лауреатами и призерами международных, всероссийских</w:t>
      </w:r>
      <w:r w:rsidR="00C00F18" w:rsidRPr="00065A38">
        <w:rPr>
          <w:sz w:val="24"/>
          <w:szCs w:val="28"/>
        </w:rPr>
        <w:t>,</w:t>
      </w:r>
      <w:r w:rsidRPr="00065A38">
        <w:rPr>
          <w:sz w:val="24"/>
          <w:szCs w:val="28"/>
        </w:rPr>
        <w:t xml:space="preserve"> </w:t>
      </w:r>
      <w:r w:rsidR="00C00F18" w:rsidRPr="00065A38">
        <w:rPr>
          <w:sz w:val="24"/>
          <w:szCs w:val="28"/>
        </w:rPr>
        <w:t>региональных и муниципальных мероприятий (конкурсов)</w:t>
      </w:r>
      <w:r w:rsidRPr="00065A38">
        <w:rPr>
          <w:sz w:val="24"/>
          <w:szCs w:val="28"/>
        </w:rPr>
        <w:t>;</w:t>
      </w:r>
    </w:p>
    <w:p w:rsidR="00FE35FE" w:rsidRPr="00065A38" w:rsidRDefault="00267D67" w:rsidP="00065A38">
      <w:pPr>
        <w:pStyle w:val="ConsPlusNormal"/>
        <w:widowControl/>
        <w:ind w:firstLine="709"/>
        <w:jc w:val="both"/>
        <w:rPr>
          <w:sz w:val="24"/>
          <w:szCs w:val="28"/>
        </w:rPr>
      </w:pPr>
      <w:r>
        <w:rPr>
          <w:noProof/>
          <w:position w:val="-11"/>
          <w:sz w:val="24"/>
          <w:szCs w:val="28"/>
        </w:rPr>
        <w:drawing>
          <wp:inline distT="0" distB="0" distL="0" distR="0">
            <wp:extent cx="577850" cy="285115"/>
            <wp:effectExtent l="0" t="0" r="0" b="0"/>
            <wp:docPr id="67" name="Рисунок 90" descr="base_23733_93586_328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90" descr="base_23733_93586_32873"/>
                    <pic:cNvPicPr>
                      <a:picLocks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577850" cy="285115"/>
                    </a:xfrm>
                    <a:prstGeom prst="rect">
                      <a:avLst/>
                    </a:prstGeom>
                    <a:noFill/>
                    <a:ln>
                      <a:noFill/>
                    </a:ln>
                  </pic:spPr>
                </pic:pic>
              </a:graphicData>
            </a:graphic>
          </wp:inline>
        </w:drawing>
      </w:r>
      <w:r w:rsidR="00FE35FE" w:rsidRPr="00065A38">
        <w:rPr>
          <w:sz w:val="24"/>
          <w:szCs w:val="28"/>
        </w:rPr>
        <w:t xml:space="preserve"> - сумма детей и молодежи, ставших лауреатами и призерами международных, всероссийск</w:t>
      </w:r>
      <w:r w:rsidR="00C00F18" w:rsidRPr="00065A38">
        <w:rPr>
          <w:sz w:val="24"/>
          <w:szCs w:val="28"/>
        </w:rPr>
        <w:t>их,</w:t>
      </w:r>
      <w:r w:rsidR="00FE35FE" w:rsidRPr="00065A38">
        <w:rPr>
          <w:sz w:val="24"/>
          <w:szCs w:val="28"/>
        </w:rPr>
        <w:t xml:space="preserve"> региональных</w:t>
      </w:r>
      <w:r w:rsidR="00C00F18" w:rsidRPr="00065A38">
        <w:rPr>
          <w:sz w:val="24"/>
          <w:szCs w:val="28"/>
        </w:rPr>
        <w:t xml:space="preserve"> и муниципальных мероприятий (конкурсов)</w:t>
      </w:r>
      <w:r w:rsidR="00FE35FE" w:rsidRPr="00065A38">
        <w:rPr>
          <w:sz w:val="24"/>
          <w:szCs w:val="28"/>
        </w:rPr>
        <w:t>.</w:t>
      </w:r>
    </w:p>
    <w:p w:rsidR="00FE35FE" w:rsidRPr="00065A38" w:rsidRDefault="00FE35FE" w:rsidP="00065A38">
      <w:pPr>
        <w:pStyle w:val="ConsPlusNormal"/>
        <w:widowControl/>
        <w:ind w:firstLine="709"/>
        <w:jc w:val="both"/>
        <w:rPr>
          <w:sz w:val="24"/>
          <w:szCs w:val="28"/>
        </w:rPr>
      </w:pPr>
      <w:r w:rsidRPr="00065A38">
        <w:rPr>
          <w:sz w:val="24"/>
          <w:szCs w:val="28"/>
        </w:rPr>
        <w:t>В ходе реализации данного основного мероприятия будут достигнуты следующие результаты:</w:t>
      </w:r>
    </w:p>
    <w:p w:rsidR="00FE35FE" w:rsidRPr="00065A38" w:rsidRDefault="00FE35FE" w:rsidP="00065A38">
      <w:pPr>
        <w:pStyle w:val="ConsPlusNormal"/>
        <w:widowControl/>
        <w:ind w:firstLine="709"/>
        <w:jc w:val="both"/>
        <w:rPr>
          <w:sz w:val="24"/>
          <w:szCs w:val="28"/>
        </w:rPr>
      </w:pPr>
      <w:r w:rsidRPr="00065A38">
        <w:rPr>
          <w:sz w:val="24"/>
          <w:szCs w:val="28"/>
        </w:rPr>
        <w:t>увеличится число детей и молодежи, ставших лауреатами и призерами международных, всероссийских</w:t>
      </w:r>
      <w:r w:rsidR="00C00F18" w:rsidRPr="00065A38">
        <w:rPr>
          <w:sz w:val="24"/>
          <w:szCs w:val="28"/>
        </w:rPr>
        <w:t xml:space="preserve">, </w:t>
      </w:r>
      <w:r w:rsidRPr="00065A38">
        <w:rPr>
          <w:sz w:val="24"/>
          <w:szCs w:val="28"/>
        </w:rPr>
        <w:t>региональных</w:t>
      </w:r>
      <w:r w:rsidR="00C00F18" w:rsidRPr="00065A38">
        <w:rPr>
          <w:sz w:val="24"/>
          <w:szCs w:val="28"/>
        </w:rPr>
        <w:t xml:space="preserve"> и муниципальных</w:t>
      </w:r>
      <w:r w:rsidRPr="00065A38">
        <w:rPr>
          <w:sz w:val="24"/>
          <w:szCs w:val="28"/>
        </w:rPr>
        <w:t xml:space="preserve"> мероприятий (конкурсов), до </w:t>
      </w:r>
      <w:r w:rsidR="004639D0" w:rsidRPr="00065A38">
        <w:rPr>
          <w:sz w:val="24"/>
          <w:szCs w:val="28"/>
        </w:rPr>
        <w:t>200</w:t>
      </w:r>
      <w:r w:rsidRPr="00065A38">
        <w:rPr>
          <w:sz w:val="24"/>
          <w:szCs w:val="28"/>
        </w:rPr>
        <w:t xml:space="preserve"> человек;</w:t>
      </w:r>
    </w:p>
    <w:p w:rsidR="00FE35FE" w:rsidRPr="00065A38" w:rsidRDefault="00FE35FE" w:rsidP="00065A38">
      <w:pPr>
        <w:pStyle w:val="ConsPlusNormal"/>
        <w:widowControl/>
        <w:ind w:firstLine="709"/>
        <w:jc w:val="both"/>
        <w:rPr>
          <w:sz w:val="24"/>
          <w:szCs w:val="28"/>
        </w:rPr>
      </w:pPr>
      <w:r w:rsidRPr="00065A38">
        <w:rPr>
          <w:sz w:val="24"/>
          <w:szCs w:val="28"/>
        </w:rPr>
        <w:t>будет обеспечена поддержка как детей и молодежи, так и образовательных и педагогов, успешно реализующих программы выявления и поддержки молодых талантов, обучения детей с высоким уровнем мотивации к обучению;</w:t>
      </w:r>
    </w:p>
    <w:p w:rsidR="00FE35FE" w:rsidRPr="00065A38" w:rsidRDefault="00FE35FE" w:rsidP="00065A38">
      <w:pPr>
        <w:pStyle w:val="ConsPlusNormal"/>
        <w:widowControl/>
        <w:ind w:firstLine="709"/>
        <w:jc w:val="both"/>
        <w:rPr>
          <w:sz w:val="24"/>
          <w:szCs w:val="28"/>
        </w:rPr>
      </w:pPr>
      <w:r w:rsidRPr="00065A38">
        <w:rPr>
          <w:sz w:val="24"/>
          <w:szCs w:val="28"/>
        </w:rPr>
        <w:t xml:space="preserve">будут обеспечены равный доступ одаренных детей и талантливой молодежи к участию в международных, всероссийских и региональных мероприятиях (конкурсах) и стабильное число детей, показавших </w:t>
      </w:r>
      <w:r w:rsidR="000D14BE" w:rsidRPr="00065A38">
        <w:rPr>
          <w:sz w:val="24"/>
          <w:szCs w:val="28"/>
        </w:rPr>
        <w:t>высокие результаты деятельности.</w:t>
      </w:r>
    </w:p>
    <w:p w:rsidR="00A60C30" w:rsidRPr="00065A38" w:rsidRDefault="00A60C30" w:rsidP="00065A38">
      <w:pPr>
        <w:pStyle w:val="ConsPlusNormal"/>
        <w:widowControl/>
        <w:tabs>
          <w:tab w:val="left" w:pos="3855"/>
        </w:tabs>
        <w:ind w:firstLine="709"/>
        <w:jc w:val="both"/>
        <w:rPr>
          <w:sz w:val="24"/>
          <w:szCs w:val="28"/>
        </w:rPr>
      </w:pPr>
      <w:bookmarkStart w:id="10" w:name="P3884"/>
      <w:bookmarkEnd w:id="10"/>
      <w:r w:rsidRPr="00065A38">
        <w:rPr>
          <w:sz w:val="24"/>
          <w:szCs w:val="28"/>
        </w:rPr>
        <w:t>Раздел 4.</w:t>
      </w:r>
    </w:p>
    <w:p w:rsidR="00A60C30" w:rsidRPr="00065A38" w:rsidRDefault="00A60C30" w:rsidP="00065A38">
      <w:pPr>
        <w:ind w:firstLine="709"/>
        <w:rPr>
          <w:rFonts w:cs="Arial"/>
          <w:szCs w:val="28"/>
        </w:rPr>
      </w:pPr>
      <w:r w:rsidRPr="00065A38">
        <w:rPr>
          <w:rFonts w:cs="Arial"/>
          <w:szCs w:val="28"/>
        </w:rPr>
        <w:t>«Основные меры муниципального и правового регулирования подпрограммы»</w:t>
      </w:r>
    </w:p>
    <w:p w:rsidR="00A60C30" w:rsidRPr="00065A38" w:rsidRDefault="00A60C30" w:rsidP="00065A38">
      <w:pPr>
        <w:ind w:firstLine="709"/>
        <w:rPr>
          <w:rFonts w:cs="Arial"/>
          <w:szCs w:val="28"/>
        </w:rPr>
      </w:pPr>
      <w:r w:rsidRPr="00065A38">
        <w:rPr>
          <w:rFonts w:cs="Arial"/>
          <w:szCs w:val="28"/>
        </w:rPr>
        <w:t>Реализация подпрограммы предполагает разработку и утверждение комплекса мер правового регулирования.</w:t>
      </w:r>
    </w:p>
    <w:p w:rsidR="00A60C30" w:rsidRPr="00065A38" w:rsidRDefault="00A60C30" w:rsidP="00065A38">
      <w:pPr>
        <w:ind w:firstLine="709"/>
        <w:rPr>
          <w:rFonts w:cs="Arial"/>
          <w:szCs w:val="28"/>
        </w:rPr>
      </w:pPr>
      <w:r w:rsidRPr="00065A38">
        <w:rPr>
          <w:rFonts w:cs="Arial"/>
          <w:szCs w:val="28"/>
        </w:rPr>
        <w:t>Разработка и утверждение дополнительных нормативных правовых актов Репьевского муниципального района будут осуществлены в случае принятия на федеральном и региональном уровнях нормативных правовых актов, затрагивающих сферу реализации муниципальной программы, и (или) внесения в них изменений, а также в случае принятия соответствующих управленческих решений.</w:t>
      </w:r>
    </w:p>
    <w:p w:rsidR="00A60C30" w:rsidRPr="00065A38" w:rsidRDefault="00A60C30" w:rsidP="00065A38">
      <w:pPr>
        <w:ind w:firstLine="709"/>
        <w:rPr>
          <w:rFonts w:cs="Arial"/>
          <w:szCs w:val="28"/>
        </w:rPr>
      </w:pPr>
      <w:r w:rsidRPr="00065A38">
        <w:rPr>
          <w:rFonts w:cs="Arial"/>
          <w:szCs w:val="28"/>
        </w:rPr>
        <w:t>Раздел 5.</w:t>
      </w:r>
    </w:p>
    <w:p w:rsidR="00A60C30" w:rsidRPr="00065A38" w:rsidRDefault="00A60C30" w:rsidP="00065A38">
      <w:pPr>
        <w:ind w:firstLine="709"/>
        <w:rPr>
          <w:rFonts w:cs="Arial"/>
          <w:szCs w:val="28"/>
        </w:rPr>
      </w:pPr>
      <w:r w:rsidRPr="00065A38">
        <w:rPr>
          <w:rFonts w:cs="Arial"/>
          <w:szCs w:val="28"/>
        </w:rPr>
        <w:t>«Информация об участии общественных, научных и иных организаций, а также внебюджетных фондов, юридических и физических лиц в реализации подпрограммы муниципальной программы»</w:t>
      </w:r>
    </w:p>
    <w:p w:rsidR="00A60C30" w:rsidRPr="00065A38" w:rsidRDefault="00A60C30" w:rsidP="00065A38">
      <w:pPr>
        <w:ind w:firstLine="709"/>
        <w:rPr>
          <w:rFonts w:cs="Arial"/>
          <w:szCs w:val="28"/>
        </w:rPr>
      </w:pPr>
      <w:r w:rsidRPr="00065A38">
        <w:rPr>
          <w:rFonts w:cs="Arial"/>
          <w:szCs w:val="28"/>
        </w:rPr>
        <w:t>Общественные, научные и иные организации, а также внебюджетные фонды, юридические и физические лица могут принимать участие в реализации настоящей подпрограммы муниципальной программы в соответствии с действующим законодательством.</w:t>
      </w:r>
    </w:p>
    <w:p w:rsidR="008B1102" w:rsidRPr="00065A38" w:rsidRDefault="008B1102" w:rsidP="00065A38">
      <w:pPr>
        <w:ind w:firstLine="709"/>
        <w:rPr>
          <w:rFonts w:cs="Arial"/>
          <w:bCs/>
          <w:szCs w:val="28"/>
        </w:rPr>
      </w:pPr>
      <w:r w:rsidRPr="00065A38">
        <w:rPr>
          <w:rFonts w:cs="Arial"/>
          <w:bCs/>
          <w:szCs w:val="28"/>
        </w:rPr>
        <w:t xml:space="preserve">Раздел </w:t>
      </w:r>
      <w:r w:rsidR="00A60C30" w:rsidRPr="00065A38">
        <w:rPr>
          <w:rFonts w:cs="Arial"/>
          <w:bCs/>
          <w:szCs w:val="28"/>
        </w:rPr>
        <w:t>6.</w:t>
      </w:r>
    </w:p>
    <w:p w:rsidR="00667038" w:rsidRPr="00065A38" w:rsidRDefault="008D0697" w:rsidP="00065A38">
      <w:pPr>
        <w:ind w:firstLine="709"/>
        <w:rPr>
          <w:rFonts w:cs="Arial"/>
          <w:szCs w:val="28"/>
        </w:rPr>
      </w:pPr>
      <w:r w:rsidRPr="00065A38">
        <w:rPr>
          <w:rFonts w:cs="Arial"/>
          <w:bCs/>
          <w:spacing w:val="-6"/>
          <w:szCs w:val="28"/>
        </w:rPr>
        <w:t>«</w:t>
      </w:r>
      <w:r w:rsidR="00A60C30" w:rsidRPr="00065A38">
        <w:rPr>
          <w:rFonts w:cs="Arial"/>
          <w:bCs/>
          <w:spacing w:val="-6"/>
          <w:szCs w:val="28"/>
        </w:rPr>
        <w:t>Финансовое</w:t>
      </w:r>
      <w:r w:rsidR="00667038" w:rsidRPr="00065A38">
        <w:rPr>
          <w:rFonts w:cs="Arial"/>
          <w:szCs w:val="28"/>
        </w:rPr>
        <w:t xml:space="preserve"> обеспечение реализации Подпрограммы</w:t>
      </w:r>
      <w:r w:rsidRPr="00065A38">
        <w:rPr>
          <w:rFonts w:cs="Arial"/>
          <w:szCs w:val="28"/>
        </w:rPr>
        <w:t>»</w:t>
      </w:r>
    </w:p>
    <w:p w:rsidR="00536AC8" w:rsidRPr="00065A38" w:rsidRDefault="00536AC8" w:rsidP="00065A38">
      <w:pPr>
        <w:ind w:firstLine="709"/>
        <w:rPr>
          <w:rFonts w:cs="Arial"/>
          <w:szCs w:val="28"/>
        </w:rPr>
      </w:pPr>
      <w:r w:rsidRPr="00065A38">
        <w:rPr>
          <w:rFonts w:cs="Arial"/>
          <w:szCs w:val="28"/>
        </w:rPr>
        <w:t>Для до</w:t>
      </w:r>
      <w:r w:rsidR="009A443C" w:rsidRPr="00065A38">
        <w:rPr>
          <w:rFonts w:cs="Arial"/>
          <w:szCs w:val="28"/>
        </w:rPr>
        <w:t>стижения основных целей данной П</w:t>
      </w:r>
      <w:r w:rsidRPr="00065A38">
        <w:rPr>
          <w:rFonts w:cs="Arial"/>
          <w:szCs w:val="28"/>
        </w:rPr>
        <w:t>одпрограммы необходимо выполнить ряд мероприятий представл</w:t>
      </w:r>
      <w:r w:rsidR="009A443C" w:rsidRPr="00065A38">
        <w:rPr>
          <w:rFonts w:cs="Arial"/>
          <w:szCs w:val="28"/>
        </w:rPr>
        <w:t>енных в разделе 3 настоящей П</w:t>
      </w:r>
      <w:r w:rsidRPr="00065A38">
        <w:rPr>
          <w:rFonts w:cs="Arial"/>
          <w:szCs w:val="28"/>
        </w:rPr>
        <w:t>рограммы.</w:t>
      </w:r>
    </w:p>
    <w:p w:rsidR="00536AC8" w:rsidRPr="00065A38" w:rsidRDefault="00536AC8" w:rsidP="00065A38">
      <w:pPr>
        <w:ind w:firstLine="709"/>
        <w:rPr>
          <w:rFonts w:cs="Arial"/>
          <w:szCs w:val="28"/>
        </w:rPr>
      </w:pPr>
      <w:r w:rsidRPr="00065A38">
        <w:rPr>
          <w:rFonts w:cs="Arial"/>
          <w:szCs w:val="28"/>
        </w:rPr>
        <w:t>Для выполнения мероприятий требуется привлечение денежных средств из муниципального бюджета.</w:t>
      </w:r>
    </w:p>
    <w:p w:rsidR="00536AC8" w:rsidRPr="00065A38" w:rsidRDefault="00536AC8" w:rsidP="00065A38">
      <w:pPr>
        <w:ind w:firstLine="709"/>
        <w:rPr>
          <w:rFonts w:cs="Arial"/>
          <w:szCs w:val="28"/>
        </w:rPr>
      </w:pPr>
      <w:r w:rsidRPr="00065A38">
        <w:rPr>
          <w:rFonts w:cs="Arial"/>
          <w:szCs w:val="28"/>
        </w:rPr>
        <w:t xml:space="preserve">Расходные обязательства </w:t>
      </w:r>
      <w:r w:rsidR="008D0697" w:rsidRPr="00065A38">
        <w:rPr>
          <w:rFonts w:cs="Arial"/>
          <w:szCs w:val="28"/>
        </w:rPr>
        <w:t>Репь</w:t>
      </w:r>
      <w:r w:rsidR="00756F82" w:rsidRPr="00065A38">
        <w:rPr>
          <w:rFonts w:cs="Arial"/>
          <w:szCs w:val="28"/>
        </w:rPr>
        <w:t>ё</w:t>
      </w:r>
      <w:r w:rsidR="008D0697" w:rsidRPr="00065A38">
        <w:rPr>
          <w:rFonts w:cs="Arial"/>
          <w:szCs w:val="28"/>
        </w:rPr>
        <w:t>в</w:t>
      </w:r>
      <w:r w:rsidRPr="00065A38">
        <w:rPr>
          <w:rFonts w:cs="Arial"/>
          <w:szCs w:val="28"/>
        </w:rPr>
        <w:t xml:space="preserve">ского муниципального района Воронежской области на реализацию Подпрограммы включаются в реестр расходных обязательств, подлежащих исполнению за счёт бюджетных ассигнований, предусмотренных отделу образования администрации </w:t>
      </w:r>
      <w:r w:rsidR="00164D34" w:rsidRPr="00065A38">
        <w:rPr>
          <w:rFonts w:cs="Arial"/>
          <w:szCs w:val="28"/>
        </w:rPr>
        <w:t>Репь</w:t>
      </w:r>
      <w:r w:rsidR="00756F82" w:rsidRPr="00065A38">
        <w:rPr>
          <w:rFonts w:cs="Arial"/>
          <w:szCs w:val="28"/>
        </w:rPr>
        <w:t>ё</w:t>
      </w:r>
      <w:r w:rsidR="00164D34" w:rsidRPr="00065A38">
        <w:rPr>
          <w:rFonts w:cs="Arial"/>
          <w:szCs w:val="28"/>
        </w:rPr>
        <w:t>в</w:t>
      </w:r>
      <w:r w:rsidRPr="00065A38">
        <w:rPr>
          <w:rFonts w:cs="Arial"/>
          <w:szCs w:val="28"/>
        </w:rPr>
        <w:t xml:space="preserve">ского муниципального района решением Совета народных депутатов </w:t>
      </w:r>
      <w:r w:rsidR="00164D34" w:rsidRPr="00065A38">
        <w:rPr>
          <w:rFonts w:cs="Arial"/>
          <w:szCs w:val="28"/>
        </w:rPr>
        <w:t>Репьев</w:t>
      </w:r>
      <w:r w:rsidRPr="00065A38">
        <w:rPr>
          <w:rFonts w:cs="Arial"/>
          <w:szCs w:val="28"/>
        </w:rPr>
        <w:t>ского муниципального района Воронежской области о районном бюджете на соответствующий период. Объём средств</w:t>
      </w:r>
      <w:r w:rsidR="009B4BEF" w:rsidRPr="00065A38">
        <w:rPr>
          <w:rFonts w:cs="Arial"/>
          <w:szCs w:val="28"/>
        </w:rPr>
        <w:t>,</w:t>
      </w:r>
      <w:r w:rsidRPr="00065A38">
        <w:rPr>
          <w:rFonts w:cs="Arial"/>
          <w:szCs w:val="28"/>
        </w:rPr>
        <w:t xml:space="preserve"> выделяемый из местного бюджета на осуществление мероприятий Подпрограммы</w:t>
      </w:r>
      <w:r w:rsidR="009B4BEF" w:rsidRPr="00065A38">
        <w:rPr>
          <w:rFonts w:cs="Arial"/>
          <w:szCs w:val="28"/>
        </w:rPr>
        <w:t>,</w:t>
      </w:r>
      <w:r w:rsidRPr="00065A38">
        <w:rPr>
          <w:rFonts w:cs="Arial"/>
          <w:szCs w:val="28"/>
        </w:rPr>
        <w:t xml:space="preserve"> подлежит уточнению при формировании бюджета на очередной финансовый год. </w:t>
      </w:r>
    </w:p>
    <w:p w:rsidR="00536AC8" w:rsidRPr="00065A38" w:rsidRDefault="00536AC8" w:rsidP="00065A38">
      <w:pPr>
        <w:ind w:firstLine="709"/>
        <w:rPr>
          <w:rFonts w:cs="Arial"/>
          <w:szCs w:val="28"/>
        </w:rPr>
      </w:pPr>
      <w:r w:rsidRPr="00065A38">
        <w:rPr>
          <w:rFonts w:cs="Arial"/>
          <w:szCs w:val="28"/>
        </w:rPr>
        <w:t xml:space="preserve">Объемы и источники финансирования Подпрограммы приведены таблице 3 Приложения к муниципальной программе </w:t>
      </w:r>
      <w:r w:rsidR="00164D34" w:rsidRPr="00065A38">
        <w:rPr>
          <w:rFonts w:cs="Arial"/>
          <w:szCs w:val="28"/>
        </w:rPr>
        <w:t>Репь</w:t>
      </w:r>
      <w:r w:rsidR="007330A2" w:rsidRPr="00065A38">
        <w:rPr>
          <w:rFonts w:cs="Arial"/>
          <w:szCs w:val="28"/>
        </w:rPr>
        <w:t>ё</w:t>
      </w:r>
      <w:r w:rsidR="00164D34" w:rsidRPr="00065A38">
        <w:rPr>
          <w:rFonts w:cs="Arial"/>
          <w:szCs w:val="28"/>
        </w:rPr>
        <w:t>в</w:t>
      </w:r>
      <w:r w:rsidRPr="00065A38">
        <w:rPr>
          <w:rFonts w:cs="Arial"/>
          <w:szCs w:val="28"/>
        </w:rPr>
        <w:t>ского муниципального района «Развитие образования».</w:t>
      </w:r>
    </w:p>
    <w:p w:rsidR="00667038" w:rsidRPr="00065A38" w:rsidRDefault="00667038" w:rsidP="00065A38">
      <w:pPr>
        <w:ind w:firstLine="709"/>
        <w:rPr>
          <w:rFonts w:cs="Arial"/>
          <w:bCs/>
          <w:spacing w:val="-6"/>
          <w:szCs w:val="28"/>
        </w:rPr>
      </w:pPr>
      <w:r w:rsidRPr="00065A38">
        <w:rPr>
          <w:rFonts w:cs="Arial"/>
          <w:bCs/>
          <w:spacing w:val="-6"/>
          <w:szCs w:val="28"/>
        </w:rPr>
        <w:t>Раздел</w:t>
      </w:r>
      <w:r w:rsidR="003E567D" w:rsidRPr="00065A38">
        <w:rPr>
          <w:rFonts w:cs="Arial"/>
          <w:bCs/>
          <w:spacing w:val="-6"/>
          <w:szCs w:val="28"/>
        </w:rPr>
        <w:t xml:space="preserve"> </w:t>
      </w:r>
      <w:r w:rsidR="00A60C30" w:rsidRPr="00065A38">
        <w:rPr>
          <w:rFonts w:cs="Arial"/>
          <w:bCs/>
          <w:spacing w:val="-6"/>
          <w:szCs w:val="28"/>
        </w:rPr>
        <w:t>7.</w:t>
      </w:r>
    </w:p>
    <w:p w:rsidR="00667038" w:rsidRPr="00065A38" w:rsidRDefault="008C6D9A" w:rsidP="00065A38">
      <w:pPr>
        <w:ind w:firstLine="709"/>
        <w:rPr>
          <w:rFonts w:cs="Arial"/>
          <w:bCs/>
          <w:spacing w:val="-6"/>
          <w:szCs w:val="28"/>
        </w:rPr>
      </w:pPr>
      <w:r w:rsidRPr="00065A38">
        <w:rPr>
          <w:rFonts w:cs="Arial"/>
          <w:szCs w:val="28"/>
        </w:rPr>
        <w:t>«</w:t>
      </w:r>
      <w:r w:rsidR="00667038" w:rsidRPr="00065A38">
        <w:rPr>
          <w:rFonts w:cs="Arial"/>
          <w:bCs/>
          <w:spacing w:val="-6"/>
          <w:szCs w:val="28"/>
        </w:rPr>
        <w:t xml:space="preserve">Анализ рисков </w:t>
      </w:r>
      <w:r w:rsidR="00A60C30" w:rsidRPr="00065A38">
        <w:rPr>
          <w:rFonts w:cs="Arial"/>
          <w:bCs/>
          <w:spacing w:val="-6"/>
          <w:szCs w:val="28"/>
        </w:rPr>
        <w:t xml:space="preserve">реализации подпрограммы </w:t>
      </w:r>
      <w:r w:rsidR="00667038" w:rsidRPr="00065A38">
        <w:rPr>
          <w:rFonts w:cs="Arial"/>
          <w:bCs/>
          <w:spacing w:val="-6"/>
          <w:szCs w:val="28"/>
        </w:rPr>
        <w:t xml:space="preserve">и описание мер управления рисками реализации </w:t>
      </w:r>
      <w:r w:rsidR="00A60C30" w:rsidRPr="00065A38">
        <w:rPr>
          <w:rFonts w:cs="Arial"/>
          <w:bCs/>
          <w:spacing w:val="-6"/>
          <w:szCs w:val="28"/>
        </w:rPr>
        <w:t>п</w:t>
      </w:r>
      <w:r w:rsidR="00667038" w:rsidRPr="00065A38">
        <w:rPr>
          <w:rFonts w:cs="Arial"/>
          <w:bCs/>
          <w:spacing w:val="-6"/>
          <w:szCs w:val="28"/>
        </w:rPr>
        <w:t>одпрограммы</w:t>
      </w:r>
      <w:r w:rsidR="00A60C30" w:rsidRPr="00065A38">
        <w:rPr>
          <w:rFonts w:cs="Arial"/>
          <w:bCs/>
          <w:spacing w:val="-6"/>
          <w:szCs w:val="28"/>
        </w:rPr>
        <w:t>»</w:t>
      </w:r>
    </w:p>
    <w:p w:rsidR="00667038" w:rsidRPr="00065A38" w:rsidRDefault="00667038" w:rsidP="00065A38">
      <w:pPr>
        <w:ind w:firstLine="709"/>
        <w:rPr>
          <w:rFonts w:cs="Arial"/>
          <w:bCs/>
          <w:spacing w:val="-6"/>
          <w:szCs w:val="28"/>
        </w:rPr>
      </w:pPr>
      <w:r w:rsidRPr="00065A38">
        <w:rPr>
          <w:rFonts w:cs="Arial"/>
          <w:bCs/>
          <w:spacing w:val="-6"/>
          <w:szCs w:val="28"/>
        </w:rPr>
        <w:t>В процессе реализации подпрограммы могут возникнуть следующие риски:</w:t>
      </w:r>
    </w:p>
    <w:p w:rsidR="00667038" w:rsidRPr="00065A38" w:rsidRDefault="00667038" w:rsidP="00065A38">
      <w:pPr>
        <w:ind w:firstLine="709"/>
        <w:rPr>
          <w:rFonts w:cs="Arial"/>
          <w:bCs/>
          <w:spacing w:val="-6"/>
          <w:szCs w:val="28"/>
        </w:rPr>
      </w:pPr>
      <w:r w:rsidRPr="00065A38">
        <w:rPr>
          <w:rFonts w:cs="Arial"/>
          <w:bCs/>
          <w:spacing w:val="-6"/>
          <w:szCs w:val="28"/>
        </w:rPr>
        <w:t>- недостаточное выделение бюджетных средств в рамках одного года на реализацию программных мероприятий, вследствие чего могут измениться запланированные сроки выполнения мероприятия;</w:t>
      </w:r>
    </w:p>
    <w:p w:rsidR="00667038" w:rsidRPr="00065A38" w:rsidRDefault="00667038" w:rsidP="00065A38">
      <w:pPr>
        <w:ind w:firstLine="709"/>
        <w:rPr>
          <w:rFonts w:cs="Arial"/>
          <w:bCs/>
          <w:spacing w:val="-6"/>
          <w:szCs w:val="28"/>
        </w:rPr>
      </w:pPr>
      <w:r w:rsidRPr="00065A38">
        <w:rPr>
          <w:rFonts w:cs="Arial"/>
          <w:bCs/>
          <w:spacing w:val="-6"/>
          <w:szCs w:val="28"/>
        </w:rPr>
        <w:t>- увеличение затрат на отдельные программные мероприятия;</w:t>
      </w:r>
    </w:p>
    <w:p w:rsidR="00667038" w:rsidRPr="00065A38" w:rsidRDefault="00667038" w:rsidP="00065A38">
      <w:pPr>
        <w:ind w:firstLine="709"/>
        <w:rPr>
          <w:rFonts w:cs="Arial"/>
          <w:bCs/>
          <w:spacing w:val="-6"/>
          <w:szCs w:val="28"/>
        </w:rPr>
      </w:pPr>
      <w:r w:rsidRPr="00065A38">
        <w:rPr>
          <w:rFonts w:cs="Arial"/>
          <w:bCs/>
          <w:spacing w:val="-6"/>
          <w:szCs w:val="28"/>
        </w:rPr>
        <w:t>- рост цен на отдельные виды услуг, оказание которых предусмотрено в рамках программных мероприятий, что повлечет увеличение затрат на отдельные программные мероприятия.</w:t>
      </w:r>
    </w:p>
    <w:p w:rsidR="00667038" w:rsidRPr="00065A38" w:rsidRDefault="00667038" w:rsidP="00065A38">
      <w:pPr>
        <w:ind w:firstLine="709"/>
        <w:rPr>
          <w:rFonts w:cs="Arial"/>
          <w:bCs/>
          <w:spacing w:val="-6"/>
          <w:szCs w:val="28"/>
        </w:rPr>
      </w:pPr>
      <w:r w:rsidRPr="00065A38">
        <w:rPr>
          <w:rFonts w:cs="Arial"/>
          <w:bCs/>
          <w:spacing w:val="-6"/>
          <w:szCs w:val="28"/>
        </w:rPr>
        <w:t>Основными мерами управления рисками с целью минимизации их влияния на достижение целей муниципальной подпрограммы выступают следующие:</w:t>
      </w:r>
    </w:p>
    <w:p w:rsidR="00667038" w:rsidRPr="00065A38" w:rsidRDefault="00667038" w:rsidP="00065A38">
      <w:pPr>
        <w:ind w:firstLine="709"/>
        <w:rPr>
          <w:rFonts w:cs="Arial"/>
          <w:bCs/>
          <w:spacing w:val="-6"/>
          <w:szCs w:val="28"/>
        </w:rPr>
      </w:pPr>
      <w:r w:rsidRPr="00065A38">
        <w:rPr>
          <w:rFonts w:cs="Arial"/>
          <w:bCs/>
          <w:spacing w:val="-6"/>
          <w:szCs w:val="28"/>
        </w:rPr>
        <w:t>- мониторинг</w:t>
      </w:r>
      <w:r w:rsidR="009951EA" w:rsidRPr="00065A38">
        <w:rPr>
          <w:rFonts w:cs="Arial"/>
          <w:bCs/>
          <w:spacing w:val="-6"/>
          <w:szCs w:val="28"/>
        </w:rPr>
        <w:t>,</w:t>
      </w:r>
      <w:r w:rsidRPr="00065A38">
        <w:rPr>
          <w:rFonts w:cs="Arial"/>
          <w:bCs/>
          <w:spacing w:val="-6"/>
          <w:szCs w:val="28"/>
        </w:rPr>
        <w:t xml:space="preserve"> открытость и подотчетность;</w:t>
      </w:r>
    </w:p>
    <w:p w:rsidR="00667038" w:rsidRPr="00065A38" w:rsidRDefault="00667038" w:rsidP="00065A38">
      <w:pPr>
        <w:ind w:firstLine="709"/>
        <w:rPr>
          <w:rFonts w:cs="Arial"/>
          <w:bCs/>
          <w:spacing w:val="-6"/>
          <w:szCs w:val="28"/>
        </w:rPr>
      </w:pPr>
      <w:r w:rsidRPr="00065A38">
        <w:rPr>
          <w:rFonts w:cs="Arial"/>
          <w:bCs/>
          <w:spacing w:val="-6"/>
          <w:szCs w:val="28"/>
        </w:rPr>
        <w:t>- методическое и экспертно-аналитическое сопровождение;</w:t>
      </w:r>
    </w:p>
    <w:p w:rsidR="00667038" w:rsidRPr="00065A38" w:rsidRDefault="00667038" w:rsidP="00065A38">
      <w:pPr>
        <w:ind w:firstLine="709"/>
        <w:rPr>
          <w:rFonts w:cs="Arial"/>
          <w:bCs/>
          <w:spacing w:val="-6"/>
          <w:szCs w:val="28"/>
        </w:rPr>
      </w:pPr>
      <w:r w:rsidRPr="00065A38">
        <w:rPr>
          <w:rFonts w:cs="Arial"/>
          <w:bCs/>
          <w:spacing w:val="-6"/>
          <w:szCs w:val="28"/>
        </w:rPr>
        <w:t>- информационное сопровождение и общественные коммуникации.</w:t>
      </w:r>
    </w:p>
    <w:p w:rsidR="00667038" w:rsidRPr="00065A38" w:rsidRDefault="00667038" w:rsidP="00065A38">
      <w:pPr>
        <w:ind w:firstLine="709"/>
        <w:rPr>
          <w:rFonts w:cs="Arial"/>
          <w:bCs/>
          <w:spacing w:val="-6"/>
          <w:szCs w:val="28"/>
        </w:rPr>
      </w:pPr>
      <w:r w:rsidRPr="00065A38">
        <w:rPr>
          <w:rFonts w:cs="Arial"/>
          <w:bCs/>
          <w:spacing w:val="-6"/>
          <w:szCs w:val="28"/>
        </w:rPr>
        <w:t>- разработка и принятие нормативно-правовых документов, регулирующих деятельность отдела по образованию.</w:t>
      </w:r>
    </w:p>
    <w:p w:rsidR="00667038" w:rsidRPr="00065A38" w:rsidRDefault="00667038" w:rsidP="00065A38">
      <w:pPr>
        <w:ind w:firstLine="709"/>
        <w:rPr>
          <w:rFonts w:cs="Arial"/>
          <w:szCs w:val="28"/>
        </w:rPr>
      </w:pPr>
      <w:r w:rsidRPr="00065A38">
        <w:rPr>
          <w:rFonts w:cs="Arial"/>
          <w:szCs w:val="28"/>
        </w:rPr>
        <w:t xml:space="preserve">Объемы и источники финансирования подпрограммы приведены таблице 3 Приложения к муниципальной программе </w:t>
      </w:r>
      <w:r w:rsidR="008C6D9A" w:rsidRPr="00065A38">
        <w:rPr>
          <w:rFonts w:cs="Arial"/>
          <w:szCs w:val="28"/>
        </w:rPr>
        <w:t>Репь</w:t>
      </w:r>
      <w:r w:rsidR="00756F82" w:rsidRPr="00065A38">
        <w:rPr>
          <w:rFonts w:cs="Arial"/>
          <w:szCs w:val="28"/>
        </w:rPr>
        <w:t>ё</w:t>
      </w:r>
      <w:r w:rsidR="008C6D9A" w:rsidRPr="00065A38">
        <w:rPr>
          <w:rFonts w:cs="Arial"/>
          <w:szCs w:val="28"/>
        </w:rPr>
        <w:t>в</w:t>
      </w:r>
      <w:r w:rsidRPr="00065A38">
        <w:rPr>
          <w:rFonts w:cs="Arial"/>
          <w:szCs w:val="28"/>
        </w:rPr>
        <w:t>ского муниципального района «Развитие образования».</w:t>
      </w:r>
    </w:p>
    <w:p w:rsidR="00667038" w:rsidRPr="00065A38" w:rsidRDefault="00667038" w:rsidP="00065A38">
      <w:pPr>
        <w:ind w:firstLine="709"/>
        <w:rPr>
          <w:rFonts w:cs="Arial"/>
          <w:szCs w:val="28"/>
        </w:rPr>
      </w:pPr>
      <w:r w:rsidRPr="00065A38">
        <w:rPr>
          <w:rFonts w:cs="Arial"/>
          <w:bCs/>
          <w:spacing w:val="-6"/>
          <w:szCs w:val="28"/>
        </w:rPr>
        <w:t>Раздел</w:t>
      </w:r>
      <w:r w:rsidR="00FB0C50" w:rsidRPr="00065A38">
        <w:rPr>
          <w:rFonts w:cs="Arial"/>
          <w:bCs/>
          <w:spacing w:val="-6"/>
          <w:szCs w:val="28"/>
        </w:rPr>
        <w:t xml:space="preserve"> </w:t>
      </w:r>
      <w:r w:rsidR="00A60C30" w:rsidRPr="00065A38">
        <w:rPr>
          <w:rFonts w:cs="Arial"/>
          <w:bCs/>
          <w:spacing w:val="-6"/>
          <w:szCs w:val="28"/>
        </w:rPr>
        <w:t>8</w:t>
      </w:r>
    </w:p>
    <w:p w:rsidR="00667038" w:rsidRPr="00065A38" w:rsidRDefault="008C6D9A" w:rsidP="00065A38">
      <w:pPr>
        <w:ind w:firstLine="709"/>
        <w:rPr>
          <w:rFonts w:cs="Arial"/>
          <w:bCs/>
          <w:spacing w:val="-6"/>
          <w:szCs w:val="28"/>
        </w:rPr>
      </w:pPr>
      <w:r w:rsidRPr="00065A38">
        <w:rPr>
          <w:rFonts w:cs="Arial"/>
          <w:bCs/>
          <w:spacing w:val="-6"/>
          <w:szCs w:val="28"/>
        </w:rPr>
        <w:t>«</w:t>
      </w:r>
      <w:r w:rsidR="00667038" w:rsidRPr="00065A38">
        <w:rPr>
          <w:rFonts w:cs="Arial"/>
          <w:bCs/>
          <w:spacing w:val="-6"/>
          <w:szCs w:val="28"/>
        </w:rPr>
        <w:t>Оценка эффективности реализации П</w:t>
      </w:r>
      <w:r w:rsidRPr="00065A38">
        <w:rPr>
          <w:rFonts w:cs="Arial"/>
          <w:bCs/>
          <w:spacing w:val="-6"/>
          <w:szCs w:val="28"/>
        </w:rPr>
        <w:t>одпрограммы»</w:t>
      </w:r>
    </w:p>
    <w:p w:rsidR="00667038" w:rsidRPr="00065A38" w:rsidRDefault="00667038" w:rsidP="00065A38">
      <w:pPr>
        <w:ind w:firstLine="709"/>
        <w:rPr>
          <w:rFonts w:cs="Arial"/>
          <w:szCs w:val="28"/>
        </w:rPr>
      </w:pPr>
      <w:r w:rsidRPr="00065A38">
        <w:rPr>
          <w:rFonts w:cs="Arial"/>
          <w:szCs w:val="28"/>
        </w:rPr>
        <w:t>Эффективность и результативность Подпрограммы учитывает, во-первых, степень достижения целевых индикаторов Подпрограммы, во-вторых, степень соответствия запланированному уровню затрат и эффективности использования средств бюджета и, в-третьих, степень реализации мероприятий и достижения ожидаемых непосредственных результатов их реализации.</w:t>
      </w:r>
    </w:p>
    <w:p w:rsidR="00667038" w:rsidRPr="00065A38" w:rsidRDefault="00667038" w:rsidP="00065A38">
      <w:pPr>
        <w:ind w:firstLine="709"/>
        <w:rPr>
          <w:rFonts w:cs="Arial"/>
          <w:spacing w:val="-6"/>
          <w:szCs w:val="28"/>
        </w:rPr>
      </w:pPr>
      <w:r w:rsidRPr="00065A38">
        <w:rPr>
          <w:rFonts w:cs="Arial"/>
          <w:spacing w:val="-6"/>
          <w:szCs w:val="28"/>
        </w:rPr>
        <w:t xml:space="preserve">Методика оценки эффективности Подпрограммы основывается на достижении максимальных результатов запланированных показателей, характеризующих достижение поставленной цели. </w:t>
      </w:r>
    </w:p>
    <w:p w:rsidR="00667038" w:rsidRPr="00065A38" w:rsidRDefault="00667038" w:rsidP="00065A38">
      <w:pPr>
        <w:ind w:firstLine="709"/>
        <w:rPr>
          <w:rFonts w:cs="Arial"/>
          <w:szCs w:val="28"/>
        </w:rPr>
      </w:pPr>
      <w:r w:rsidRPr="00065A38">
        <w:rPr>
          <w:rFonts w:cs="Arial"/>
          <w:szCs w:val="28"/>
        </w:rPr>
        <w:t>Результатом реализации Подпрограммы должно стать достижение следующих значений показателей (индикаторов):</w:t>
      </w:r>
    </w:p>
    <w:p w:rsidR="00667038" w:rsidRPr="00065A38" w:rsidRDefault="00667038" w:rsidP="00065A38">
      <w:pPr>
        <w:ind w:firstLine="709"/>
        <w:rPr>
          <w:rFonts w:cs="Arial"/>
          <w:szCs w:val="28"/>
        </w:rPr>
      </w:pPr>
      <w:r w:rsidRPr="00065A38">
        <w:rPr>
          <w:rFonts w:cs="Arial"/>
          <w:szCs w:val="28"/>
        </w:rPr>
        <w:t>1.</w:t>
      </w:r>
      <w:r w:rsidR="005F18DC" w:rsidRPr="00065A38">
        <w:rPr>
          <w:rFonts w:cs="Arial"/>
          <w:szCs w:val="28"/>
        </w:rPr>
        <w:t xml:space="preserve"> </w:t>
      </w:r>
      <w:r w:rsidRPr="00065A38">
        <w:rPr>
          <w:rFonts w:cs="Arial"/>
          <w:szCs w:val="28"/>
        </w:rPr>
        <w:t xml:space="preserve">Увеличение доли детей, получивших услуги дополнительного образования </w:t>
      </w:r>
      <w:r w:rsidR="009951EA" w:rsidRPr="00065A38">
        <w:rPr>
          <w:rFonts w:cs="Arial"/>
          <w:szCs w:val="28"/>
        </w:rPr>
        <w:t xml:space="preserve">в организациях различной организационно-правовой формы и формы собственности, в общей численности детей данной возрастной группы, к 2028 году </w:t>
      </w:r>
      <w:r w:rsidRPr="00065A38">
        <w:rPr>
          <w:rFonts w:cs="Arial"/>
          <w:szCs w:val="28"/>
        </w:rPr>
        <w:t>должно</w:t>
      </w:r>
      <w:r w:rsidR="005F18DC" w:rsidRPr="00065A38">
        <w:rPr>
          <w:rFonts w:cs="Arial"/>
          <w:szCs w:val="28"/>
        </w:rPr>
        <w:t xml:space="preserve"> составить </w:t>
      </w:r>
      <w:r w:rsidR="009951EA" w:rsidRPr="00065A38">
        <w:rPr>
          <w:rFonts w:cs="Arial"/>
          <w:szCs w:val="28"/>
        </w:rPr>
        <w:t>95 %</w:t>
      </w:r>
    </w:p>
    <w:p w:rsidR="00A60C30" w:rsidRPr="00065A38" w:rsidRDefault="0057645D" w:rsidP="00065A38">
      <w:pPr>
        <w:ind w:firstLine="709"/>
        <w:rPr>
          <w:rFonts w:cs="Arial"/>
          <w:szCs w:val="28"/>
        </w:rPr>
      </w:pPr>
      <w:r w:rsidRPr="00065A38">
        <w:rPr>
          <w:rFonts w:cs="Arial"/>
          <w:szCs w:val="28"/>
        </w:rPr>
        <w:t>2</w:t>
      </w:r>
      <w:r w:rsidR="00A60C30" w:rsidRPr="00065A38">
        <w:rPr>
          <w:rFonts w:cs="Arial"/>
          <w:szCs w:val="28"/>
        </w:rPr>
        <w:t>. Количество призовых мест, занятых на областных и межрайонных мероприятиях</w:t>
      </w:r>
      <w:r w:rsidR="009B4BEF" w:rsidRPr="00065A38">
        <w:rPr>
          <w:rFonts w:cs="Arial"/>
          <w:szCs w:val="28"/>
        </w:rPr>
        <w:t>,</w:t>
      </w:r>
      <w:r w:rsidR="00A60C30" w:rsidRPr="00065A38">
        <w:rPr>
          <w:rFonts w:cs="Arial"/>
          <w:szCs w:val="28"/>
        </w:rPr>
        <w:t xml:space="preserve"> должно достигнуть </w:t>
      </w:r>
      <w:r w:rsidR="009951EA" w:rsidRPr="00065A38">
        <w:rPr>
          <w:rFonts w:cs="Arial"/>
          <w:szCs w:val="28"/>
        </w:rPr>
        <w:t xml:space="preserve">не менее </w:t>
      </w:r>
      <w:r w:rsidRPr="00065A38">
        <w:rPr>
          <w:rFonts w:cs="Arial"/>
          <w:szCs w:val="28"/>
        </w:rPr>
        <w:t>200</w:t>
      </w:r>
      <w:r w:rsidR="00A60C30" w:rsidRPr="00065A38">
        <w:rPr>
          <w:rFonts w:cs="Arial"/>
          <w:szCs w:val="28"/>
        </w:rPr>
        <w:t xml:space="preserve"> </w:t>
      </w:r>
      <w:r w:rsidRPr="00065A38">
        <w:rPr>
          <w:rFonts w:cs="Arial"/>
          <w:szCs w:val="28"/>
        </w:rPr>
        <w:t>человек</w:t>
      </w:r>
      <w:r w:rsidR="00A60C30" w:rsidRPr="00065A38">
        <w:rPr>
          <w:rFonts w:cs="Arial"/>
          <w:szCs w:val="28"/>
        </w:rPr>
        <w:t>.</w:t>
      </w:r>
    </w:p>
    <w:p w:rsidR="00667038" w:rsidRPr="00065A38" w:rsidRDefault="00667038" w:rsidP="00065A38">
      <w:pPr>
        <w:ind w:firstLine="709"/>
        <w:rPr>
          <w:rFonts w:cs="Arial"/>
          <w:szCs w:val="28"/>
        </w:rPr>
      </w:pPr>
      <w:r w:rsidRPr="00065A38">
        <w:rPr>
          <w:rFonts w:cs="Arial"/>
          <w:szCs w:val="28"/>
        </w:rPr>
        <w:t>Расчет целевых индикаторов и показателей осуществляется по итогам выполнения Подпрограммы за отчетный финансовый год и в целом после завершения реализации Подпрограммы.</w:t>
      </w:r>
    </w:p>
    <w:p w:rsidR="00121F29" w:rsidRPr="00065A38" w:rsidRDefault="00667038" w:rsidP="00065A38">
      <w:pPr>
        <w:ind w:firstLine="709"/>
        <w:rPr>
          <w:rFonts w:cs="Arial"/>
          <w:szCs w:val="28"/>
        </w:rPr>
      </w:pPr>
      <w:r w:rsidRPr="00065A38">
        <w:rPr>
          <w:rFonts w:cs="Arial"/>
          <w:szCs w:val="28"/>
        </w:rPr>
        <w:t xml:space="preserve">Бюджетная эффективность Подпрограммы заключается во влиянии результатов осуществляемой Подпрограммы на повышение доступности, качества дополнительного образования в </w:t>
      </w:r>
      <w:r w:rsidR="008C6D9A" w:rsidRPr="00065A38">
        <w:rPr>
          <w:rFonts w:cs="Arial"/>
          <w:szCs w:val="28"/>
        </w:rPr>
        <w:t>Репь</w:t>
      </w:r>
      <w:r w:rsidR="00756F82" w:rsidRPr="00065A38">
        <w:rPr>
          <w:rFonts w:cs="Arial"/>
          <w:szCs w:val="28"/>
        </w:rPr>
        <w:t>ё</w:t>
      </w:r>
      <w:r w:rsidR="008C6D9A" w:rsidRPr="00065A38">
        <w:rPr>
          <w:rFonts w:cs="Arial"/>
          <w:szCs w:val="28"/>
        </w:rPr>
        <w:t>в</w:t>
      </w:r>
      <w:r w:rsidRPr="00065A38">
        <w:rPr>
          <w:rFonts w:cs="Arial"/>
          <w:szCs w:val="28"/>
        </w:rPr>
        <w:t>ском муниципальном районе.</w:t>
      </w:r>
    </w:p>
    <w:p w:rsidR="00667038" w:rsidRPr="00065A38" w:rsidRDefault="00121F29" w:rsidP="00065A38">
      <w:pPr>
        <w:ind w:firstLine="0"/>
        <w:jc w:val="center"/>
        <w:rPr>
          <w:rFonts w:cs="Arial"/>
          <w:szCs w:val="28"/>
        </w:rPr>
      </w:pPr>
      <w:r w:rsidRPr="00065A38">
        <w:rPr>
          <w:rFonts w:cs="Arial"/>
          <w:szCs w:val="28"/>
        </w:rPr>
        <w:br w:type="page"/>
      </w:r>
      <w:r w:rsidR="00D24510" w:rsidRPr="00065A38">
        <w:rPr>
          <w:rFonts w:cs="Arial"/>
          <w:szCs w:val="28"/>
        </w:rPr>
        <w:t>ПОДПРОГРАММА 3</w:t>
      </w:r>
    </w:p>
    <w:p w:rsidR="00667038" w:rsidRPr="00065A38" w:rsidRDefault="00667038" w:rsidP="00065A38">
      <w:pPr>
        <w:ind w:firstLine="0"/>
        <w:jc w:val="center"/>
        <w:rPr>
          <w:rFonts w:cs="Arial"/>
          <w:szCs w:val="28"/>
        </w:rPr>
      </w:pPr>
      <w:r w:rsidRPr="00065A38">
        <w:rPr>
          <w:rFonts w:cs="Arial"/>
          <w:szCs w:val="28"/>
        </w:rPr>
        <w:t>«</w:t>
      </w:r>
      <w:r w:rsidR="00DA62D4" w:rsidRPr="00065A38">
        <w:rPr>
          <w:rFonts w:cs="Arial"/>
          <w:szCs w:val="28"/>
        </w:rPr>
        <w:t>ОРГАНИЗАЦИЯ</w:t>
      </w:r>
      <w:r w:rsidRPr="00065A38">
        <w:rPr>
          <w:rFonts w:cs="Arial"/>
          <w:szCs w:val="28"/>
        </w:rPr>
        <w:t xml:space="preserve"> ОТДЫХА</w:t>
      </w:r>
      <w:r w:rsidR="00DA62D4" w:rsidRPr="00065A38">
        <w:rPr>
          <w:rFonts w:cs="Arial"/>
          <w:szCs w:val="28"/>
        </w:rPr>
        <w:t xml:space="preserve"> И</w:t>
      </w:r>
      <w:r w:rsidRPr="00065A38">
        <w:rPr>
          <w:rFonts w:cs="Arial"/>
          <w:szCs w:val="28"/>
        </w:rPr>
        <w:t xml:space="preserve"> ОЗДОРОВЛЕНИЯ ДЕТЕЙ И МОЛОДЕЖИ»</w:t>
      </w:r>
    </w:p>
    <w:p w:rsidR="00667038" w:rsidRPr="00065A38" w:rsidRDefault="00667038" w:rsidP="00065A38">
      <w:pPr>
        <w:ind w:firstLine="0"/>
        <w:jc w:val="center"/>
        <w:rPr>
          <w:rFonts w:cs="Arial"/>
          <w:szCs w:val="28"/>
        </w:rPr>
      </w:pPr>
      <w:r w:rsidRPr="00065A38">
        <w:rPr>
          <w:rFonts w:cs="Arial"/>
          <w:szCs w:val="28"/>
        </w:rPr>
        <w:t>МУНИЦИПАЛЬНОЙ ПРОГРАММЫ</w:t>
      </w:r>
    </w:p>
    <w:p w:rsidR="00667038" w:rsidRPr="00065A38" w:rsidRDefault="00DA62D4" w:rsidP="00065A38">
      <w:pPr>
        <w:ind w:firstLine="0"/>
        <w:jc w:val="center"/>
        <w:rPr>
          <w:rFonts w:cs="Arial"/>
          <w:szCs w:val="28"/>
        </w:rPr>
      </w:pPr>
      <w:r w:rsidRPr="00065A38">
        <w:rPr>
          <w:rFonts w:cs="Arial"/>
          <w:szCs w:val="28"/>
        </w:rPr>
        <w:t>РЕПЬ</w:t>
      </w:r>
      <w:r w:rsidR="007330A2" w:rsidRPr="00065A38">
        <w:rPr>
          <w:rFonts w:cs="Arial"/>
          <w:szCs w:val="28"/>
        </w:rPr>
        <w:t>Ё</w:t>
      </w:r>
      <w:r w:rsidRPr="00065A38">
        <w:rPr>
          <w:rFonts w:cs="Arial"/>
          <w:szCs w:val="28"/>
        </w:rPr>
        <w:t>В</w:t>
      </w:r>
      <w:r w:rsidR="00667038" w:rsidRPr="00065A38">
        <w:rPr>
          <w:rFonts w:cs="Arial"/>
          <w:szCs w:val="28"/>
        </w:rPr>
        <w:t>СКОГО МУНИЦИПАЛЬНОГО РАЙОНА</w:t>
      </w:r>
    </w:p>
    <w:p w:rsidR="00667038" w:rsidRPr="00065A38" w:rsidRDefault="00667038" w:rsidP="00065A38">
      <w:pPr>
        <w:ind w:firstLine="0"/>
        <w:jc w:val="center"/>
        <w:rPr>
          <w:rFonts w:cs="Arial"/>
          <w:szCs w:val="28"/>
        </w:rPr>
      </w:pPr>
      <w:r w:rsidRPr="00065A38">
        <w:rPr>
          <w:rFonts w:cs="Arial"/>
          <w:szCs w:val="28"/>
        </w:rPr>
        <w:t>«РАЗВИТИЕ ОБРАЗОВАНИЯ»</w:t>
      </w:r>
      <w:r w:rsidR="00456B7B" w:rsidRPr="00065A38">
        <w:rPr>
          <w:rFonts w:cs="Arial"/>
          <w:szCs w:val="28"/>
        </w:rPr>
        <w:t xml:space="preserve"> (2020-2028 г.г.)</w:t>
      </w:r>
    </w:p>
    <w:p w:rsidR="00592079" w:rsidRPr="00065A38" w:rsidRDefault="00667038" w:rsidP="00065A38">
      <w:pPr>
        <w:ind w:firstLine="0"/>
        <w:jc w:val="center"/>
        <w:rPr>
          <w:rFonts w:cs="Arial"/>
          <w:szCs w:val="28"/>
        </w:rPr>
      </w:pPr>
      <w:r w:rsidRPr="00065A38">
        <w:rPr>
          <w:rFonts w:cs="Arial"/>
          <w:szCs w:val="28"/>
        </w:rPr>
        <w:t>ПАСПОРТ</w:t>
      </w:r>
    </w:p>
    <w:p w:rsidR="00456B7B" w:rsidRPr="00065A38" w:rsidRDefault="00667038" w:rsidP="00065A38">
      <w:pPr>
        <w:ind w:firstLine="0"/>
        <w:jc w:val="center"/>
        <w:rPr>
          <w:rFonts w:cs="Arial"/>
          <w:szCs w:val="28"/>
        </w:rPr>
      </w:pPr>
      <w:r w:rsidRPr="00065A38">
        <w:rPr>
          <w:rFonts w:cs="Arial"/>
          <w:szCs w:val="28"/>
        </w:rPr>
        <w:t>подпрограммы</w:t>
      </w:r>
      <w:r w:rsidR="00C7380B" w:rsidRPr="00065A38">
        <w:rPr>
          <w:rFonts w:cs="Arial"/>
          <w:szCs w:val="28"/>
        </w:rPr>
        <w:t xml:space="preserve"> 3</w:t>
      </w:r>
      <w:r w:rsidR="008E45A0" w:rsidRPr="00065A38">
        <w:rPr>
          <w:rFonts w:cs="Arial"/>
          <w:szCs w:val="28"/>
        </w:rPr>
        <w:t xml:space="preserve"> </w:t>
      </w:r>
      <w:r w:rsidRPr="00065A38">
        <w:rPr>
          <w:rFonts w:cs="Arial"/>
          <w:szCs w:val="28"/>
        </w:rPr>
        <w:t>«</w:t>
      </w:r>
      <w:r w:rsidR="00DA62D4" w:rsidRPr="00065A38">
        <w:rPr>
          <w:rFonts w:cs="Arial"/>
          <w:szCs w:val="28"/>
        </w:rPr>
        <w:t>Организация</w:t>
      </w:r>
      <w:r w:rsidRPr="00065A38">
        <w:rPr>
          <w:rFonts w:cs="Arial"/>
          <w:szCs w:val="28"/>
        </w:rPr>
        <w:t xml:space="preserve"> отдыха</w:t>
      </w:r>
      <w:r w:rsidR="00DA62D4" w:rsidRPr="00065A38">
        <w:rPr>
          <w:rFonts w:cs="Arial"/>
          <w:szCs w:val="28"/>
        </w:rPr>
        <w:t xml:space="preserve"> и</w:t>
      </w:r>
      <w:r w:rsidRPr="00065A38">
        <w:rPr>
          <w:rFonts w:cs="Arial"/>
          <w:szCs w:val="28"/>
        </w:rPr>
        <w:t xml:space="preserve"> оздоровления детей и молодежи» муниципальной программы </w:t>
      </w:r>
      <w:r w:rsidR="00DA62D4" w:rsidRPr="00065A38">
        <w:rPr>
          <w:rFonts w:cs="Arial"/>
          <w:szCs w:val="28"/>
        </w:rPr>
        <w:t>Репь</w:t>
      </w:r>
      <w:r w:rsidR="007330A2" w:rsidRPr="00065A38">
        <w:rPr>
          <w:rFonts w:cs="Arial"/>
          <w:szCs w:val="28"/>
        </w:rPr>
        <w:t>ё</w:t>
      </w:r>
      <w:r w:rsidR="00DA62D4" w:rsidRPr="00065A38">
        <w:rPr>
          <w:rFonts w:cs="Arial"/>
          <w:szCs w:val="28"/>
        </w:rPr>
        <w:t>в</w:t>
      </w:r>
      <w:r w:rsidRPr="00065A38">
        <w:rPr>
          <w:rFonts w:cs="Arial"/>
          <w:szCs w:val="28"/>
        </w:rPr>
        <w:t>ского муниципального района</w:t>
      </w:r>
      <w:r w:rsidR="008E45A0" w:rsidRPr="00065A38">
        <w:rPr>
          <w:rFonts w:cs="Arial"/>
          <w:szCs w:val="28"/>
        </w:rPr>
        <w:br/>
      </w:r>
      <w:r w:rsidRPr="00065A38">
        <w:rPr>
          <w:rFonts w:cs="Arial"/>
          <w:szCs w:val="28"/>
        </w:rPr>
        <w:t>«Развитие образования»</w:t>
      </w:r>
    </w:p>
    <w:p w:rsidR="00667038" w:rsidRPr="00065A38" w:rsidRDefault="00667038" w:rsidP="00065A38">
      <w:pPr>
        <w:ind w:firstLine="0"/>
        <w:jc w:val="center"/>
        <w:rPr>
          <w:rFonts w:cs="Arial"/>
          <w:szCs w:val="28"/>
        </w:rPr>
      </w:pPr>
      <w:r w:rsidRPr="00065A38">
        <w:rPr>
          <w:rFonts w:cs="Arial"/>
          <w:szCs w:val="28"/>
        </w:rPr>
        <w:t>(далее - Подпрограмма)</w:t>
      </w:r>
    </w:p>
    <w:p w:rsidR="00121F29" w:rsidRPr="00065A38" w:rsidRDefault="00121F29" w:rsidP="00065A38">
      <w:pPr>
        <w:ind w:firstLine="709"/>
        <w:rPr>
          <w:rFonts w:cs="Arial"/>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1"/>
        <w:gridCol w:w="5343"/>
      </w:tblGrid>
      <w:tr w:rsidR="00667038" w:rsidRPr="00065A38" w:rsidTr="008E45A0">
        <w:tc>
          <w:tcPr>
            <w:tcW w:w="2289" w:type="pct"/>
          </w:tcPr>
          <w:p w:rsidR="00667038" w:rsidRPr="00065A38" w:rsidRDefault="00667038" w:rsidP="00065A38">
            <w:pPr>
              <w:ind w:firstLine="0"/>
              <w:rPr>
                <w:rFonts w:cs="Arial"/>
                <w:szCs w:val="28"/>
              </w:rPr>
            </w:pPr>
            <w:r w:rsidRPr="00065A38">
              <w:rPr>
                <w:rFonts w:cs="Arial"/>
                <w:szCs w:val="28"/>
              </w:rPr>
              <w:t>Исполнители подпрограммы</w:t>
            </w:r>
            <w:r w:rsidR="00121F29" w:rsidRPr="00065A38">
              <w:rPr>
                <w:rFonts w:cs="Arial"/>
                <w:szCs w:val="28"/>
              </w:rPr>
              <w:t xml:space="preserve"> </w:t>
            </w:r>
          </w:p>
        </w:tc>
        <w:tc>
          <w:tcPr>
            <w:tcW w:w="2711" w:type="pct"/>
          </w:tcPr>
          <w:p w:rsidR="00667038" w:rsidRPr="00065A38" w:rsidRDefault="00667038" w:rsidP="00065A38">
            <w:pPr>
              <w:ind w:firstLine="0"/>
              <w:rPr>
                <w:rFonts w:cs="Arial"/>
                <w:szCs w:val="28"/>
              </w:rPr>
            </w:pPr>
            <w:r w:rsidRPr="00065A38">
              <w:rPr>
                <w:rFonts w:cs="Arial"/>
                <w:szCs w:val="28"/>
              </w:rPr>
              <w:t xml:space="preserve">Отдел по образованию администрации </w:t>
            </w:r>
            <w:r w:rsidR="005F18DC" w:rsidRPr="00065A38">
              <w:rPr>
                <w:rFonts w:cs="Arial"/>
                <w:szCs w:val="28"/>
              </w:rPr>
              <w:t>Репь</w:t>
            </w:r>
            <w:r w:rsidR="00756F82" w:rsidRPr="00065A38">
              <w:rPr>
                <w:rFonts w:cs="Arial"/>
                <w:szCs w:val="28"/>
              </w:rPr>
              <w:t>ё</w:t>
            </w:r>
            <w:r w:rsidR="005F18DC" w:rsidRPr="00065A38">
              <w:rPr>
                <w:rFonts w:cs="Arial"/>
                <w:szCs w:val="28"/>
              </w:rPr>
              <w:t>вского</w:t>
            </w:r>
            <w:r w:rsidRPr="00065A38">
              <w:rPr>
                <w:rFonts w:cs="Arial"/>
                <w:szCs w:val="28"/>
              </w:rPr>
              <w:t xml:space="preserve"> муниципального района </w:t>
            </w:r>
          </w:p>
        </w:tc>
      </w:tr>
      <w:tr w:rsidR="00D03A5E" w:rsidRPr="00065A38" w:rsidTr="008E45A0">
        <w:tc>
          <w:tcPr>
            <w:tcW w:w="2289" w:type="pct"/>
          </w:tcPr>
          <w:p w:rsidR="00D03A5E" w:rsidRPr="00065A38" w:rsidRDefault="00D03A5E" w:rsidP="00065A38">
            <w:pPr>
              <w:ind w:firstLine="0"/>
              <w:rPr>
                <w:rFonts w:cs="Arial"/>
                <w:szCs w:val="28"/>
              </w:rPr>
            </w:pPr>
            <w:r w:rsidRPr="00065A38">
              <w:rPr>
                <w:rFonts w:cs="Arial"/>
                <w:szCs w:val="28"/>
              </w:rPr>
              <w:t>Соисполнители подпрограммы</w:t>
            </w:r>
          </w:p>
        </w:tc>
        <w:tc>
          <w:tcPr>
            <w:tcW w:w="2711" w:type="pct"/>
          </w:tcPr>
          <w:p w:rsidR="00D03A5E" w:rsidRPr="00065A38" w:rsidRDefault="00C7380B" w:rsidP="00065A38">
            <w:pPr>
              <w:ind w:firstLine="0"/>
              <w:rPr>
                <w:rFonts w:cs="Arial"/>
                <w:szCs w:val="28"/>
              </w:rPr>
            </w:pPr>
            <w:r w:rsidRPr="00065A38">
              <w:rPr>
                <w:rFonts w:cs="Arial"/>
                <w:szCs w:val="28"/>
              </w:rPr>
              <w:t xml:space="preserve">Муниципальные общеобразовательные учреждения района, </w:t>
            </w:r>
            <w:r w:rsidR="0064450A" w:rsidRPr="00065A38">
              <w:rPr>
                <w:rFonts w:cs="Arial"/>
                <w:szCs w:val="28"/>
              </w:rPr>
              <w:t>МКУ ДО «ЦДО»</w:t>
            </w:r>
          </w:p>
        </w:tc>
      </w:tr>
      <w:tr w:rsidR="00667038" w:rsidRPr="00065A38" w:rsidTr="008E45A0">
        <w:trPr>
          <w:trHeight w:val="1430"/>
        </w:trPr>
        <w:tc>
          <w:tcPr>
            <w:tcW w:w="2289" w:type="pct"/>
          </w:tcPr>
          <w:p w:rsidR="00667038" w:rsidRPr="00065A38" w:rsidRDefault="00667038" w:rsidP="00065A38">
            <w:pPr>
              <w:ind w:firstLine="0"/>
              <w:rPr>
                <w:rFonts w:cs="Arial"/>
                <w:szCs w:val="28"/>
              </w:rPr>
            </w:pPr>
            <w:r w:rsidRPr="00065A38">
              <w:rPr>
                <w:rFonts w:cs="Arial"/>
                <w:szCs w:val="28"/>
              </w:rPr>
              <w:t xml:space="preserve">Основные мероприятия, входящие в состав подпрограммы </w:t>
            </w:r>
          </w:p>
        </w:tc>
        <w:tc>
          <w:tcPr>
            <w:tcW w:w="2711" w:type="pct"/>
          </w:tcPr>
          <w:p w:rsidR="00667038" w:rsidRPr="00065A38" w:rsidRDefault="00667038" w:rsidP="00065A38">
            <w:pPr>
              <w:ind w:firstLine="0"/>
              <w:rPr>
                <w:rFonts w:cs="Arial"/>
                <w:szCs w:val="28"/>
              </w:rPr>
            </w:pPr>
            <w:r w:rsidRPr="00065A38">
              <w:rPr>
                <w:rFonts w:cs="Arial"/>
                <w:szCs w:val="28"/>
              </w:rPr>
              <w:t>1.</w:t>
            </w:r>
            <w:r w:rsidR="0045181D" w:rsidRPr="00065A38">
              <w:rPr>
                <w:rFonts w:cs="Arial"/>
                <w:szCs w:val="28"/>
              </w:rPr>
              <w:t xml:space="preserve"> </w:t>
            </w:r>
            <w:r w:rsidR="00FB0C50" w:rsidRPr="00065A38">
              <w:rPr>
                <w:rFonts w:cs="Arial"/>
                <w:szCs w:val="28"/>
              </w:rPr>
              <w:t xml:space="preserve">Формирование целостной системы поддержки молодежи и подготовки ее к службе в Вооруженных силах </w:t>
            </w:r>
            <w:r w:rsidR="0045181D" w:rsidRPr="00065A38">
              <w:rPr>
                <w:rFonts w:cs="Arial"/>
                <w:szCs w:val="28"/>
              </w:rPr>
              <w:t>Российской Федерации.</w:t>
            </w:r>
          </w:p>
          <w:p w:rsidR="00D24510" w:rsidRPr="00065A38" w:rsidRDefault="00D24510" w:rsidP="00065A38">
            <w:pPr>
              <w:ind w:firstLine="0"/>
              <w:rPr>
                <w:rFonts w:cs="Arial"/>
                <w:szCs w:val="28"/>
              </w:rPr>
            </w:pPr>
            <w:r w:rsidRPr="00065A38">
              <w:rPr>
                <w:rFonts w:cs="Arial"/>
                <w:szCs w:val="28"/>
              </w:rPr>
              <w:t xml:space="preserve">2. Организация </w:t>
            </w:r>
            <w:r w:rsidR="0045181D" w:rsidRPr="00065A38">
              <w:rPr>
                <w:rFonts w:cs="Arial"/>
                <w:szCs w:val="28"/>
              </w:rPr>
              <w:t>круглогодичного оздоровления детей и молодежи.</w:t>
            </w:r>
          </w:p>
        </w:tc>
      </w:tr>
      <w:tr w:rsidR="00667038" w:rsidRPr="00065A38" w:rsidTr="008E45A0">
        <w:tc>
          <w:tcPr>
            <w:tcW w:w="2289" w:type="pct"/>
          </w:tcPr>
          <w:p w:rsidR="00667038" w:rsidRPr="00065A38" w:rsidRDefault="00667038" w:rsidP="00065A38">
            <w:pPr>
              <w:ind w:firstLine="0"/>
              <w:rPr>
                <w:rFonts w:cs="Arial"/>
                <w:szCs w:val="28"/>
              </w:rPr>
            </w:pPr>
            <w:r w:rsidRPr="00065A38">
              <w:rPr>
                <w:rFonts w:cs="Arial"/>
                <w:szCs w:val="28"/>
              </w:rPr>
              <w:t>Цель подпрограммы</w:t>
            </w:r>
          </w:p>
        </w:tc>
        <w:tc>
          <w:tcPr>
            <w:tcW w:w="2711" w:type="pct"/>
          </w:tcPr>
          <w:p w:rsidR="00667038" w:rsidRPr="00065A38" w:rsidRDefault="00667038" w:rsidP="00065A38">
            <w:pPr>
              <w:ind w:firstLine="0"/>
              <w:rPr>
                <w:rFonts w:cs="Arial"/>
                <w:spacing w:val="1"/>
                <w:szCs w:val="28"/>
              </w:rPr>
            </w:pPr>
            <w:r w:rsidRPr="00065A38">
              <w:rPr>
                <w:rFonts w:cs="Arial"/>
                <w:szCs w:val="28"/>
              </w:rPr>
              <w:t>Цель:</w:t>
            </w:r>
            <w:r w:rsidR="005F18DC" w:rsidRPr="00065A38">
              <w:rPr>
                <w:rFonts w:cs="Arial"/>
                <w:szCs w:val="28"/>
              </w:rPr>
              <w:t xml:space="preserve"> с</w:t>
            </w:r>
            <w:r w:rsidRPr="00065A38">
              <w:rPr>
                <w:rFonts w:cs="Arial"/>
                <w:szCs w:val="28"/>
              </w:rPr>
              <w:t xml:space="preserve">оздание эффективной системы организации отдыха, оздоровления и занятости, способствующей воспитанию и развитию детей, подростков, проживающих на территории </w:t>
            </w:r>
            <w:r w:rsidR="00D24510" w:rsidRPr="00065A38">
              <w:rPr>
                <w:rFonts w:cs="Arial"/>
                <w:szCs w:val="28"/>
              </w:rPr>
              <w:t>Репь</w:t>
            </w:r>
            <w:r w:rsidR="00756F82" w:rsidRPr="00065A38">
              <w:rPr>
                <w:rFonts w:cs="Arial"/>
                <w:szCs w:val="28"/>
              </w:rPr>
              <w:t>ё</w:t>
            </w:r>
            <w:r w:rsidR="00D24510" w:rsidRPr="00065A38">
              <w:rPr>
                <w:rFonts w:cs="Arial"/>
                <w:szCs w:val="28"/>
              </w:rPr>
              <w:t>в</w:t>
            </w:r>
            <w:r w:rsidRPr="00065A38">
              <w:rPr>
                <w:rFonts w:cs="Arial"/>
                <w:szCs w:val="28"/>
              </w:rPr>
              <w:t>ского района</w:t>
            </w:r>
            <w:r w:rsidR="00AC154D" w:rsidRPr="00065A38">
              <w:rPr>
                <w:rFonts w:cs="Arial"/>
                <w:szCs w:val="28"/>
              </w:rPr>
              <w:t xml:space="preserve"> и создание условий успешной социализации и эффективной самореализации молодежи.</w:t>
            </w:r>
          </w:p>
        </w:tc>
      </w:tr>
      <w:tr w:rsidR="00667038" w:rsidRPr="00065A38" w:rsidTr="008E45A0">
        <w:trPr>
          <w:trHeight w:val="503"/>
        </w:trPr>
        <w:tc>
          <w:tcPr>
            <w:tcW w:w="2289" w:type="pct"/>
          </w:tcPr>
          <w:p w:rsidR="00667038" w:rsidRPr="00065A38" w:rsidRDefault="00667038" w:rsidP="00065A38">
            <w:pPr>
              <w:ind w:firstLine="0"/>
              <w:rPr>
                <w:rFonts w:cs="Arial"/>
                <w:szCs w:val="28"/>
              </w:rPr>
            </w:pPr>
            <w:r w:rsidRPr="00065A38">
              <w:rPr>
                <w:rFonts w:cs="Arial"/>
                <w:szCs w:val="28"/>
              </w:rPr>
              <w:t xml:space="preserve">Задачи подпрограммы </w:t>
            </w:r>
          </w:p>
        </w:tc>
        <w:tc>
          <w:tcPr>
            <w:tcW w:w="2711" w:type="pct"/>
          </w:tcPr>
          <w:p w:rsidR="00667038" w:rsidRPr="00065A38" w:rsidRDefault="00667038" w:rsidP="00065A38">
            <w:pPr>
              <w:ind w:firstLine="0"/>
              <w:rPr>
                <w:rFonts w:cs="Arial"/>
                <w:szCs w:val="28"/>
              </w:rPr>
            </w:pPr>
            <w:r w:rsidRPr="00065A38">
              <w:rPr>
                <w:rFonts w:cs="Arial"/>
                <w:szCs w:val="28"/>
              </w:rPr>
              <w:t>Задачи:</w:t>
            </w:r>
          </w:p>
          <w:p w:rsidR="00667038" w:rsidRPr="00065A38" w:rsidRDefault="00667038" w:rsidP="00065A38">
            <w:pPr>
              <w:ind w:firstLine="0"/>
              <w:rPr>
                <w:rFonts w:cs="Arial"/>
                <w:szCs w:val="28"/>
              </w:rPr>
            </w:pPr>
            <w:r w:rsidRPr="00065A38">
              <w:rPr>
                <w:rFonts w:cs="Arial"/>
                <w:szCs w:val="28"/>
              </w:rPr>
              <w:t xml:space="preserve">- координация деятельности учреждений общего и дополнительного образования детей </w:t>
            </w:r>
            <w:r w:rsidR="00D24510" w:rsidRPr="00065A38">
              <w:rPr>
                <w:rFonts w:cs="Arial"/>
                <w:szCs w:val="28"/>
              </w:rPr>
              <w:t>Репь</w:t>
            </w:r>
            <w:r w:rsidR="007330A2" w:rsidRPr="00065A38">
              <w:rPr>
                <w:rFonts w:cs="Arial"/>
                <w:szCs w:val="28"/>
              </w:rPr>
              <w:t>ё</w:t>
            </w:r>
            <w:r w:rsidR="00D24510" w:rsidRPr="00065A38">
              <w:rPr>
                <w:rFonts w:cs="Arial"/>
                <w:szCs w:val="28"/>
              </w:rPr>
              <w:t>в</w:t>
            </w:r>
            <w:r w:rsidRPr="00065A38">
              <w:rPr>
                <w:rFonts w:cs="Arial"/>
                <w:szCs w:val="28"/>
              </w:rPr>
              <w:t>ского муниципального района и общественных объединений по организации оздоровительной кампании;</w:t>
            </w:r>
          </w:p>
          <w:p w:rsidR="00667038" w:rsidRPr="00065A38" w:rsidRDefault="00667038" w:rsidP="00065A38">
            <w:pPr>
              <w:ind w:firstLine="0"/>
              <w:rPr>
                <w:rFonts w:cs="Arial"/>
                <w:szCs w:val="28"/>
              </w:rPr>
            </w:pPr>
            <w:r w:rsidRPr="00065A38">
              <w:rPr>
                <w:rFonts w:cs="Arial"/>
                <w:szCs w:val="28"/>
              </w:rPr>
              <w:t>- реализация мер по профилактике безнадзорности и правонарушений среди несовершеннолетних;</w:t>
            </w:r>
          </w:p>
          <w:p w:rsidR="00667038" w:rsidRPr="00065A38" w:rsidRDefault="00667038" w:rsidP="00065A38">
            <w:pPr>
              <w:ind w:firstLine="0"/>
              <w:rPr>
                <w:rFonts w:cs="Arial"/>
                <w:szCs w:val="28"/>
              </w:rPr>
            </w:pPr>
            <w:r w:rsidRPr="00065A38">
              <w:rPr>
                <w:rFonts w:cs="Arial"/>
                <w:szCs w:val="28"/>
              </w:rPr>
              <w:t>- создание условий для расширения в летний период детского и молодежного туризма;</w:t>
            </w:r>
          </w:p>
          <w:p w:rsidR="00667038" w:rsidRPr="00065A38" w:rsidRDefault="00667038" w:rsidP="00065A38">
            <w:pPr>
              <w:ind w:firstLine="0"/>
              <w:rPr>
                <w:rFonts w:cs="Arial"/>
                <w:szCs w:val="28"/>
              </w:rPr>
            </w:pPr>
            <w:r w:rsidRPr="00065A38">
              <w:rPr>
                <w:rFonts w:cs="Arial"/>
                <w:szCs w:val="28"/>
              </w:rPr>
              <w:t>- приобщение подростков и молодежи к общественно-полезному труду, проведение комплексной работы по гражданско-патриотическому,</w:t>
            </w:r>
            <w:r w:rsidR="00DB2D9B" w:rsidRPr="00065A38">
              <w:rPr>
                <w:rFonts w:cs="Arial"/>
                <w:szCs w:val="28"/>
              </w:rPr>
              <w:t xml:space="preserve"> </w:t>
            </w:r>
            <w:r w:rsidR="00D24510" w:rsidRPr="00065A38">
              <w:rPr>
                <w:rFonts w:cs="Arial"/>
                <w:szCs w:val="28"/>
              </w:rPr>
              <w:t>военно – патриотическому,</w:t>
            </w:r>
            <w:r w:rsidRPr="00065A38">
              <w:rPr>
                <w:rFonts w:cs="Arial"/>
                <w:szCs w:val="28"/>
              </w:rPr>
              <w:t xml:space="preserve"> экологическому, духовному и физическому воспитанию молодежи.</w:t>
            </w:r>
          </w:p>
          <w:p w:rsidR="00AC154D" w:rsidRPr="00065A38" w:rsidRDefault="00AC154D" w:rsidP="00065A38">
            <w:pPr>
              <w:ind w:firstLine="0"/>
              <w:rPr>
                <w:rFonts w:cs="Arial"/>
                <w:szCs w:val="28"/>
              </w:rPr>
            </w:pPr>
            <w:r w:rsidRPr="00065A38">
              <w:rPr>
                <w:rFonts w:cs="Arial"/>
                <w:szCs w:val="28"/>
              </w:rPr>
              <w:t>-вовлечение молодежи в общественную деятельность;</w:t>
            </w:r>
          </w:p>
          <w:p w:rsidR="00AC154D" w:rsidRPr="00065A38" w:rsidRDefault="00AC154D" w:rsidP="00065A38">
            <w:pPr>
              <w:ind w:firstLine="0"/>
              <w:rPr>
                <w:rFonts w:cs="Arial"/>
                <w:szCs w:val="28"/>
              </w:rPr>
            </w:pPr>
            <w:r w:rsidRPr="00065A38">
              <w:rPr>
                <w:rFonts w:cs="Arial"/>
                <w:szCs w:val="28"/>
              </w:rPr>
              <w:t>-обеспечение эффективного взаимодействия с молодежными общественными объединениями,</w:t>
            </w:r>
          </w:p>
          <w:p w:rsidR="00AC154D" w:rsidRPr="00065A38" w:rsidRDefault="00AC154D" w:rsidP="00065A38">
            <w:pPr>
              <w:ind w:firstLine="0"/>
              <w:rPr>
                <w:rFonts w:cs="Arial"/>
                <w:szCs w:val="28"/>
              </w:rPr>
            </w:pPr>
            <w:r w:rsidRPr="00065A38">
              <w:rPr>
                <w:rFonts w:cs="Arial"/>
                <w:szCs w:val="28"/>
              </w:rPr>
              <w:t xml:space="preserve"> некоммерческими организациями</w:t>
            </w:r>
            <w:r w:rsidR="00B72454" w:rsidRPr="00065A38">
              <w:rPr>
                <w:rFonts w:cs="Arial"/>
                <w:szCs w:val="28"/>
              </w:rPr>
              <w:t>;</w:t>
            </w:r>
          </w:p>
          <w:p w:rsidR="00AC154D" w:rsidRPr="00065A38" w:rsidRDefault="00AC154D" w:rsidP="00065A38">
            <w:pPr>
              <w:ind w:firstLine="0"/>
              <w:rPr>
                <w:rFonts w:cs="Arial"/>
                <w:szCs w:val="28"/>
              </w:rPr>
            </w:pPr>
            <w:r w:rsidRPr="00065A38">
              <w:rPr>
                <w:rFonts w:cs="Arial"/>
                <w:szCs w:val="28"/>
              </w:rPr>
              <w:t>- создание механизмов формирования целостной системы подготовки молодежи к службе в Вооруженных Силах РФ;</w:t>
            </w:r>
          </w:p>
        </w:tc>
      </w:tr>
      <w:tr w:rsidR="00667038" w:rsidRPr="00065A38" w:rsidTr="008E45A0">
        <w:trPr>
          <w:trHeight w:val="503"/>
        </w:trPr>
        <w:tc>
          <w:tcPr>
            <w:tcW w:w="2289" w:type="pct"/>
          </w:tcPr>
          <w:p w:rsidR="00667038" w:rsidRPr="00065A38" w:rsidRDefault="00461220" w:rsidP="00065A38">
            <w:pPr>
              <w:ind w:firstLine="0"/>
              <w:rPr>
                <w:rFonts w:cs="Arial"/>
                <w:szCs w:val="28"/>
              </w:rPr>
            </w:pPr>
            <w:r w:rsidRPr="00065A38">
              <w:rPr>
                <w:rFonts w:cs="Arial"/>
                <w:szCs w:val="28"/>
              </w:rPr>
              <w:t>Ц</w:t>
            </w:r>
            <w:r w:rsidR="00D24510" w:rsidRPr="00065A38">
              <w:rPr>
                <w:rFonts w:cs="Arial"/>
                <w:szCs w:val="28"/>
              </w:rPr>
              <w:t>елевые</w:t>
            </w:r>
            <w:r w:rsidRPr="00065A38">
              <w:rPr>
                <w:rFonts w:cs="Arial"/>
                <w:szCs w:val="28"/>
              </w:rPr>
              <w:t xml:space="preserve"> и</w:t>
            </w:r>
            <w:r w:rsidR="00667038" w:rsidRPr="00065A38">
              <w:rPr>
                <w:rFonts w:cs="Arial"/>
                <w:szCs w:val="28"/>
              </w:rPr>
              <w:t xml:space="preserve">ндикаторы </w:t>
            </w:r>
            <w:r w:rsidRPr="00065A38">
              <w:rPr>
                <w:rFonts w:cs="Arial"/>
                <w:szCs w:val="28"/>
              </w:rPr>
              <w:t xml:space="preserve">показатели </w:t>
            </w:r>
            <w:r w:rsidR="00667038" w:rsidRPr="00065A38">
              <w:rPr>
                <w:rFonts w:cs="Arial"/>
                <w:szCs w:val="28"/>
              </w:rPr>
              <w:t>подпрограммы</w:t>
            </w:r>
          </w:p>
        </w:tc>
        <w:tc>
          <w:tcPr>
            <w:tcW w:w="2711" w:type="pct"/>
          </w:tcPr>
          <w:p w:rsidR="004A2D42" w:rsidRPr="00065A38" w:rsidRDefault="00667038" w:rsidP="00065A38">
            <w:pPr>
              <w:ind w:firstLine="0"/>
              <w:rPr>
                <w:rFonts w:cs="Arial"/>
                <w:szCs w:val="28"/>
              </w:rPr>
            </w:pPr>
            <w:r w:rsidRPr="00065A38">
              <w:rPr>
                <w:rFonts w:cs="Arial"/>
                <w:szCs w:val="28"/>
              </w:rPr>
              <w:t>1.</w:t>
            </w:r>
            <w:r w:rsidR="00895FBC" w:rsidRPr="00065A38">
              <w:rPr>
                <w:rFonts w:cs="Arial"/>
                <w:szCs w:val="28"/>
              </w:rPr>
              <w:t xml:space="preserve"> Доля оздоровленных детей к общей численности детей школьного возраста в муниципальном образовании, </w:t>
            </w:r>
            <w:r w:rsidR="00A5576E" w:rsidRPr="00065A38">
              <w:rPr>
                <w:rFonts w:cs="Arial"/>
                <w:szCs w:val="28"/>
              </w:rPr>
              <w:t>%.</w:t>
            </w:r>
          </w:p>
          <w:p w:rsidR="004A2D42" w:rsidRPr="00065A38" w:rsidRDefault="00D24510" w:rsidP="00065A38">
            <w:pPr>
              <w:ind w:firstLine="0"/>
              <w:rPr>
                <w:rFonts w:cs="Arial"/>
                <w:szCs w:val="28"/>
              </w:rPr>
            </w:pPr>
            <w:r w:rsidRPr="00065A38">
              <w:rPr>
                <w:rFonts w:cs="Arial"/>
                <w:szCs w:val="28"/>
              </w:rPr>
              <w:t xml:space="preserve">2. Доля детей в возрасте от 14 до 18 </w:t>
            </w:r>
            <w:r w:rsidR="00E97374" w:rsidRPr="00065A38">
              <w:rPr>
                <w:rFonts w:cs="Arial"/>
                <w:szCs w:val="28"/>
              </w:rPr>
              <w:t>лет, получивших временные трудовые места в свободное от учебы время к общему количеству детей от 14 до 18 лет обучающихся муниципального района</w:t>
            </w:r>
            <w:r w:rsidR="00CA5D8F" w:rsidRPr="00065A38">
              <w:rPr>
                <w:rFonts w:cs="Arial"/>
                <w:szCs w:val="28"/>
              </w:rPr>
              <w:t>, %</w:t>
            </w:r>
            <w:r w:rsidR="00E97374" w:rsidRPr="00065A38">
              <w:rPr>
                <w:rFonts w:cs="Arial"/>
                <w:szCs w:val="28"/>
              </w:rPr>
              <w:t>.</w:t>
            </w:r>
          </w:p>
          <w:p w:rsidR="00667038" w:rsidRPr="00065A38" w:rsidRDefault="00E97374" w:rsidP="00065A38">
            <w:pPr>
              <w:ind w:firstLine="0"/>
              <w:rPr>
                <w:rFonts w:cs="Arial"/>
                <w:szCs w:val="28"/>
              </w:rPr>
            </w:pPr>
            <w:r w:rsidRPr="00065A38">
              <w:rPr>
                <w:rFonts w:cs="Arial"/>
                <w:szCs w:val="28"/>
              </w:rPr>
              <w:t>3</w:t>
            </w:r>
            <w:r w:rsidR="00667038" w:rsidRPr="00065A38">
              <w:rPr>
                <w:rFonts w:cs="Arial"/>
                <w:szCs w:val="28"/>
              </w:rPr>
              <w:t>.</w:t>
            </w:r>
            <w:r w:rsidR="0047792D" w:rsidRPr="00065A38">
              <w:rPr>
                <w:rFonts w:cs="Arial"/>
                <w:szCs w:val="28"/>
              </w:rPr>
              <w:t xml:space="preserve"> </w:t>
            </w:r>
            <w:r w:rsidR="00667038" w:rsidRPr="00065A38">
              <w:rPr>
                <w:rFonts w:cs="Arial"/>
                <w:szCs w:val="28"/>
              </w:rPr>
              <w:t>Доля детей</w:t>
            </w:r>
            <w:r w:rsidR="009B4BEF" w:rsidRPr="00065A38">
              <w:rPr>
                <w:rFonts w:cs="Arial"/>
                <w:szCs w:val="28"/>
              </w:rPr>
              <w:t>,</w:t>
            </w:r>
            <w:r w:rsidR="00667038" w:rsidRPr="00065A38">
              <w:rPr>
                <w:rFonts w:cs="Arial"/>
                <w:szCs w:val="28"/>
              </w:rPr>
              <w:t xml:space="preserve"> получивших выраженный оздоровительный эффект за период реализации этапов программы</w:t>
            </w:r>
            <w:r w:rsidR="00CA5D8F" w:rsidRPr="00065A38">
              <w:rPr>
                <w:rFonts w:cs="Arial"/>
                <w:szCs w:val="28"/>
              </w:rPr>
              <w:t>,</w:t>
            </w:r>
            <w:r w:rsidR="0047792D" w:rsidRPr="00065A38">
              <w:rPr>
                <w:rFonts w:cs="Arial"/>
                <w:szCs w:val="28"/>
              </w:rPr>
              <w:t xml:space="preserve"> </w:t>
            </w:r>
            <w:r w:rsidR="00CA5D8F" w:rsidRPr="00065A38">
              <w:rPr>
                <w:rFonts w:cs="Arial"/>
                <w:szCs w:val="28"/>
              </w:rPr>
              <w:t>%</w:t>
            </w:r>
            <w:r w:rsidR="00461220" w:rsidRPr="00065A38">
              <w:rPr>
                <w:rFonts w:cs="Arial"/>
                <w:szCs w:val="28"/>
              </w:rPr>
              <w:t>.</w:t>
            </w:r>
          </w:p>
          <w:p w:rsidR="00E94EB4" w:rsidRPr="00065A38" w:rsidRDefault="00E97374" w:rsidP="00065A38">
            <w:pPr>
              <w:ind w:firstLine="0"/>
              <w:rPr>
                <w:rFonts w:cs="Arial"/>
                <w:szCs w:val="28"/>
              </w:rPr>
            </w:pPr>
            <w:r w:rsidRPr="00065A38">
              <w:rPr>
                <w:rFonts w:cs="Arial"/>
                <w:szCs w:val="28"/>
              </w:rPr>
              <w:t>4</w:t>
            </w:r>
            <w:r w:rsidR="00667038" w:rsidRPr="00065A38">
              <w:rPr>
                <w:rFonts w:cs="Arial"/>
                <w:szCs w:val="28"/>
              </w:rPr>
              <w:t>.</w:t>
            </w:r>
            <w:r w:rsidR="0047792D" w:rsidRPr="00065A38">
              <w:rPr>
                <w:rFonts w:cs="Arial"/>
                <w:szCs w:val="28"/>
              </w:rPr>
              <w:t xml:space="preserve"> </w:t>
            </w:r>
            <w:r w:rsidRPr="00065A38">
              <w:rPr>
                <w:rFonts w:cs="Arial"/>
                <w:szCs w:val="28"/>
              </w:rPr>
              <w:t>Доля детей возрасте от 14 до 18 лет, принявших участие в мероприятиях по подготовке к службе в Вооруженных Силах Российской Федерации, в общей численности обучающихся муниципального района</w:t>
            </w:r>
            <w:r w:rsidR="00CA5D8F" w:rsidRPr="00065A38">
              <w:rPr>
                <w:rFonts w:cs="Arial"/>
                <w:szCs w:val="28"/>
              </w:rPr>
              <w:t>, %</w:t>
            </w:r>
            <w:r w:rsidRPr="00065A38">
              <w:rPr>
                <w:rFonts w:cs="Arial"/>
                <w:szCs w:val="28"/>
              </w:rPr>
              <w:t>.</w:t>
            </w:r>
          </w:p>
        </w:tc>
      </w:tr>
      <w:tr w:rsidR="009A73AC" w:rsidRPr="00065A38" w:rsidTr="008E45A0">
        <w:trPr>
          <w:trHeight w:val="503"/>
        </w:trPr>
        <w:tc>
          <w:tcPr>
            <w:tcW w:w="2289" w:type="pct"/>
          </w:tcPr>
          <w:p w:rsidR="00667038" w:rsidRPr="00065A38" w:rsidRDefault="00667038" w:rsidP="00065A38">
            <w:pPr>
              <w:ind w:firstLine="0"/>
              <w:rPr>
                <w:rFonts w:cs="Arial"/>
                <w:szCs w:val="28"/>
              </w:rPr>
            </w:pPr>
            <w:r w:rsidRPr="00065A38">
              <w:rPr>
                <w:rFonts w:cs="Arial"/>
                <w:szCs w:val="28"/>
              </w:rPr>
              <w:t xml:space="preserve">Сроки реализации </w:t>
            </w:r>
            <w:r w:rsidR="009A443C" w:rsidRPr="00065A38">
              <w:rPr>
                <w:rFonts w:cs="Arial"/>
                <w:szCs w:val="28"/>
              </w:rPr>
              <w:t>под</w:t>
            </w:r>
            <w:r w:rsidRPr="00065A38">
              <w:rPr>
                <w:rFonts w:cs="Arial"/>
                <w:szCs w:val="28"/>
              </w:rPr>
              <w:t>программы</w:t>
            </w:r>
          </w:p>
        </w:tc>
        <w:tc>
          <w:tcPr>
            <w:tcW w:w="2711" w:type="pct"/>
          </w:tcPr>
          <w:p w:rsidR="00667038" w:rsidRPr="00065A38" w:rsidRDefault="00667038" w:rsidP="00065A38">
            <w:pPr>
              <w:ind w:firstLine="0"/>
              <w:rPr>
                <w:rFonts w:cs="Arial"/>
                <w:szCs w:val="28"/>
              </w:rPr>
            </w:pPr>
            <w:r w:rsidRPr="00065A38">
              <w:rPr>
                <w:rFonts w:cs="Arial"/>
                <w:szCs w:val="28"/>
              </w:rPr>
              <w:t>20</w:t>
            </w:r>
            <w:r w:rsidR="0064450A" w:rsidRPr="00065A38">
              <w:rPr>
                <w:rFonts w:cs="Arial"/>
                <w:szCs w:val="28"/>
              </w:rPr>
              <w:t>20</w:t>
            </w:r>
            <w:r w:rsidRPr="00065A38">
              <w:rPr>
                <w:rFonts w:cs="Arial"/>
                <w:szCs w:val="28"/>
              </w:rPr>
              <w:t xml:space="preserve"> - 20</w:t>
            </w:r>
            <w:r w:rsidR="006A7E0F" w:rsidRPr="00065A38">
              <w:rPr>
                <w:rFonts w:cs="Arial"/>
                <w:szCs w:val="28"/>
              </w:rPr>
              <w:t>2</w:t>
            </w:r>
            <w:r w:rsidR="0064450A" w:rsidRPr="00065A38">
              <w:rPr>
                <w:rFonts w:cs="Arial"/>
                <w:szCs w:val="28"/>
              </w:rPr>
              <w:t>8</w:t>
            </w:r>
            <w:r w:rsidRPr="00065A38">
              <w:rPr>
                <w:rFonts w:cs="Arial"/>
                <w:szCs w:val="28"/>
              </w:rPr>
              <w:t xml:space="preserve"> годы,</w:t>
            </w:r>
            <w:r w:rsidR="00807BE9" w:rsidRPr="00065A38">
              <w:rPr>
                <w:rFonts w:cs="Arial"/>
                <w:szCs w:val="28"/>
              </w:rPr>
              <w:t xml:space="preserve"> подпрограмма реализуется в один этап</w:t>
            </w:r>
            <w:r w:rsidR="007456BC" w:rsidRPr="00065A38">
              <w:rPr>
                <w:rFonts w:cs="Arial"/>
                <w:szCs w:val="28"/>
              </w:rPr>
              <w:t>.</w:t>
            </w:r>
          </w:p>
        </w:tc>
      </w:tr>
      <w:tr w:rsidR="00456B7B" w:rsidRPr="00065A38" w:rsidTr="008E45A0">
        <w:tc>
          <w:tcPr>
            <w:tcW w:w="2289" w:type="pct"/>
          </w:tcPr>
          <w:p w:rsidR="00456B7B" w:rsidRPr="00065A38" w:rsidRDefault="00456B7B" w:rsidP="00065A38">
            <w:pPr>
              <w:ind w:firstLine="0"/>
              <w:rPr>
                <w:rFonts w:cs="Arial"/>
                <w:szCs w:val="28"/>
              </w:rPr>
            </w:pPr>
            <w:r w:rsidRPr="00065A38">
              <w:rPr>
                <w:rFonts w:cs="Arial"/>
                <w:szCs w:val="28"/>
              </w:rPr>
              <w:t>Объемы и источники финансирования подпрограммы</w:t>
            </w:r>
            <w:r w:rsidR="00890AE2">
              <w:rPr>
                <w:rFonts w:cs="Arial"/>
                <w:szCs w:val="28"/>
              </w:rPr>
              <w:t xml:space="preserve"> (в ред. пост. от 29.12.2023 №330</w:t>
            </w:r>
            <w:r w:rsidR="002826D3">
              <w:rPr>
                <w:rFonts w:cs="Arial"/>
                <w:szCs w:val="28"/>
              </w:rPr>
              <w:t>, от 28.12.2024 №492</w:t>
            </w:r>
            <w:r w:rsidR="00890AE2">
              <w:rPr>
                <w:rFonts w:cs="Arial"/>
                <w:szCs w:val="28"/>
              </w:rPr>
              <w:t>)</w:t>
            </w:r>
          </w:p>
        </w:tc>
        <w:tc>
          <w:tcPr>
            <w:tcW w:w="2711" w:type="pct"/>
          </w:tcPr>
          <w:p w:rsidR="002826D3" w:rsidRPr="00DA35B5" w:rsidRDefault="002826D3" w:rsidP="002826D3">
            <w:pPr>
              <w:tabs>
                <w:tab w:val="left" w:pos="567"/>
              </w:tabs>
              <w:ind w:firstLine="0"/>
              <w:rPr>
                <w:rFonts w:cs="Arial"/>
              </w:rPr>
            </w:pPr>
            <w:r w:rsidRPr="00DA35B5">
              <w:rPr>
                <w:rFonts w:cs="Arial"/>
              </w:rPr>
              <w:t>Федеральный бюджет – 0,00 тыс.руб</w:t>
            </w:r>
          </w:p>
          <w:p w:rsidR="002826D3" w:rsidRPr="00DA35B5" w:rsidRDefault="002826D3" w:rsidP="002826D3">
            <w:pPr>
              <w:tabs>
                <w:tab w:val="left" w:pos="567"/>
              </w:tabs>
              <w:ind w:firstLine="0"/>
              <w:rPr>
                <w:rFonts w:cs="Arial"/>
              </w:rPr>
            </w:pPr>
            <w:r w:rsidRPr="00DA35B5">
              <w:rPr>
                <w:rFonts w:cs="Arial"/>
              </w:rPr>
              <w:t>Областной бюджет – 16 227,7 тыс.руб.</w:t>
            </w:r>
          </w:p>
          <w:p w:rsidR="002826D3" w:rsidRPr="00DA35B5" w:rsidRDefault="002826D3" w:rsidP="002826D3">
            <w:pPr>
              <w:tabs>
                <w:tab w:val="left" w:pos="567"/>
              </w:tabs>
              <w:ind w:firstLine="0"/>
              <w:rPr>
                <w:rFonts w:cs="Arial"/>
              </w:rPr>
            </w:pPr>
            <w:r w:rsidRPr="00DA35B5">
              <w:rPr>
                <w:rFonts w:cs="Arial"/>
              </w:rPr>
              <w:t>Муниципальный бюджет– 3 908,6 тыс.руб</w:t>
            </w:r>
          </w:p>
          <w:p w:rsidR="002826D3" w:rsidRPr="00DA35B5" w:rsidRDefault="002826D3" w:rsidP="002826D3">
            <w:pPr>
              <w:tabs>
                <w:tab w:val="left" w:pos="567"/>
              </w:tabs>
              <w:ind w:firstLine="0"/>
              <w:rPr>
                <w:rFonts w:cs="Arial"/>
              </w:rPr>
            </w:pPr>
            <w:r w:rsidRPr="00DA35B5">
              <w:rPr>
                <w:rFonts w:cs="Arial"/>
              </w:rPr>
              <w:t>в том числе по годам реализации:</w:t>
            </w:r>
          </w:p>
          <w:p w:rsidR="002826D3" w:rsidRPr="00DA35B5" w:rsidRDefault="002826D3" w:rsidP="002826D3">
            <w:pPr>
              <w:tabs>
                <w:tab w:val="left" w:pos="567"/>
              </w:tabs>
              <w:ind w:firstLine="0"/>
              <w:rPr>
                <w:rFonts w:cs="Arial"/>
              </w:rPr>
            </w:pPr>
            <w:r w:rsidRPr="00DA35B5">
              <w:rPr>
                <w:rFonts w:cs="Arial"/>
              </w:rPr>
              <w:t>2020 год:</w:t>
            </w:r>
          </w:p>
          <w:p w:rsidR="002826D3" w:rsidRPr="00DA35B5" w:rsidRDefault="002826D3" w:rsidP="002826D3">
            <w:pPr>
              <w:tabs>
                <w:tab w:val="left" w:pos="567"/>
              </w:tabs>
              <w:ind w:firstLine="0"/>
              <w:rPr>
                <w:rFonts w:cs="Arial"/>
              </w:rPr>
            </w:pPr>
            <w:r w:rsidRPr="00DA35B5">
              <w:rPr>
                <w:rFonts w:cs="Arial"/>
              </w:rPr>
              <w:t>Федеральный бюджет – 0,00 тыс.руб</w:t>
            </w:r>
          </w:p>
          <w:p w:rsidR="002826D3" w:rsidRPr="00DA35B5" w:rsidRDefault="002826D3" w:rsidP="002826D3">
            <w:pPr>
              <w:tabs>
                <w:tab w:val="left" w:pos="567"/>
              </w:tabs>
              <w:ind w:firstLine="0"/>
              <w:rPr>
                <w:rFonts w:cs="Arial"/>
              </w:rPr>
            </w:pPr>
            <w:r w:rsidRPr="00DA35B5">
              <w:rPr>
                <w:rFonts w:cs="Arial"/>
              </w:rPr>
              <w:t>Областной бюджет – 1 161,7 тыс.руб.</w:t>
            </w:r>
          </w:p>
          <w:p w:rsidR="002826D3" w:rsidRPr="00DA35B5" w:rsidRDefault="002826D3" w:rsidP="002826D3">
            <w:pPr>
              <w:tabs>
                <w:tab w:val="left" w:pos="567"/>
              </w:tabs>
              <w:ind w:firstLine="0"/>
              <w:rPr>
                <w:rFonts w:cs="Arial"/>
              </w:rPr>
            </w:pPr>
            <w:r w:rsidRPr="00DA35B5">
              <w:rPr>
                <w:rFonts w:cs="Arial"/>
              </w:rPr>
              <w:t>Муниципальный бюджет – 162,8 тыс.руб.</w:t>
            </w:r>
          </w:p>
          <w:p w:rsidR="002826D3" w:rsidRPr="00DA35B5" w:rsidRDefault="002826D3" w:rsidP="002826D3">
            <w:pPr>
              <w:tabs>
                <w:tab w:val="left" w:pos="567"/>
              </w:tabs>
              <w:ind w:firstLine="0"/>
              <w:rPr>
                <w:rFonts w:cs="Arial"/>
              </w:rPr>
            </w:pPr>
            <w:r w:rsidRPr="00DA35B5">
              <w:rPr>
                <w:rFonts w:cs="Arial"/>
              </w:rPr>
              <w:t>2021 год:</w:t>
            </w:r>
          </w:p>
          <w:p w:rsidR="002826D3" w:rsidRPr="00DA35B5" w:rsidRDefault="002826D3" w:rsidP="002826D3">
            <w:pPr>
              <w:tabs>
                <w:tab w:val="left" w:pos="567"/>
              </w:tabs>
              <w:ind w:firstLine="0"/>
              <w:rPr>
                <w:rFonts w:cs="Arial"/>
              </w:rPr>
            </w:pPr>
            <w:r w:rsidRPr="00DA35B5">
              <w:rPr>
                <w:rFonts w:cs="Arial"/>
              </w:rPr>
              <w:t>Федеральный бюджет – 0,00 тыс.руб</w:t>
            </w:r>
          </w:p>
          <w:p w:rsidR="002826D3" w:rsidRPr="00DA35B5" w:rsidRDefault="002826D3" w:rsidP="002826D3">
            <w:pPr>
              <w:tabs>
                <w:tab w:val="left" w:pos="567"/>
              </w:tabs>
              <w:ind w:firstLine="0"/>
              <w:rPr>
                <w:rFonts w:cs="Arial"/>
              </w:rPr>
            </w:pPr>
            <w:r w:rsidRPr="00DA35B5">
              <w:rPr>
                <w:rFonts w:cs="Arial"/>
              </w:rPr>
              <w:t>Областной бюджет –1 305,5 тыс.руб.</w:t>
            </w:r>
          </w:p>
          <w:p w:rsidR="002826D3" w:rsidRPr="00DA35B5" w:rsidRDefault="002826D3" w:rsidP="002826D3">
            <w:pPr>
              <w:tabs>
                <w:tab w:val="left" w:pos="567"/>
              </w:tabs>
              <w:ind w:firstLine="0"/>
              <w:rPr>
                <w:rFonts w:cs="Arial"/>
              </w:rPr>
            </w:pPr>
            <w:r w:rsidRPr="00DA35B5">
              <w:rPr>
                <w:rFonts w:cs="Arial"/>
              </w:rPr>
              <w:t>Муниципальный бюджет – 498,8 тыс.руб.</w:t>
            </w:r>
          </w:p>
          <w:p w:rsidR="002826D3" w:rsidRPr="00DA35B5" w:rsidRDefault="002826D3" w:rsidP="002826D3">
            <w:pPr>
              <w:tabs>
                <w:tab w:val="left" w:pos="567"/>
              </w:tabs>
              <w:ind w:firstLine="0"/>
              <w:rPr>
                <w:rFonts w:cs="Arial"/>
              </w:rPr>
            </w:pPr>
            <w:r w:rsidRPr="00DA35B5">
              <w:rPr>
                <w:rFonts w:cs="Arial"/>
              </w:rPr>
              <w:t>2022 год:</w:t>
            </w:r>
          </w:p>
          <w:p w:rsidR="002826D3" w:rsidRPr="00DA35B5" w:rsidRDefault="002826D3" w:rsidP="002826D3">
            <w:pPr>
              <w:tabs>
                <w:tab w:val="left" w:pos="567"/>
              </w:tabs>
              <w:ind w:firstLine="0"/>
              <w:rPr>
                <w:rFonts w:cs="Arial"/>
              </w:rPr>
            </w:pPr>
            <w:r w:rsidRPr="00DA35B5">
              <w:rPr>
                <w:rFonts w:cs="Arial"/>
              </w:rPr>
              <w:t>Федеральный бюджет – 0,00 тыс.руб</w:t>
            </w:r>
          </w:p>
          <w:p w:rsidR="002826D3" w:rsidRPr="00DA35B5" w:rsidRDefault="002826D3" w:rsidP="002826D3">
            <w:pPr>
              <w:tabs>
                <w:tab w:val="left" w:pos="567"/>
              </w:tabs>
              <w:ind w:firstLine="0"/>
              <w:rPr>
                <w:rFonts w:cs="Arial"/>
              </w:rPr>
            </w:pPr>
            <w:r w:rsidRPr="00DA35B5">
              <w:rPr>
                <w:rFonts w:cs="Arial"/>
              </w:rPr>
              <w:t>Областной бюджет –1 992,0 тыс.руб.</w:t>
            </w:r>
          </w:p>
          <w:p w:rsidR="002826D3" w:rsidRPr="00DA35B5" w:rsidRDefault="002826D3" w:rsidP="002826D3">
            <w:pPr>
              <w:tabs>
                <w:tab w:val="left" w:pos="567"/>
              </w:tabs>
              <w:ind w:firstLine="0"/>
              <w:rPr>
                <w:rFonts w:cs="Arial"/>
              </w:rPr>
            </w:pPr>
            <w:r w:rsidRPr="00DA35B5">
              <w:rPr>
                <w:rFonts w:cs="Arial"/>
              </w:rPr>
              <w:t>Муниципальный бюджет –1 330,0 тыс.руб.</w:t>
            </w:r>
          </w:p>
          <w:p w:rsidR="002826D3" w:rsidRPr="00DA35B5" w:rsidRDefault="002826D3" w:rsidP="002826D3">
            <w:pPr>
              <w:tabs>
                <w:tab w:val="left" w:pos="567"/>
              </w:tabs>
              <w:ind w:firstLine="0"/>
              <w:rPr>
                <w:rFonts w:cs="Arial"/>
              </w:rPr>
            </w:pPr>
            <w:r w:rsidRPr="00DA35B5">
              <w:rPr>
                <w:rFonts w:cs="Arial"/>
              </w:rPr>
              <w:t>2023 год:</w:t>
            </w:r>
          </w:p>
          <w:p w:rsidR="002826D3" w:rsidRPr="00DA35B5" w:rsidRDefault="002826D3" w:rsidP="002826D3">
            <w:pPr>
              <w:tabs>
                <w:tab w:val="left" w:pos="567"/>
              </w:tabs>
              <w:ind w:firstLine="0"/>
              <w:rPr>
                <w:rFonts w:cs="Arial"/>
              </w:rPr>
            </w:pPr>
            <w:r w:rsidRPr="00DA35B5">
              <w:rPr>
                <w:rFonts w:cs="Arial"/>
              </w:rPr>
              <w:t>Федеральный бюджет – 0,00 тыс.руб</w:t>
            </w:r>
          </w:p>
          <w:p w:rsidR="002826D3" w:rsidRPr="00DA35B5" w:rsidRDefault="002826D3" w:rsidP="002826D3">
            <w:pPr>
              <w:tabs>
                <w:tab w:val="left" w:pos="567"/>
              </w:tabs>
              <w:ind w:firstLine="0"/>
              <w:rPr>
                <w:rFonts w:cs="Arial"/>
              </w:rPr>
            </w:pPr>
            <w:r w:rsidRPr="00DA35B5">
              <w:rPr>
                <w:rFonts w:cs="Arial"/>
              </w:rPr>
              <w:t>Областной бюджет –1 746,0 тыс.руб.</w:t>
            </w:r>
          </w:p>
          <w:p w:rsidR="002826D3" w:rsidRPr="00DA35B5" w:rsidRDefault="002826D3" w:rsidP="002826D3">
            <w:pPr>
              <w:tabs>
                <w:tab w:val="left" w:pos="567"/>
              </w:tabs>
              <w:ind w:firstLine="0"/>
              <w:rPr>
                <w:rFonts w:cs="Arial"/>
              </w:rPr>
            </w:pPr>
            <w:r w:rsidRPr="00DA35B5">
              <w:rPr>
                <w:rFonts w:cs="Arial"/>
              </w:rPr>
              <w:t>Муниципальный бюджет – 470,7 тыс.руб.</w:t>
            </w:r>
          </w:p>
          <w:p w:rsidR="002826D3" w:rsidRPr="00DA35B5" w:rsidRDefault="002826D3" w:rsidP="002826D3">
            <w:pPr>
              <w:tabs>
                <w:tab w:val="left" w:pos="567"/>
              </w:tabs>
              <w:ind w:firstLine="0"/>
              <w:rPr>
                <w:rFonts w:cs="Arial"/>
              </w:rPr>
            </w:pPr>
            <w:r w:rsidRPr="00DA35B5">
              <w:rPr>
                <w:rFonts w:cs="Arial"/>
              </w:rPr>
              <w:t>2024 год:</w:t>
            </w:r>
          </w:p>
          <w:p w:rsidR="002826D3" w:rsidRPr="00DA35B5" w:rsidRDefault="002826D3" w:rsidP="002826D3">
            <w:pPr>
              <w:tabs>
                <w:tab w:val="left" w:pos="567"/>
              </w:tabs>
              <w:ind w:firstLine="0"/>
              <w:rPr>
                <w:rFonts w:cs="Arial"/>
              </w:rPr>
            </w:pPr>
            <w:r w:rsidRPr="00DA35B5">
              <w:rPr>
                <w:rFonts w:cs="Arial"/>
              </w:rPr>
              <w:t>Федеральный бюджет – 0,00 тыс.руб</w:t>
            </w:r>
          </w:p>
          <w:p w:rsidR="002826D3" w:rsidRPr="00DA35B5" w:rsidRDefault="002826D3" w:rsidP="002826D3">
            <w:pPr>
              <w:tabs>
                <w:tab w:val="left" w:pos="567"/>
              </w:tabs>
              <w:ind w:firstLine="0"/>
              <w:rPr>
                <w:rFonts w:cs="Arial"/>
              </w:rPr>
            </w:pPr>
            <w:r w:rsidRPr="00DA35B5">
              <w:rPr>
                <w:rFonts w:cs="Arial"/>
              </w:rPr>
              <w:t>Областной бюджет – 1 866,1 тыс.руб.</w:t>
            </w:r>
          </w:p>
          <w:p w:rsidR="002826D3" w:rsidRPr="00DA35B5" w:rsidRDefault="002826D3" w:rsidP="002826D3">
            <w:pPr>
              <w:tabs>
                <w:tab w:val="left" w:pos="567"/>
              </w:tabs>
              <w:ind w:firstLine="0"/>
              <w:rPr>
                <w:rFonts w:cs="Arial"/>
              </w:rPr>
            </w:pPr>
            <w:r w:rsidRPr="00DA35B5">
              <w:rPr>
                <w:rFonts w:cs="Arial"/>
              </w:rPr>
              <w:t>Муниципальный бюджет – 434,5 тыс.руб.</w:t>
            </w:r>
          </w:p>
          <w:p w:rsidR="002826D3" w:rsidRPr="00DA35B5" w:rsidRDefault="002826D3" w:rsidP="002826D3">
            <w:pPr>
              <w:tabs>
                <w:tab w:val="left" w:pos="567"/>
              </w:tabs>
              <w:ind w:firstLine="0"/>
              <w:rPr>
                <w:rFonts w:cs="Arial"/>
              </w:rPr>
            </w:pPr>
            <w:r w:rsidRPr="00DA35B5">
              <w:rPr>
                <w:rFonts w:cs="Arial"/>
              </w:rPr>
              <w:t>2025 год:</w:t>
            </w:r>
          </w:p>
          <w:p w:rsidR="002826D3" w:rsidRPr="00DA35B5" w:rsidRDefault="002826D3" w:rsidP="002826D3">
            <w:pPr>
              <w:tabs>
                <w:tab w:val="left" w:pos="567"/>
              </w:tabs>
              <w:ind w:firstLine="0"/>
              <w:rPr>
                <w:rFonts w:cs="Arial"/>
              </w:rPr>
            </w:pPr>
            <w:r w:rsidRPr="00DA35B5">
              <w:rPr>
                <w:rFonts w:cs="Arial"/>
              </w:rPr>
              <w:t>Федеральный бюджет – 0,00 тыс.руб</w:t>
            </w:r>
          </w:p>
          <w:p w:rsidR="002826D3" w:rsidRPr="00DA35B5" w:rsidRDefault="002826D3" w:rsidP="002826D3">
            <w:pPr>
              <w:tabs>
                <w:tab w:val="left" w:pos="567"/>
              </w:tabs>
              <w:ind w:firstLine="0"/>
              <w:rPr>
                <w:rFonts w:cs="Arial"/>
              </w:rPr>
            </w:pPr>
            <w:r w:rsidRPr="00DA35B5">
              <w:rPr>
                <w:rFonts w:cs="Arial"/>
              </w:rPr>
              <w:t>Областной бюджет – 2 087,7 тыс.руб.</w:t>
            </w:r>
          </w:p>
          <w:p w:rsidR="002826D3" w:rsidRPr="00DA35B5" w:rsidRDefault="002826D3" w:rsidP="002826D3">
            <w:pPr>
              <w:tabs>
                <w:tab w:val="left" w:pos="567"/>
              </w:tabs>
              <w:ind w:firstLine="0"/>
              <w:rPr>
                <w:rFonts w:cs="Arial"/>
              </w:rPr>
            </w:pPr>
            <w:r w:rsidRPr="00DA35B5">
              <w:rPr>
                <w:rFonts w:cs="Arial"/>
              </w:rPr>
              <w:t>Муниципальный бюджет – 247,0 тыс.руб.</w:t>
            </w:r>
          </w:p>
          <w:p w:rsidR="002826D3" w:rsidRPr="00DA35B5" w:rsidRDefault="002826D3" w:rsidP="002826D3">
            <w:pPr>
              <w:tabs>
                <w:tab w:val="left" w:pos="567"/>
              </w:tabs>
              <w:ind w:firstLine="0"/>
              <w:rPr>
                <w:rFonts w:cs="Arial"/>
              </w:rPr>
            </w:pPr>
            <w:r w:rsidRPr="00DA35B5">
              <w:rPr>
                <w:rFonts w:cs="Arial"/>
              </w:rPr>
              <w:t>2026 год:</w:t>
            </w:r>
          </w:p>
          <w:p w:rsidR="002826D3" w:rsidRPr="00DA35B5" w:rsidRDefault="002826D3" w:rsidP="002826D3">
            <w:pPr>
              <w:tabs>
                <w:tab w:val="left" w:pos="567"/>
              </w:tabs>
              <w:ind w:firstLine="0"/>
              <w:rPr>
                <w:rFonts w:cs="Arial"/>
              </w:rPr>
            </w:pPr>
            <w:r w:rsidRPr="00DA35B5">
              <w:rPr>
                <w:rFonts w:cs="Arial"/>
              </w:rPr>
              <w:t>Федеральный бюджет – 0,00 тыс.руб</w:t>
            </w:r>
          </w:p>
          <w:p w:rsidR="002826D3" w:rsidRPr="00DA35B5" w:rsidRDefault="002826D3" w:rsidP="002826D3">
            <w:pPr>
              <w:tabs>
                <w:tab w:val="left" w:pos="567"/>
              </w:tabs>
              <w:ind w:firstLine="0"/>
              <w:rPr>
                <w:rFonts w:cs="Arial"/>
              </w:rPr>
            </w:pPr>
            <w:r w:rsidRPr="00DA35B5">
              <w:rPr>
                <w:rFonts w:cs="Arial"/>
              </w:rPr>
              <w:t>Областной бюджет – 2 172,0 тыс.руб.</w:t>
            </w:r>
          </w:p>
          <w:p w:rsidR="002826D3" w:rsidRPr="00DA35B5" w:rsidRDefault="002826D3" w:rsidP="002826D3">
            <w:pPr>
              <w:tabs>
                <w:tab w:val="left" w:pos="567"/>
              </w:tabs>
              <w:ind w:firstLine="0"/>
              <w:rPr>
                <w:rFonts w:cs="Arial"/>
              </w:rPr>
            </w:pPr>
            <w:r w:rsidRPr="00DA35B5">
              <w:rPr>
                <w:rFonts w:cs="Arial"/>
              </w:rPr>
              <w:t>Муниципальный бюджет – 166,3 тыс.руб.</w:t>
            </w:r>
          </w:p>
          <w:p w:rsidR="002826D3" w:rsidRPr="00DA35B5" w:rsidRDefault="002826D3" w:rsidP="002826D3">
            <w:pPr>
              <w:tabs>
                <w:tab w:val="left" w:pos="567"/>
              </w:tabs>
              <w:ind w:firstLine="0"/>
              <w:rPr>
                <w:rFonts w:cs="Arial"/>
              </w:rPr>
            </w:pPr>
            <w:r w:rsidRPr="00DA35B5">
              <w:rPr>
                <w:rFonts w:cs="Arial"/>
              </w:rPr>
              <w:t>2027 год:</w:t>
            </w:r>
          </w:p>
          <w:p w:rsidR="002826D3" w:rsidRPr="00DA35B5" w:rsidRDefault="002826D3" w:rsidP="002826D3">
            <w:pPr>
              <w:tabs>
                <w:tab w:val="left" w:pos="567"/>
              </w:tabs>
              <w:ind w:firstLine="0"/>
              <w:rPr>
                <w:rFonts w:cs="Arial"/>
              </w:rPr>
            </w:pPr>
            <w:r w:rsidRPr="00DA35B5">
              <w:rPr>
                <w:rFonts w:cs="Arial"/>
              </w:rPr>
              <w:t>Федеральный бюджет – 0,00 тыс.руб</w:t>
            </w:r>
          </w:p>
          <w:p w:rsidR="002826D3" w:rsidRPr="00DA35B5" w:rsidRDefault="002826D3" w:rsidP="002826D3">
            <w:pPr>
              <w:tabs>
                <w:tab w:val="left" w:pos="567"/>
              </w:tabs>
              <w:ind w:firstLine="0"/>
              <w:rPr>
                <w:rFonts w:cs="Arial"/>
              </w:rPr>
            </w:pPr>
            <w:r w:rsidRPr="00DA35B5">
              <w:rPr>
                <w:rFonts w:cs="Arial"/>
              </w:rPr>
              <w:t>Областной бюджет – 2 299,2 тыс.руб.</w:t>
            </w:r>
          </w:p>
          <w:p w:rsidR="002826D3" w:rsidRPr="00DA35B5" w:rsidRDefault="002826D3" w:rsidP="002826D3">
            <w:pPr>
              <w:tabs>
                <w:tab w:val="left" w:pos="567"/>
              </w:tabs>
              <w:ind w:firstLine="0"/>
              <w:rPr>
                <w:rFonts w:cs="Arial"/>
              </w:rPr>
            </w:pPr>
            <w:r w:rsidRPr="00DA35B5">
              <w:rPr>
                <w:rFonts w:cs="Arial"/>
              </w:rPr>
              <w:t>Муниципальный бюджет – 166,3 тыс.руб.</w:t>
            </w:r>
          </w:p>
          <w:p w:rsidR="002826D3" w:rsidRPr="00DA35B5" w:rsidRDefault="002826D3" w:rsidP="002826D3">
            <w:pPr>
              <w:tabs>
                <w:tab w:val="left" w:pos="567"/>
              </w:tabs>
              <w:ind w:firstLine="0"/>
              <w:rPr>
                <w:rFonts w:cs="Arial"/>
              </w:rPr>
            </w:pPr>
            <w:r w:rsidRPr="00DA35B5">
              <w:rPr>
                <w:rFonts w:cs="Arial"/>
              </w:rPr>
              <w:t>2028 год:</w:t>
            </w:r>
          </w:p>
          <w:p w:rsidR="002826D3" w:rsidRPr="00DA35B5" w:rsidRDefault="002826D3" w:rsidP="002826D3">
            <w:pPr>
              <w:tabs>
                <w:tab w:val="left" w:pos="567"/>
              </w:tabs>
              <w:ind w:firstLine="0"/>
              <w:rPr>
                <w:rFonts w:cs="Arial"/>
              </w:rPr>
            </w:pPr>
            <w:r w:rsidRPr="00DA35B5">
              <w:rPr>
                <w:rFonts w:cs="Arial"/>
              </w:rPr>
              <w:t>Федеральный бюджет – 0,00 тыс.руб</w:t>
            </w:r>
          </w:p>
          <w:p w:rsidR="002826D3" w:rsidRPr="00DA35B5" w:rsidRDefault="002826D3" w:rsidP="002826D3">
            <w:pPr>
              <w:tabs>
                <w:tab w:val="left" w:pos="567"/>
              </w:tabs>
              <w:ind w:firstLine="0"/>
              <w:rPr>
                <w:rFonts w:cs="Arial"/>
              </w:rPr>
            </w:pPr>
            <w:r w:rsidRPr="00DA35B5">
              <w:rPr>
                <w:rFonts w:cs="Arial"/>
              </w:rPr>
              <w:t>Областной бюджет –1 597,5 тыс.руб.</w:t>
            </w:r>
          </w:p>
          <w:p w:rsidR="00456B7B" w:rsidRPr="00065A38" w:rsidRDefault="002826D3" w:rsidP="002826D3">
            <w:pPr>
              <w:tabs>
                <w:tab w:val="left" w:pos="567"/>
              </w:tabs>
              <w:ind w:firstLine="0"/>
              <w:rPr>
                <w:rFonts w:cs="Arial"/>
                <w:szCs w:val="28"/>
              </w:rPr>
            </w:pPr>
            <w:r w:rsidRPr="00DA35B5">
              <w:rPr>
                <w:rFonts w:cs="Arial"/>
              </w:rPr>
              <w:t>Муниципальный бюджет – 432,2 тыс.руб.</w:t>
            </w:r>
          </w:p>
        </w:tc>
      </w:tr>
      <w:tr w:rsidR="00456B7B" w:rsidRPr="00065A38" w:rsidTr="008E45A0">
        <w:trPr>
          <w:trHeight w:val="430"/>
        </w:trPr>
        <w:tc>
          <w:tcPr>
            <w:tcW w:w="2289" w:type="pct"/>
          </w:tcPr>
          <w:p w:rsidR="00456B7B" w:rsidRPr="00065A38" w:rsidRDefault="00456B7B" w:rsidP="00065A38">
            <w:pPr>
              <w:ind w:firstLine="0"/>
              <w:rPr>
                <w:rFonts w:cs="Arial"/>
                <w:szCs w:val="28"/>
              </w:rPr>
            </w:pPr>
            <w:r w:rsidRPr="00065A38">
              <w:rPr>
                <w:rFonts w:cs="Arial"/>
                <w:szCs w:val="28"/>
              </w:rPr>
              <w:t xml:space="preserve">Ожидаемые непосредственные результаты реализации подпрограммы </w:t>
            </w:r>
          </w:p>
        </w:tc>
        <w:tc>
          <w:tcPr>
            <w:tcW w:w="2711" w:type="pct"/>
          </w:tcPr>
          <w:p w:rsidR="00456B7B" w:rsidRPr="00065A38" w:rsidRDefault="00456B7B" w:rsidP="00065A38">
            <w:pPr>
              <w:ind w:firstLine="0"/>
              <w:rPr>
                <w:rFonts w:cs="Arial"/>
                <w:szCs w:val="28"/>
              </w:rPr>
            </w:pPr>
            <w:r w:rsidRPr="00065A38">
              <w:rPr>
                <w:rFonts w:cs="Arial"/>
                <w:szCs w:val="28"/>
              </w:rPr>
              <w:t>Результатом реализации подпрограммы должно стать достижение показателей эффективности:</w:t>
            </w:r>
          </w:p>
          <w:p w:rsidR="00456B7B" w:rsidRPr="00065A38" w:rsidRDefault="00456B7B" w:rsidP="00065A38">
            <w:pPr>
              <w:ind w:firstLine="0"/>
              <w:rPr>
                <w:rFonts w:cs="Arial"/>
                <w:szCs w:val="28"/>
              </w:rPr>
            </w:pPr>
            <w:r w:rsidRPr="00065A38">
              <w:rPr>
                <w:rFonts w:cs="Arial"/>
                <w:szCs w:val="28"/>
              </w:rPr>
              <w:t>- доля оздоровленных детей к общей численности детей школьного возраста в муниципальном образовании составит</w:t>
            </w:r>
            <w:r w:rsidR="00121F29" w:rsidRPr="00065A38">
              <w:rPr>
                <w:rFonts w:cs="Arial"/>
                <w:szCs w:val="28"/>
              </w:rPr>
              <w:t xml:space="preserve"> </w:t>
            </w:r>
            <w:r w:rsidRPr="00065A38">
              <w:rPr>
                <w:rFonts w:cs="Arial"/>
                <w:szCs w:val="28"/>
              </w:rPr>
              <w:t>90 %</w:t>
            </w:r>
          </w:p>
          <w:p w:rsidR="00456B7B" w:rsidRPr="00065A38" w:rsidRDefault="00456B7B" w:rsidP="00065A38">
            <w:pPr>
              <w:ind w:firstLine="0"/>
              <w:rPr>
                <w:rFonts w:cs="Arial"/>
                <w:szCs w:val="28"/>
              </w:rPr>
            </w:pPr>
            <w:r w:rsidRPr="00065A38">
              <w:rPr>
                <w:rFonts w:cs="Arial"/>
                <w:szCs w:val="28"/>
              </w:rPr>
              <w:t>- доля детей в возрасте от 14 до 18 лет, получивших временные трудовые места в свободное от учебы время к общему количеству детей от 14 до 18 лет обучающихся муниципального района</w:t>
            </w:r>
            <w:r w:rsidR="003B5FE1" w:rsidRPr="00065A38">
              <w:rPr>
                <w:rFonts w:cs="Arial"/>
                <w:szCs w:val="28"/>
              </w:rPr>
              <w:t>,</w:t>
            </w:r>
            <w:r w:rsidRPr="00065A38">
              <w:rPr>
                <w:rFonts w:cs="Arial"/>
                <w:szCs w:val="28"/>
              </w:rPr>
              <w:t xml:space="preserve"> должна составить 25 %;</w:t>
            </w:r>
          </w:p>
          <w:p w:rsidR="00456B7B" w:rsidRPr="00065A38" w:rsidRDefault="00456B7B" w:rsidP="00065A38">
            <w:pPr>
              <w:ind w:firstLine="0"/>
              <w:rPr>
                <w:rFonts w:cs="Arial"/>
                <w:szCs w:val="28"/>
              </w:rPr>
            </w:pPr>
            <w:r w:rsidRPr="00065A38">
              <w:rPr>
                <w:rFonts w:cs="Arial"/>
                <w:szCs w:val="28"/>
              </w:rPr>
              <w:t>- доля детей</w:t>
            </w:r>
            <w:r w:rsidR="003B5FE1" w:rsidRPr="00065A38">
              <w:rPr>
                <w:rFonts w:cs="Arial"/>
                <w:szCs w:val="28"/>
              </w:rPr>
              <w:t>,</w:t>
            </w:r>
            <w:r w:rsidRPr="00065A38">
              <w:rPr>
                <w:rFonts w:cs="Arial"/>
                <w:szCs w:val="28"/>
              </w:rPr>
              <w:t xml:space="preserve"> получивших выраженный оздоровительный эффект за период реализации этапов программы</w:t>
            </w:r>
            <w:r w:rsidR="009B4BEF" w:rsidRPr="00065A38">
              <w:rPr>
                <w:rFonts w:cs="Arial"/>
                <w:szCs w:val="28"/>
              </w:rPr>
              <w:t>,</w:t>
            </w:r>
            <w:r w:rsidRPr="00065A38">
              <w:rPr>
                <w:rFonts w:cs="Arial"/>
                <w:szCs w:val="28"/>
              </w:rPr>
              <w:t xml:space="preserve"> должна составить</w:t>
            </w:r>
            <w:r w:rsidR="00121F29" w:rsidRPr="00065A38">
              <w:rPr>
                <w:rFonts w:cs="Arial"/>
                <w:szCs w:val="28"/>
              </w:rPr>
              <w:t xml:space="preserve"> </w:t>
            </w:r>
            <w:r w:rsidRPr="00065A38">
              <w:rPr>
                <w:rFonts w:cs="Arial"/>
                <w:szCs w:val="28"/>
              </w:rPr>
              <w:t>не менее 85% за каждый этап;</w:t>
            </w:r>
          </w:p>
          <w:p w:rsidR="00456B7B" w:rsidRPr="00065A38" w:rsidRDefault="00456B7B" w:rsidP="00065A38">
            <w:pPr>
              <w:ind w:firstLine="0"/>
              <w:rPr>
                <w:rFonts w:cs="Arial"/>
                <w:szCs w:val="28"/>
              </w:rPr>
            </w:pPr>
            <w:r w:rsidRPr="00065A38">
              <w:rPr>
                <w:rFonts w:cs="Arial"/>
                <w:szCs w:val="28"/>
              </w:rPr>
              <w:t>- доля детей возрасте от 14 до 18 лет, принявших участие в мероприятиях по подготовке к службе в Вооруженных Силах Российской Федерации, в общей численности обучающихся муниципального района должна составить 12 %</w:t>
            </w:r>
          </w:p>
        </w:tc>
      </w:tr>
    </w:tbl>
    <w:p w:rsidR="00667038" w:rsidRPr="00065A38" w:rsidRDefault="00667038" w:rsidP="00065A38">
      <w:pPr>
        <w:ind w:firstLine="709"/>
        <w:rPr>
          <w:rFonts w:cs="Arial"/>
          <w:szCs w:val="28"/>
        </w:rPr>
      </w:pPr>
    </w:p>
    <w:p w:rsidR="00667038" w:rsidRPr="00065A38" w:rsidRDefault="00667038" w:rsidP="00065A38">
      <w:pPr>
        <w:ind w:firstLine="709"/>
        <w:rPr>
          <w:rFonts w:cs="Arial"/>
          <w:szCs w:val="28"/>
        </w:rPr>
      </w:pPr>
      <w:r w:rsidRPr="00065A38">
        <w:rPr>
          <w:rFonts w:cs="Arial"/>
          <w:szCs w:val="28"/>
        </w:rPr>
        <w:t xml:space="preserve">Раздел </w:t>
      </w:r>
      <w:r w:rsidR="007069ED" w:rsidRPr="00065A38">
        <w:rPr>
          <w:rFonts w:cs="Arial"/>
          <w:szCs w:val="28"/>
        </w:rPr>
        <w:t>1.</w:t>
      </w:r>
    </w:p>
    <w:p w:rsidR="00944F7D" w:rsidRPr="00065A38" w:rsidRDefault="00944F7D" w:rsidP="00065A38">
      <w:pPr>
        <w:ind w:firstLine="709"/>
        <w:rPr>
          <w:rFonts w:cs="Arial"/>
          <w:szCs w:val="28"/>
        </w:rPr>
      </w:pPr>
      <w:r w:rsidRPr="00065A38">
        <w:rPr>
          <w:rFonts w:cs="Arial"/>
          <w:szCs w:val="28"/>
        </w:rPr>
        <w:t>«</w:t>
      </w:r>
      <w:r w:rsidR="007069ED" w:rsidRPr="00065A38">
        <w:rPr>
          <w:rFonts w:cs="Arial"/>
          <w:szCs w:val="28"/>
        </w:rPr>
        <w:t>Х</w:t>
      </w:r>
      <w:r w:rsidRPr="00065A38">
        <w:rPr>
          <w:rFonts w:cs="Arial"/>
          <w:szCs w:val="28"/>
        </w:rPr>
        <w:t>арактеристика сферы реализации подпрограммы</w:t>
      </w:r>
      <w:r w:rsidR="007069ED" w:rsidRPr="00065A38">
        <w:rPr>
          <w:rFonts w:cs="Arial"/>
          <w:szCs w:val="28"/>
        </w:rPr>
        <w:t>, описание основных проблем в указанной сфере и прогноз ее развития</w:t>
      </w:r>
      <w:r w:rsidRPr="00065A38">
        <w:rPr>
          <w:rFonts w:cs="Arial"/>
          <w:szCs w:val="28"/>
        </w:rPr>
        <w:t>»</w:t>
      </w:r>
    </w:p>
    <w:p w:rsidR="00667038" w:rsidRPr="00065A38" w:rsidRDefault="00667038" w:rsidP="00065A38">
      <w:pPr>
        <w:ind w:firstLine="709"/>
        <w:rPr>
          <w:rFonts w:cs="Arial"/>
          <w:szCs w:val="28"/>
        </w:rPr>
      </w:pPr>
      <w:r w:rsidRPr="00065A38">
        <w:rPr>
          <w:rFonts w:cs="Arial"/>
          <w:szCs w:val="28"/>
        </w:rPr>
        <w:t>Организация отдыха и оздоровления детей рассматривается в последние годы как непременная составляющая государственной социальной политики в отношении семьи и детей, что возлагает на муниципальные органы власти функции по постоянному совершенствованию системы организации летнего отдыха, реализации традиционных и поиску новых форм отдыха, оздоровления и занятости несовершеннолетних.</w:t>
      </w:r>
    </w:p>
    <w:p w:rsidR="00667038" w:rsidRPr="00065A38" w:rsidRDefault="00667038" w:rsidP="00065A38">
      <w:pPr>
        <w:ind w:firstLine="709"/>
        <w:rPr>
          <w:rFonts w:cs="Arial"/>
          <w:szCs w:val="28"/>
        </w:rPr>
      </w:pPr>
      <w:r w:rsidRPr="00065A38">
        <w:rPr>
          <w:rFonts w:cs="Arial"/>
          <w:szCs w:val="28"/>
        </w:rPr>
        <w:t xml:space="preserve">Поэтому важнейшее значение администрацией </w:t>
      </w:r>
      <w:r w:rsidR="00944F7D" w:rsidRPr="00065A38">
        <w:rPr>
          <w:rFonts w:cs="Arial"/>
          <w:szCs w:val="28"/>
        </w:rPr>
        <w:t>Репь</w:t>
      </w:r>
      <w:r w:rsidR="00A54887" w:rsidRPr="00065A38">
        <w:rPr>
          <w:rFonts w:cs="Arial"/>
          <w:szCs w:val="28"/>
        </w:rPr>
        <w:t>ё</w:t>
      </w:r>
      <w:r w:rsidR="00944F7D" w:rsidRPr="00065A38">
        <w:rPr>
          <w:rFonts w:cs="Arial"/>
          <w:szCs w:val="28"/>
        </w:rPr>
        <w:t>в</w:t>
      </w:r>
      <w:r w:rsidRPr="00065A38">
        <w:rPr>
          <w:rFonts w:cs="Arial"/>
          <w:szCs w:val="28"/>
        </w:rPr>
        <w:t>ского муниципального района придается организации отдыха и оздоровления детей и использованию школьных каникул, особенно в летний период, в целях снятия напряженности, восстановления сил и укрепления здоровья учащихся, их физического, интеллектуального, эмоционального, духовного и нравственного развития.</w:t>
      </w:r>
    </w:p>
    <w:p w:rsidR="00667038" w:rsidRPr="00065A38" w:rsidRDefault="00667038" w:rsidP="00065A38">
      <w:pPr>
        <w:ind w:firstLine="709"/>
        <w:rPr>
          <w:rFonts w:cs="Arial"/>
          <w:szCs w:val="28"/>
        </w:rPr>
      </w:pPr>
      <w:r w:rsidRPr="00065A38">
        <w:rPr>
          <w:rFonts w:cs="Arial"/>
          <w:szCs w:val="28"/>
        </w:rPr>
        <w:t xml:space="preserve">В </w:t>
      </w:r>
      <w:r w:rsidR="00944F7D" w:rsidRPr="00065A38">
        <w:rPr>
          <w:rFonts w:cs="Arial"/>
          <w:szCs w:val="28"/>
        </w:rPr>
        <w:t>Репь</w:t>
      </w:r>
      <w:r w:rsidR="007330A2" w:rsidRPr="00065A38">
        <w:rPr>
          <w:rFonts w:cs="Arial"/>
          <w:szCs w:val="28"/>
        </w:rPr>
        <w:t>ё</w:t>
      </w:r>
      <w:r w:rsidR="00944F7D" w:rsidRPr="00065A38">
        <w:rPr>
          <w:rFonts w:cs="Arial"/>
          <w:szCs w:val="28"/>
        </w:rPr>
        <w:t>в</w:t>
      </w:r>
      <w:r w:rsidRPr="00065A38">
        <w:rPr>
          <w:rFonts w:cs="Arial"/>
          <w:szCs w:val="28"/>
        </w:rPr>
        <w:t xml:space="preserve">ском муниципальном районе в настоящее время создана система отдыха, оздоровления и занятости детей и подростков в каникулярное время. Она представлена лагерями дневного пребывания при образовательных учреждениях района, </w:t>
      </w:r>
      <w:r w:rsidR="0047792D" w:rsidRPr="00065A38">
        <w:rPr>
          <w:rFonts w:cs="Arial"/>
          <w:szCs w:val="28"/>
        </w:rPr>
        <w:t xml:space="preserve">палаточными лагерями «Перевал» и «Родные истоки», </w:t>
      </w:r>
      <w:r w:rsidRPr="00065A38">
        <w:rPr>
          <w:rFonts w:cs="Arial"/>
          <w:szCs w:val="28"/>
        </w:rPr>
        <w:t xml:space="preserve">походами, экскурсиями, районными культурно – досуговыми и спортивными мероприятиями, а также отдых детей в санаториях за пределами района, занятость подростков через Центр </w:t>
      </w:r>
      <w:r w:rsidR="00944F7D" w:rsidRPr="00065A38">
        <w:rPr>
          <w:rFonts w:cs="Arial"/>
          <w:szCs w:val="28"/>
        </w:rPr>
        <w:t>занятости</w:t>
      </w:r>
      <w:r w:rsidRPr="00065A38">
        <w:rPr>
          <w:rFonts w:cs="Arial"/>
          <w:szCs w:val="28"/>
        </w:rPr>
        <w:t xml:space="preserve"> населения, а также на школьных дворах и пришкольных участках.</w:t>
      </w:r>
    </w:p>
    <w:p w:rsidR="00667038" w:rsidRPr="00065A38" w:rsidRDefault="00667038" w:rsidP="00065A38">
      <w:pPr>
        <w:ind w:firstLine="709"/>
        <w:rPr>
          <w:rFonts w:cs="Arial"/>
          <w:szCs w:val="28"/>
        </w:rPr>
      </w:pPr>
      <w:r w:rsidRPr="00065A38">
        <w:rPr>
          <w:rFonts w:cs="Arial"/>
          <w:szCs w:val="28"/>
        </w:rPr>
        <w:t>Эта работа способствует активизации краеведческой деятельности, экологическому воспитанию подрастающего поколения, кроме того, дети приобретают навыки поведения в общественных местах, учатся жить и взаимодействовать в коллективе.</w:t>
      </w:r>
    </w:p>
    <w:p w:rsidR="00667038" w:rsidRPr="00065A38" w:rsidRDefault="00667038" w:rsidP="00065A38">
      <w:pPr>
        <w:ind w:firstLine="709"/>
        <w:rPr>
          <w:rFonts w:cs="Arial"/>
          <w:szCs w:val="28"/>
        </w:rPr>
      </w:pPr>
      <w:r w:rsidRPr="00065A38">
        <w:rPr>
          <w:rFonts w:cs="Arial"/>
          <w:szCs w:val="28"/>
        </w:rPr>
        <w:t>Профилакт</w:t>
      </w:r>
      <w:r w:rsidR="00944F7D" w:rsidRPr="00065A38">
        <w:rPr>
          <w:rFonts w:cs="Arial"/>
          <w:szCs w:val="28"/>
        </w:rPr>
        <w:t>ика детской безнадзорности и</w:t>
      </w:r>
      <w:r w:rsidRPr="00065A38">
        <w:rPr>
          <w:rFonts w:cs="Arial"/>
          <w:szCs w:val="28"/>
        </w:rPr>
        <w:t xml:space="preserve"> правонар</w:t>
      </w:r>
      <w:r w:rsidR="00944F7D" w:rsidRPr="00065A38">
        <w:rPr>
          <w:rFonts w:cs="Arial"/>
          <w:szCs w:val="28"/>
        </w:rPr>
        <w:t>ушений также требует поиска</w:t>
      </w:r>
      <w:r w:rsidRPr="00065A38">
        <w:rPr>
          <w:rFonts w:cs="Arial"/>
          <w:szCs w:val="28"/>
        </w:rPr>
        <w:t xml:space="preserve"> новых путей развития системы отдыха, оздоровления и трудовой занятости детей и подростков в каникулярный период</w:t>
      </w:r>
      <w:r w:rsidR="00944F7D" w:rsidRPr="00065A38">
        <w:rPr>
          <w:rFonts w:cs="Arial"/>
          <w:szCs w:val="28"/>
        </w:rPr>
        <w:t>. Важное</w:t>
      </w:r>
      <w:r w:rsidRPr="00065A38">
        <w:rPr>
          <w:rFonts w:cs="Arial"/>
          <w:szCs w:val="28"/>
        </w:rPr>
        <w:t xml:space="preserve"> значение приоб</w:t>
      </w:r>
      <w:r w:rsidR="00944F7D" w:rsidRPr="00065A38">
        <w:rPr>
          <w:rFonts w:cs="Arial"/>
          <w:szCs w:val="28"/>
        </w:rPr>
        <w:t>ретает не только организация досуга подростков, но и</w:t>
      </w:r>
      <w:r w:rsidRPr="00065A38">
        <w:rPr>
          <w:rFonts w:cs="Arial"/>
          <w:szCs w:val="28"/>
        </w:rPr>
        <w:t xml:space="preserve"> их временное трудоустройство. Орган</w:t>
      </w:r>
      <w:r w:rsidR="00944F7D" w:rsidRPr="00065A38">
        <w:rPr>
          <w:rFonts w:cs="Arial"/>
          <w:szCs w:val="28"/>
        </w:rPr>
        <w:t xml:space="preserve">изация посильных общественных </w:t>
      </w:r>
      <w:r w:rsidRPr="00065A38">
        <w:rPr>
          <w:rFonts w:cs="Arial"/>
          <w:szCs w:val="28"/>
        </w:rPr>
        <w:t>работ для несовершеннолетних является не только эффективной формой п</w:t>
      </w:r>
      <w:r w:rsidR="00944F7D" w:rsidRPr="00065A38">
        <w:rPr>
          <w:rFonts w:cs="Arial"/>
          <w:szCs w:val="28"/>
        </w:rPr>
        <w:t xml:space="preserve">рофилактики </w:t>
      </w:r>
      <w:r w:rsidRPr="00065A38">
        <w:rPr>
          <w:rFonts w:cs="Arial"/>
          <w:szCs w:val="28"/>
        </w:rPr>
        <w:t xml:space="preserve">безнадзорности и правонарушений, но и позволяет подросткам оценить свои возможности, приобрести трудовые навыки. </w:t>
      </w:r>
    </w:p>
    <w:p w:rsidR="00667038" w:rsidRPr="00065A38" w:rsidRDefault="00667038" w:rsidP="00065A38">
      <w:pPr>
        <w:ind w:firstLine="709"/>
        <w:rPr>
          <w:rFonts w:cs="Arial"/>
          <w:szCs w:val="28"/>
        </w:rPr>
      </w:pPr>
      <w:r w:rsidRPr="00065A38">
        <w:rPr>
          <w:rFonts w:cs="Arial"/>
          <w:szCs w:val="28"/>
        </w:rPr>
        <w:t>Оперативное решение организационных вопросов в этой сфере осуществляется межведомственной комиссией по организации отдыха и оздоровления детей и подростков в каникулярное время.</w:t>
      </w:r>
    </w:p>
    <w:p w:rsidR="00667038" w:rsidRPr="00065A38" w:rsidRDefault="00667038" w:rsidP="00065A38">
      <w:pPr>
        <w:ind w:firstLine="709"/>
        <w:rPr>
          <w:rFonts w:cs="Arial"/>
          <w:szCs w:val="28"/>
        </w:rPr>
      </w:pPr>
      <w:r w:rsidRPr="00065A38">
        <w:rPr>
          <w:rFonts w:cs="Arial"/>
          <w:szCs w:val="28"/>
        </w:rPr>
        <w:t>Организация летней оздоровительной кампании</w:t>
      </w:r>
      <w:r w:rsidR="004E4C88" w:rsidRPr="00065A38">
        <w:rPr>
          <w:rFonts w:cs="Arial"/>
          <w:szCs w:val="28"/>
        </w:rPr>
        <w:t xml:space="preserve"> включает в себя использование:</w:t>
      </w:r>
    </w:p>
    <w:p w:rsidR="00667038" w:rsidRPr="00065A38" w:rsidRDefault="00667038" w:rsidP="00065A38">
      <w:pPr>
        <w:ind w:firstLine="709"/>
        <w:rPr>
          <w:rFonts w:cs="Arial"/>
          <w:szCs w:val="28"/>
        </w:rPr>
      </w:pPr>
      <w:r w:rsidRPr="00065A38">
        <w:rPr>
          <w:rFonts w:cs="Arial"/>
          <w:szCs w:val="28"/>
        </w:rPr>
        <w:t>- лагерей с дневным пребыванием детей на базе учреждений образования;</w:t>
      </w:r>
    </w:p>
    <w:p w:rsidR="00667038" w:rsidRPr="00065A38" w:rsidRDefault="00667038" w:rsidP="00065A38">
      <w:pPr>
        <w:ind w:firstLine="709"/>
        <w:rPr>
          <w:rFonts w:cs="Arial"/>
          <w:szCs w:val="28"/>
        </w:rPr>
      </w:pPr>
      <w:r w:rsidRPr="00065A38">
        <w:rPr>
          <w:rFonts w:cs="Arial"/>
          <w:szCs w:val="28"/>
        </w:rPr>
        <w:t>- оборонно – спортивного лагеря «</w:t>
      </w:r>
      <w:r w:rsidR="004D4908" w:rsidRPr="00065A38">
        <w:rPr>
          <w:rFonts w:cs="Arial"/>
          <w:szCs w:val="28"/>
        </w:rPr>
        <w:t>Перевал</w:t>
      </w:r>
      <w:r w:rsidRPr="00065A38">
        <w:rPr>
          <w:rFonts w:cs="Arial"/>
          <w:szCs w:val="28"/>
        </w:rPr>
        <w:t>»;</w:t>
      </w:r>
    </w:p>
    <w:p w:rsidR="004E4C88" w:rsidRPr="00065A38" w:rsidRDefault="004E4C88" w:rsidP="00065A38">
      <w:pPr>
        <w:ind w:firstLine="709"/>
        <w:rPr>
          <w:rFonts w:cs="Arial"/>
          <w:szCs w:val="28"/>
        </w:rPr>
      </w:pPr>
      <w:r w:rsidRPr="00065A38">
        <w:rPr>
          <w:rFonts w:cs="Arial"/>
          <w:szCs w:val="28"/>
        </w:rPr>
        <w:t>- туристско-краеведческого лагеря «Родне истоки»;</w:t>
      </w:r>
    </w:p>
    <w:p w:rsidR="00667038" w:rsidRPr="00065A38" w:rsidRDefault="00667038" w:rsidP="00065A38">
      <w:pPr>
        <w:ind w:firstLine="709"/>
        <w:rPr>
          <w:rFonts w:cs="Arial"/>
          <w:szCs w:val="28"/>
        </w:rPr>
      </w:pPr>
      <w:r w:rsidRPr="00065A38">
        <w:rPr>
          <w:rFonts w:cs="Arial"/>
          <w:szCs w:val="28"/>
        </w:rPr>
        <w:t>- отдых по путевкам в загородных ЛОУ Воронежской области;</w:t>
      </w:r>
    </w:p>
    <w:p w:rsidR="00667038" w:rsidRPr="00065A38" w:rsidRDefault="00667038" w:rsidP="00065A38">
      <w:pPr>
        <w:ind w:firstLine="709"/>
        <w:rPr>
          <w:rFonts w:cs="Arial"/>
          <w:szCs w:val="28"/>
        </w:rPr>
      </w:pPr>
      <w:r w:rsidRPr="00065A38">
        <w:rPr>
          <w:rFonts w:cs="Arial"/>
          <w:szCs w:val="28"/>
        </w:rPr>
        <w:t>- мало</w:t>
      </w:r>
      <w:r w:rsidR="00D862D8" w:rsidRPr="00065A38">
        <w:rPr>
          <w:rFonts w:cs="Arial"/>
          <w:szCs w:val="28"/>
        </w:rPr>
        <w:t xml:space="preserve"> </w:t>
      </w:r>
      <w:r w:rsidRPr="00065A38">
        <w:rPr>
          <w:rFonts w:cs="Arial"/>
          <w:szCs w:val="28"/>
        </w:rPr>
        <w:t>затратных форм отдыха (работа учебно – производственных бригад, созданных в общеобразовательных учреждениях; работа спортивных секций, дворовых команд и кружков по интересам, действующих при учреждениях дополнительного образования детей);</w:t>
      </w:r>
    </w:p>
    <w:p w:rsidR="00667038" w:rsidRPr="00065A38" w:rsidRDefault="00667038" w:rsidP="00065A38">
      <w:pPr>
        <w:ind w:firstLine="709"/>
        <w:rPr>
          <w:rFonts w:cs="Arial"/>
          <w:szCs w:val="28"/>
        </w:rPr>
      </w:pPr>
      <w:r w:rsidRPr="00065A38">
        <w:rPr>
          <w:rFonts w:cs="Arial"/>
          <w:szCs w:val="28"/>
        </w:rPr>
        <w:t>- творческих объединений школьников, организованных при культурно-досуговых центрах и библиотеках муниципального района;</w:t>
      </w:r>
    </w:p>
    <w:p w:rsidR="008F14CE" w:rsidRPr="00065A38" w:rsidRDefault="00667038" w:rsidP="00065A38">
      <w:pPr>
        <w:ind w:firstLine="709"/>
        <w:rPr>
          <w:rFonts w:cs="Arial"/>
          <w:szCs w:val="28"/>
        </w:rPr>
      </w:pPr>
      <w:r w:rsidRPr="00065A38">
        <w:rPr>
          <w:rFonts w:cs="Arial"/>
          <w:szCs w:val="28"/>
        </w:rPr>
        <w:t xml:space="preserve">- работа в </w:t>
      </w:r>
      <w:r w:rsidR="004D4908" w:rsidRPr="00065A38">
        <w:rPr>
          <w:rFonts w:cs="Arial"/>
          <w:szCs w:val="28"/>
        </w:rPr>
        <w:t>Центре занятости населения</w:t>
      </w:r>
      <w:r w:rsidR="004639D0" w:rsidRPr="00065A38">
        <w:rPr>
          <w:rFonts w:cs="Arial"/>
          <w:szCs w:val="28"/>
        </w:rPr>
        <w:t>.</w:t>
      </w:r>
    </w:p>
    <w:p w:rsidR="004E4C88" w:rsidRPr="00065A38" w:rsidRDefault="004D4908" w:rsidP="00065A38">
      <w:pPr>
        <w:ind w:firstLine="709"/>
        <w:rPr>
          <w:rFonts w:cs="Arial"/>
          <w:szCs w:val="28"/>
        </w:rPr>
      </w:pPr>
      <w:r w:rsidRPr="00065A38">
        <w:rPr>
          <w:rFonts w:cs="Arial"/>
          <w:szCs w:val="28"/>
        </w:rPr>
        <w:t>В</w:t>
      </w:r>
      <w:r w:rsidR="00D544D2" w:rsidRPr="00065A38">
        <w:rPr>
          <w:rFonts w:cs="Arial"/>
          <w:szCs w:val="28"/>
        </w:rPr>
        <w:t xml:space="preserve"> </w:t>
      </w:r>
      <w:r w:rsidRPr="00065A38">
        <w:rPr>
          <w:rFonts w:cs="Arial"/>
          <w:szCs w:val="28"/>
        </w:rPr>
        <w:t>Репь</w:t>
      </w:r>
      <w:r w:rsidR="007330A2" w:rsidRPr="00065A38">
        <w:rPr>
          <w:rFonts w:cs="Arial"/>
          <w:szCs w:val="28"/>
        </w:rPr>
        <w:t>ё</w:t>
      </w:r>
      <w:r w:rsidRPr="00065A38">
        <w:rPr>
          <w:rFonts w:cs="Arial"/>
          <w:szCs w:val="28"/>
        </w:rPr>
        <w:t>в</w:t>
      </w:r>
      <w:r w:rsidR="00667038" w:rsidRPr="00065A38">
        <w:rPr>
          <w:rFonts w:cs="Arial"/>
          <w:szCs w:val="28"/>
        </w:rPr>
        <w:t>ском муниципальном районе в настоящее время создана система отдыха, оздоровления и занятости школьников в каникулярное время с учетом интересов, возрастных и психологических особенностей детей и подр</w:t>
      </w:r>
      <w:r w:rsidRPr="00065A38">
        <w:rPr>
          <w:rFonts w:cs="Arial"/>
          <w:szCs w:val="28"/>
        </w:rPr>
        <w:t>остков, состояния их здоровья.</w:t>
      </w:r>
    </w:p>
    <w:p w:rsidR="00667038" w:rsidRPr="00065A38" w:rsidRDefault="00667038" w:rsidP="00065A38">
      <w:pPr>
        <w:ind w:firstLine="709"/>
        <w:rPr>
          <w:rFonts w:cs="Arial"/>
          <w:szCs w:val="28"/>
        </w:rPr>
      </w:pPr>
      <w:r w:rsidRPr="00065A38">
        <w:rPr>
          <w:rFonts w:cs="Arial"/>
          <w:szCs w:val="28"/>
        </w:rPr>
        <w:t xml:space="preserve">В </w:t>
      </w:r>
      <w:r w:rsidR="00B72454" w:rsidRPr="00065A38">
        <w:rPr>
          <w:rFonts w:cs="Arial"/>
          <w:szCs w:val="28"/>
        </w:rPr>
        <w:t xml:space="preserve">будущем </w:t>
      </w:r>
      <w:r w:rsidRPr="00065A38">
        <w:rPr>
          <w:rFonts w:cs="Arial"/>
          <w:szCs w:val="28"/>
        </w:rPr>
        <w:t xml:space="preserve">необходимо сохранить сложившийся механизм работы по организации летней кампании: практику работы межведомственной комиссии, подготовку и приемку учреждений, открывающих на своей базе оздоровительные лагеря с дневным пребыванием детей, контроль за организацией летнего отдыха, анализ итогов летней оздоровительной кампании и т.д. </w:t>
      </w:r>
      <w:r w:rsidR="00B72454" w:rsidRPr="00065A38">
        <w:rPr>
          <w:rFonts w:cs="Arial"/>
          <w:szCs w:val="28"/>
        </w:rPr>
        <w:t>П</w:t>
      </w:r>
      <w:r w:rsidRPr="00065A38">
        <w:rPr>
          <w:rFonts w:cs="Arial"/>
          <w:szCs w:val="28"/>
        </w:rPr>
        <w:t xml:space="preserve">оэтому подпрограмма направлена на максимальное использование баз образовательных учреждений, учреждений социального обслуживания населения, учреждений культуры и спорта, общественных объединений и клубов района для обеспечения полноценного отдыха, оздоровления и занятости детей и подростков </w:t>
      </w:r>
      <w:r w:rsidR="004D4908" w:rsidRPr="00065A38">
        <w:rPr>
          <w:rFonts w:cs="Arial"/>
          <w:szCs w:val="28"/>
        </w:rPr>
        <w:t>Репьев</w:t>
      </w:r>
      <w:r w:rsidRPr="00065A38">
        <w:rPr>
          <w:rFonts w:cs="Arial"/>
          <w:szCs w:val="28"/>
        </w:rPr>
        <w:t>ского муниципального района.</w:t>
      </w:r>
    </w:p>
    <w:p w:rsidR="00667038" w:rsidRPr="00065A38" w:rsidRDefault="00667038" w:rsidP="00065A38">
      <w:pPr>
        <w:ind w:firstLine="709"/>
        <w:rPr>
          <w:rFonts w:cs="Arial"/>
          <w:szCs w:val="28"/>
        </w:rPr>
      </w:pPr>
      <w:r w:rsidRPr="00065A38">
        <w:rPr>
          <w:rFonts w:cs="Arial"/>
          <w:szCs w:val="28"/>
        </w:rPr>
        <w:t>Одним из методов позитивного воздействия на показатели детской беспризорности и подростковой преступн</w:t>
      </w:r>
      <w:r w:rsidR="004E4C88" w:rsidRPr="00065A38">
        <w:rPr>
          <w:rFonts w:cs="Arial"/>
          <w:szCs w:val="28"/>
        </w:rPr>
        <w:t xml:space="preserve">ости является создание условий </w:t>
      </w:r>
      <w:r w:rsidRPr="00065A38">
        <w:rPr>
          <w:rFonts w:cs="Arial"/>
          <w:szCs w:val="28"/>
        </w:rPr>
        <w:t xml:space="preserve">для активизации работы по гармоничному и всестороннему развитию отдыхающих (проведение в оздоровительных учреждениях мероприятий по организации дополнительного образования, пропаганде здорового образа жизни, воспитанию патриотизма, повышению общеобразовательного уровня, привитию навыков культурного общения и поведения и др.). </w:t>
      </w:r>
    </w:p>
    <w:p w:rsidR="00667038" w:rsidRPr="00065A38" w:rsidRDefault="00667038" w:rsidP="00065A38">
      <w:pPr>
        <w:ind w:firstLine="709"/>
        <w:rPr>
          <w:rFonts w:cs="Arial"/>
          <w:szCs w:val="28"/>
        </w:rPr>
      </w:pPr>
      <w:r w:rsidRPr="00065A38">
        <w:rPr>
          <w:rFonts w:cs="Arial"/>
          <w:szCs w:val="28"/>
        </w:rPr>
        <w:t>Реализация мероприятий подпрограммы позволит улучшить творческое и физическое развитие детей, со</w:t>
      </w:r>
      <w:r w:rsidR="004D4908" w:rsidRPr="00065A38">
        <w:rPr>
          <w:rFonts w:cs="Arial"/>
          <w:szCs w:val="28"/>
        </w:rPr>
        <w:t>с</w:t>
      </w:r>
      <w:r w:rsidRPr="00065A38">
        <w:rPr>
          <w:rFonts w:cs="Arial"/>
          <w:szCs w:val="28"/>
        </w:rPr>
        <w:t xml:space="preserve">тояние их здоровья, </w:t>
      </w:r>
      <w:r w:rsidR="004D4908" w:rsidRPr="00065A38">
        <w:rPr>
          <w:rFonts w:cs="Arial"/>
          <w:szCs w:val="28"/>
        </w:rPr>
        <w:t>способств</w:t>
      </w:r>
      <w:r w:rsidRPr="00065A38">
        <w:rPr>
          <w:rFonts w:cs="Arial"/>
          <w:szCs w:val="28"/>
        </w:rPr>
        <w:t>ует приобретению трудовых навыков, что позволит повысить степень их самореализации и профессионального самоопределения.</w:t>
      </w:r>
    </w:p>
    <w:p w:rsidR="00667038" w:rsidRPr="00065A38" w:rsidRDefault="00667038" w:rsidP="00065A38">
      <w:pPr>
        <w:ind w:firstLine="709"/>
        <w:rPr>
          <w:rFonts w:cs="Arial"/>
          <w:szCs w:val="28"/>
        </w:rPr>
      </w:pPr>
      <w:r w:rsidRPr="00065A38">
        <w:rPr>
          <w:rFonts w:cs="Arial"/>
          <w:szCs w:val="28"/>
        </w:rPr>
        <w:t xml:space="preserve">Таким образом, необходимость разработки и реализации подпрограммы </w:t>
      </w:r>
    </w:p>
    <w:p w:rsidR="00667038" w:rsidRPr="00065A38" w:rsidRDefault="00667038" w:rsidP="00065A38">
      <w:pPr>
        <w:ind w:firstLine="709"/>
        <w:rPr>
          <w:rFonts w:cs="Arial"/>
          <w:szCs w:val="28"/>
        </w:rPr>
      </w:pPr>
      <w:r w:rsidRPr="00065A38">
        <w:rPr>
          <w:rFonts w:cs="Arial"/>
          <w:szCs w:val="28"/>
        </w:rPr>
        <w:t>«</w:t>
      </w:r>
      <w:r w:rsidR="004D4908" w:rsidRPr="00065A38">
        <w:rPr>
          <w:rFonts w:cs="Arial"/>
          <w:szCs w:val="28"/>
        </w:rPr>
        <w:t>О</w:t>
      </w:r>
      <w:r w:rsidRPr="00065A38">
        <w:rPr>
          <w:rFonts w:cs="Arial"/>
          <w:szCs w:val="28"/>
        </w:rPr>
        <w:t>рганизаци</w:t>
      </w:r>
      <w:r w:rsidR="004D4908" w:rsidRPr="00065A38">
        <w:rPr>
          <w:rFonts w:cs="Arial"/>
          <w:szCs w:val="28"/>
        </w:rPr>
        <w:t>я</w:t>
      </w:r>
      <w:r w:rsidRPr="00065A38">
        <w:rPr>
          <w:rFonts w:cs="Arial"/>
          <w:szCs w:val="28"/>
        </w:rPr>
        <w:t xml:space="preserve"> отдыха и оздоровления детей и молодежи</w:t>
      </w:r>
      <w:r w:rsidR="004E4C88" w:rsidRPr="00065A38">
        <w:rPr>
          <w:rFonts w:cs="Arial"/>
          <w:szCs w:val="28"/>
        </w:rPr>
        <w:t>»</w:t>
      </w:r>
      <w:r w:rsidRPr="00065A38">
        <w:rPr>
          <w:rFonts w:cs="Arial"/>
          <w:szCs w:val="28"/>
        </w:rPr>
        <w:t xml:space="preserve"> обусловлена многообразием и сложностью социальных проблем, связанных с ухудшением состояния здоровья подрастающего поколения и увеличением количества детей, нуждающихся в социальной поддержке, и необходимостью комплексного их решения.</w:t>
      </w:r>
    </w:p>
    <w:p w:rsidR="00667038" w:rsidRPr="00065A38" w:rsidRDefault="008F14CE" w:rsidP="00065A38">
      <w:pPr>
        <w:ind w:firstLine="709"/>
        <w:rPr>
          <w:rFonts w:cs="Arial"/>
          <w:szCs w:val="28"/>
        </w:rPr>
      </w:pPr>
      <w:r w:rsidRPr="00065A38">
        <w:rPr>
          <w:rFonts w:cs="Arial"/>
          <w:szCs w:val="28"/>
        </w:rPr>
        <w:t>Одной из главных задач программы, ее эффективности, является увеличение количества детей, вовлеченных в мероприятия различной направленности.</w:t>
      </w:r>
    </w:p>
    <w:p w:rsidR="00667038" w:rsidRPr="00065A38" w:rsidRDefault="00667038" w:rsidP="00065A38">
      <w:pPr>
        <w:ind w:firstLine="709"/>
        <w:rPr>
          <w:rFonts w:cs="Arial"/>
          <w:szCs w:val="28"/>
        </w:rPr>
      </w:pPr>
      <w:r w:rsidRPr="00065A38">
        <w:rPr>
          <w:rFonts w:cs="Arial"/>
          <w:szCs w:val="28"/>
        </w:rPr>
        <w:t xml:space="preserve">Раздел </w:t>
      </w:r>
      <w:r w:rsidR="007069ED" w:rsidRPr="00065A38">
        <w:rPr>
          <w:rFonts w:cs="Arial"/>
          <w:szCs w:val="28"/>
        </w:rPr>
        <w:t>2.</w:t>
      </w:r>
    </w:p>
    <w:p w:rsidR="00667038" w:rsidRPr="00065A38" w:rsidRDefault="004D4908" w:rsidP="00065A38">
      <w:pPr>
        <w:ind w:firstLine="709"/>
        <w:rPr>
          <w:rFonts w:cs="Arial"/>
          <w:szCs w:val="28"/>
        </w:rPr>
      </w:pPr>
      <w:r w:rsidRPr="00065A38">
        <w:rPr>
          <w:rFonts w:cs="Arial"/>
          <w:szCs w:val="28"/>
        </w:rPr>
        <w:t>«</w:t>
      </w:r>
      <w:r w:rsidR="00667038" w:rsidRPr="00065A38">
        <w:rPr>
          <w:rFonts w:cs="Arial"/>
          <w:szCs w:val="28"/>
        </w:rPr>
        <w:t xml:space="preserve">Приоритеты муниципальной политики в сфере реализации </w:t>
      </w:r>
      <w:r w:rsidR="007069ED" w:rsidRPr="00065A38">
        <w:rPr>
          <w:rFonts w:cs="Arial"/>
          <w:szCs w:val="28"/>
        </w:rPr>
        <w:t>п</w:t>
      </w:r>
      <w:r w:rsidR="00667038" w:rsidRPr="00065A38">
        <w:rPr>
          <w:rFonts w:cs="Arial"/>
          <w:szCs w:val="28"/>
        </w:rPr>
        <w:t xml:space="preserve">одпрограммы, цели, задачи и показатели (индикаторы) достижения целей и решения задач, описание основных ожидаемых конечных результатов </w:t>
      </w:r>
      <w:r w:rsidR="007069ED" w:rsidRPr="00065A38">
        <w:rPr>
          <w:rFonts w:cs="Arial"/>
          <w:szCs w:val="28"/>
        </w:rPr>
        <w:t>п</w:t>
      </w:r>
      <w:r w:rsidR="00667038" w:rsidRPr="00065A38">
        <w:rPr>
          <w:rFonts w:cs="Arial"/>
          <w:szCs w:val="28"/>
        </w:rPr>
        <w:t xml:space="preserve">одпрограммы, сроков и </w:t>
      </w:r>
      <w:r w:rsidR="007069ED" w:rsidRPr="00065A38">
        <w:rPr>
          <w:rFonts w:cs="Arial"/>
          <w:szCs w:val="28"/>
        </w:rPr>
        <w:t xml:space="preserve">контрольных </w:t>
      </w:r>
      <w:r w:rsidR="00667038" w:rsidRPr="00065A38">
        <w:rPr>
          <w:rFonts w:cs="Arial"/>
          <w:szCs w:val="28"/>
        </w:rPr>
        <w:t xml:space="preserve">этапов реализации </w:t>
      </w:r>
      <w:r w:rsidR="007069ED" w:rsidRPr="00065A38">
        <w:rPr>
          <w:rFonts w:cs="Arial"/>
          <w:szCs w:val="28"/>
        </w:rPr>
        <w:t>п</w:t>
      </w:r>
      <w:r w:rsidR="00CA5D8F" w:rsidRPr="00065A38">
        <w:rPr>
          <w:rFonts w:cs="Arial"/>
          <w:szCs w:val="28"/>
        </w:rPr>
        <w:t>одпрограммы»</w:t>
      </w:r>
    </w:p>
    <w:p w:rsidR="00667038" w:rsidRPr="00065A38" w:rsidRDefault="00667038" w:rsidP="00065A38">
      <w:pPr>
        <w:ind w:firstLine="709"/>
        <w:rPr>
          <w:rStyle w:val="FontStyle158"/>
          <w:rFonts w:ascii="Arial" w:hAnsi="Arial" w:cs="Arial"/>
          <w:sz w:val="24"/>
          <w:szCs w:val="28"/>
        </w:rPr>
      </w:pPr>
      <w:r w:rsidRPr="00065A38">
        <w:rPr>
          <w:rStyle w:val="FontStyle158"/>
          <w:rFonts w:ascii="Arial" w:hAnsi="Arial" w:cs="Arial"/>
          <w:sz w:val="24"/>
          <w:szCs w:val="28"/>
        </w:rPr>
        <w:t>Приоритетными направлениями в сфере отдыха, оздоровления и занятости детей и подростков, направленными на решение актуальных задач, станут:</w:t>
      </w:r>
    </w:p>
    <w:p w:rsidR="00667038" w:rsidRPr="00065A38" w:rsidRDefault="00667038" w:rsidP="00065A38">
      <w:pPr>
        <w:ind w:firstLine="709"/>
        <w:rPr>
          <w:rStyle w:val="FontStyle158"/>
          <w:rFonts w:ascii="Arial" w:hAnsi="Arial" w:cs="Arial"/>
          <w:sz w:val="24"/>
          <w:szCs w:val="28"/>
        </w:rPr>
      </w:pPr>
      <w:r w:rsidRPr="00065A38">
        <w:rPr>
          <w:rStyle w:val="FontStyle158"/>
          <w:rFonts w:ascii="Arial" w:hAnsi="Arial" w:cs="Arial"/>
          <w:sz w:val="24"/>
          <w:szCs w:val="28"/>
        </w:rPr>
        <w:t>-создание условий и определение механизмов сохранения и укрепления здоровья обучающихся;</w:t>
      </w:r>
    </w:p>
    <w:p w:rsidR="00667038" w:rsidRPr="00065A38" w:rsidRDefault="00667038" w:rsidP="00065A38">
      <w:pPr>
        <w:ind w:firstLine="709"/>
        <w:rPr>
          <w:rFonts w:cs="Arial"/>
          <w:szCs w:val="28"/>
        </w:rPr>
      </w:pPr>
      <w:r w:rsidRPr="00065A38">
        <w:rPr>
          <w:rStyle w:val="FontStyle158"/>
          <w:rFonts w:ascii="Arial" w:hAnsi="Arial" w:cs="Arial"/>
          <w:sz w:val="24"/>
          <w:szCs w:val="28"/>
        </w:rPr>
        <w:t xml:space="preserve">-создание условий для </w:t>
      </w:r>
      <w:r w:rsidRPr="00065A38">
        <w:rPr>
          <w:rFonts w:cs="Arial"/>
          <w:szCs w:val="28"/>
        </w:rPr>
        <w:t>творческого и физического развити</w:t>
      </w:r>
      <w:r w:rsidR="004E4C88" w:rsidRPr="00065A38">
        <w:rPr>
          <w:rFonts w:cs="Arial"/>
          <w:szCs w:val="28"/>
        </w:rPr>
        <w:t xml:space="preserve">я детей, </w:t>
      </w:r>
      <w:r w:rsidRPr="00065A38">
        <w:rPr>
          <w:rFonts w:cs="Arial"/>
          <w:szCs w:val="28"/>
        </w:rPr>
        <w:t>приобретению трудовых навыков, что позволит повысить степень их самореализации и профессионального самоопределения.</w:t>
      </w:r>
    </w:p>
    <w:p w:rsidR="00667038" w:rsidRPr="00065A38" w:rsidRDefault="00667038" w:rsidP="00065A38">
      <w:pPr>
        <w:ind w:firstLine="709"/>
        <w:rPr>
          <w:rFonts w:cs="Arial"/>
          <w:szCs w:val="28"/>
        </w:rPr>
      </w:pPr>
      <w:r w:rsidRPr="00065A38">
        <w:rPr>
          <w:rFonts w:cs="Arial"/>
          <w:szCs w:val="28"/>
        </w:rPr>
        <w:t>Цель программы - создание эффективной системы организации отдыха, оздоровления и занятости, способствующей гармоничному воспитанию и развитию детей, подрост</w:t>
      </w:r>
      <w:r w:rsidR="004D4908" w:rsidRPr="00065A38">
        <w:rPr>
          <w:rFonts w:cs="Arial"/>
          <w:szCs w:val="28"/>
        </w:rPr>
        <w:t>ков, проживающих на территории Репь</w:t>
      </w:r>
      <w:r w:rsidR="004031D2" w:rsidRPr="00065A38">
        <w:rPr>
          <w:rFonts w:cs="Arial"/>
          <w:szCs w:val="28"/>
        </w:rPr>
        <w:t>ё</w:t>
      </w:r>
      <w:r w:rsidR="004D4908" w:rsidRPr="00065A38">
        <w:rPr>
          <w:rFonts w:cs="Arial"/>
          <w:szCs w:val="28"/>
        </w:rPr>
        <w:t>вского</w:t>
      </w:r>
      <w:r w:rsidR="004E4C88" w:rsidRPr="00065A38">
        <w:rPr>
          <w:rFonts w:cs="Arial"/>
          <w:szCs w:val="28"/>
        </w:rPr>
        <w:t xml:space="preserve"> </w:t>
      </w:r>
      <w:r w:rsidRPr="00065A38">
        <w:rPr>
          <w:rFonts w:cs="Arial"/>
          <w:szCs w:val="28"/>
        </w:rPr>
        <w:t>муниципального района.</w:t>
      </w:r>
    </w:p>
    <w:p w:rsidR="00667038" w:rsidRPr="00065A38" w:rsidRDefault="00667038" w:rsidP="00065A38">
      <w:pPr>
        <w:ind w:firstLine="709"/>
        <w:rPr>
          <w:rFonts w:cs="Arial"/>
          <w:szCs w:val="28"/>
        </w:rPr>
      </w:pPr>
      <w:r w:rsidRPr="00065A38">
        <w:rPr>
          <w:rFonts w:cs="Arial"/>
          <w:szCs w:val="28"/>
        </w:rPr>
        <w:t>Задачами программы являются:</w:t>
      </w:r>
    </w:p>
    <w:p w:rsidR="00667038" w:rsidRPr="00065A38" w:rsidRDefault="004E4C88" w:rsidP="00065A38">
      <w:pPr>
        <w:ind w:firstLine="709"/>
        <w:rPr>
          <w:rFonts w:cs="Arial"/>
          <w:szCs w:val="28"/>
        </w:rPr>
      </w:pPr>
      <w:r w:rsidRPr="00065A38">
        <w:rPr>
          <w:rFonts w:cs="Arial"/>
          <w:szCs w:val="28"/>
        </w:rPr>
        <w:t xml:space="preserve">- </w:t>
      </w:r>
      <w:r w:rsidR="00667038" w:rsidRPr="00065A38">
        <w:rPr>
          <w:rFonts w:cs="Arial"/>
          <w:szCs w:val="28"/>
        </w:rPr>
        <w:t xml:space="preserve">координация деятельности учреждений общего и дополнительного образования детей </w:t>
      </w:r>
      <w:r w:rsidR="004D4908" w:rsidRPr="00065A38">
        <w:rPr>
          <w:rFonts w:cs="Arial"/>
          <w:szCs w:val="28"/>
        </w:rPr>
        <w:t>Репь</w:t>
      </w:r>
      <w:r w:rsidR="004031D2" w:rsidRPr="00065A38">
        <w:rPr>
          <w:rFonts w:cs="Arial"/>
          <w:szCs w:val="28"/>
        </w:rPr>
        <w:t>ё</w:t>
      </w:r>
      <w:r w:rsidR="004D4908" w:rsidRPr="00065A38">
        <w:rPr>
          <w:rFonts w:cs="Arial"/>
          <w:szCs w:val="28"/>
        </w:rPr>
        <w:t>в</w:t>
      </w:r>
      <w:r w:rsidR="00667038" w:rsidRPr="00065A38">
        <w:rPr>
          <w:rFonts w:cs="Arial"/>
          <w:szCs w:val="28"/>
        </w:rPr>
        <w:t>ского муниципального района и общественных объединений по организации оздоровительной кампании;</w:t>
      </w:r>
    </w:p>
    <w:p w:rsidR="00667038" w:rsidRPr="00065A38" w:rsidRDefault="00667038" w:rsidP="00065A38">
      <w:pPr>
        <w:ind w:firstLine="709"/>
        <w:rPr>
          <w:rFonts w:cs="Arial"/>
          <w:szCs w:val="28"/>
        </w:rPr>
      </w:pPr>
      <w:r w:rsidRPr="00065A38">
        <w:rPr>
          <w:rFonts w:cs="Arial"/>
          <w:szCs w:val="28"/>
        </w:rPr>
        <w:t>- реализация мер по профилактике безнадзорности и правонарушений среди несовершеннолетних;</w:t>
      </w:r>
    </w:p>
    <w:p w:rsidR="00667038" w:rsidRPr="00065A38" w:rsidRDefault="00667038" w:rsidP="00065A38">
      <w:pPr>
        <w:ind w:firstLine="709"/>
        <w:rPr>
          <w:rFonts w:cs="Arial"/>
          <w:szCs w:val="28"/>
        </w:rPr>
      </w:pPr>
      <w:r w:rsidRPr="00065A38">
        <w:rPr>
          <w:rFonts w:cs="Arial"/>
          <w:szCs w:val="28"/>
        </w:rPr>
        <w:t>- создание условий для расширения в летний период детского и молодежного туризма;</w:t>
      </w:r>
    </w:p>
    <w:p w:rsidR="00667038" w:rsidRPr="00065A38" w:rsidRDefault="00667038" w:rsidP="00065A38">
      <w:pPr>
        <w:ind w:firstLine="709"/>
        <w:rPr>
          <w:rFonts w:cs="Arial"/>
          <w:szCs w:val="28"/>
        </w:rPr>
      </w:pPr>
      <w:r w:rsidRPr="00065A38">
        <w:rPr>
          <w:rFonts w:cs="Arial"/>
          <w:szCs w:val="28"/>
        </w:rPr>
        <w:t>- приобщение подростков и молодежи к общественно-полезному труду, проведение комплексной работы по гражданско-патриотическому, экологическому, духовному и физическому воспитанию молодежи.</w:t>
      </w:r>
    </w:p>
    <w:p w:rsidR="00667038" w:rsidRPr="00065A38" w:rsidRDefault="00667038" w:rsidP="00065A38">
      <w:pPr>
        <w:ind w:firstLine="709"/>
        <w:rPr>
          <w:rFonts w:cs="Arial"/>
          <w:szCs w:val="28"/>
        </w:rPr>
      </w:pPr>
      <w:r w:rsidRPr="00065A38">
        <w:rPr>
          <w:rFonts w:cs="Arial"/>
          <w:szCs w:val="28"/>
        </w:rPr>
        <w:t>Сроки р</w:t>
      </w:r>
      <w:r w:rsidR="006A7E0F" w:rsidRPr="00065A38">
        <w:rPr>
          <w:rFonts w:cs="Arial"/>
          <w:szCs w:val="28"/>
        </w:rPr>
        <w:t>еализации программы - 20</w:t>
      </w:r>
      <w:r w:rsidR="00354AC9" w:rsidRPr="00065A38">
        <w:rPr>
          <w:rFonts w:cs="Arial"/>
          <w:szCs w:val="28"/>
        </w:rPr>
        <w:t>20</w:t>
      </w:r>
      <w:r w:rsidR="006A7E0F" w:rsidRPr="00065A38">
        <w:rPr>
          <w:rFonts w:cs="Arial"/>
          <w:szCs w:val="28"/>
        </w:rPr>
        <w:t xml:space="preserve"> - 202</w:t>
      </w:r>
      <w:r w:rsidR="00354AC9" w:rsidRPr="00065A38">
        <w:rPr>
          <w:rFonts w:cs="Arial"/>
          <w:szCs w:val="28"/>
        </w:rPr>
        <w:t>8</w:t>
      </w:r>
      <w:r w:rsidRPr="00065A38">
        <w:rPr>
          <w:rFonts w:cs="Arial"/>
          <w:szCs w:val="28"/>
        </w:rPr>
        <w:t xml:space="preserve"> годы. </w:t>
      </w:r>
    </w:p>
    <w:p w:rsidR="00667038" w:rsidRPr="00065A38" w:rsidRDefault="00667038" w:rsidP="00065A38">
      <w:pPr>
        <w:ind w:firstLine="709"/>
        <w:rPr>
          <w:rFonts w:cs="Arial"/>
          <w:szCs w:val="28"/>
        </w:rPr>
      </w:pPr>
      <w:r w:rsidRPr="00065A38">
        <w:rPr>
          <w:rFonts w:cs="Arial"/>
          <w:szCs w:val="28"/>
        </w:rPr>
        <w:t>Реализация мероприятий, предусмотренных подпрограммой, позволит:</w:t>
      </w:r>
    </w:p>
    <w:p w:rsidR="00667038" w:rsidRPr="00065A38" w:rsidRDefault="00667038" w:rsidP="00065A38">
      <w:pPr>
        <w:ind w:firstLine="709"/>
        <w:rPr>
          <w:rFonts w:cs="Arial"/>
          <w:szCs w:val="28"/>
        </w:rPr>
      </w:pPr>
      <w:r w:rsidRPr="00065A38">
        <w:rPr>
          <w:rFonts w:cs="Arial"/>
          <w:szCs w:val="28"/>
        </w:rPr>
        <w:t>- улучшить качественные показатели здоровья и социального положения детей;</w:t>
      </w:r>
    </w:p>
    <w:p w:rsidR="00667038" w:rsidRPr="00065A38" w:rsidRDefault="00667038" w:rsidP="00065A38">
      <w:pPr>
        <w:ind w:firstLine="709"/>
        <w:rPr>
          <w:rFonts w:cs="Arial"/>
          <w:szCs w:val="28"/>
        </w:rPr>
      </w:pPr>
      <w:r w:rsidRPr="00065A38">
        <w:rPr>
          <w:rFonts w:cs="Arial"/>
          <w:szCs w:val="28"/>
        </w:rPr>
        <w:t>- создать эффективную систему социальной поддержки детей, попавших в трудную жизненную ситуацию и нуждающихся в особой заботе.</w:t>
      </w:r>
    </w:p>
    <w:p w:rsidR="00667038" w:rsidRPr="00065A38" w:rsidRDefault="00667038" w:rsidP="00065A38">
      <w:pPr>
        <w:ind w:firstLine="709"/>
        <w:rPr>
          <w:rFonts w:cs="Arial"/>
          <w:szCs w:val="28"/>
        </w:rPr>
      </w:pPr>
      <w:r w:rsidRPr="00065A38">
        <w:rPr>
          <w:rFonts w:cs="Arial"/>
          <w:szCs w:val="28"/>
        </w:rPr>
        <w:t>- сохранить и укрепить здоровье детского населения района;</w:t>
      </w:r>
    </w:p>
    <w:p w:rsidR="00667038" w:rsidRPr="00065A38" w:rsidRDefault="00667038" w:rsidP="00065A38">
      <w:pPr>
        <w:ind w:firstLine="709"/>
        <w:rPr>
          <w:rFonts w:cs="Arial"/>
          <w:szCs w:val="28"/>
        </w:rPr>
      </w:pPr>
      <w:r w:rsidRPr="00065A38">
        <w:rPr>
          <w:rFonts w:cs="Arial"/>
          <w:szCs w:val="28"/>
        </w:rPr>
        <w:t>- оказать консультативная помощь родителям и педагогам, работающим с детьми;</w:t>
      </w:r>
    </w:p>
    <w:p w:rsidR="00667038" w:rsidRPr="00065A38" w:rsidRDefault="00667038" w:rsidP="00065A38">
      <w:pPr>
        <w:ind w:firstLine="709"/>
        <w:rPr>
          <w:rFonts w:cs="Arial"/>
          <w:szCs w:val="28"/>
        </w:rPr>
      </w:pPr>
      <w:r w:rsidRPr="00065A38">
        <w:rPr>
          <w:rFonts w:cs="Arial"/>
          <w:szCs w:val="28"/>
        </w:rPr>
        <w:t>-организовать эффективную систему работы по предупреждению семейного неблагополучия и профилактике социального сиротства, направленную на оказание помощи семье, находящейся в трудной жизненной ситуации.</w:t>
      </w:r>
    </w:p>
    <w:p w:rsidR="00667038" w:rsidRPr="00065A38" w:rsidRDefault="00667038" w:rsidP="00065A38">
      <w:pPr>
        <w:ind w:firstLine="709"/>
        <w:rPr>
          <w:rFonts w:cs="Arial"/>
          <w:szCs w:val="28"/>
        </w:rPr>
      </w:pPr>
      <w:r w:rsidRPr="00065A38">
        <w:rPr>
          <w:rFonts w:cs="Arial"/>
          <w:szCs w:val="28"/>
        </w:rPr>
        <w:t>В результате выполнения мероприятий подпрограммы предполагается увеличить число детей, получивших различные виды услуг и меры социальной поддержки, что создаст условия, обеспечивающие снижение детской безнадзорности, сокращение социального сиротства и противоправного поведения несовершеннолетних.</w:t>
      </w:r>
    </w:p>
    <w:p w:rsidR="00667038" w:rsidRPr="00065A38" w:rsidRDefault="00667038" w:rsidP="00065A38">
      <w:pPr>
        <w:ind w:firstLine="709"/>
        <w:rPr>
          <w:rFonts w:cs="Arial"/>
          <w:szCs w:val="28"/>
        </w:rPr>
      </w:pPr>
      <w:r w:rsidRPr="00065A38">
        <w:rPr>
          <w:rFonts w:cs="Arial"/>
          <w:szCs w:val="28"/>
        </w:rPr>
        <w:t>Реализация мероприятий подпрограммы позволит обеспечить эффективную социализацию детей, оказавшихся в трудной жизненной ситуации и их интеграцию в общество, увеличить уровень оздоровления и занятости детей.</w:t>
      </w:r>
    </w:p>
    <w:p w:rsidR="00667038" w:rsidRPr="00065A38" w:rsidRDefault="00667038" w:rsidP="00065A38">
      <w:pPr>
        <w:ind w:firstLine="709"/>
        <w:rPr>
          <w:rFonts w:cs="Arial"/>
          <w:szCs w:val="28"/>
        </w:rPr>
      </w:pPr>
      <w:r w:rsidRPr="00065A38">
        <w:rPr>
          <w:rFonts w:cs="Arial"/>
          <w:szCs w:val="28"/>
        </w:rPr>
        <w:t>Реализация подпрограммы в части усиления профилактической направленности будет способствовать сокращению базы социального неблагополучия семей с детьми, приводящего к социальному сиротству и снижению тем самым доли детей, нуждающихся в государственном попечении.</w:t>
      </w:r>
    </w:p>
    <w:p w:rsidR="00667038" w:rsidRPr="00065A38" w:rsidRDefault="00667038" w:rsidP="00065A38">
      <w:pPr>
        <w:ind w:firstLine="709"/>
        <w:rPr>
          <w:rFonts w:cs="Arial"/>
          <w:szCs w:val="28"/>
        </w:rPr>
      </w:pPr>
      <w:r w:rsidRPr="00065A38">
        <w:rPr>
          <w:rFonts w:cs="Arial"/>
          <w:szCs w:val="28"/>
        </w:rPr>
        <w:t>Динамика основных показателей, отражающих ход реализации подпрограммы, приведена в Приложении № 3.</w:t>
      </w:r>
    </w:p>
    <w:p w:rsidR="00667038" w:rsidRPr="00065A38" w:rsidRDefault="00667038" w:rsidP="00065A38">
      <w:pPr>
        <w:ind w:firstLine="709"/>
        <w:rPr>
          <w:rFonts w:cs="Arial"/>
          <w:szCs w:val="28"/>
        </w:rPr>
      </w:pPr>
      <w:r w:rsidRPr="00065A38">
        <w:rPr>
          <w:rFonts w:cs="Arial"/>
          <w:szCs w:val="28"/>
        </w:rPr>
        <w:t>Основной эффект от реализации подпрограммных мероприятий заключается в улучшении качественных показателей здоровья и социального положения детей.</w:t>
      </w:r>
    </w:p>
    <w:p w:rsidR="00667038" w:rsidRPr="00065A38" w:rsidRDefault="00667038" w:rsidP="00065A38">
      <w:pPr>
        <w:ind w:firstLine="709"/>
        <w:rPr>
          <w:rFonts w:cs="Arial"/>
          <w:szCs w:val="28"/>
        </w:rPr>
      </w:pPr>
      <w:r w:rsidRPr="00065A38">
        <w:rPr>
          <w:rFonts w:cs="Arial"/>
          <w:szCs w:val="28"/>
        </w:rPr>
        <w:t xml:space="preserve">Достижение запланированных результатов характеризуется следующими основными показателями – целевыми индикаторами: </w:t>
      </w:r>
    </w:p>
    <w:p w:rsidR="00667038" w:rsidRPr="00065A38" w:rsidRDefault="00667038" w:rsidP="00065A38">
      <w:pPr>
        <w:ind w:firstLine="709"/>
        <w:rPr>
          <w:rFonts w:cs="Arial"/>
          <w:szCs w:val="28"/>
        </w:rPr>
      </w:pPr>
      <w:r w:rsidRPr="00065A38">
        <w:rPr>
          <w:rFonts w:cs="Arial"/>
          <w:szCs w:val="28"/>
        </w:rPr>
        <w:t xml:space="preserve">1. </w:t>
      </w:r>
      <w:r w:rsidR="00A5576E" w:rsidRPr="00065A38">
        <w:rPr>
          <w:rFonts w:cs="Arial"/>
          <w:szCs w:val="28"/>
        </w:rPr>
        <w:t xml:space="preserve">«Доля оздоровленных детей к общей численности детей школьного возраста в муниципальном образовании». </w:t>
      </w:r>
      <w:r w:rsidRPr="00065A38">
        <w:rPr>
          <w:rFonts w:cs="Arial"/>
          <w:szCs w:val="28"/>
        </w:rPr>
        <w:t>Единица измерения – проценты.</w:t>
      </w:r>
    </w:p>
    <w:p w:rsidR="00A5576E" w:rsidRPr="00065A38" w:rsidRDefault="00A5576E" w:rsidP="00065A38">
      <w:pPr>
        <w:autoSpaceDE w:val="0"/>
        <w:autoSpaceDN w:val="0"/>
        <w:adjustRightInd w:val="0"/>
        <w:ind w:firstLine="709"/>
        <w:rPr>
          <w:rFonts w:cs="Arial"/>
          <w:szCs w:val="28"/>
        </w:rPr>
      </w:pPr>
      <w:r w:rsidRPr="00065A38">
        <w:rPr>
          <w:rFonts w:cs="Arial"/>
          <w:szCs w:val="28"/>
        </w:rPr>
        <w:t>Единица измерения: %</w:t>
      </w:r>
    </w:p>
    <w:p w:rsidR="00A5576E" w:rsidRPr="00065A38" w:rsidRDefault="00A5576E" w:rsidP="00065A38">
      <w:pPr>
        <w:autoSpaceDE w:val="0"/>
        <w:autoSpaceDN w:val="0"/>
        <w:adjustRightInd w:val="0"/>
        <w:ind w:firstLine="709"/>
        <w:rPr>
          <w:rFonts w:cs="Arial"/>
          <w:szCs w:val="28"/>
        </w:rPr>
      </w:pPr>
      <w:r w:rsidRPr="00065A38">
        <w:rPr>
          <w:rFonts w:cs="Arial"/>
          <w:szCs w:val="28"/>
        </w:rPr>
        <w:t>Источник информации: Ежемесячный мониторинг отдела по образованию.</w:t>
      </w:r>
    </w:p>
    <w:p w:rsidR="00121F29" w:rsidRPr="00065A38" w:rsidRDefault="00A5576E" w:rsidP="00065A38">
      <w:pPr>
        <w:autoSpaceDE w:val="0"/>
        <w:autoSpaceDN w:val="0"/>
        <w:adjustRightInd w:val="0"/>
        <w:ind w:firstLine="709"/>
        <w:rPr>
          <w:rFonts w:cs="Arial"/>
          <w:szCs w:val="28"/>
        </w:rPr>
      </w:pPr>
      <w:r w:rsidRPr="00065A38">
        <w:rPr>
          <w:rFonts w:cs="Arial"/>
          <w:szCs w:val="28"/>
        </w:rPr>
        <w:t xml:space="preserve"> Показатель рассчитывается по формуле:</w:t>
      </w:r>
    </w:p>
    <w:p w:rsidR="00A5576E" w:rsidRPr="00065A38" w:rsidRDefault="00A5576E" w:rsidP="00065A38">
      <w:pPr>
        <w:ind w:firstLine="709"/>
        <w:rPr>
          <w:rFonts w:cs="Arial"/>
          <w:szCs w:val="28"/>
        </w:rPr>
      </w:pPr>
      <w:r w:rsidRPr="00065A38">
        <w:rPr>
          <w:rFonts w:cs="Arial"/>
          <w:szCs w:val="28"/>
        </w:rPr>
        <w:t>Доля оздоровленных детей =</w:t>
      </w:r>
      <m:oMath>
        <m:f>
          <m:fPr>
            <m:ctrlPr>
              <w:rPr>
                <w:rFonts w:ascii="Cambria Math" w:hAnsi="Cambria Math"/>
                <w:i/>
                <w:sz w:val="28"/>
                <w:szCs w:val="28"/>
              </w:rPr>
            </m:ctrlPr>
          </m:fPr>
          <m:num>
            <m:r>
              <w:rPr>
                <w:rFonts w:ascii="Cambria Math" w:hAnsi="Cambria Math"/>
                <w:sz w:val="28"/>
                <w:szCs w:val="28"/>
              </w:rPr>
              <m:t>Ч ДОЛ+Ч дневного пребывания+Чпроф.стац.+Чпроф.нестац.+Чпередвиж.+Чсанатории</m:t>
            </m:r>
          </m:num>
          <m:den>
            <m:r>
              <w:rPr>
                <w:rFonts w:ascii="Cambria Math" w:hAnsi="Cambria Math"/>
                <w:sz w:val="28"/>
                <w:szCs w:val="28"/>
              </w:rPr>
              <m:t>Ч детей школьного возраста</m:t>
            </m:r>
          </m:den>
        </m:f>
      </m:oMath>
      <w:r w:rsidRPr="00065A38">
        <w:rPr>
          <w:rFonts w:cs="Arial"/>
          <w:szCs w:val="28"/>
        </w:rPr>
        <w:t>,</w:t>
      </w:r>
    </w:p>
    <w:p w:rsidR="00A5576E" w:rsidRPr="00065A38" w:rsidRDefault="00A5576E" w:rsidP="00065A38">
      <w:pPr>
        <w:ind w:firstLine="709"/>
        <w:rPr>
          <w:rFonts w:cs="Arial"/>
          <w:szCs w:val="28"/>
        </w:rPr>
      </w:pPr>
      <w:r w:rsidRPr="00065A38">
        <w:rPr>
          <w:rFonts w:cs="Arial"/>
          <w:szCs w:val="28"/>
        </w:rPr>
        <w:t>где</w:t>
      </w:r>
    </w:p>
    <w:p w:rsidR="00A5576E" w:rsidRPr="00065A38" w:rsidRDefault="00121F29" w:rsidP="00065A38">
      <w:pPr>
        <w:ind w:firstLine="709"/>
        <w:rPr>
          <w:rFonts w:cs="Arial"/>
          <w:szCs w:val="28"/>
        </w:rPr>
      </w:pPr>
      <w:r w:rsidRPr="00065A38">
        <w:rPr>
          <w:rFonts w:cs="Arial"/>
          <w:szCs w:val="28"/>
        </w:rPr>
        <w:t xml:space="preserve"> </w:t>
      </w:r>
      <w:r w:rsidR="00A5576E" w:rsidRPr="00065A38">
        <w:rPr>
          <w:rFonts w:cs="Arial"/>
          <w:szCs w:val="28"/>
        </w:rPr>
        <w:t>Ч ДОЛ – численность детей, проживающих в муниципальном районе, отдохнувших в загородных детских оздоровительных учреждениях Воронежской области</w:t>
      </w:r>
      <w:r w:rsidRPr="00065A38">
        <w:rPr>
          <w:rFonts w:cs="Arial"/>
          <w:szCs w:val="28"/>
        </w:rPr>
        <w:t xml:space="preserve"> </w:t>
      </w:r>
      <w:r w:rsidR="00A5576E" w:rsidRPr="00065A38">
        <w:rPr>
          <w:rFonts w:cs="Arial"/>
          <w:szCs w:val="28"/>
        </w:rPr>
        <w:t>всех форм собственности, включая детей в трудной жизненной ситуации, отдохнувших по путевкам, выделяемым департаментом социальной защиты ВО, детей, отдохнувших по путевкам, приобретенным с компенсацией за счет средств субсидий из областного бюджета; детей, отдохнувших по путевкам, приобретенным за средства родителей, спонсоров и др.</w:t>
      </w:r>
    </w:p>
    <w:p w:rsidR="00A5576E" w:rsidRPr="00065A38" w:rsidRDefault="00A5576E" w:rsidP="00065A38">
      <w:pPr>
        <w:ind w:firstLine="709"/>
        <w:rPr>
          <w:rFonts w:cs="Arial"/>
          <w:szCs w:val="28"/>
        </w:rPr>
      </w:pPr>
      <w:r w:rsidRPr="00065A38">
        <w:rPr>
          <w:rFonts w:cs="Arial"/>
          <w:szCs w:val="28"/>
        </w:rPr>
        <w:t>Ч дневного пребывания – численность детей муниципального района, отдохнувших в лагерях дневного пребывания, в том числе в лагерях труда и отдыха, организованных на территории муниципального района;</w:t>
      </w:r>
    </w:p>
    <w:p w:rsidR="00A5576E" w:rsidRPr="00065A38" w:rsidRDefault="00A5576E" w:rsidP="00065A38">
      <w:pPr>
        <w:ind w:firstLine="709"/>
        <w:rPr>
          <w:rFonts w:cs="Arial"/>
          <w:szCs w:val="28"/>
        </w:rPr>
      </w:pPr>
      <w:r w:rsidRPr="00065A38">
        <w:rPr>
          <w:rFonts w:cs="Arial"/>
          <w:szCs w:val="28"/>
        </w:rPr>
        <w:t>Ч проф. стац. – численность детей муниципального района, отдохнувших в профильных стационарных лагерях;</w:t>
      </w:r>
    </w:p>
    <w:p w:rsidR="00A5576E" w:rsidRPr="00065A38" w:rsidRDefault="00A5576E" w:rsidP="00065A38">
      <w:pPr>
        <w:ind w:firstLine="709"/>
        <w:rPr>
          <w:rFonts w:cs="Arial"/>
          <w:szCs w:val="28"/>
        </w:rPr>
      </w:pPr>
      <w:r w:rsidRPr="00065A38">
        <w:rPr>
          <w:rFonts w:cs="Arial"/>
          <w:szCs w:val="28"/>
        </w:rPr>
        <w:t>Ч проф. нестац. – численность детей муниципального района, отдохнувших в профильных нестационарных лагерях;</w:t>
      </w:r>
    </w:p>
    <w:p w:rsidR="00A5576E" w:rsidRPr="00065A38" w:rsidRDefault="00A5576E" w:rsidP="00065A38">
      <w:pPr>
        <w:ind w:firstLine="709"/>
        <w:rPr>
          <w:rFonts w:cs="Arial"/>
          <w:szCs w:val="28"/>
        </w:rPr>
      </w:pPr>
      <w:r w:rsidRPr="00065A38">
        <w:rPr>
          <w:rFonts w:cs="Arial"/>
          <w:szCs w:val="28"/>
        </w:rPr>
        <w:t>Ч передвиж. – численность детей муниципального района, отдохнувших в передвижных лагерях;</w:t>
      </w:r>
    </w:p>
    <w:p w:rsidR="00A5576E" w:rsidRPr="00065A38" w:rsidRDefault="00A5576E" w:rsidP="00065A38">
      <w:pPr>
        <w:ind w:firstLine="709"/>
        <w:rPr>
          <w:rFonts w:cs="Arial"/>
          <w:szCs w:val="28"/>
        </w:rPr>
      </w:pPr>
      <w:r w:rsidRPr="00065A38">
        <w:rPr>
          <w:rFonts w:cs="Arial"/>
          <w:szCs w:val="28"/>
        </w:rPr>
        <w:t>Ч санатории – численность детей муниципального района, направленных в санатории Воронежской области;</w:t>
      </w:r>
    </w:p>
    <w:p w:rsidR="00A5576E" w:rsidRPr="00065A38" w:rsidRDefault="00A5576E" w:rsidP="00065A38">
      <w:pPr>
        <w:ind w:firstLine="709"/>
        <w:rPr>
          <w:rFonts w:cs="Arial"/>
          <w:szCs w:val="28"/>
        </w:rPr>
      </w:pPr>
      <w:r w:rsidRPr="00065A38">
        <w:rPr>
          <w:rFonts w:cs="Arial"/>
          <w:szCs w:val="28"/>
        </w:rPr>
        <w:t>Ч детей школьного возраста – численность детей школьного возраста в муниципальном районе по данным Росстата на начало года.</w:t>
      </w:r>
    </w:p>
    <w:p w:rsidR="00470762" w:rsidRPr="00065A38" w:rsidRDefault="00470762" w:rsidP="00065A38">
      <w:pPr>
        <w:ind w:firstLine="709"/>
        <w:rPr>
          <w:rFonts w:cs="Arial"/>
          <w:szCs w:val="28"/>
        </w:rPr>
      </w:pPr>
      <w:r w:rsidRPr="00065A38">
        <w:rPr>
          <w:rFonts w:cs="Arial"/>
          <w:szCs w:val="28"/>
        </w:rPr>
        <w:t>2.</w:t>
      </w:r>
      <w:r w:rsidR="004E4C88" w:rsidRPr="00065A38">
        <w:rPr>
          <w:rFonts w:cs="Arial"/>
          <w:szCs w:val="28"/>
        </w:rPr>
        <w:t xml:space="preserve"> </w:t>
      </w:r>
      <w:r w:rsidRPr="00065A38">
        <w:rPr>
          <w:rFonts w:cs="Arial"/>
          <w:szCs w:val="28"/>
        </w:rPr>
        <w:t>Доля детей в возрасте от 14 до 18 лет, получивших временные трудовые места в свободное от учебы время к общему количеству детей от 14 до 18 лет обучающихся муниципального района.</w:t>
      </w:r>
    </w:p>
    <w:p w:rsidR="00A5576E" w:rsidRPr="00065A38" w:rsidRDefault="00A5576E" w:rsidP="00065A38">
      <w:pPr>
        <w:autoSpaceDE w:val="0"/>
        <w:autoSpaceDN w:val="0"/>
        <w:adjustRightInd w:val="0"/>
        <w:ind w:firstLine="709"/>
        <w:rPr>
          <w:rFonts w:cs="Arial"/>
          <w:szCs w:val="28"/>
        </w:rPr>
      </w:pPr>
      <w:r w:rsidRPr="00065A38">
        <w:rPr>
          <w:rFonts w:cs="Arial"/>
          <w:szCs w:val="28"/>
        </w:rPr>
        <w:t>Единица измерения: %</w:t>
      </w:r>
    </w:p>
    <w:p w:rsidR="00AB2775" w:rsidRPr="00065A38" w:rsidRDefault="00A5576E" w:rsidP="00065A38">
      <w:pPr>
        <w:ind w:firstLine="709"/>
        <w:rPr>
          <w:rFonts w:cs="Arial"/>
          <w:szCs w:val="28"/>
        </w:rPr>
      </w:pPr>
      <w:r w:rsidRPr="00065A38">
        <w:rPr>
          <w:rFonts w:cs="Arial"/>
          <w:szCs w:val="28"/>
        </w:rPr>
        <w:t>Источник информации: мониторинг отдела по образованию, данные центра занятости населения.</w:t>
      </w:r>
      <w:r w:rsidR="00AB2775" w:rsidRPr="00065A38">
        <w:rPr>
          <w:rFonts w:cs="Arial"/>
          <w:szCs w:val="28"/>
        </w:rPr>
        <w:t xml:space="preserve"> Показатель рассчитывается по формуле:</w:t>
      </w:r>
    </w:p>
    <w:p w:rsidR="00A5576E" w:rsidRPr="00065A38" w:rsidRDefault="00267D67" w:rsidP="00065A38">
      <w:pPr>
        <w:autoSpaceDE w:val="0"/>
        <w:autoSpaceDN w:val="0"/>
        <w:adjustRightInd w:val="0"/>
        <w:ind w:firstLine="709"/>
        <w:rPr>
          <w:rFonts w:cs="Arial"/>
          <w:szCs w:val="28"/>
        </w:rPr>
      </w:pPr>
      <m:oMath>
        <m:f>
          <m:fPr>
            <m:ctrlPr>
              <w:rPr>
                <w:rFonts w:ascii="Cambria Math" w:hAnsi="Cambria Math"/>
                <w:i/>
                <w:sz w:val="28"/>
                <w:szCs w:val="28"/>
              </w:rPr>
            </m:ctrlPr>
          </m:fPr>
          <m:num>
            <m:r>
              <w:rPr>
                <w:rFonts w:ascii="Cambria Math" w:hAnsi="Cambria Math"/>
                <w:sz w:val="28"/>
                <w:szCs w:val="28"/>
              </w:rPr>
              <m:t>Число детей от 14 до 18 лет, получивших временные трудовые места</m:t>
            </m:r>
          </m:num>
          <m:den>
            <m:r>
              <m:rPr>
                <m:sty m:val="p"/>
              </m:rPr>
              <w:rPr>
                <w:rFonts w:ascii="Cambria Math" w:hAnsi="Cambria Math"/>
                <w:sz w:val="28"/>
                <w:szCs w:val="28"/>
              </w:rPr>
              <m:t>Общее число детей от 14 до 18 лет, зарегистрированных на территории муниципального района</m:t>
            </m:r>
          </m:den>
        </m:f>
      </m:oMath>
      <w:r w:rsidR="00A5576E" w:rsidRPr="00065A38">
        <w:rPr>
          <w:rFonts w:cs="Arial"/>
          <w:szCs w:val="28"/>
        </w:rPr>
        <w:t xml:space="preserve"> </w:t>
      </w:r>
    </w:p>
    <w:p w:rsidR="00667038" w:rsidRPr="00065A38" w:rsidRDefault="00470762" w:rsidP="00065A38">
      <w:pPr>
        <w:ind w:firstLine="709"/>
        <w:rPr>
          <w:rFonts w:cs="Arial"/>
          <w:szCs w:val="28"/>
        </w:rPr>
      </w:pPr>
      <w:r w:rsidRPr="00065A38">
        <w:rPr>
          <w:rFonts w:cs="Arial"/>
          <w:szCs w:val="28"/>
        </w:rPr>
        <w:t>3</w:t>
      </w:r>
      <w:r w:rsidR="004E4C88" w:rsidRPr="00065A38">
        <w:rPr>
          <w:rFonts w:cs="Arial"/>
          <w:szCs w:val="28"/>
        </w:rPr>
        <w:t xml:space="preserve">. Доля </w:t>
      </w:r>
      <w:r w:rsidR="00667038" w:rsidRPr="00065A38">
        <w:rPr>
          <w:rFonts w:cs="Arial"/>
          <w:szCs w:val="28"/>
        </w:rPr>
        <w:t>детей, получивших выраженный оздоровительный эффект.</w:t>
      </w:r>
    </w:p>
    <w:p w:rsidR="00667038" w:rsidRPr="00065A38" w:rsidRDefault="00667038" w:rsidP="00065A38">
      <w:pPr>
        <w:ind w:firstLine="709"/>
        <w:rPr>
          <w:rFonts w:cs="Arial"/>
          <w:szCs w:val="28"/>
        </w:rPr>
      </w:pPr>
      <w:r w:rsidRPr="00065A38">
        <w:rPr>
          <w:rFonts w:cs="Arial"/>
          <w:szCs w:val="28"/>
        </w:rPr>
        <w:t>Источник информации: Данные ТО Управления Роспотребнадзора по Воронежской области</w:t>
      </w:r>
      <w:r w:rsidR="00081FD6" w:rsidRPr="00065A38">
        <w:rPr>
          <w:rFonts w:cs="Arial"/>
          <w:szCs w:val="28"/>
        </w:rPr>
        <w:t>.</w:t>
      </w:r>
    </w:p>
    <w:p w:rsidR="00667038" w:rsidRPr="00065A38" w:rsidRDefault="00470762" w:rsidP="00065A38">
      <w:pPr>
        <w:ind w:firstLine="709"/>
        <w:rPr>
          <w:rFonts w:cs="Arial"/>
          <w:szCs w:val="28"/>
        </w:rPr>
      </w:pPr>
      <w:r w:rsidRPr="00065A38">
        <w:rPr>
          <w:rFonts w:cs="Arial"/>
          <w:szCs w:val="28"/>
        </w:rPr>
        <w:t>4</w:t>
      </w:r>
      <w:r w:rsidR="00667038" w:rsidRPr="00065A38">
        <w:rPr>
          <w:rFonts w:cs="Arial"/>
          <w:szCs w:val="28"/>
        </w:rPr>
        <w:t xml:space="preserve">. </w:t>
      </w:r>
      <w:r w:rsidRPr="00065A38">
        <w:rPr>
          <w:rFonts w:cs="Arial"/>
          <w:szCs w:val="28"/>
        </w:rPr>
        <w:t>Доля детей возрасте от 14 до 18 лет, принявших участие в мероприятиях по подготовке к службе в Вооруженных Силах Российской Федерации, в общей численности обучающихся муниципального района.</w:t>
      </w:r>
    </w:p>
    <w:p w:rsidR="00AB2775" w:rsidRPr="00065A38" w:rsidRDefault="00AB2775" w:rsidP="00065A38">
      <w:pPr>
        <w:autoSpaceDE w:val="0"/>
        <w:autoSpaceDN w:val="0"/>
        <w:adjustRightInd w:val="0"/>
        <w:ind w:firstLine="709"/>
        <w:rPr>
          <w:rFonts w:cs="Arial"/>
          <w:szCs w:val="28"/>
        </w:rPr>
      </w:pPr>
      <w:r w:rsidRPr="00065A38">
        <w:rPr>
          <w:rFonts w:cs="Arial"/>
          <w:szCs w:val="28"/>
        </w:rPr>
        <w:t>Единица измерения: %</w:t>
      </w:r>
    </w:p>
    <w:p w:rsidR="00121F29" w:rsidRPr="00065A38" w:rsidRDefault="00AB2775" w:rsidP="00065A38">
      <w:pPr>
        <w:ind w:firstLine="709"/>
        <w:rPr>
          <w:rFonts w:cs="Arial"/>
          <w:szCs w:val="28"/>
        </w:rPr>
      </w:pPr>
      <w:r w:rsidRPr="00065A38">
        <w:rPr>
          <w:rFonts w:cs="Arial"/>
          <w:szCs w:val="28"/>
        </w:rPr>
        <w:t>Источник информации: мониторинг отдела по образованию. Показатель рассчитывается по формуле:</w:t>
      </w:r>
    </w:p>
    <w:p w:rsidR="00121F29" w:rsidRPr="00267D67" w:rsidRDefault="00267D67" w:rsidP="00065A38">
      <w:pPr>
        <w:ind w:firstLine="709"/>
        <w:rPr>
          <w:rFonts w:cs="Arial"/>
          <w:szCs w:val="28"/>
        </w:rPr>
      </w:pPr>
      <m:oMathPara>
        <m:oMath>
          <m:f>
            <m:fPr>
              <m:ctrlPr>
                <w:rPr>
                  <w:rFonts w:ascii="Cambria Math" w:hAnsi="Cambria Math"/>
                  <w:i/>
                  <w:sz w:val="28"/>
                  <w:szCs w:val="28"/>
                </w:rPr>
              </m:ctrlPr>
            </m:fPr>
            <m:num>
              <m:eqArr>
                <m:eqArrPr>
                  <m:ctrlPr>
                    <w:rPr>
                      <w:rFonts w:ascii="Cambria Math" w:hAnsi="Cambria Math"/>
                      <w:i/>
                      <w:sz w:val="28"/>
                      <w:szCs w:val="28"/>
                    </w:rPr>
                  </m:ctrlPr>
                </m:eqArrPr>
                <m:e>
                  <m:r>
                    <w:rPr>
                      <w:rFonts w:ascii="Cambria Math" w:hAnsi="Cambria Math"/>
                      <w:sz w:val="28"/>
                      <w:szCs w:val="28"/>
                    </w:rPr>
                    <m:t xml:space="preserve">Число детей от 14 до 18 лет, </m:t>
                  </m:r>
                </m:e>
                <m:e>
                  <m:r>
                    <w:rPr>
                      <w:rFonts w:ascii="Cambria Math" w:hAnsi="Cambria Math"/>
                      <w:sz w:val="28"/>
                      <w:szCs w:val="28"/>
                    </w:rPr>
                    <m:t>принявших участие в мероприятиях по подготовке к службе</m:t>
                  </m:r>
                  <m:ctrlPr>
                    <w:rPr>
                      <w:rFonts w:ascii="Cambria Math" w:eastAsia="Cambria Math" w:hAnsi="Cambria Math"/>
                      <w:i/>
                      <w:sz w:val="28"/>
                      <w:szCs w:val="28"/>
                    </w:rPr>
                  </m:ctrlPr>
                </m:e>
                <m:e>
                  <m:r>
                    <w:rPr>
                      <w:rFonts w:ascii="Cambria Math" w:hAnsi="Cambria Math"/>
                      <w:sz w:val="28"/>
                      <w:szCs w:val="28"/>
                    </w:rPr>
                    <m:t xml:space="preserve"> в вооруженных силах РФ </m:t>
                  </m:r>
                </m:e>
              </m:eqArr>
            </m:num>
            <m:den>
              <m:eqArr>
                <m:eqArrPr>
                  <m:ctrlPr>
                    <w:rPr>
                      <w:rFonts w:ascii="Cambria Math" w:hAnsi="Cambria Math"/>
                      <w:i/>
                      <w:sz w:val="28"/>
                      <w:szCs w:val="28"/>
                    </w:rPr>
                  </m:ctrlPr>
                </m:eqArrPr>
                <m:e>
                  <m:r>
                    <w:rPr>
                      <w:rFonts w:ascii="Cambria Math" w:hAnsi="Cambria Math"/>
                      <w:sz w:val="28"/>
                      <w:szCs w:val="28"/>
                    </w:rPr>
                    <m:t>Общее число обучающихся на территории</m:t>
                  </m:r>
                </m:e>
                <m:e>
                  <m:r>
                    <w:rPr>
                      <w:rFonts w:ascii="Cambria Math" w:hAnsi="Cambria Math"/>
                      <w:sz w:val="28"/>
                      <w:szCs w:val="28"/>
                    </w:rPr>
                    <m:t xml:space="preserve"> муниципального района</m:t>
                  </m:r>
                </m:e>
              </m:eqArr>
            </m:den>
          </m:f>
        </m:oMath>
      </m:oMathPara>
    </w:p>
    <w:p w:rsidR="00667038" w:rsidRPr="00065A38" w:rsidRDefault="00667038" w:rsidP="00065A38">
      <w:pPr>
        <w:ind w:firstLine="709"/>
        <w:rPr>
          <w:rFonts w:cs="Arial"/>
          <w:szCs w:val="28"/>
        </w:rPr>
      </w:pPr>
      <w:r w:rsidRPr="00065A38">
        <w:rPr>
          <w:rFonts w:cs="Arial"/>
          <w:szCs w:val="28"/>
        </w:rPr>
        <w:t xml:space="preserve">Раздел </w:t>
      </w:r>
      <w:r w:rsidR="007069ED" w:rsidRPr="00065A38">
        <w:rPr>
          <w:rFonts w:cs="Arial"/>
          <w:szCs w:val="28"/>
        </w:rPr>
        <w:t>3.</w:t>
      </w:r>
    </w:p>
    <w:p w:rsidR="00470762" w:rsidRPr="00065A38" w:rsidRDefault="00470762" w:rsidP="00065A38">
      <w:pPr>
        <w:ind w:firstLine="709"/>
        <w:rPr>
          <w:rFonts w:cs="Arial"/>
          <w:szCs w:val="28"/>
        </w:rPr>
      </w:pPr>
      <w:r w:rsidRPr="00065A38">
        <w:rPr>
          <w:rFonts w:cs="Arial"/>
          <w:szCs w:val="28"/>
        </w:rPr>
        <w:t>«</w:t>
      </w:r>
      <w:r w:rsidR="007069ED" w:rsidRPr="00065A38">
        <w:rPr>
          <w:rFonts w:cs="Arial"/>
          <w:szCs w:val="28"/>
        </w:rPr>
        <w:t>Х</w:t>
      </w:r>
      <w:r w:rsidRPr="00065A38">
        <w:rPr>
          <w:rFonts w:cs="Arial"/>
          <w:szCs w:val="28"/>
        </w:rPr>
        <w:t>арактеристика основных мероприятий</w:t>
      </w:r>
      <w:r w:rsidR="007069ED" w:rsidRPr="00065A38">
        <w:rPr>
          <w:rFonts w:cs="Arial"/>
          <w:szCs w:val="28"/>
        </w:rPr>
        <w:t xml:space="preserve"> подпрограммы</w:t>
      </w:r>
      <w:r w:rsidRPr="00065A38">
        <w:rPr>
          <w:rFonts w:cs="Arial"/>
          <w:szCs w:val="28"/>
        </w:rPr>
        <w:t>»</w:t>
      </w:r>
    </w:p>
    <w:p w:rsidR="00667038" w:rsidRPr="00065A38" w:rsidRDefault="00667038" w:rsidP="00065A38">
      <w:pPr>
        <w:ind w:firstLine="709"/>
        <w:rPr>
          <w:rFonts w:cs="Arial"/>
          <w:spacing w:val="-6"/>
          <w:szCs w:val="28"/>
        </w:rPr>
      </w:pPr>
      <w:r w:rsidRPr="00065A38">
        <w:rPr>
          <w:rFonts w:cs="Arial"/>
          <w:spacing w:val="-6"/>
          <w:szCs w:val="28"/>
        </w:rPr>
        <w:t>Система мероприят</w:t>
      </w:r>
      <w:r w:rsidR="00470762" w:rsidRPr="00065A38">
        <w:rPr>
          <w:rFonts w:cs="Arial"/>
          <w:spacing w:val="-6"/>
          <w:szCs w:val="28"/>
        </w:rPr>
        <w:t xml:space="preserve">ий представляет собой комплекс </w:t>
      </w:r>
      <w:r w:rsidRPr="00065A38">
        <w:rPr>
          <w:rFonts w:cs="Arial"/>
          <w:spacing w:val="-6"/>
          <w:szCs w:val="28"/>
        </w:rPr>
        <w:t>мер по финансово–экономическому, материально-техническому обеспечению условий для достижения целей и задач Подпрограммы.</w:t>
      </w:r>
    </w:p>
    <w:p w:rsidR="00667038" w:rsidRPr="00065A38" w:rsidRDefault="00667038" w:rsidP="00065A38">
      <w:pPr>
        <w:ind w:firstLine="709"/>
        <w:rPr>
          <w:rFonts w:cs="Arial"/>
          <w:spacing w:val="-6"/>
          <w:szCs w:val="28"/>
        </w:rPr>
      </w:pPr>
      <w:r w:rsidRPr="00065A38">
        <w:rPr>
          <w:rFonts w:cs="Arial"/>
          <w:spacing w:val="-6"/>
          <w:szCs w:val="28"/>
        </w:rPr>
        <w:t>Подпрограммой предусмотрена реализация следующих основных мероприятий:</w:t>
      </w:r>
    </w:p>
    <w:p w:rsidR="002C178E" w:rsidRPr="00065A38" w:rsidRDefault="000C32A1" w:rsidP="00065A38">
      <w:pPr>
        <w:ind w:firstLine="709"/>
        <w:rPr>
          <w:rFonts w:cs="Arial"/>
          <w:szCs w:val="28"/>
        </w:rPr>
      </w:pPr>
      <w:r w:rsidRPr="00065A38">
        <w:rPr>
          <w:rFonts w:cs="Arial"/>
          <w:szCs w:val="28"/>
        </w:rPr>
        <w:t>Мероприятие 3.1. «Формирование целостной системы поддержки молодежи и подготовки ее к службе в Вооруженных силах Российской Федерации»</w:t>
      </w:r>
    </w:p>
    <w:p w:rsidR="000C32A1" w:rsidRPr="00065A38" w:rsidRDefault="004A79CC" w:rsidP="00065A38">
      <w:pPr>
        <w:ind w:firstLine="709"/>
        <w:rPr>
          <w:rFonts w:cs="Arial"/>
          <w:szCs w:val="28"/>
        </w:rPr>
      </w:pPr>
      <w:r w:rsidRPr="00065A38">
        <w:rPr>
          <w:rFonts w:cs="Arial"/>
          <w:szCs w:val="28"/>
        </w:rPr>
        <w:t>В рамках мероприятия будет обеспечиваться достижение следующего целевого показателя:</w:t>
      </w:r>
    </w:p>
    <w:p w:rsidR="00D46CC8" w:rsidRPr="00065A38" w:rsidRDefault="00D46CC8" w:rsidP="00065A38">
      <w:pPr>
        <w:ind w:firstLine="709"/>
        <w:rPr>
          <w:rFonts w:cs="Arial"/>
          <w:szCs w:val="28"/>
        </w:rPr>
      </w:pPr>
      <w:r w:rsidRPr="00065A38">
        <w:rPr>
          <w:rFonts w:cs="Arial"/>
          <w:szCs w:val="28"/>
        </w:rPr>
        <w:t>- доля детей возрасте от 14 до 18 лет, принявших участие в мероприятиях по подготовке к службе в Вооруженных Силах Российской Федерации, в общей численности обучающихся муниципального района;</w:t>
      </w:r>
    </w:p>
    <w:p w:rsidR="00FD6113" w:rsidRPr="00065A38" w:rsidRDefault="00FD6113" w:rsidP="00065A38">
      <w:pPr>
        <w:pStyle w:val="ConsPlusNormal"/>
        <w:widowControl/>
        <w:ind w:firstLine="709"/>
        <w:jc w:val="both"/>
        <w:rPr>
          <w:sz w:val="24"/>
          <w:szCs w:val="28"/>
        </w:rPr>
      </w:pPr>
      <w:r w:rsidRPr="00065A38">
        <w:rPr>
          <w:sz w:val="24"/>
          <w:szCs w:val="28"/>
        </w:rPr>
        <w:t>В рамках реа</w:t>
      </w:r>
      <w:r w:rsidR="009E7888" w:rsidRPr="00065A38">
        <w:rPr>
          <w:sz w:val="24"/>
          <w:szCs w:val="28"/>
        </w:rPr>
        <w:t>лизации данного мероприятия буде</w:t>
      </w:r>
      <w:r w:rsidRPr="00065A38">
        <w:rPr>
          <w:sz w:val="24"/>
          <w:szCs w:val="28"/>
        </w:rPr>
        <w:t>т решен</w:t>
      </w:r>
      <w:r w:rsidR="009E7888" w:rsidRPr="00065A38">
        <w:rPr>
          <w:sz w:val="24"/>
          <w:szCs w:val="28"/>
        </w:rPr>
        <w:t>а</w:t>
      </w:r>
      <w:r w:rsidRPr="00065A38">
        <w:rPr>
          <w:sz w:val="24"/>
          <w:szCs w:val="28"/>
        </w:rPr>
        <w:t xml:space="preserve"> следующ</w:t>
      </w:r>
      <w:r w:rsidR="009E7888" w:rsidRPr="00065A38">
        <w:rPr>
          <w:sz w:val="24"/>
          <w:szCs w:val="28"/>
        </w:rPr>
        <w:t>ая</w:t>
      </w:r>
      <w:r w:rsidRPr="00065A38">
        <w:rPr>
          <w:sz w:val="24"/>
          <w:szCs w:val="28"/>
        </w:rPr>
        <w:t xml:space="preserve"> задач</w:t>
      </w:r>
      <w:r w:rsidR="009E7888" w:rsidRPr="00065A38">
        <w:rPr>
          <w:sz w:val="24"/>
          <w:szCs w:val="28"/>
        </w:rPr>
        <w:t>а</w:t>
      </w:r>
      <w:r w:rsidRPr="00065A38">
        <w:rPr>
          <w:sz w:val="24"/>
          <w:szCs w:val="28"/>
        </w:rPr>
        <w:t xml:space="preserve"> подпрограммы:</w:t>
      </w:r>
    </w:p>
    <w:p w:rsidR="009E7888" w:rsidRPr="00065A38" w:rsidRDefault="009E7888" w:rsidP="00065A38">
      <w:pPr>
        <w:pStyle w:val="ConsPlusNormal"/>
        <w:widowControl/>
        <w:ind w:firstLine="709"/>
        <w:jc w:val="both"/>
        <w:rPr>
          <w:sz w:val="24"/>
          <w:szCs w:val="28"/>
        </w:rPr>
      </w:pPr>
      <w:r w:rsidRPr="00065A38">
        <w:rPr>
          <w:sz w:val="24"/>
          <w:szCs w:val="28"/>
        </w:rPr>
        <w:t>создание механизмов формирования целостной системы подготовки молодежи к службе в Вооруженных Силах РФ.</w:t>
      </w:r>
    </w:p>
    <w:p w:rsidR="00FD6113" w:rsidRPr="00065A38" w:rsidRDefault="00FD6113" w:rsidP="00065A38">
      <w:pPr>
        <w:pStyle w:val="ConsPlusNormal"/>
        <w:widowControl/>
        <w:ind w:firstLine="709"/>
        <w:jc w:val="both"/>
        <w:rPr>
          <w:sz w:val="24"/>
          <w:szCs w:val="28"/>
        </w:rPr>
      </w:pPr>
      <w:r w:rsidRPr="00065A38">
        <w:rPr>
          <w:sz w:val="24"/>
          <w:szCs w:val="28"/>
        </w:rPr>
        <w:t xml:space="preserve">В рамках основного мероприятия </w:t>
      </w:r>
      <w:r w:rsidR="009E7888" w:rsidRPr="00065A38">
        <w:rPr>
          <w:sz w:val="24"/>
          <w:szCs w:val="28"/>
        </w:rPr>
        <w:t>3.1 запланированы расходы на организацию ежегодных пятидневных учебных сборов для обучающихся 10 классов общеобразовательных учреждений района.</w:t>
      </w:r>
    </w:p>
    <w:p w:rsidR="00F97D16" w:rsidRPr="00065A38" w:rsidRDefault="00F97D16" w:rsidP="00065A38">
      <w:pPr>
        <w:ind w:firstLine="709"/>
        <w:rPr>
          <w:rFonts w:cs="Arial"/>
          <w:szCs w:val="28"/>
        </w:rPr>
      </w:pPr>
      <w:r w:rsidRPr="00065A38">
        <w:rPr>
          <w:rFonts w:cs="Arial"/>
          <w:szCs w:val="28"/>
        </w:rPr>
        <w:t>В ходе реализации мероприятий мероприятия доля детей возрасте от 14 до 18 лет, принявших участие в мероприятиях по подготовке к службе в Вооруженных Силах Российской Федерации, в общей численности обучающихся муниципального района должна составить 12 %.</w:t>
      </w:r>
    </w:p>
    <w:p w:rsidR="009E7888" w:rsidRPr="00065A38" w:rsidRDefault="009E7888" w:rsidP="00065A38">
      <w:pPr>
        <w:pStyle w:val="ConsPlusNormal"/>
        <w:widowControl/>
        <w:ind w:firstLine="709"/>
        <w:jc w:val="both"/>
        <w:rPr>
          <w:sz w:val="24"/>
          <w:szCs w:val="28"/>
        </w:rPr>
      </w:pPr>
      <w:r w:rsidRPr="00065A38">
        <w:rPr>
          <w:sz w:val="24"/>
          <w:szCs w:val="28"/>
        </w:rPr>
        <w:t>Мероприятие 3.2. «Организация круглогодичного оздоровления детей и молодежи»</w:t>
      </w:r>
    </w:p>
    <w:p w:rsidR="009E7888" w:rsidRPr="00065A38" w:rsidRDefault="009E7888" w:rsidP="00065A38">
      <w:pPr>
        <w:ind w:firstLine="709"/>
        <w:rPr>
          <w:rFonts w:cs="Arial"/>
          <w:szCs w:val="28"/>
        </w:rPr>
      </w:pPr>
      <w:r w:rsidRPr="00065A38">
        <w:rPr>
          <w:rFonts w:cs="Arial"/>
          <w:szCs w:val="28"/>
        </w:rPr>
        <w:t>В рамках мероприятия будет обеспечиваться достижение следующих целевых показателей подпрограммы:</w:t>
      </w:r>
    </w:p>
    <w:p w:rsidR="009E7888" w:rsidRPr="00065A38" w:rsidRDefault="009E7888" w:rsidP="00065A38">
      <w:pPr>
        <w:ind w:firstLine="709"/>
        <w:rPr>
          <w:rFonts w:cs="Arial"/>
          <w:szCs w:val="28"/>
        </w:rPr>
      </w:pPr>
      <w:r w:rsidRPr="00065A38">
        <w:rPr>
          <w:rFonts w:cs="Arial"/>
          <w:szCs w:val="28"/>
        </w:rPr>
        <w:t>- доля оздоровленных детей к общей численности детей школьного возраста в муниципальном образовании, %.</w:t>
      </w:r>
    </w:p>
    <w:p w:rsidR="009E7888" w:rsidRPr="00065A38" w:rsidRDefault="009E7888" w:rsidP="00065A38">
      <w:pPr>
        <w:ind w:firstLine="709"/>
        <w:rPr>
          <w:rFonts w:cs="Arial"/>
          <w:szCs w:val="28"/>
        </w:rPr>
      </w:pPr>
      <w:r w:rsidRPr="00065A38">
        <w:rPr>
          <w:rFonts w:cs="Arial"/>
          <w:szCs w:val="28"/>
        </w:rPr>
        <w:t>- доля детей в возрасте от 14 до 18 лет, получивших временные трудовые места в свободное от учебы время к общему количеству детей от 14 до 18 лет обучающихся муниципального района, %.</w:t>
      </w:r>
    </w:p>
    <w:p w:rsidR="009E7888" w:rsidRPr="00065A38" w:rsidRDefault="009E7888" w:rsidP="00065A38">
      <w:pPr>
        <w:ind w:firstLine="709"/>
        <w:rPr>
          <w:rFonts w:cs="Arial"/>
          <w:szCs w:val="28"/>
        </w:rPr>
      </w:pPr>
      <w:r w:rsidRPr="00065A38">
        <w:rPr>
          <w:rFonts w:cs="Arial"/>
          <w:szCs w:val="28"/>
        </w:rPr>
        <w:t>- доля детей</w:t>
      </w:r>
      <w:r w:rsidR="003B5FE1" w:rsidRPr="00065A38">
        <w:rPr>
          <w:rFonts w:cs="Arial"/>
          <w:szCs w:val="28"/>
        </w:rPr>
        <w:t>,</w:t>
      </w:r>
      <w:r w:rsidRPr="00065A38">
        <w:rPr>
          <w:rFonts w:cs="Arial"/>
          <w:szCs w:val="28"/>
        </w:rPr>
        <w:t xml:space="preserve"> получивших выраженный оздоровительный эффект за период реализации этапов программы, %.</w:t>
      </w:r>
    </w:p>
    <w:p w:rsidR="009E7888" w:rsidRPr="00065A38" w:rsidRDefault="009E7888" w:rsidP="00065A38">
      <w:pPr>
        <w:pStyle w:val="ConsPlusNormal"/>
        <w:widowControl/>
        <w:ind w:firstLine="709"/>
        <w:jc w:val="both"/>
        <w:rPr>
          <w:sz w:val="24"/>
          <w:szCs w:val="28"/>
        </w:rPr>
      </w:pPr>
      <w:r w:rsidRPr="00065A38">
        <w:rPr>
          <w:sz w:val="24"/>
          <w:szCs w:val="28"/>
        </w:rPr>
        <w:t>В рамках реализации данного мероприятия будут решены следующие задачи подпрограммы:</w:t>
      </w:r>
    </w:p>
    <w:p w:rsidR="009E7888" w:rsidRPr="00065A38" w:rsidRDefault="009E7888" w:rsidP="00065A38">
      <w:pPr>
        <w:ind w:firstLine="709"/>
        <w:rPr>
          <w:rFonts w:cs="Arial"/>
          <w:szCs w:val="28"/>
        </w:rPr>
      </w:pPr>
      <w:r w:rsidRPr="00065A38">
        <w:rPr>
          <w:rFonts w:cs="Arial"/>
          <w:szCs w:val="28"/>
        </w:rPr>
        <w:t>- координация деятельности учреждений общего и дополнительного образования детей Репь</w:t>
      </w:r>
      <w:r w:rsidR="004031D2" w:rsidRPr="00065A38">
        <w:rPr>
          <w:rFonts w:cs="Arial"/>
          <w:szCs w:val="28"/>
        </w:rPr>
        <w:t>ё</w:t>
      </w:r>
      <w:r w:rsidRPr="00065A38">
        <w:rPr>
          <w:rFonts w:cs="Arial"/>
          <w:szCs w:val="28"/>
        </w:rPr>
        <w:t>вского муниципального района и общественных объединений по организации оздоровительной кампании;</w:t>
      </w:r>
    </w:p>
    <w:p w:rsidR="009E7888" w:rsidRPr="00065A38" w:rsidRDefault="009E7888" w:rsidP="00065A38">
      <w:pPr>
        <w:ind w:firstLine="709"/>
        <w:rPr>
          <w:rFonts w:cs="Arial"/>
          <w:szCs w:val="28"/>
        </w:rPr>
      </w:pPr>
      <w:r w:rsidRPr="00065A38">
        <w:rPr>
          <w:rFonts w:cs="Arial"/>
          <w:szCs w:val="28"/>
        </w:rPr>
        <w:t>- реализация мер по профилактике безнадзорности и правонарушений среди несовершеннолетних;</w:t>
      </w:r>
    </w:p>
    <w:p w:rsidR="009E7888" w:rsidRPr="00065A38" w:rsidRDefault="009E7888" w:rsidP="00065A38">
      <w:pPr>
        <w:ind w:firstLine="709"/>
        <w:rPr>
          <w:rFonts w:cs="Arial"/>
          <w:szCs w:val="28"/>
        </w:rPr>
      </w:pPr>
      <w:r w:rsidRPr="00065A38">
        <w:rPr>
          <w:rFonts w:cs="Arial"/>
          <w:szCs w:val="28"/>
        </w:rPr>
        <w:t>- создание условий для расширения в летний период детского и молодежного туризма;</w:t>
      </w:r>
    </w:p>
    <w:p w:rsidR="009E7888" w:rsidRPr="00065A38" w:rsidRDefault="009E7888" w:rsidP="00065A38">
      <w:pPr>
        <w:ind w:firstLine="709"/>
        <w:rPr>
          <w:rFonts w:cs="Arial"/>
          <w:szCs w:val="28"/>
        </w:rPr>
      </w:pPr>
      <w:r w:rsidRPr="00065A38">
        <w:rPr>
          <w:rFonts w:cs="Arial"/>
          <w:szCs w:val="28"/>
        </w:rPr>
        <w:t>- приобщение подростков и молодежи к общественно-полезному труду, проведение комплексной работы по гражданско-патриотическому, военно – патриотическому, экологическому, духовному и физическому воспитанию молодежи.</w:t>
      </w:r>
    </w:p>
    <w:p w:rsidR="009E7888" w:rsidRPr="00065A38" w:rsidRDefault="009E7888" w:rsidP="00065A38">
      <w:pPr>
        <w:pStyle w:val="ConsPlusNormal"/>
        <w:widowControl/>
        <w:ind w:firstLine="709"/>
        <w:jc w:val="both"/>
        <w:rPr>
          <w:sz w:val="24"/>
          <w:szCs w:val="28"/>
        </w:rPr>
      </w:pPr>
      <w:r w:rsidRPr="00065A38">
        <w:rPr>
          <w:sz w:val="24"/>
          <w:szCs w:val="28"/>
        </w:rPr>
        <w:t>В рамках основного мероприятия 3.</w:t>
      </w:r>
      <w:r w:rsidR="000627FD" w:rsidRPr="00065A38">
        <w:rPr>
          <w:sz w:val="24"/>
          <w:szCs w:val="28"/>
        </w:rPr>
        <w:t>2</w:t>
      </w:r>
      <w:r w:rsidRPr="00065A38">
        <w:rPr>
          <w:sz w:val="24"/>
          <w:szCs w:val="28"/>
        </w:rPr>
        <w:t xml:space="preserve"> запланированы расходы на </w:t>
      </w:r>
    </w:p>
    <w:p w:rsidR="00FD6113" w:rsidRPr="00065A38" w:rsidRDefault="00FD6113" w:rsidP="00065A38">
      <w:pPr>
        <w:pStyle w:val="ConsPlusNormal"/>
        <w:widowControl/>
        <w:ind w:firstLine="709"/>
        <w:jc w:val="both"/>
        <w:rPr>
          <w:sz w:val="24"/>
          <w:szCs w:val="28"/>
        </w:rPr>
      </w:pPr>
      <w:r w:rsidRPr="00065A38">
        <w:rPr>
          <w:sz w:val="24"/>
          <w:szCs w:val="28"/>
        </w:rPr>
        <w:t>- организация отдыха и оздоровления детей в лагерях дневного пребывания;</w:t>
      </w:r>
    </w:p>
    <w:p w:rsidR="00FD6113" w:rsidRPr="00065A38" w:rsidRDefault="00FD6113" w:rsidP="00065A38">
      <w:pPr>
        <w:pStyle w:val="ConsPlusNormal"/>
        <w:widowControl/>
        <w:ind w:firstLine="709"/>
        <w:jc w:val="both"/>
        <w:rPr>
          <w:sz w:val="24"/>
          <w:szCs w:val="28"/>
        </w:rPr>
      </w:pPr>
      <w:r w:rsidRPr="00065A38">
        <w:rPr>
          <w:sz w:val="24"/>
          <w:szCs w:val="28"/>
        </w:rPr>
        <w:t>- организация оборонно-спортивного лагеря «Перевал» и туристско-краеве</w:t>
      </w:r>
      <w:r w:rsidR="000627FD" w:rsidRPr="00065A38">
        <w:rPr>
          <w:sz w:val="24"/>
          <w:szCs w:val="28"/>
        </w:rPr>
        <w:t>дческого лагеря «Родные истоки»;</w:t>
      </w:r>
    </w:p>
    <w:p w:rsidR="000627FD" w:rsidRPr="00065A38" w:rsidRDefault="000627FD" w:rsidP="00065A38">
      <w:pPr>
        <w:pStyle w:val="ConsPlusNormal"/>
        <w:widowControl/>
        <w:ind w:firstLine="709"/>
        <w:jc w:val="both"/>
        <w:rPr>
          <w:sz w:val="24"/>
          <w:szCs w:val="28"/>
        </w:rPr>
      </w:pPr>
      <w:r w:rsidRPr="00065A38">
        <w:rPr>
          <w:sz w:val="24"/>
          <w:szCs w:val="28"/>
        </w:rPr>
        <w:t>- организацию временного трудоустройства несовершеннолетних граждан в возрасте от 14 до 18 лет в свободное от учебы время;</w:t>
      </w:r>
    </w:p>
    <w:p w:rsidR="000627FD" w:rsidRPr="00065A38" w:rsidRDefault="000627FD" w:rsidP="00065A38">
      <w:pPr>
        <w:pStyle w:val="ConsPlusNormal"/>
        <w:widowControl/>
        <w:ind w:firstLine="709"/>
        <w:jc w:val="both"/>
        <w:rPr>
          <w:sz w:val="24"/>
          <w:szCs w:val="28"/>
        </w:rPr>
      </w:pPr>
      <w:r w:rsidRPr="00065A38">
        <w:rPr>
          <w:sz w:val="24"/>
          <w:szCs w:val="28"/>
        </w:rPr>
        <w:t>- расходы на организацию туристических походов по Краснодарскому краю «весенние» и «осенние» туриады)</w:t>
      </w:r>
      <w:r w:rsidR="00776EA9" w:rsidRPr="00065A38">
        <w:rPr>
          <w:sz w:val="24"/>
          <w:szCs w:val="28"/>
        </w:rPr>
        <w:t>.</w:t>
      </w:r>
    </w:p>
    <w:p w:rsidR="00FD6113" w:rsidRPr="00065A38" w:rsidRDefault="00FD6113" w:rsidP="00065A38">
      <w:pPr>
        <w:pStyle w:val="ConsPlusNormal"/>
        <w:widowControl/>
        <w:ind w:firstLine="709"/>
        <w:jc w:val="both"/>
        <w:rPr>
          <w:sz w:val="24"/>
          <w:szCs w:val="28"/>
        </w:rPr>
      </w:pPr>
      <w:r w:rsidRPr="00065A38">
        <w:rPr>
          <w:sz w:val="24"/>
          <w:szCs w:val="28"/>
        </w:rPr>
        <w:t>В ходе реализации данного основного мероприятия будут достигнуты следующие результаты:</w:t>
      </w:r>
    </w:p>
    <w:p w:rsidR="000627FD" w:rsidRPr="00065A38" w:rsidRDefault="000627FD" w:rsidP="00065A38">
      <w:pPr>
        <w:ind w:firstLine="709"/>
        <w:rPr>
          <w:rFonts w:cs="Arial"/>
          <w:szCs w:val="28"/>
        </w:rPr>
      </w:pPr>
      <w:r w:rsidRPr="00065A38">
        <w:rPr>
          <w:rFonts w:cs="Arial"/>
          <w:szCs w:val="28"/>
        </w:rPr>
        <w:t>- доля оздоровленных детей к общей численности детей школьного возраста в муниципальном образовании составит 90 %</w:t>
      </w:r>
      <w:r w:rsidR="00F97D16" w:rsidRPr="00065A38">
        <w:rPr>
          <w:rFonts w:cs="Arial"/>
          <w:szCs w:val="28"/>
        </w:rPr>
        <w:t>;</w:t>
      </w:r>
    </w:p>
    <w:p w:rsidR="000627FD" w:rsidRPr="00065A38" w:rsidRDefault="000627FD" w:rsidP="00065A38">
      <w:pPr>
        <w:ind w:firstLine="709"/>
        <w:rPr>
          <w:rFonts w:cs="Arial"/>
          <w:szCs w:val="28"/>
        </w:rPr>
      </w:pPr>
      <w:r w:rsidRPr="00065A38">
        <w:rPr>
          <w:rFonts w:cs="Arial"/>
          <w:szCs w:val="28"/>
        </w:rPr>
        <w:t>- доля детей в возрасте от 14 до 18 лет, получивших временные трудовые места в свободное от учебы время к общему количеству детей от 14 до 18 лет обучающихся муниципального района</w:t>
      </w:r>
      <w:r w:rsidR="003B5FE1" w:rsidRPr="00065A38">
        <w:rPr>
          <w:rFonts w:cs="Arial"/>
          <w:szCs w:val="28"/>
        </w:rPr>
        <w:t>,</w:t>
      </w:r>
      <w:r w:rsidRPr="00065A38">
        <w:rPr>
          <w:rFonts w:cs="Arial"/>
          <w:szCs w:val="28"/>
        </w:rPr>
        <w:t xml:space="preserve"> должна составить 25 %;</w:t>
      </w:r>
    </w:p>
    <w:p w:rsidR="000627FD" w:rsidRPr="00065A38" w:rsidRDefault="000627FD" w:rsidP="00065A38">
      <w:pPr>
        <w:ind w:firstLine="709"/>
        <w:rPr>
          <w:rFonts w:cs="Arial"/>
          <w:szCs w:val="28"/>
        </w:rPr>
      </w:pPr>
      <w:r w:rsidRPr="00065A38">
        <w:rPr>
          <w:rFonts w:cs="Arial"/>
          <w:szCs w:val="28"/>
        </w:rPr>
        <w:t>- доля детей</w:t>
      </w:r>
      <w:r w:rsidR="003B5FE1" w:rsidRPr="00065A38">
        <w:rPr>
          <w:rFonts w:cs="Arial"/>
          <w:szCs w:val="28"/>
        </w:rPr>
        <w:t>,</w:t>
      </w:r>
      <w:r w:rsidRPr="00065A38">
        <w:rPr>
          <w:rFonts w:cs="Arial"/>
          <w:szCs w:val="28"/>
        </w:rPr>
        <w:t xml:space="preserve"> получивших выраженный оздоровительный эффект за период реализации этапов программы</w:t>
      </w:r>
      <w:r w:rsidR="003B5FE1" w:rsidRPr="00065A38">
        <w:rPr>
          <w:rFonts w:cs="Arial"/>
          <w:szCs w:val="28"/>
        </w:rPr>
        <w:t>,</w:t>
      </w:r>
      <w:r w:rsidRPr="00065A38">
        <w:rPr>
          <w:rFonts w:cs="Arial"/>
          <w:szCs w:val="28"/>
        </w:rPr>
        <w:t xml:space="preserve"> должн</w:t>
      </w:r>
      <w:r w:rsidR="00F97D16" w:rsidRPr="00065A38">
        <w:rPr>
          <w:rFonts w:cs="Arial"/>
          <w:szCs w:val="28"/>
        </w:rPr>
        <w:t xml:space="preserve">а составить </w:t>
      </w:r>
      <w:r w:rsidRPr="00065A38">
        <w:rPr>
          <w:rFonts w:cs="Arial"/>
          <w:szCs w:val="28"/>
        </w:rPr>
        <w:t>не менее 85% за каждый эта</w:t>
      </w:r>
      <w:r w:rsidR="00776EA9" w:rsidRPr="00065A38">
        <w:rPr>
          <w:rFonts w:cs="Arial"/>
          <w:szCs w:val="28"/>
        </w:rPr>
        <w:t>п.</w:t>
      </w:r>
    </w:p>
    <w:p w:rsidR="0027377E" w:rsidRPr="00065A38" w:rsidRDefault="0027377E" w:rsidP="00065A38">
      <w:pPr>
        <w:ind w:firstLine="709"/>
        <w:rPr>
          <w:rFonts w:cs="Arial"/>
          <w:szCs w:val="28"/>
        </w:rPr>
      </w:pPr>
      <w:r w:rsidRPr="00065A38">
        <w:rPr>
          <w:rFonts w:cs="Arial"/>
          <w:szCs w:val="28"/>
        </w:rPr>
        <w:t xml:space="preserve">Достижение значений перечисленных показателей зависит непосредственно от мер, реализуемых </w:t>
      </w:r>
      <w:r w:rsidR="00446499" w:rsidRPr="00065A38">
        <w:rPr>
          <w:rFonts w:cs="Arial"/>
          <w:szCs w:val="28"/>
        </w:rPr>
        <w:t>Репь</w:t>
      </w:r>
      <w:r w:rsidR="004031D2" w:rsidRPr="00065A38">
        <w:rPr>
          <w:rFonts w:cs="Arial"/>
          <w:szCs w:val="28"/>
        </w:rPr>
        <w:t>ё</w:t>
      </w:r>
      <w:r w:rsidR="00446499" w:rsidRPr="00065A38">
        <w:rPr>
          <w:rFonts w:cs="Arial"/>
          <w:szCs w:val="28"/>
        </w:rPr>
        <w:t>в</w:t>
      </w:r>
      <w:r w:rsidRPr="00065A38">
        <w:rPr>
          <w:rFonts w:cs="Arial"/>
          <w:szCs w:val="28"/>
        </w:rPr>
        <w:t>ским муниципальным районом, влияет на решение задач и достижение зна</w:t>
      </w:r>
      <w:r w:rsidR="00081FD6" w:rsidRPr="00065A38">
        <w:rPr>
          <w:rFonts w:cs="Arial"/>
          <w:szCs w:val="28"/>
        </w:rPr>
        <w:t xml:space="preserve">чений показателей подпрограммы </w:t>
      </w:r>
      <w:r w:rsidRPr="00065A38">
        <w:rPr>
          <w:rFonts w:cs="Arial"/>
          <w:szCs w:val="28"/>
        </w:rPr>
        <w:t>и Программы в целом.</w:t>
      </w:r>
    </w:p>
    <w:p w:rsidR="00F31929" w:rsidRPr="00065A38" w:rsidRDefault="00F31929" w:rsidP="00065A38">
      <w:pPr>
        <w:ind w:firstLine="709"/>
        <w:rPr>
          <w:rFonts w:cs="Arial"/>
          <w:szCs w:val="28"/>
        </w:rPr>
      </w:pPr>
      <w:r w:rsidRPr="00065A38">
        <w:rPr>
          <w:rFonts w:cs="Arial"/>
          <w:szCs w:val="28"/>
        </w:rPr>
        <w:t>Раздел 4.</w:t>
      </w:r>
    </w:p>
    <w:p w:rsidR="00F31929" w:rsidRPr="00065A38" w:rsidRDefault="00F31929" w:rsidP="00065A38">
      <w:pPr>
        <w:ind w:firstLine="709"/>
        <w:rPr>
          <w:rFonts w:cs="Arial"/>
          <w:szCs w:val="28"/>
        </w:rPr>
      </w:pPr>
      <w:r w:rsidRPr="00065A38">
        <w:rPr>
          <w:rFonts w:cs="Arial"/>
          <w:szCs w:val="28"/>
        </w:rPr>
        <w:t>«Основные меры муниципального и правового регулирования подпрограммы»</w:t>
      </w:r>
    </w:p>
    <w:p w:rsidR="00F31929" w:rsidRPr="00065A38" w:rsidRDefault="00F31929" w:rsidP="00065A38">
      <w:pPr>
        <w:ind w:firstLine="709"/>
        <w:rPr>
          <w:rFonts w:cs="Arial"/>
          <w:szCs w:val="28"/>
        </w:rPr>
      </w:pPr>
      <w:r w:rsidRPr="00065A38">
        <w:rPr>
          <w:rFonts w:cs="Arial"/>
          <w:szCs w:val="28"/>
        </w:rPr>
        <w:t>Реализация подпрограммы предполагает разработку и утверждение комплекса мер правового регулирования.</w:t>
      </w:r>
    </w:p>
    <w:p w:rsidR="00F31929" w:rsidRPr="00065A38" w:rsidRDefault="00F31929" w:rsidP="00065A38">
      <w:pPr>
        <w:ind w:firstLine="709"/>
        <w:rPr>
          <w:rFonts w:cs="Arial"/>
          <w:szCs w:val="28"/>
        </w:rPr>
      </w:pPr>
      <w:r w:rsidRPr="00065A38">
        <w:rPr>
          <w:rFonts w:cs="Arial"/>
          <w:szCs w:val="28"/>
        </w:rPr>
        <w:t>Разработка и утверждение дополнительных нормативных правовых актов Репь</w:t>
      </w:r>
      <w:r w:rsidR="00A54887" w:rsidRPr="00065A38">
        <w:rPr>
          <w:rFonts w:cs="Arial"/>
          <w:szCs w:val="28"/>
        </w:rPr>
        <w:t>ё</w:t>
      </w:r>
      <w:r w:rsidRPr="00065A38">
        <w:rPr>
          <w:rFonts w:cs="Arial"/>
          <w:szCs w:val="28"/>
        </w:rPr>
        <w:t>вского муниципального района будут осуществлены в случае принятия на федеральном и региональном уровнях нормативных правовых актов, затрагивающих сферу реализации муниципальной программы, и (или) внесения в них изменений, а также в случае принятия соответствующих управленческих решений.</w:t>
      </w:r>
    </w:p>
    <w:p w:rsidR="00F31929" w:rsidRPr="00065A38" w:rsidRDefault="00F31929" w:rsidP="00065A38">
      <w:pPr>
        <w:ind w:firstLine="709"/>
        <w:rPr>
          <w:rFonts w:cs="Arial"/>
          <w:szCs w:val="28"/>
        </w:rPr>
      </w:pPr>
      <w:r w:rsidRPr="00065A38">
        <w:rPr>
          <w:rFonts w:cs="Arial"/>
          <w:szCs w:val="28"/>
        </w:rPr>
        <w:t>Раздел 5.</w:t>
      </w:r>
    </w:p>
    <w:p w:rsidR="00F31929" w:rsidRPr="00065A38" w:rsidRDefault="00F31929" w:rsidP="00065A38">
      <w:pPr>
        <w:ind w:firstLine="709"/>
        <w:rPr>
          <w:rFonts w:cs="Arial"/>
          <w:szCs w:val="28"/>
        </w:rPr>
      </w:pPr>
      <w:r w:rsidRPr="00065A38">
        <w:rPr>
          <w:rFonts w:cs="Arial"/>
          <w:szCs w:val="28"/>
        </w:rPr>
        <w:t>«Информация об участии общественных, научных и иных организаций, а также внебюджетных фондов, юридических и физических лиц в реализации подпрограммы муниципальной программы»</w:t>
      </w:r>
    </w:p>
    <w:p w:rsidR="00F31929" w:rsidRPr="00065A38" w:rsidRDefault="00F31929" w:rsidP="00065A38">
      <w:pPr>
        <w:ind w:firstLine="709"/>
        <w:rPr>
          <w:rFonts w:cs="Arial"/>
          <w:szCs w:val="28"/>
        </w:rPr>
      </w:pPr>
      <w:r w:rsidRPr="00065A38">
        <w:rPr>
          <w:rFonts w:cs="Arial"/>
          <w:szCs w:val="28"/>
        </w:rPr>
        <w:t>Общественные, научные и иные организации, а также внебюджетные фонды, юридические и физические лица могут принимать участие в реализации настоящей подпрограммы муниципальной программы в соответствии с действующим законодательством.</w:t>
      </w:r>
    </w:p>
    <w:p w:rsidR="00667038" w:rsidRPr="00065A38" w:rsidRDefault="008B1102" w:rsidP="00065A38">
      <w:pPr>
        <w:ind w:firstLine="709"/>
        <w:rPr>
          <w:rFonts w:cs="Arial"/>
          <w:bCs/>
          <w:spacing w:val="-6"/>
          <w:szCs w:val="28"/>
        </w:rPr>
      </w:pPr>
      <w:r w:rsidRPr="00065A38">
        <w:rPr>
          <w:rFonts w:cs="Arial"/>
          <w:bCs/>
          <w:spacing w:val="-6"/>
          <w:szCs w:val="28"/>
        </w:rPr>
        <w:t xml:space="preserve">Раздел </w:t>
      </w:r>
      <w:r w:rsidR="00F31929" w:rsidRPr="00065A38">
        <w:rPr>
          <w:rFonts w:cs="Arial"/>
          <w:bCs/>
          <w:spacing w:val="-6"/>
          <w:szCs w:val="28"/>
        </w:rPr>
        <w:t>6.</w:t>
      </w:r>
    </w:p>
    <w:p w:rsidR="00667038" w:rsidRPr="00065A38" w:rsidRDefault="00446499" w:rsidP="00065A38">
      <w:pPr>
        <w:ind w:firstLine="709"/>
        <w:rPr>
          <w:rFonts w:cs="Arial"/>
          <w:bCs/>
          <w:spacing w:val="-6"/>
          <w:szCs w:val="28"/>
        </w:rPr>
      </w:pPr>
      <w:r w:rsidRPr="00065A38">
        <w:rPr>
          <w:rFonts w:cs="Arial"/>
          <w:szCs w:val="28"/>
        </w:rPr>
        <w:t>«</w:t>
      </w:r>
      <w:r w:rsidR="00F31929" w:rsidRPr="00065A38">
        <w:rPr>
          <w:rFonts w:cs="Arial"/>
          <w:szCs w:val="28"/>
        </w:rPr>
        <w:t>Финансовое</w:t>
      </w:r>
      <w:r w:rsidR="00667038" w:rsidRPr="00065A38">
        <w:rPr>
          <w:rFonts w:cs="Arial"/>
          <w:szCs w:val="28"/>
        </w:rPr>
        <w:t xml:space="preserve"> обеспечение реализации </w:t>
      </w:r>
      <w:r w:rsidR="00F31929" w:rsidRPr="00065A38">
        <w:rPr>
          <w:rFonts w:cs="Arial"/>
          <w:szCs w:val="28"/>
        </w:rPr>
        <w:t>п</w:t>
      </w:r>
      <w:r w:rsidR="00667038" w:rsidRPr="00065A38">
        <w:rPr>
          <w:rFonts w:cs="Arial"/>
          <w:szCs w:val="28"/>
        </w:rPr>
        <w:t>одпрограммы</w:t>
      </w:r>
      <w:r w:rsidRPr="00065A38">
        <w:rPr>
          <w:rFonts w:cs="Arial"/>
          <w:szCs w:val="28"/>
        </w:rPr>
        <w:t>»</w:t>
      </w:r>
    </w:p>
    <w:p w:rsidR="00667038" w:rsidRPr="00065A38" w:rsidRDefault="00667038" w:rsidP="00065A38">
      <w:pPr>
        <w:ind w:firstLine="709"/>
        <w:rPr>
          <w:rFonts w:cs="Arial"/>
          <w:szCs w:val="28"/>
        </w:rPr>
      </w:pPr>
      <w:r w:rsidRPr="00065A38">
        <w:rPr>
          <w:rFonts w:cs="Arial"/>
          <w:szCs w:val="28"/>
        </w:rPr>
        <w:t>Для достижения основных целей данной подпрограммы необходимо выполнить ряд мероприятий представленных в разделе 3 настоящей Программы.</w:t>
      </w:r>
    </w:p>
    <w:p w:rsidR="007B52BB" w:rsidRPr="00065A38" w:rsidRDefault="00667038" w:rsidP="00065A38">
      <w:pPr>
        <w:ind w:firstLine="709"/>
        <w:rPr>
          <w:rFonts w:cs="Arial"/>
          <w:szCs w:val="28"/>
        </w:rPr>
      </w:pPr>
      <w:r w:rsidRPr="00065A38">
        <w:rPr>
          <w:rFonts w:cs="Arial"/>
          <w:szCs w:val="28"/>
        </w:rPr>
        <w:t>Для выполнения мероприятий требуется привлечение денежных средств из муниципального бюджета</w:t>
      </w:r>
      <w:r w:rsidR="007B52BB" w:rsidRPr="00065A38">
        <w:rPr>
          <w:rFonts w:cs="Arial"/>
          <w:szCs w:val="28"/>
        </w:rPr>
        <w:t xml:space="preserve">. </w:t>
      </w:r>
    </w:p>
    <w:p w:rsidR="00667038" w:rsidRPr="00065A38" w:rsidRDefault="007B52BB" w:rsidP="00065A38">
      <w:pPr>
        <w:ind w:firstLine="709"/>
        <w:rPr>
          <w:rFonts w:cs="Arial"/>
          <w:szCs w:val="28"/>
        </w:rPr>
      </w:pPr>
      <w:r w:rsidRPr="00065A38">
        <w:rPr>
          <w:rFonts w:cs="Arial"/>
          <w:szCs w:val="28"/>
        </w:rPr>
        <w:t>Также в процессе реализации Подп</w:t>
      </w:r>
      <w:r w:rsidR="00667038" w:rsidRPr="00065A38">
        <w:rPr>
          <w:rFonts w:cs="Arial"/>
          <w:szCs w:val="28"/>
        </w:rPr>
        <w:t>рограммы могут быть привлечены дополнительные средства из иных источников.</w:t>
      </w:r>
    </w:p>
    <w:p w:rsidR="00667038" w:rsidRPr="00065A38" w:rsidRDefault="00667038" w:rsidP="00065A38">
      <w:pPr>
        <w:ind w:firstLine="709"/>
        <w:rPr>
          <w:rFonts w:cs="Arial"/>
          <w:szCs w:val="28"/>
        </w:rPr>
      </w:pPr>
      <w:r w:rsidRPr="00065A38">
        <w:rPr>
          <w:rFonts w:cs="Arial"/>
          <w:bCs/>
          <w:szCs w:val="28"/>
        </w:rPr>
        <w:t xml:space="preserve">Расходные обязательства </w:t>
      </w:r>
      <w:r w:rsidR="00446499" w:rsidRPr="00065A38">
        <w:rPr>
          <w:rFonts w:cs="Arial"/>
          <w:bCs/>
          <w:szCs w:val="28"/>
        </w:rPr>
        <w:t>Репь</w:t>
      </w:r>
      <w:r w:rsidR="004031D2" w:rsidRPr="00065A38">
        <w:rPr>
          <w:rFonts w:cs="Arial"/>
          <w:bCs/>
          <w:szCs w:val="28"/>
        </w:rPr>
        <w:t>ё</w:t>
      </w:r>
      <w:r w:rsidR="00446499" w:rsidRPr="00065A38">
        <w:rPr>
          <w:rFonts w:cs="Arial"/>
          <w:bCs/>
          <w:szCs w:val="28"/>
        </w:rPr>
        <w:t>в</w:t>
      </w:r>
      <w:r w:rsidRPr="00065A38">
        <w:rPr>
          <w:rFonts w:cs="Arial"/>
          <w:bCs/>
          <w:szCs w:val="28"/>
        </w:rPr>
        <w:t>ского муниципального района Вор</w:t>
      </w:r>
      <w:r w:rsidR="007B52BB" w:rsidRPr="00065A38">
        <w:rPr>
          <w:rFonts w:cs="Arial"/>
          <w:bCs/>
          <w:szCs w:val="28"/>
        </w:rPr>
        <w:t>онежской области на реализацию П</w:t>
      </w:r>
      <w:r w:rsidRPr="00065A38">
        <w:rPr>
          <w:rFonts w:cs="Arial"/>
          <w:bCs/>
          <w:szCs w:val="28"/>
        </w:rPr>
        <w:t xml:space="preserve">одпрограммы включаются в реестр расходных обязательств, подлежащих исполнению за счёт бюджетных ассигнований, предусмотренных отделу образования администрации </w:t>
      </w:r>
      <w:r w:rsidR="00446499" w:rsidRPr="00065A38">
        <w:rPr>
          <w:rFonts w:cs="Arial"/>
          <w:bCs/>
          <w:szCs w:val="28"/>
        </w:rPr>
        <w:t>Репь</w:t>
      </w:r>
      <w:r w:rsidR="004031D2" w:rsidRPr="00065A38">
        <w:rPr>
          <w:rFonts w:cs="Arial"/>
          <w:bCs/>
          <w:szCs w:val="28"/>
        </w:rPr>
        <w:t>ё</w:t>
      </w:r>
      <w:r w:rsidR="00446499" w:rsidRPr="00065A38">
        <w:rPr>
          <w:rFonts w:cs="Arial"/>
          <w:bCs/>
          <w:szCs w:val="28"/>
        </w:rPr>
        <w:t>в</w:t>
      </w:r>
      <w:r w:rsidRPr="00065A38">
        <w:rPr>
          <w:rFonts w:cs="Arial"/>
          <w:bCs/>
          <w:szCs w:val="28"/>
        </w:rPr>
        <w:t xml:space="preserve">ского муниципального района решением Совета народных депутатов </w:t>
      </w:r>
      <w:r w:rsidR="00446499" w:rsidRPr="00065A38">
        <w:rPr>
          <w:rFonts w:cs="Arial"/>
          <w:bCs/>
          <w:szCs w:val="28"/>
        </w:rPr>
        <w:t>Репь</w:t>
      </w:r>
      <w:r w:rsidR="004031D2" w:rsidRPr="00065A38">
        <w:rPr>
          <w:rFonts w:cs="Arial"/>
          <w:bCs/>
          <w:szCs w:val="28"/>
        </w:rPr>
        <w:t>ё</w:t>
      </w:r>
      <w:r w:rsidR="00446499" w:rsidRPr="00065A38">
        <w:rPr>
          <w:rFonts w:cs="Arial"/>
          <w:bCs/>
          <w:szCs w:val="28"/>
        </w:rPr>
        <w:t>в</w:t>
      </w:r>
      <w:r w:rsidRPr="00065A38">
        <w:rPr>
          <w:rFonts w:cs="Arial"/>
          <w:bCs/>
          <w:szCs w:val="28"/>
        </w:rPr>
        <w:t xml:space="preserve">ского муниципального района Воронежской области о районном бюджете </w:t>
      </w:r>
      <w:r w:rsidRPr="00065A38">
        <w:rPr>
          <w:rFonts w:cs="Arial"/>
          <w:szCs w:val="28"/>
        </w:rPr>
        <w:t>на соответствующий период. Объём средств</w:t>
      </w:r>
      <w:r w:rsidR="003B5FE1" w:rsidRPr="00065A38">
        <w:rPr>
          <w:rFonts w:cs="Arial"/>
          <w:szCs w:val="28"/>
        </w:rPr>
        <w:t>,</w:t>
      </w:r>
      <w:r w:rsidRPr="00065A38">
        <w:rPr>
          <w:rFonts w:cs="Arial"/>
          <w:szCs w:val="28"/>
        </w:rPr>
        <w:t xml:space="preserve"> выделяемый из местного бюджета на осуществление мероприятий подпрограммы</w:t>
      </w:r>
      <w:r w:rsidR="009B4BEF" w:rsidRPr="00065A38">
        <w:rPr>
          <w:rFonts w:cs="Arial"/>
          <w:szCs w:val="28"/>
        </w:rPr>
        <w:t>,</w:t>
      </w:r>
      <w:r w:rsidRPr="00065A38">
        <w:rPr>
          <w:rFonts w:cs="Arial"/>
          <w:bCs/>
          <w:szCs w:val="28"/>
        </w:rPr>
        <w:t xml:space="preserve"> подлежит уточнению при формировании бюджета на очередной финансовый год. </w:t>
      </w:r>
      <w:r w:rsidRPr="00065A38">
        <w:rPr>
          <w:rFonts w:cs="Arial"/>
          <w:szCs w:val="28"/>
        </w:rPr>
        <w:t>Объемы и источники финансирования п</w:t>
      </w:r>
      <w:r w:rsidR="007B52BB" w:rsidRPr="00065A38">
        <w:rPr>
          <w:rFonts w:cs="Arial"/>
          <w:szCs w:val="28"/>
        </w:rPr>
        <w:t xml:space="preserve">одпрограммы приведены в таблице 3 приложения к муниципальной программе </w:t>
      </w:r>
      <w:r w:rsidR="00446499" w:rsidRPr="00065A38">
        <w:rPr>
          <w:rFonts w:cs="Arial"/>
          <w:szCs w:val="28"/>
        </w:rPr>
        <w:t>Репь</w:t>
      </w:r>
      <w:r w:rsidR="004031D2" w:rsidRPr="00065A38">
        <w:rPr>
          <w:rFonts w:cs="Arial"/>
          <w:szCs w:val="28"/>
        </w:rPr>
        <w:t>ё</w:t>
      </w:r>
      <w:r w:rsidR="00446499" w:rsidRPr="00065A38">
        <w:rPr>
          <w:rFonts w:cs="Arial"/>
          <w:szCs w:val="28"/>
        </w:rPr>
        <w:t>в</w:t>
      </w:r>
      <w:r w:rsidR="007B52BB" w:rsidRPr="00065A38">
        <w:rPr>
          <w:rFonts w:cs="Arial"/>
          <w:szCs w:val="28"/>
        </w:rPr>
        <w:t>ского муниципального района «Развитие образования».</w:t>
      </w:r>
    </w:p>
    <w:p w:rsidR="00667038" w:rsidRPr="00065A38" w:rsidRDefault="008B1102" w:rsidP="00065A38">
      <w:pPr>
        <w:ind w:firstLine="709"/>
        <w:rPr>
          <w:rFonts w:cs="Arial"/>
          <w:bCs/>
          <w:spacing w:val="-6"/>
          <w:szCs w:val="28"/>
        </w:rPr>
      </w:pPr>
      <w:r w:rsidRPr="00065A38">
        <w:rPr>
          <w:rFonts w:cs="Arial"/>
          <w:bCs/>
          <w:spacing w:val="-6"/>
          <w:szCs w:val="28"/>
        </w:rPr>
        <w:t xml:space="preserve">Раздел </w:t>
      </w:r>
      <w:r w:rsidR="00F31929" w:rsidRPr="00065A38">
        <w:rPr>
          <w:rFonts w:cs="Arial"/>
          <w:bCs/>
          <w:spacing w:val="-6"/>
          <w:szCs w:val="28"/>
        </w:rPr>
        <w:t>7.</w:t>
      </w:r>
    </w:p>
    <w:p w:rsidR="00667038" w:rsidRPr="00065A38" w:rsidRDefault="00446499" w:rsidP="00065A38">
      <w:pPr>
        <w:ind w:firstLine="709"/>
        <w:rPr>
          <w:rFonts w:cs="Arial"/>
          <w:bCs/>
          <w:spacing w:val="-6"/>
          <w:szCs w:val="28"/>
        </w:rPr>
      </w:pPr>
      <w:r w:rsidRPr="00065A38">
        <w:rPr>
          <w:rFonts w:cs="Arial"/>
          <w:szCs w:val="28"/>
        </w:rPr>
        <w:t>«</w:t>
      </w:r>
      <w:r w:rsidR="00667038" w:rsidRPr="00065A38">
        <w:rPr>
          <w:rFonts w:cs="Arial"/>
          <w:bCs/>
          <w:spacing w:val="-6"/>
          <w:szCs w:val="28"/>
        </w:rPr>
        <w:t xml:space="preserve">Анализ рисков </w:t>
      </w:r>
      <w:r w:rsidR="00F31929" w:rsidRPr="00065A38">
        <w:rPr>
          <w:rFonts w:cs="Arial"/>
          <w:bCs/>
          <w:spacing w:val="-6"/>
          <w:szCs w:val="28"/>
        </w:rPr>
        <w:t xml:space="preserve">реализации подпрограммы </w:t>
      </w:r>
      <w:r w:rsidR="00667038" w:rsidRPr="00065A38">
        <w:rPr>
          <w:rFonts w:cs="Arial"/>
          <w:bCs/>
          <w:spacing w:val="-6"/>
          <w:szCs w:val="28"/>
        </w:rPr>
        <w:t xml:space="preserve">и описание мер управления рисками реализации </w:t>
      </w:r>
      <w:r w:rsidR="00F31929" w:rsidRPr="00065A38">
        <w:rPr>
          <w:rFonts w:cs="Arial"/>
          <w:bCs/>
          <w:spacing w:val="-6"/>
          <w:szCs w:val="28"/>
        </w:rPr>
        <w:t>п</w:t>
      </w:r>
      <w:r w:rsidR="00667038" w:rsidRPr="00065A38">
        <w:rPr>
          <w:rFonts w:cs="Arial"/>
          <w:bCs/>
          <w:spacing w:val="-6"/>
          <w:szCs w:val="28"/>
        </w:rPr>
        <w:t>одпрограммы</w:t>
      </w:r>
      <w:r w:rsidRPr="00065A38">
        <w:rPr>
          <w:rFonts w:cs="Arial"/>
          <w:bCs/>
          <w:spacing w:val="-6"/>
          <w:szCs w:val="28"/>
        </w:rPr>
        <w:t>»</w:t>
      </w:r>
    </w:p>
    <w:p w:rsidR="00667038" w:rsidRPr="00065A38" w:rsidRDefault="00667038" w:rsidP="00065A38">
      <w:pPr>
        <w:ind w:firstLine="709"/>
        <w:rPr>
          <w:rFonts w:cs="Arial"/>
          <w:bCs/>
          <w:spacing w:val="-6"/>
          <w:szCs w:val="28"/>
        </w:rPr>
      </w:pPr>
      <w:r w:rsidRPr="00065A38">
        <w:rPr>
          <w:rFonts w:cs="Arial"/>
          <w:bCs/>
          <w:spacing w:val="-6"/>
          <w:szCs w:val="28"/>
        </w:rPr>
        <w:t>В процессе реализации подпрограммы могут возникнуть следующие риски:</w:t>
      </w:r>
    </w:p>
    <w:p w:rsidR="00667038" w:rsidRPr="00065A38" w:rsidRDefault="00667038" w:rsidP="00065A38">
      <w:pPr>
        <w:ind w:firstLine="709"/>
        <w:rPr>
          <w:rFonts w:cs="Arial"/>
          <w:bCs/>
          <w:spacing w:val="-6"/>
          <w:szCs w:val="28"/>
        </w:rPr>
      </w:pPr>
      <w:r w:rsidRPr="00065A38">
        <w:rPr>
          <w:rFonts w:cs="Arial"/>
          <w:bCs/>
          <w:spacing w:val="-6"/>
          <w:szCs w:val="28"/>
        </w:rPr>
        <w:t>- недостаточное выделение бюджетных средств в рамках одного года на реализацию программных мероприятий, вследствие чего могут измениться запланированные сроки выполнения мероприятия;</w:t>
      </w:r>
    </w:p>
    <w:p w:rsidR="00667038" w:rsidRPr="00065A38" w:rsidRDefault="00667038" w:rsidP="00065A38">
      <w:pPr>
        <w:ind w:firstLine="709"/>
        <w:rPr>
          <w:rFonts w:cs="Arial"/>
          <w:bCs/>
          <w:spacing w:val="-6"/>
          <w:szCs w:val="28"/>
        </w:rPr>
      </w:pPr>
      <w:r w:rsidRPr="00065A38">
        <w:rPr>
          <w:rFonts w:cs="Arial"/>
          <w:bCs/>
          <w:spacing w:val="-6"/>
          <w:szCs w:val="28"/>
        </w:rPr>
        <w:t>- увеличение затрат на отдельные программные мероприятия;</w:t>
      </w:r>
    </w:p>
    <w:p w:rsidR="00667038" w:rsidRPr="00065A38" w:rsidRDefault="00667038" w:rsidP="00065A38">
      <w:pPr>
        <w:ind w:firstLine="709"/>
        <w:rPr>
          <w:rFonts w:cs="Arial"/>
          <w:bCs/>
          <w:spacing w:val="-6"/>
          <w:szCs w:val="28"/>
        </w:rPr>
      </w:pPr>
      <w:r w:rsidRPr="00065A38">
        <w:rPr>
          <w:rFonts w:cs="Arial"/>
          <w:bCs/>
          <w:spacing w:val="-6"/>
          <w:szCs w:val="28"/>
        </w:rPr>
        <w:t>- рост цен на отдельные виды услуг, оказание которых предусмотрено в рамках программных мероприятий, что повлечет увеличение затрат на отдельные программные мероприятия.</w:t>
      </w:r>
    </w:p>
    <w:p w:rsidR="00667038" w:rsidRPr="00065A38" w:rsidRDefault="00667038" w:rsidP="00065A38">
      <w:pPr>
        <w:ind w:firstLine="709"/>
        <w:rPr>
          <w:rFonts w:cs="Arial"/>
          <w:bCs/>
          <w:spacing w:val="-6"/>
          <w:szCs w:val="28"/>
        </w:rPr>
      </w:pPr>
      <w:r w:rsidRPr="00065A38">
        <w:rPr>
          <w:rFonts w:cs="Arial"/>
          <w:bCs/>
          <w:spacing w:val="-6"/>
          <w:szCs w:val="28"/>
        </w:rPr>
        <w:t>Основными мерами управления рисками с целью минимизации их влияния на достижение целей муниципальной подпрограммы выступают следующие:</w:t>
      </w:r>
    </w:p>
    <w:p w:rsidR="00667038" w:rsidRPr="00065A38" w:rsidRDefault="00667038" w:rsidP="00065A38">
      <w:pPr>
        <w:ind w:firstLine="709"/>
        <w:rPr>
          <w:rFonts w:cs="Arial"/>
          <w:bCs/>
          <w:spacing w:val="-6"/>
          <w:szCs w:val="28"/>
        </w:rPr>
      </w:pPr>
      <w:r w:rsidRPr="00065A38">
        <w:rPr>
          <w:rFonts w:cs="Arial"/>
          <w:bCs/>
          <w:spacing w:val="-6"/>
          <w:szCs w:val="28"/>
        </w:rPr>
        <w:t>- мониторинг; открытость и подотчетность;</w:t>
      </w:r>
    </w:p>
    <w:p w:rsidR="00667038" w:rsidRPr="00065A38" w:rsidRDefault="00667038" w:rsidP="00065A38">
      <w:pPr>
        <w:ind w:firstLine="709"/>
        <w:rPr>
          <w:rFonts w:cs="Arial"/>
          <w:bCs/>
          <w:spacing w:val="-6"/>
          <w:szCs w:val="28"/>
        </w:rPr>
      </w:pPr>
      <w:r w:rsidRPr="00065A38">
        <w:rPr>
          <w:rFonts w:cs="Arial"/>
          <w:bCs/>
          <w:spacing w:val="-6"/>
          <w:szCs w:val="28"/>
        </w:rPr>
        <w:t>- методическое и экспертно-аналитическое сопровождение;</w:t>
      </w:r>
    </w:p>
    <w:p w:rsidR="00667038" w:rsidRPr="00065A38" w:rsidRDefault="00667038" w:rsidP="00065A38">
      <w:pPr>
        <w:ind w:firstLine="709"/>
        <w:rPr>
          <w:rFonts w:cs="Arial"/>
          <w:bCs/>
          <w:spacing w:val="-6"/>
          <w:szCs w:val="28"/>
        </w:rPr>
      </w:pPr>
      <w:r w:rsidRPr="00065A38">
        <w:rPr>
          <w:rFonts w:cs="Arial"/>
          <w:bCs/>
          <w:spacing w:val="-6"/>
          <w:szCs w:val="28"/>
        </w:rPr>
        <w:t>- информационное сопровождение и общественные коммуникации.</w:t>
      </w:r>
    </w:p>
    <w:p w:rsidR="00667038" w:rsidRPr="00065A38" w:rsidRDefault="00667038" w:rsidP="00065A38">
      <w:pPr>
        <w:ind w:firstLine="709"/>
        <w:rPr>
          <w:rFonts w:cs="Arial"/>
          <w:bCs/>
          <w:spacing w:val="-6"/>
          <w:szCs w:val="28"/>
        </w:rPr>
      </w:pPr>
      <w:r w:rsidRPr="00065A38">
        <w:rPr>
          <w:rFonts w:cs="Arial"/>
          <w:bCs/>
          <w:spacing w:val="-6"/>
          <w:szCs w:val="28"/>
        </w:rPr>
        <w:t>- разработка и принятие нормативно-правовых документов, регулирующих деятельность отдела по образованию.</w:t>
      </w:r>
    </w:p>
    <w:p w:rsidR="00667038" w:rsidRPr="00065A38" w:rsidRDefault="008B1102" w:rsidP="00065A38">
      <w:pPr>
        <w:ind w:firstLine="709"/>
        <w:rPr>
          <w:rFonts w:cs="Arial"/>
          <w:szCs w:val="28"/>
        </w:rPr>
      </w:pPr>
      <w:r w:rsidRPr="00065A38">
        <w:rPr>
          <w:rFonts w:cs="Arial"/>
          <w:szCs w:val="28"/>
        </w:rPr>
        <w:t xml:space="preserve">Раздел </w:t>
      </w:r>
      <w:r w:rsidR="00F31929" w:rsidRPr="00065A38">
        <w:rPr>
          <w:rFonts w:cs="Arial"/>
          <w:szCs w:val="28"/>
        </w:rPr>
        <w:t>8.</w:t>
      </w:r>
    </w:p>
    <w:p w:rsidR="00667038" w:rsidRPr="00065A38" w:rsidRDefault="00446499" w:rsidP="00065A38">
      <w:pPr>
        <w:ind w:firstLine="709"/>
        <w:rPr>
          <w:rFonts w:cs="Arial"/>
          <w:szCs w:val="28"/>
        </w:rPr>
      </w:pPr>
      <w:r w:rsidRPr="00065A38">
        <w:rPr>
          <w:rFonts w:cs="Arial"/>
          <w:szCs w:val="28"/>
        </w:rPr>
        <w:t>«</w:t>
      </w:r>
      <w:r w:rsidR="00667038" w:rsidRPr="00065A38">
        <w:rPr>
          <w:rFonts w:cs="Arial"/>
          <w:szCs w:val="28"/>
        </w:rPr>
        <w:t xml:space="preserve">Оценка эффективности реализации </w:t>
      </w:r>
      <w:r w:rsidR="00F31929" w:rsidRPr="00065A38">
        <w:rPr>
          <w:rFonts w:cs="Arial"/>
          <w:szCs w:val="28"/>
        </w:rPr>
        <w:t>п</w:t>
      </w:r>
      <w:r w:rsidR="00667038" w:rsidRPr="00065A38">
        <w:rPr>
          <w:rFonts w:cs="Arial"/>
          <w:szCs w:val="28"/>
        </w:rPr>
        <w:t>одпрограммы</w:t>
      </w:r>
      <w:r w:rsidRPr="00065A38">
        <w:rPr>
          <w:rFonts w:cs="Arial"/>
          <w:szCs w:val="28"/>
        </w:rPr>
        <w:t>»</w:t>
      </w:r>
    </w:p>
    <w:p w:rsidR="00667038" w:rsidRPr="00065A38" w:rsidRDefault="00667038" w:rsidP="00065A38">
      <w:pPr>
        <w:ind w:firstLine="709"/>
        <w:rPr>
          <w:rFonts w:cs="Arial"/>
          <w:szCs w:val="28"/>
        </w:rPr>
      </w:pPr>
      <w:r w:rsidRPr="00065A38">
        <w:rPr>
          <w:rFonts w:cs="Arial"/>
          <w:szCs w:val="28"/>
        </w:rPr>
        <w:t>Эффективность и результативность Программы учитывает, во-первых, степень достижения целевых индикаторов Программы, во-вторых, степень соответствия запланированному уровню затрат и эффективности использования средств бюджета и, в-третьих, степень реализации мероприятий и достижения ожидаемых непосредственных результатов их реализации.</w:t>
      </w:r>
    </w:p>
    <w:p w:rsidR="00667038" w:rsidRPr="00065A38" w:rsidRDefault="00667038" w:rsidP="00065A38">
      <w:pPr>
        <w:ind w:firstLine="709"/>
        <w:rPr>
          <w:rFonts w:cs="Arial"/>
          <w:szCs w:val="28"/>
        </w:rPr>
      </w:pPr>
      <w:r w:rsidRPr="00065A38">
        <w:rPr>
          <w:rFonts w:cs="Arial"/>
          <w:szCs w:val="28"/>
        </w:rPr>
        <w:t xml:space="preserve">Основной эффект от реализации подпрограммных мероприятий заключается в улучшении качественных показателей здоровья и социального положения детей. Подпрограмма является эффективной при значении показателей: </w:t>
      </w:r>
    </w:p>
    <w:p w:rsidR="00F97D16" w:rsidRPr="00065A38" w:rsidRDefault="00F97D16" w:rsidP="00065A38">
      <w:pPr>
        <w:ind w:firstLine="709"/>
        <w:rPr>
          <w:rFonts w:cs="Arial"/>
          <w:szCs w:val="28"/>
        </w:rPr>
      </w:pPr>
      <w:r w:rsidRPr="00065A38">
        <w:rPr>
          <w:rFonts w:cs="Arial"/>
          <w:szCs w:val="28"/>
        </w:rPr>
        <w:t>- доля оздоровленных детей к общей численности детей школьного возраста в муниципальном образовании составит 90 %</w:t>
      </w:r>
      <w:r w:rsidR="00776EA9" w:rsidRPr="00065A38">
        <w:rPr>
          <w:rFonts w:cs="Arial"/>
          <w:szCs w:val="28"/>
        </w:rPr>
        <w:t>;</w:t>
      </w:r>
    </w:p>
    <w:p w:rsidR="00F97D16" w:rsidRPr="00065A38" w:rsidRDefault="00F97D16" w:rsidP="00065A38">
      <w:pPr>
        <w:ind w:firstLine="709"/>
        <w:rPr>
          <w:rFonts w:cs="Arial"/>
          <w:szCs w:val="28"/>
        </w:rPr>
      </w:pPr>
      <w:r w:rsidRPr="00065A38">
        <w:rPr>
          <w:rFonts w:cs="Arial"/>
          <w:szCs w:val="28"/>
        </w:rPr>
        <w:t>- доля детей в возрасте от 14 до 18 лет, получивших временные трудовые места в свободное от учебы время к общему количеству детей от 14 до 18 лет обучающихся муниципального района</w:t>
      </w:r>
      <w:r w:rsidR="003B5FE1" w:rsidRPr="00065A38">
        <w:rPr>
          <w:rFonts w:cs="Arial"/>
          <w:szCs w:val="28"/>
        </w:rPr>
        <w:t>,</w:t>
      </w:r>
      <w:r w:rsidRPr="00065A38">
        <w:rPr>
          <w:rFonts w:cs="Arial"/>
          <w:szCs w:val="28"/>
        </w:rPr>
        <w:t xml:space="preserve"> должна составить 25 %;</w:t>
      </w:r>
    </w:p>
    <w:p w:rsidR="00F97D16" w:rsidRPr="00065A38" w:rsidRDefault="00F97D16" w:rsidP="00065A38">
      <w:pPr>
        <w:ind w:firstLine="709"/>
        <w:rPr>
          <w:rFonts w:cs="Arial"/>
          <w:szCs w:val="28"/>
        </w:rPr>
      </w:pPr>
      <w:r w:rsidRPr="00065A38">
        <w:rPr>
          <w:rFonts w:cs="Arial"/>
          <w:szCs w:val="28"/>
        </w:rPr>
        <w:t>- доля детей</w:t>
      </w:r>
      <w:r w:rsidR="003B5FE1" w:rsidRPr="00065A38">
        <w:rPr>
          <w:rFonts w:cs="Arial"/>
          <w:szCs w:val="28"/>
        </w:rPr>
        <w:t>,</w:t>
      </w:r>
      <w:r w:rsidRPr="00065A38">
        <w:rPr>
          <w:rFonts w:cs="Arial"/>
          <w:szCs w:val="28"/>
        </w:rPr>
        <w:t xml:space="preserve"> получивших выраженный оздоровительный эффект за период реализации этапов программы</w:t>
      </w:r>
      <w:r w:rsidR="009B4BEF" w:rsidRPr="00065A38">
        <w:rPr>
          <w:rFonts w:cs="Arial"/>
          <w:szCs w:val="28"/>
        </w:rPr>
        <w:t>,</w:t>
      </w:r>
      <w:r w:rsidRPr="00065A38">
        <w:rPr>
          <w:rFonts w:cs="Arial"/>
          <w:szCs w:val="28"/>
        </w:rPr>
        <w:t xml:space="preserve"> должна составить не менее 85% за каждый этап;</w:t>
      </w:r>
    </w:p>
    <w:p w:rsidR="00121F29" w:rsidRPr="00065A38" w:rsidRDefault="00F97D16" w:rsidP="00065A38">
      <w:pPr>
        <w:ind w:firstLine="709"/>
        <w:rPr>
          <w:rFonts w:cs="Arial"/>
          <w:szCs w:val="28"/>
        </w:rPr>
      </w:pPr>
      <w:r w:rsidRPr="00065A38">
        <w:rPr>
          <w:rFonts w:cs="Arial"/>
          <w:szCs w:val="28"/>
        </w:rPr>
        <w:t>- доля детей возрасте от 14 до 18 лет, принявших участие в мероприятиях по подготовке к службе в Вооруженных Силах Российской Федерации, в общей численности обучающихся муниципального района должна составить 12 %</w:t>
      </w:r>
      <w:r w:rsidR="00121F29" w:rsidRPr="00065A38">
        <w:rPr>
          <w:rFonts w:cs="Arial"/>
          <w:szCs w:val="28"/>
        </w:rPr>
        <w:t>.</w:t>
      </w:r>
    </w:p>
    <w:p w:rsidR="002D3251" w:rsidRPr="00065A38" w:rsidRDefault="00121F29" w:rsidP="00065A38">
      <w:pPr>
        <w:ind w:firstLine="0"/>
        <w:jc w:val="center"/>
        <w:rPr>
          <w:rFonts w:cs="Arial"/>
          <w:szCs w:val="28"/>
        </w:rPr>
      </w:pPr>
      <w:r w:rsidRPr="00065A38">
        <w:rPr>
          <w:rFonts w:cs="Arial"/>
          <w:szCs w:val="28"/>
        </w:rPr>
        <w:br w:type="page"/>
      </w:r>
      <w:r w:rsidR="002D3251" w:rsidRPr="00065A38">
        <w:rPr>
          <w:rFonts w:cs="Arial"/>
          <w:szCs w:val="28"/>
        </w:rPr>
        <w:t>ПОДПРОГРАММА 4</w:t>
      </w:r>
    </w:p>
    <w:p w:rsidR="002D3251" w:rsidRPr="00065A38" w:rsidRDefault="002D3251" w:rsidP="00065A38">
      <w:pPr>
        <w:ind w:firstLine="0"/>
        <w:jc w:val="center"/>
        <w:rPr>
          <w:rFonts w:cs="Arial"/>
          <w:szCs w:val="28"/>
        </w:rPr>
      </w:pPr>
      <w:r w:rsidRPr="00065A38">
        <w:rPr>
          <w:rFonts w:cs="Arial"/>
          <w:szCs w:val="28"/>
        </w:rPr>
        <w:t>«СОЦИАЛЬНАЯ ПОДДЕРЖКА ДЕТЕЙ-СИРОТ И ДЕТЕЙ,</w:t>
      </w:r>
    </w:p>
    <w:p w:rsidR="002D3251" w:rsidRPr="00065A38" w:rsidRDefault="002D3251" w:rsidP="00065A38">
      <w:pPr>
        <w:ind w:firstLine="0"/>
        <w:jc w:val="center"/>
        <w:rPr>
          <w:rFonts w:cs="Arial"/>
          <w:szCs w:val="28"/>
        </w:rPr>
      </w:pPr>
      <w:r w:rsidRPr="00065A38">
        <w:rPr>
          <w:rFonts w:cs="Arial"/>
          <w:szCs w:val="28"/>
        </w:rPr>
        <w:t>НУЖДАЮЩИХСЯ В ОСОБОЙ ЗАЩИТЕ ГОСУДАРСТВА»</w:t>
      </w:r>
    </w:p>
    <w:p w:rsidR="002D3251" w:rsidRPr="00065A38" w:rsidRDefault="002D3251" w:rsidP="00065A38">
      <w:pPr>
        <w:ind w:firstLine="0"/>
        <w:jc w:val="center"/>
        <w:rPr>
          <w:rFonts w:cs="Arial"/>
          <w:szCs w:val="28"/>
        </w:rPr>
      </w:pPr>
      <w:r w:rsidRPr="00065A38">
        <w:rPr>
          <w:rFonts w:cs="Arial"/>
          <w:szCs w:val="28"/>
        </w:rPr>
        <w:t>МУНИЦИПАЛЬНОЙ ПРОГРАММЫ</w:t>
      </w:r>
    </w:p>
    <w:p w:rsidR="002D3251" w:rsidRPr="00065A38" w:rsidRDefault="002D3251" w:rsidP="00065A38">
      <w:pPr>
        <w:ind w:firstLine="0"/>
        <w:jc w:val="center"/>
        <w:rPr>
          <w:rFonts w:cs="Arial"/>
          <w:szCs w:val="28"/>
        </w:rPr>
      </w:pPr>
      <w:r w:rsidRPr="00065A38">
        <w:rPr>
          <w:rFonts w:cs="Arial"/>
          <w:szCs w:val="28"/>
        </w:rPr>
        <w:t>РЕПЬ</w:t>
      </w:r>
      <w:r w:rsidR="004031D2" w:rsidRPr="00065A38">
        <w:rPr>
          <w:rFonts w:cs="Arial"/>
          <w:szCs w:val="28"/>
        </w:rPr>
        <w:t>Ё</w:t>
      </w:r>
      <w:r w:rsidRPr="00065A38">
        <w:rPr>
          <w:rFonts w:cs="Arial"/>
          <w:szCs w:val="28"/>
        </w:rPr>
        <w:t>ВСКОГО МУНИЦИПАЛЬНОГО РАЙОНА</w:t>
      </w:r>
    </w:p>
    <w:p w:rsidR="002D3251" w:rsidRPr="00065A38" w:rsidRDefault="002D3251" w:rsidP="00065A38">
      <w:pPr>
        <w:ind w:firstLine="0"/>
        <w:jc w:val="center"/>
        <w:rPr>
          <w:rFonts w:cs="Arial"/>
          <w:szCs w:val="28"/>
        </w:rPr>
      </w:pPr>
      <w:r w:rsidRPr="00065A38">
        <w:rPr>
          <w:rFonts w:cs="Arial"/>
          <w:szCs w:val="28"/>
        </w:rPr>
        <w:t>«РАЗВИТИЕ ОБРАЗОВАНИЯ»</w:t>
      </w:r>
      <w:r w:rsidR="00151EF1" w:rsidRPr="00065A38">
        <w:rPr>
          <w:rFonts w:cs="Arial"/>
          <w:szCs w:val="28"/>
        </w:rPr>
        <w:t xml:space="preserve"> (2020-2028 г.г.)</w:t>
      </w:r>
    </w:p>
    <w:p w:rsidR="002D3251" w:rsidRPr="00065A38" w:rsidRDefault="002D3251" w:rsidP="00065A38">
      <w:pPr>
        <w:ind w:firstLine="0"/>
        <w:jc w:val="center"/>
        <w:rPr>
          <w:rFonts w:cs="Arial"/>
          <w:szCs w:val="28"/>
        </w:rPr>
      </w:pPr>
      <w:r w:rsidRPr="00065A38">
        <w:rPr>
          <w:rFonts w:cs="Arial"/>
          <w:szCs w:val="28"/>
        </w:rPr>
        <w:t>ПАСПОРТ</w:t>
      </w:r>
    </w:p>
    <w:p w:rsidR="002D3251" w:rsidRPr="00065A38" w:rsidRDefault="002D3251" w:rsidP="00065A38">
      <w:pPr>
        <w:ind w:firstLine="0"/>
        <w:jc w:val="center"/>
        <w:rPr>
          <w:rFonts w:cs="Arial"/>
          <w:szCs w:val="28"/>
        </w:rPr>
      </w:pPr>
      <w:r w:rsidRPr="00065A38">
        <w:rPr>
          <w:rFonts w:cs="Arial"/>
          <w:szCs w:val="28"/>
        </w:rPr>
        <w:t>подпр</w:t>
      </w:r>
      <w:r w:rsidR="00606FA4" w:rsidRPr="00065A38">
        <w:rPr>
          <w:rFonts w:cs="Arial"/>
          <w:szCs w:val="28"/>
        </w:rPr>
        <w:t xml:space="preserve">ограммы </w:t>
      </w:r>
      <w:r w:rsidR="001B08C6" w:rsidRPr="00065A38">
        <w:rPr>
          <w:rFonts w:cs="Arial"/>
          <w:szCs w:val="28"/>
        </w:rPr>
        <w:t xml:space="preserve">4 </w:t>
      </w:r>
      <w:r w:rsidR="00606FA4" w:rsidRPr="00065A38">
        <w:rPr>
          <w:rFonts w:cs="Arial"/>
          <w:szCs w:val="28"/>
        </w:rPr>
        <w:t xml:space="preserve">«Социальная поддержка </w:t>
      </w:r>
      <w:r w:rsidRPr="00065A38">
        <w:rPr>
          <w:rFonts w:cs="Arial"/>
          <w:szCs w:val="28"/>
        </w:rPr>
        <w:t>детей-сирот и детей,</w:t>
      </w:r>
      <w:r w:rsidR="001B08C6" w:rsidRPr="00065A38">
        <w:rPr>
          <w:rFonts w:cs="Arial"/>
          <w:szCs w:val="28"/>
        </w:rPr>
        <w:t xml:space="preserve"> </w:t>
      </w:r>
      <w:r w:rsidRPr="00065A38">
        <w:rPr>
          <w:rFonts w:cs="Arial"/>
          <w:szCs w:val="28"/>
        </w:rPr>
        <w:t>нуждающихся в особой защите государства»</w:t>
      </w:r>
      <w:r w:rsidR="001B08C6" w:rsidRPr="00065A38">
        <w:rPr>
          <w:rFonts w:cs="Arial"/>
          <w:szCs w:val="28"/>
        </w:rPr>
        <w:br/>
      </w:r>
      <w:r w:rsidRPr="00065A38">
        <w:rPr>
          <w:rFonts w:cs="Arial"/>
          <w:szCs w:val="28"/>
        </w:rPr>
        <w:t>муниципальной программы</w:t>
      </w:r>
      <w:r w:rsidR="001B08C6" w:rsidRPr="00065A38">
        <w:rPr>
          <w:rFonts w:cs="Arial"/>
          <w:szCs w:val="28"/>
        </w:rPr>
        <w:t xml:space="preserve"> </w:t>
      </w:r>
      <w:r w:rsidRPr="00065A38">
        <w:rPr>
          <w:rFonts w:cs="Arial"/>
          <w:szCs w:val="28"/>
        </w:rPr>
        <w:t>Репь</w:t>
      </w:r>
      <w:r w:rsidR="004031D2" w:rsidRPr="00065A38">
        <w:rPr>
          <w:rFonts w:cs="Arial"/>
          <w:szCs w:val="28"/>
        </w:rPr>
        <w:t>ё</w:t>
      </w:r>
      <w:r w:rsidRPr="00065A38">
        <w:rPr>
          <w:rFonts w:cs="Arial"/>
          <w:szCs w:val="28"/>
        </w:rPr>
        <w:t>вского муниципального района</w:t>
      </w:r>
      <w:r w:rsidR="001B08C6" w:rsidRPr="00065A38">
        <w:rPr>
          <w:rFonts w:cs="Arial"/>
          <w:szCs w:val="28"/>
        </w:rPr>
        <w:br/>
      </w:r>
      <w:r w:rsidRPr="00065A38">
        <w:rPr>
          <w:rFonts w:cs="Arial"/>
          <w:szCs w:val="28"/>
        </w:rPr>
        <w:t>«Развитие образования»</w:t>
      </w:r>
      <w:r w:rsidR="00151EF1" w:rsidRPr="00065A38">
        <w:rPr>
          <w:rFonts w:cs="Arial"/>
          <w:szCs w:val="28"/>
        </w:rPr>
        <w:t xml:space="preserve"> (2020-2028 г.г.)</w:t>
      </w:r>
    </w:p>
    <w:p w:rsidR="002D3251" w:rsidRPr="00065A38" w:rsidRDefault="002D3251" w:rsidP="00065A38">
      <w:pPr>
        <w:ind w:firstLine="0"/>
        <w:jc w:val="center"/>
        <w:rPr>
          <w:rFonts w:cs="Arial"/>
          <w:szCs w:val="28"/>
        </w:rPr>
      </w:pPr>
      <w:r w:rsidRPr="00065A38">
        <w:rPr>
          <w:rFonts w:cs="Arial"/>
          <w:szCs w:val="28"/>
        </w:rPr>
        <w:t>(далее - Подпрограмма)</w:t>
      </w:r>
    </w:p>
    <w:p w:rsidR="00121F29" w:rsidRPr="00065A38" w:rsidRDefault="00121F29" w:rsidP="00065A38">
      <w:pPr>
        <w:ind w:firstLine="709"/>
        <w:rPr>
          <w:rFonts w:cs="Arial"/>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5103"/>
      </w:tblGrid>
      <w:tr w:rsidR="002D3251" w:rsidRPr="00065A38" w:rsidTr="005F2074">
        <w:tc>
          <w:tcPr>
            <w:tcW w:w="4503" w:type="dxa"/>
          </w:tcPr>
          <w:p w:rsidR="002D3251" w:rsidRPr="00065A38" w:rsidRDefault="002D3251" w:rsidP="00065A38">
            <w:pPr>
              <w:ind w:firstLine="0"/>
              <w:rPr>
                <w:rFonts w:cs="Arial"/>
                <w:szCs w:val="28"/>
              </w:rPr>
            </w:pPr>
            <w:r w:rsidRPr="00065A38">
              <w:rPr>
                <w:rFonts w:cs="Arial"/>
                <w:szCs w:val="28"/>
              </w:rPr>
              <w:t>Исполнители подпрограммы</w:t>
            </w:r>
            <w:r w:rsidR="00121F29" w:rsidRPr="00065A38">
              <w:rPr>
                <w:rFonts w:cs="Arial"/>
                <w:szCs w:val="28"/>
              </w:rPr>
              <w:t xml:space="preserve"> </w:t>
            </w:r>
          </w:p>
        </w:tc>
        <w:tc>
          <w:tcPr>
            <w:tcW w:w="5103" w:type="dxa"/>
          </w:tcPr>
          <w:p w:rsidR="002D3251" w:rsidRPr="00065A38" w:rsidRDefault="002D3251" w:rsidP="00065A38">
            <w:pPr>
              <w:ind w:firstLine="0"/>
              <w:rPr>
                <w:rFonts w:cs="Arial"/>
                <w:szCs w:val="28"/>
              </w:rPr>
            </w:pPr>
            <w:r w:rsidRPr="00065A38">
              <w:rPr>
                <w:rFonts w:cs="Arial"/>
                <w:szCs w:val="28"/>
              </w:rPr>
              <w:t>Отдел по образованию администрации Репь</w:t>
            </w:r>
            <w:r w:rsidR="00A54887" w:rsidRPr="00065A38">
              <w:rPr>
                <w:rFonts w:cs="Arial"/>
                <w:szCs w:val="28"/>
              </w:rPr>
              <w:t>ё</w:t>
            </w:r>
            <w:r w:rsidRPr="00065A38">
              <w:rPr>
                <w:rFonts w:cs="Arial"/>
                <w:szCs w:val="28"/>
              </w:rPr>
              <w:t>вского муниципального района</w:t>
            </w:r>
          </w:p>
        </w:tc>
      </w:tr>
      <w:tr w:rsidR="002D3251" w:rsidRPr="00065A38" w:rsidTr="005F2074">
        <w:tc>
          <w:tcPr>
            <w:tcW w:w="4503" w:type="dxa"/>
          </w:tcPr>
          <w:p w:rsidR="002D3251" w:rsidRPr="00065A38" w:rsidRDefault="002D3251" w:rsidP="00065A38">
            <w:pPr>
              <w:ind w:firstLine="0"/>
              <w:rPr>
                <w:rFonts w:cs="Arial"/>
                <w:szCs w:val="28"/>
              </w:rPr>
            </w:pPr>
            <w:r w:rsidRPr="00065A38">
              <w:rPr>
                <w:rFonts w:cs="Arial"/>
                <w:szCs w:val="28"/>
              </w:rPr>
              <w:t xml:space="preserve">Основные мероприятия, входящие в состав подпрограммы </w:t>
            </w:r>
          </w:p>
        </w:tc>
        <w:tc>
          <w:tcPr>
            <w:tcW w:w="5103" w:type="dxa"/>
          </w:tcPr>
          <w:p w:rsidR="00E513D8" w:rsidRPr="00065A38" w:rsidRDefault="002D3251" w:rsidP="00065A38">
            <w:pPr>
              <w:ind w:firstLine="0"/>
              <w:rPr>
                <w:rFonts w:cs="Arial"/>
                <w:szCs w:val="28"/>
              </w:rPr>
            </w:pPr>
            <w:r w:rsidRPr="00065A38">
              <w:rPr>
                <w:rFonts w:cs="Arial"/>
                <w:szCs w:val="28"/>
              </w:rPr>
              <w:t xml:space="preserve">1. </w:t>
            </w:r>
            <w:r w:rsidR="00E513D8" w:rsidRPr="00065A38">
              <w:rPr>
                <w:rFonts w:cs="Arial"/>
                <w:szCs w:val="28"/>
              </w:rPr>
              <w:t>Выплата единовременного пособия при всех формах устройства детей, лишенных родительского попечения, в семью.</w:t>
            </w:r>
          </w:p>
          <w:p w:rsidR="00E513D8" w:rsidRPr="00065A38" w:rsidRDefault="002D3251" w:rsidP="00065A38">
            <w:pPr>
              <w:ind w:firstLine="0"/>
              <w:rPr>
                <w:rFonts w:cs="Arial"/>
                <w:szCs w:val="28"/>
              </w:rPr>
            </w:pPr>
            <w:r w:rsidRPr="00065A38">
              <w:rPr>
                <w:rFonts w:cs="Arial"/>
                <w:szCs w:val="28"/>
              </w:rPr>
              <w:t xml:space="preserve">2. </w:t>
            </w:r>
            <w:r w:rsidR="00E513D8" w:rsidRPr="00065A38">
              <w:rPr>
                <w:rFonts w:cs="Arial"/>
                <w:szCs w:val="28"/>
              </w:rPr>
              <w:t>Обеспечение выплат приемной семье на содержание подопечных детей.</w:t>
            </w:r>
          </w:p>
          <w:p w:rsidR="00E513D8" w:rsidRPr="00065A38" w:rsidRDefault="002D3251" w:rsidP="00065A38">
            <w:pPr>
              <w:ind w:firstLine="0"/>
              <w:rPr>
                <w:rFonts w:cs="Arial"/>
                <w:szCs w:val="28"/>
              </w:rPr>
            </w:pPr>
            <w:r w:rsidRPr="00065A38">
              <w:rPr>
                <w:rFonts w:cs="Arial"/>
                <w:szCs w:val="28"/>
              </w:rPr>
              <w:t xml:space="preserve">3. </w:t>
            </w:r>
            <w:r w:rsidR="00E33F9A" w:rsidRPr="00065A38">
              <w:rPr>
                <w:rFonts w:cs="Arial"/>
                <w:szCs w:val="28"/>
              </w:rPr>
              <w:t>Обеспечение в</w:t>
            </w:r>
            <w:r w:rsidR="00E513D8" w:rsidRPr="00065A38">
              <w:rPr>
                <w:rFonts w:cs="Arial"/>
                <w:szCs w:val="28"/>
              </w:rPr>
              <w:t>ыплат семьям опекунов на содержание подопечных детей.</w:t>
            </w:r>
          </w:p>
          <w:p w:rsidR="00E513D8" w:rsidRPr="00065A38" w:rsidRDefault="002D3251" w:rsidP="00065A38">
            <w:pPr>
              <w:ind w:firstLine="0"/>
              <w:rPr>
                <w:rFonts w:cs="Arial"/>
                <w:szCs w:val="28"/>
              </w:rPr>
            </w:pPr>
            <w:r w:rsidRPr="00065A38">
              <w:rPr>
                <w:rFonts w:cs="Arial"/>
                <w:szCs w:val="28"/>
              </w:rPr>
              <w:t>4.</w:t>
            </w:r>
            <w:r w:rsidR="00E513D8" w:rsidRPr="00065A38">
              <w:rPr>
                <w:rFonts w:cs="Arial"/>
                <w:szCs w:val="28"/>
              </w:rPr>
              <w:t>Обеспечение выплаты вознаграждения, причитающегося приемному родителю.</w:t>
            </w:r>
          </w:p>
          <w:p w:rsidR="002D3251" w:rsidRPr="00065A38" w:rsidRDefault="002D3251" w:rsidP="00065A38">
            <w:pPr>
              <w:ind w:firstLine="0"/>
              <w:rPr>
                <w:rFonts w:cs="Arial"/>
                <w:szCs w:val="28"/>
              </w:rPr>
            </w:pPr>
            <w:r w:rsidRPr="00065A38">
              <w:rPr>
                <w:rFonts w:cs="Arial"/>
                <w:szCs w:val="28"/>
              </w:rPr>
              <w:t xml:space="preserve">5. </w:t>
            </w:r>
            <w:r w:rsidR="00E513D8" w:rsidRPr="00065A38">
              <w:rPr>
                <w:rFonts w:cs="Arial"/>
                <w:szCs w:val="28"/>
              </w:rPr>
              <w:t>Выполнение переданных полномочий по организации и осуществлению деятельности по опеке и попечительству.</w:t>
            </w:r>
          </w:p>
        </w:tc>
      </w:tr>
      <w:tr w:rsidR="002D3251" w:rsidRPr="00065A38" w:rsidTr="005F2074">
        <w:tc>
          <w:tcPr>
            <w:tcW w:w="4503" w:type="dxa"/>
          </w:tcPr>
          <w:p w:rsidR="002D3251" w:rsidRPr="00065A38" w:rsidRDefault="002D3251" w:rsidP="00065A38">
            <w:pPr>
              <w:ind w:firstLine="0"/>
              <w:rPr>
                <w:rFonts w:cs="Arial"/>
                <w:szCs w:val="28"/>
              </w:rPr>
            </w:pPr>
            <w:r w:rsidRPr="00065A38">
              <w:rPr>
                <w:rFonts w:cs="Arial"/>
                <w:szCs w:val="28"/>
              </w:rPr>
              <w:t>Цель подпрограммы</w:t>
            </w:r>
          </w:p>
        </w:tc>
        <w:tc>
          <w:tcPr>
            <w:tcW w:w="5103" w:type="dxa"/>
          </w:tcPr>
          <w:p w:rsidR="002D3251" w:rsidRPr="00065A38" w:rsidRDefault="002D3251" w:rsidP="00065A38">
            <w:pPr>
              <w:ind w:firstLine="0"/>
              <w:rPr>
                <w:rFonts w:cs="Arial"/>
                <w:spacing w:val="1"/>
                <w:szCs w:val="28"/>
              </w:rPr>
            </w:pPr>
            <w:r w:rsidRPr="00065A38">
              <w:rPr>
                <w:rFonts w:cs="Arial"/>
                <w:spacing w:val="1"/>
                <w:szCs w:val="28"/>
              </w:rPr>
              <w:t xml:space="preserve"> Цель:</w:t>
            </w:r>
            <w:r w:rsidR="007F7B6E" w:rsidRPr="00065A38">
              <w:rPr>
                <w:rFonts w:cs="Arial"/>
                <w:spacing w:val="1"/>
                <w:szCs w:val="28"/>
              </w:rPr>
              <w:t xml:space="preserve"> </w:t>
            </w:r>
            <w:r w:rsidRPr="00065A38">
              <w:rPr>
                <w:rFonts w:cs="Arial"/>
                <w:szCs w:val="28"/>
              </w:rPr>
              <w:t>создание в Репь</w:t>
            </w:r>
            <w:r w:rsidR="004031D2" w:rsidRPr="00065A38">
              <w:rPr>
                <w:rFonts w:cs="Arial"/>
                <w:szCs w:val="28"/>
              </w:rPr>
              <w:t>ё</w:t>
            </w:r>
            <w:r w:rsidRPr="00065A38">
              <w:rPr>
                <w:rFonts w:cs="Arial"/>
                <w:szCs w:val="28"/>
              </w:rPr>
              <w:t>вском муниципальном районе комплексной системы работы с семьей и детьми, направленной на снижение уровня социального сиротства, безнадзорности, обеспечение приоритета семейного устройства детей-сирот и детей, оставшихся без попечения родителей.</w:t>
            </w:r>
          </w:p>
        </w:tc>
      </w:tr>
      <w:tr w:rsidR="002D3251" w:rsidRPr="00065A38" w:rsidTr="005F2074">
        <w:trPr>
          <w:trHeight w:val="503"/>
        </w:trPr>
        <w:tc>
          <w:tcPr>
            <w:tcW w:w="4503" w:type="dxa"/>
          </w:tcPr>
          <w:p w:rsidR="002D3251" w:rsidRPr="00065A38" w:rsidRDefault="002D3251" w:rsidP="00065A38">
            <w:pPr>
              <w:ind w:firstLine="0"/>
              <w:rPr>
                <w:rFonts w:cs="Arial"/>
                <w:szCs w:val="28"/>
              </w:rPr>
            </w:pPr>
            <w:r w:rsidRPr="00065A38">
              <w:rPr>
                <w:rFonts w:cs="Arial"/>
                <w:szCs w:val="28"/>
              </w:rPr>
              <w:t xml:space="preserve">Задачи подпрограммы </w:t>
            </w:r>
          </w:p>
        </w:tc>
        <w:tc>
          <w:tcPr>
            <w:tcW w:w="5103" w:type="dxa"/>
          </w:tcPr>
          <w:p w:rsidR="002D3251" w:rsidRPr="00065A38" w:rsidRDefault="002D3251" w:rsidP="00065A38">
            <w:pPr>
              <w:ind w:firstLine="0"/>
              <w:rPr>
                <w:rFonts w:cs="Arial"/>
                <w:szCs w:val="28"/>
              </w:rPr>
            </w:pPr>
            <w:r w:rsidRPr="00065A38">
              <w:rPr>
                <w:rFonts w:cs="Arial"/>
                <w:szCs w:val="28"/>
              </w:rPr>
              <w:t>Задачи:</w:t>
            </w:r>
          </w:p>
          <w:p w:rsidR="002D3251" w:rsidRPr="00065A38" w:rsidRDefault="002D3251" w:rsidP="00065A38">
            <w:pPr>
              <w:ind w:firstLine="0"/>
              <w:rPr>
                <w:rFonts w:cs="Arial"/>
                <w:szCs w:val="28"/>
              </w:rPr>
            </w:pPr>
            <w:r w:rsidRPr="00065A38">
              <w:rPr>
                <w:rFonts w:cs="Arial"/>
                <w:szCs w:val="28"/>
              </w:rPr>
              <w:t>- создание необходимых условий для семейного жизнеустройства детей-сирот и детей, оставшихся без попечения родителей.</w:t>
            </w:r>
          </w:p>
          <w:p w:rsidR="002D3251" w:rsidRPr="00065A38" w:rsidRDefault="002D3251" w:rsidP="00065A38">
            <w:pPr>
              <w:ind w:firstLine="0"/>
              <w:rPr>
                <w:rFonts w:cs="Arial"/>
                <w:spacing w:val="1"/>
                <w:szCs w:val="28"/>
              </w:rPr>
            </w:pPr>
            <w:r w:rsidRPr="00065A38">
              <w:rPr>
                <w:rFonts w:cs="Arial"/>
                <w:szCs w:val="28"/>
              </w:rPr>
              <w:t>-повышение эффективности государственной системы поддержки детей-сирот и детей, оставшихся без попечения родителей, и детей, находящихся в трудной жизненной ситуации</w:t>
            </w:r>
          </w:p>
        </w:tc>
      </w:tr>
      <w:tr w:rsidR="002D3251" w:rsidRPr="00065A38" w:rsidTr="005F2074">
        <w:trPr>
          <w:trHeight w:val="503"/>
        </w:trPr>
        <w:tc>
          <w:tcPr>
            <w:tcW w:w="4503" w:type="dxa"/>
          </w:tcPr>
          <w:p w:rsidR="002D3251" w:rsidRPr="00065A38" w:rsidRDefault="002D3251" w:rsidP="00065A38">
            <w:pPr>
              <w:ind w:firstLine="0"/>
              <w:rPr>
                <w:rFonts w:cs="Arial"/>
                <w:szCs w:val="28"/>
              </w:rPr>
            </w:pPr>
            <w:r w:rsidRPr="00065A38">
              <w:rPr>
                <w:rFonts w:cs="Arial"/>
                <w:szCs w:val="28"/>
              </w:rPr>
              <w:t>Основные целевые показатели и</w:t>
            </w:r>
            <w:r w:rsidR="00121F29" w:rsidRPr="00065A38">
              <w:rPr>
                <w:rFonts w:cs="Arial"/>
                <w:szCs w:val="28"/>
              </w:rPr>
              <w:t xml:space="preserve"> </w:t>
            </w:r>
            <w:r w:rsidRPr="00065A38">
              <w:rPr>
                <w:rFonts w:cs="Arial"/>
                <w:szCs w:val="28"/>
              </w:rPr>
              <w:t>индикаторы подпрограммы</w:t>
            </w:r>
          </w:p>
        </w:tc>
        <w:tc>
          <w:tcPr>
            <w:tcW w:w="5103" w:type="dxa"/>
          </w:tcPr>
          <w:p w:rsidR="002D3251" w:rsidRPr="00065A38" w:rsidRDefault="002D3251" w:rsidP="00065A38">
            <w:pPr>
              <w:ind w:firstLine="0"/>
              <w:rPr>
                <w:rFonts w:cs="Arial"/>
                <w:szCs w:val="28"/>
              </w:rPr>
            </w:pPr>
            <w:r w:rsidRPr="00065A38">
              <w:rPr>
                <w:rFonts w:cs="Arial"/>
                <w:szCs w:val="28"/>
              </w:rPr>
              <w:t>- доля детей, оставшихся без попечения родителей, устроенных в семьи граждан не</w:t>
            </w:r>
            <w:r w:rsidR="00FE0A1F" w:rsidRPr="00065A38">
              <w:rPr>
                <w:rFonts w:cs="Arial"/>
                <w:szCs w:val="28"/>
              </w:rPr>
              <w:t xml:space="preserve"> </w:t>
            </w:r>
            <w:r w:rsidRPr="00065A38">
              <w:rPr>
                <w:rFonts w:cs="Arial"/>
                <w:szCs w:val="28"/>
              </w:rPr>
              <w:t>родственников (в приемные семьи, на усыновление (удочерение), охваченных другими формами семейного устройства</w:t>
            </w:r>
            <w:r w:rsidR="00FE0A1F" w:rsidRPr="00065A38">
              <w:rPr>
                <w:rFonts w:cs="Arial"/>
                <w:szCs w:val="28"/>
              </w:rPr>
              <w:t xml:space="preserve"> </w:t>
            </w:r>
            <w:r w:rsidRPr="00065A38">
              <w:rPr>
                <w:rFonts w:cs="Arial"/>
                <w:szCs w:val="28"/>
              </w:rPr>
              <w:t>(семейные детские дома, патронатные семьи), находящихся в государственных(муниципальных) учреждениях всех типов)</w:t>
            </w:r>
            <w:r w:rsidR="00947AB0" w:rsidRPr="00065A38">
              <w:rPr>
                <w:rFonts w:cs="Arial"/>
                <w:szCs w:val="28"/>
              </w:rPr>
              <w:t>, %</w:t>
            </w:r>
            <w:r w:rsidRPr="00065A38">
              <w:rPr>
                <w:rFonts w:cs="Arial"/>
                <w:szCs w:val="28"/>
              </w:rPr>
              <w:t>;</w:t>
            </w:r>
          </w:p>
          <w:p w:rsidR="002D3251" w:rsidRPr="00065A38" w:rsidRDefault="002D3251" w:rsidP="00065A38">
            <w:pPr>
              <w:ind w:firstLine="0"/>
              <w:rPr>
                <w:rFonts w:cs="Arial"/>
                <w:szCs w:val="28"/>
              </w:rPr>
            </w:pPr>
            <w:r w:rsidRPr="00065A38">
              <w:rPr>
                <w:rFonts w:cs="Arial"/>
                <w:szCs w:val="28"/>
              </w:rPr>
              <w:t>- доля детей, оставшихся без попечения родителей, переданных на воспитание в семьи граждан Российской Федерации, постоянно проживающих на территории Российской Федерации</w:t>
            </w:r>
            <w:r w:rsidR="000D70F1" w:rsidRPr="00065A38">
              <w:rPr>
                <w:rFonts w:cs="Arial"/>
                <w:szCs w:val="28"/>
              </w:rPr>
              <w:t xml:space="preserve"> </w:t>
            </w:r>
            <w:r w:rsidRPr="00065A38">
              <w:rPr>
                <w:rFonts w:cs="Arial"/>
                <w:szCs w:val="28"/>
              </w:rPr>
              <w:t>(на усыновление</w:t>
            </w:r>
            <w:r w:rsidR="000D70F1" w:rsidRPr="00065A38">
              <w:rPr>
                <w:rFonts w:cs="Arial"/>
                <w:szCs w:val="28"/>
              </w:rPr>
              <w:t xml:space="preserve"> </w:t>
            </w:r>
            <w:r w:rsidRPr="00065A38">
              <w:rPr>
                <w:rFonts w:cs="Arial"/>
                <w:szCs w:val="28"/>
              </w:rPr>
              <w:t>(удочерение) и под опеку (попечительство))</w:t>
            </w:r>
            <w:r w:rsidR="00947AB0" w:rsidRPr="00065A38">
              <w:rPr>
                <w:rFonts w:cs="Arial"/>
                <w:szCs w:val="28"/>
              </w:rPr>
              <w:t>, %</w:t>
            </w:r>
            <w:r w:rsidRPr="00065A38">
              <w:rPr>
                <w:rFonts w:cs="Arial"/>
                <w:szCs w:val="28"/>
              </w:rPr>
              <w:t>;</w:t>
            </w:r>
          </w:p>
          <w:p w:rsidR="002D3251" w:rsidRPr="00065A38" w:rsidRDefault="002D3251" w:rsidP="00065A38">
            <w:pPr>
              <w:ind w:firstLine="0"/>
              <w:rPr>
                <w:rFonts w:cs="Arial"/>
                <w:szCs w:val="28"/>
              </w:rPr>
            </w:pPr>
            <w:r w:rsidRPr="00065A38">
              <w:rPr>
                <w:rFonts w:cs="Arial"/>
                <w:szCs w:val="28"/>
              </w:rPr>
              <w:t>- доля лиц, получающих единовременные выплаты, причитающиеся приемному родителю</w:t>
            </w:r>
            <w:r w:rsidR="00947AB0" w:rsidRPr="00065A38">
              <w:rPr>
                <w:rFonts w:cs="Arial"/>
                <w:szCs w:val="28"/>
              </w:rPr>
              <w:t>, %</w:t>
            </w:r>
            <w:r w:rsidRPr="00065A38">
              <w:rPr>
                <w:rFonts w:cs="Arial"/>
                <w:szCs w:val="28"/>
              </w:rPr>
              <w:t>;</w:t>
            </w:r>
          </w:p>
          <w:p w:rsidR="002D3251" w:rsidRPr="00065A38" w:rsidRDefault="002D3251" w:rsidP="00065A38">
            <w:pPr>
              <w:ind w:firstLine="0"/>
              <w:rPr>
                <w:rFonts w:cs="Arial"/>
                <w:szCs w:val="28"/>
              </w:rPr>
            </w:pPr>
            <w:r w:rsidRPr="00065A38">
              <w:rPr>
                <w:rFonts w:cs="Arial"/>
                <w:szCs w:val="28"/>
              </w:rPr>
              <w:t>- доля лиц, получающих выплаты вознаграждения, причитающегося патронатному воспитателю</w:t>
            </w:r>
            <w:r w:rsidR="00947AB0" w:rsidRPr="00065A38">
              <w:rPr>
                <w:rFonts w:cs="Arial"/>
                <w:szCs w:val="28"/>
              </w:rPr>
              <w:t>, %</w:t>
            </w:r>
            <w:r w:rsidRPr="00065A38">
              <w:rPr>
                <w:rFonts w:cs="Arial"/>
                <w:szCs w:val="28"/>
              </w:rPr>
              <w:t>;</w:t>
            </w:r>
          </w:p>
          <w:p w:rsidR="002D3251" w:rsidRPr="00065A38" w:rsidRDefault="002D3251" w:rsidP="00065A38">
            <w:pPr>
              <w:ind w:firstLine="0"/>
              <w:rPr>
                <w:rFonts w:cs="Arial"/>
                <w:szCs w:val="28"/>
              </w:rPr>
            </w:pPr>
            <w:r w:rsidRPr="00065A38">
              <w:rPr>
                <w:rFonts w:cs="Arial"/>
                <w:szCs w:val="28"/>
              </w:rPr>
              <w:t>-доля лиц, получающих выплаты патронатному воспитателю на содержание подопечных детей</w:t>
            </w:r>
            <w:r w:rsidR="00947AB0" w:rsidRPr="00065A38">
              <w:rPr>
                <w:rFonts w:cs="Arial"/>
                <w:szCs w:val="28"/>
              </w:rPr>
              <w:t>, %;</w:t>
            </w:r>
          </w:p>
          <w:p w:rsidR="002D3251" w:rsidRPr="00065A38" w:rsidRDefault="002D3251" w:rsidP="00065A38">
            <w:pPr>
              <w:ind w:firstLine="0"/>
              <w:rPr>
                <w:rFonts w:cs="Arial"/>
                <w:szCs w:val="28"/>
              </w:rPr>
            </w:pPr>
            <w:r w:rsidRPr="00065A38">
              <w:rPr>
                <w:rFonts w:cs="Arial"/>
                <w:szCs w:val="28"/>
              </w:rPr>
              <w:t>- доля лиц, получающих выплаты приемной семье на содержание подопечных детей</w:t>
            </w:r>
            <w:r w:rsidR="00947AB0" w:rsidRPr="00065A38">
              <w:rPr>
                <w:rFonts w:cs="Arial"/>
                <w:szCs w:val="28"/>
              </w:rPr>
              <w:t>, %</w:t>
            </w:r>
            <w:r w:rsidRPr="00065A38">
              <w:rPr>
                <w:rFonts w:cs="Arial"/>
                <w:szCs w:val="28"/>
              </w:rPr>
              <w:t>;</w:t>
            </w:r>
          </w:p>
          <w:p w:rsidR="002D3251" w:rsidRPr="00065A38" w:rsidRDefault="002D3251" w:rsidP="00065A38">
            <w:pPr>
              <w:ind w:firstLine="0"/>
              <w:rPr>
                <w:rFonts w:cs="Arial"/>
                <w:szCs w:val="28"/>
              </w:rPr>
            </w:pPr>
            <w:r w:rsidRPr="00065A38">
              <w:rPr>
                <w:rFonts w:cs="Arial"/>
                <w:szCs w:val="28"/>
              </w:rPr>
              <w:t>-доля лиц, получающих выплаты вознаграждения, причитающегося приемному родителю</w:t>
            </w:r>
            <w:r w:rsidR="00947AB0" w:rsidRPr="00065A38">
              <w:rPr>
                <w:rFonts w:cs="Arial"/>
                <w:szCs w:val="28"/>
              </w:rPr>
              <w:t>, %</w:t>
            </w:r>
            <w:r w:rsidRPr="00065A38">
              <w:rPr>
                <w:rFonts w:cs="Arial"/>
                <w:szCs w:val="28"/>
              </w:rPr>
              <w:t>;</w:t>
            </w:r>
          </w:p>
          <w:p w:rsidR="002D3251" w:rsidRPr="00065A38" w:rsidRDefault="002D3251" w:rsidP="00065A38">
            <w:pPr>
              <w:ind w:firstLine="0"/>
              <w:rPr>
                <w:rFonts w:cs="Arial"/>
                <w:szCs w:val="28"/>
              </w:rPr>
            </w:pPr>
            <w:r w:rsidRPr="00065A38">
              <w:rPr>
                <w:rFonts w:cs="Arial"/>
                <w:szCs w:val="28"/>
              </w:rPr>
              <w:t>-доля лиц, получающих выплату</w:t>
            </w:r>
            <w:r w:rsidR="00121F29" w:rsidRPr="00065A38">
              <w:rPr>
                <w:rFonts w:cs="Arial"/>
                <w:szCs w:val="28"/>
              </w:rPr>
              <w:t xml:space="preserve"> </w:t>
            </w:r>
            <w:r w:rsidRPr="00065A38">
              <w:rPr>
                <w:rFonts w:cs="Arial"/>
                <w:szCs w:val="28"/>
              </w:rPr>
              <w:t>семьям опекунов на содержание подопечных детей</w:t>
            </w:r>
            <w:r w:rsidR="00947AB0" w:rsidRPr="00065A38">
              <w:rPr>
                <w:rFonts w:cs="Arial"/>
                <w:szCs w:val="28"/>
              </w:rPr>
              <w:t>, %</w:t>
            </w:r>
            <w:r w:rsidRPr="00065A38">
              <w:rPr>
                <w:rFonts w:cs="Arial"/>
                <w:szCs w:val="28"/>
              </w:rPr>
              <w:t>;</w:t>
            </w:r>
          </w:p>
          <w:p w:rsidR="002D3251" w:rsidRPr="00065A38" w:rsidRDefault="002D3251" w:rsidP="00065A38">
            <w:pPr>
              <w:ind w:firstLine="0"/>
              <w:rPr>
                <w:rFonts w:cs="Arial"/>
                <w:szCs w:val="28"/>
              </w:rPr>
            </w:pPr>
            <w:r w:rsidRPr="00065A38">
              <w:rPr>
                <w:rFonts w:cs="Arial"/>
                <w:szCs w:val="28"/>
              </w:rPr>
              <w:t>-доля лиц, получающих выплату</w:t>
            </w:r>
            <w:r w:rsidR="00121F29" w:rsidRPr="00065A38">
              <w:rPr>
                <w:rFonts w:cs="Arial"/>
                <w:szCs w:val="28"/>
              </w:rPr>
              <w:t xml:space="preserve"> </w:t>
            </w:r>
            <w:r w:rsidRPr="00065A38">
              <w:rPr>
                <w:rFonts w:cs="Arial"/>
                <w:szCs w:val="28"/>
              </w:rPr>
              <w:t>семьям опекунов на содержание подопечных детей</w:t>
            </w:r>
            <w:r w:rsidR="00947AB0" w:rsidRPr="00065A38">
              <w:rPr>
                <w:rFonts w:cs="Arial"/>
                <w:szCs w:val="28"/>
              </w:rPr>
              <w:t>, %</w:t>
            </w:r>
            <w:r w:rsidRPr="00065A38">
              <w:rPr>
                <w:rFonts w:cs="Arial"/>
                <w:szCs w:val="28"/>
              </w:rPr>
              <w:t>;</w:t>
            </w:r>
          </w:p>
          <w:p w:rsidR="002D3251" w:rsidRPr="00065A38" w:rsidRDefault="002D3251" w:rsidP="00065A38">
            <w:pPr>
              <w:ind w:firstLine="0"/>
              <w:rPr>
                <w:rFonts w:cs="Arial"/>
                <w:szCs w:val="28"/>
              </w:rPr>
            </w:pPr>
            <w:r w:rsidRPr="00065A38">
              <w:rPr>
                <w:rFonts w:cs="Arial"/>
                <w:szCs w:val="28"/>
              </w:rPr>
              <w:t>-доля лиц, получающих</w:t>
            </w:r>
            <w:r w:rsidR="00121F29" w:rsidRPr="00065A38">
              <w:rPr>
                <w:rFonts w:cs="Arial"/>
                <w:szCs w:val="28"/>
              </w:rPr>
              <w:t xml:space="preserve"> </w:t>
            </w:r>
            <w:r w:rsidRPr="00065A38">
              <w:rPr>
                <w:rFonts w:cs="Arial"/>
                <w:szCs w:val="28"/>
              </w:rPr>
              <w:t>единовременную выплату при передаче ребенка на воспитание в семью</w:t>
            </w:r>
            <w:r w:rsidR="00947AB0" w:rsidRPr="00065A38">
              <w:rPr>
                <w:rFonts w:cs="Arial"/>
                <w:szCs w:val="28"/>
              </w:rPr>
              <w:t>, %</w:t>
            </w:r>
            <w:r w:rsidRPr="00065A38">
              <w:rPr>
                <w:rFonts w:cs="Arial"/>
                <w:szCs w:val="28"/>
              </w:rPr>
              <w:t>;</w:t>
            </w:r>
          </w:p>
          <w:p w:rsidR="002D3251" w:rsidRPr="00065A38" w:rsidRDefault="002D3251" w:rsidP="00065A38">
            <w:pPr>
              <w:ind w:firstLine="0"/>
              <w:rPr>
                <w:rFonts w:cs="Arial"/>
                <w:szCs w:val="28"/>
              </w:rPr>
            </w:pPr>
            <w:r w:rsidRPr="00065A38">
              <w:rPr>
                <w:rFonts w:cs="Arial"/>
                <w:szCs w:val="28"/>
              </w:rPr>
              <w:t>-доля лиц, получивших выплату единовременного пособия при устройстве в семью ребенка-инвалида или ребенка, достигшего возраста 10 лет, а также при одновременной передаче на воспитание в семью ребенка вместе с его братьями (сестрами)</w:t>
            </w:r>
            <w:r w:rsidR="00947AB0" w:rsidRPr="00065A38">
              <w:rPr>
                <w:rFonts w:cs="Arial"/>
                <w:szCs w:val="28"/>
              </w:rPr>
              <w:t>, %</w:t>
            </w:r>
            <w:r w:rsidRPr="00065A38">
              <w:rPr>
                <w:rFonts w:cs="Arial"/>
                <w:szCs w:val="28"/>
              </w:rPr>
              <w:t>.</w:t>
            </w:r>
          </w:p>
        </w:tc>
      </w:tr>
      <w:tr w:rsidR="009A73AC" w:rsidRPr="00065A38" w:rsidTr="005F2074">
        <w:trPr>
          <w:trHeight w:val="503"/>
        </w:trPr>
        <w:tc>
          <w:tcPr>
            <w:tcW w:w="4503" w:type="dxa"/>
          </w:tcPr>
          <w:p w:rsidR="002D3251" w:rsidRPr="00065A38" w:rsidRDefault="00947AB0" w:rsidP="00065A38">
            <w:pPr>
              <w:ind w:firstLine="0"/>
              <w:rPr>
                <w:rFonts w:cs="Arial"/>
                <w:szCs w:val="28"/>
              </w:rPr>
            </w:pPr>
            <w:r w:rsidRPr="00065A38">
              <w:rPr>
                <w:rFonts w:cs="Arial"/>
                <w:szCs w:val="28"/>
              </w:rPr>
              <w:t>Этапы и с</w:t>
            </w:r>
            <w:r w:rsidR="002D3251" w:rsidRPr="00065A38">
              <w:rPr>
                <w:rFonts w:cs="Arial"/>
                <w:szCs w:val="28"/>
              </w:rPr>
              <w:t>роки реализации подпрограммы</w:t>
            </w:r>
          </w:p>
        </w:tc>
        <w:tc>
          <w:tcPr>
            <w:tcW w:w="5103" w:type="dxa"/>
          </w:tcPr>
          <w:p w:rsidR="002D3251" w:rsidRPr="00065A38" w:rsidRDefault="00947AB0" w:rsidP="00065A38">
            <w:pPr>
              <w:ind w:firstLine="0"/>
              <w:rPr>
                <w:rFonts w:cs="Arial"/>
                <w:szCs w:val="28"/>
              </w:rPr>
            </w:pPr>
            <w:r w:rsidRPr="00065A38">
              <w:rPr>
                <w:rFonts w:cs="Arial"/>
                <w:szCs w:val="28"/>
              </w:rPr>
              <w:t xml:space="preserve">Подпрограмма реализуется в один этап: </w:t>
            </w:r>
            <w:r w:rsidR="002D3251" w:rsidRPr="00065A38">
              <w:rPr>
                <w:rFonts w:cs="Arial"/>
                <w:szCs w:val="28"/>
              </w:rPr>
              <w:t>20</w:t>
            </w:r>
            <w:r w:rsidR="00354AC9" w:rsidRPr="00065A38">
              <w:rPr>
                <w:rFonts w:cs="Arial"/>
                <w:szCs w:val="28"/>
              </w:rPr>
              <w:t>20</w:t>
            </w:r>
            <w:r w:rsidR="002D3251" w:rsidRPr="00065A38">
              <w:rPr>
                <w:rFonts w:cs="Arial"/>
                <w:szCs w:val="28"/>
              </w:rPr>
              <w:t xml:space="preserve"> - 20</w:t>
            </w:r>
            <w:r w:rsidR="006A7E0F" w:rsidRPr="00065A38">
              <w:rPr>
                <w:rFonts w:cs="Arial"/>
                <w:szCs w:val="28"/>
              </w:rPr>
              <w:t>2</w:t>
            </w:r>
            <w:r w:rsidR="00354AC9" w:rsidRPr="00065A38">
              <w:rPr>
                <w:rFonts w:cs="Arial"/>
                <w:szCs w:val="28"/>
              </w:rPr>
              <w:t>8</w:t>
            </w:r>
            <w:r w:rsidR="002D3251" w:rsidRPr="00065A38">
              <w:rPr>
                <w:rFonts w:cs="Arial"/>
                <w:szCs w:val="28"/>
              </w:rPr>
              <w:t xml:space="preserve"> годы</w:t>
            </w:r>
          </w:p>
        </w:tc>
      </w:tr>
      <w:tr w:rsidR="00151EF1" w:rsidRPr="00065A38" w:rsidTr="00151EF1">
        <w:tc>
          <w:tcPr>
            <w:tcW w:w="4503" w:type="dxa"/>
          </w:tcPr>
          <w:p w:rsidR="00151EF1" w:rsidRPr="00065A38" w:rsidRDefault="00151EF1" w:rsidP="00065A38">
            <w:pPr>
              <w:ind w:firstLine="0"/>
              <w:rPr>
                <w:rFonts w:cs="Arial"/>
                <w:szCs w:val="28"/>
              </w:rPr>
            </w:pPr>
            <w:r w:rsidRPr="00065A38">
              <w:rPr>
                <w:rFonts w:cs="Arial"/>
                <w:szCs w:val="28"/>
              </w:rPr>
              <w:t>Объемы и источники финансирования подпрограммы</w:t>
            </w:r>
            <w:r w:rsidR="00890AE2">
              <w:rPr>
                <w:rFonts w:cs="Arial"/>
                <w:szCs w:val="28"/>
              </w:rPr>
              <w:t xml:space="preserve"> (в ред. пост. от 29.12.2023 №330</w:t>
            </w:r>
            <w:r w:rsidR="002826D3">
              <w:rPr>
                <w:rFonts w:cs="Arial"/>
                <w:szCs w:val="28"/>
              </w:rPr>
              <w:t>, от 28.12.2024 №492</w:t>
            </w:r>
            <w:r w:rsidR="00890AE2">
              <w:rPr>
                <w:rFonts w:cs="Arial"/>
                <w:szCs w:val="28"/>
              </w:rPr>
              <w:t>)</w:t>
            </w:r>
          </w:p>
        </w:tc>
        <w:tc>
          <w:tcPr>
            <w:tcW w:w="5103" w:type="dxa"/>
            <w:shd w:val="clear" w:color="auto" w:fill="auto"/>
          </w:tcPr>
          <w:p w:rsidR="002826D3" w:rsidRPr="00DA35B5" w:rsidRDefault="002826D3" w:rsidP="002826D3">
            <w:pPr>
              <w:pStyle w:val="Iauiue"/>
              <w:jc w:val="both"/>
              <w:rPr>
                <w:rFonts w:ascii="Arial" w:hAnsi="Arial" w:cs="Arial"/>
                <w:sz w:val="24"/>
                <w:szCs w:val="24"/>
                <w:lang w:val="ru-RU"/>
              </w:rPr>
            </w:pPr>
            <w:r w:rsidRPr="00DA35B5">
              <w:rPr>
                <w:rFonts w:ascii="Arial" w:hAnsi="Arial" w:cs="Arial"/>
                <w:sz w:val="24"/>
                <w:szCs w:val="24"/>
                <w:lang w:val="ru-RU"/>
              </w:rPr>
              <w:t>Федеральный бюджет – 477,6 тыс.руб.</w:t>
            </w:r>
          </w:p>
          <w:p w:rsidR="002826D3" w:rsidRPr="00DA35B5" w:rsidRDefault="002826D3" w:rsidP="002826D3">
            <w:pPr>
              <w:pStyle w:val="Iauiue"/>
              <w:jc w:val="both"/>
              <w:rPr>
                <w:rFonts w:ascii="Arial" w:hAnsi="Arial" w:cs="Arial"/>
                <w:sz w:val="24"/>
                <w:szCs w:val="24"/>
                <w:lang w:val="ru-RU"/>
              </w:rPr>
            </w:pPr>
            <w:r w:rsidRPr="00DA35B5">
              <w:rPr>
                <w:rFonts w:ascii="Arial" w:hAnsi="Arial" w:cs="Arial"/>
                <w:sz w:val="24"/>
                <w:szCs w:val="24"/>
                <w:lang w:val="ru-RU"/>
              </w:rPr>
              <w:t xml:space="preserve">Областной бюджет – 164 068,9 тыс.руб, </w:t>
            </w:r>
          </w:p>
          <w:p w:rsidR="002826D3" w:rsidRPr="00DA35B5" w:rsidRDefault="002826D3" w:rsidP="002826D3">
            <w:pPr>
              <w:pStyle w:val="Iauiue"/>
              <w:jc w:val="both"/>
              <w:rPr>
                <w:rFonts w:ascii="Arial" w:hAnsi="Arial" w:cs="Arial"/>
                <w:sz w:val="24"/>
                <w:szCs w:val="24"/>
                <w:lang w:val="ru-RU"/>
              </w:rPr>
            </w:pPr>
            <w:r w:rsidRPr="00DA35B5">
              <w:rPr>
                <w:rFonts w:ascii="Arial" w:hAnsi="Arial" w:cs="Arial"/>
                <w:sz w:val="24"/>
                <w:szCs w:val="24"/>
                <w:lang w:val="ru-RU"/>
              </w:rPr>
              <w:t>в том числе по годам реализации:</w:t>
            </w:r>
          </w:p>
          <w:p w:rsidR="002826D3" w:rsidRPr="00DA35B5" w:rsidRDefault="002826D3" w:rsidP="002826D3">
            <w:pPr>
              <w:pStyle w:val="Iauiue"/>
              <w:jc w:val="both"/>
              <w:rPr>
                <w:rFonts w:ascii="Arial" w:hAnsi="Arial" w:cs="Arial"/>
                <w:sz w:val="24"/>
                <w:szCs w:val="24"/>
                <w:lang w:val="ru-RU"/>
              </w:rPr>
            </w:pPr>
            <w:r w:rsidRPr="00DA35B5">
              <w:rPr>
                <w:rFonts w:ascii="Arial" w:hAnsi="Arial" w:cs="Arial"/>
                <w:sz w:val="24"/>
                <w:szCs w:val="24"/>
                <w:lang w:val="ru-RU"/>
              </w:rPr>
              <w:t>2020 год:</w:t>
            </w:r>
          </w:p>
          <w:p w:rsidR="002826D3" w:rsidRPr="00DA35B5" w:rsidRDefault="002826D3" w:rsidP="002826D3">
            <w:pPr>
              <w:pStyle w:val="Iauiue"/>
              <w:jc w:val="both"/>
              <w:rPr>
                <w:rFonts w:ascii="Arial" w:hAnsi="Arial" w:cs="Arial"/>
                <w:sz w:val="24"/>
                <w:szCs w:val="24"/>
                <w:lang w:val="ru-RU"/>
              </w:rPr>
            </w:pPr>
            <w:r w:rsidRPr="00DA35B5">
              <w:rPr>
                <w:rFonts w:ascii="Arial" w:hAnsi="Arial" w:cs="Arial"/>
                <w:sz w:val="24"/>
                <w:szCs w:val="24"/>
                <w:lang w:val="ru-RU"/>
              </w:rPr>
              <w:t>Федеральный бюджет – 72,1 тыс.руб.</w:t>
            </w:r>
          </w:p>
          <w:p w:rsidR="002826D3" w:rsidRPr="00DA35B5" w:rsidRDefault="002826D3" w:rsidP="002826D3">
            <w:pPr>
              <w:pStyle w:val="Iauiue"/>
              <w:jc w:val="both"/>
              <w:rPr>
                <w:rFonts w:ascii="Arial" w:hAnsi="Arial" w:cs="Arial"/>
                <w:sz w:val="24"/>
                <w:szCs w:val="24"/>
                <w:lang w:val="ru-RU"/>
              </w:rPr>
            </w:pPr>
            <w:r w:rsidRPr="00DA35B5">
              <w:rPr>
                <w:rFonts w:ascii="Arial" w:hAnsi="Arial" w:cs="Arial"/>
                <w:sz w:val="24"/>
                <w:szCs w:val="24"/>
                <w:lang w:val="ru-RU"/>
              </w:rPr>
              <w:t>Областной бюджет – 11 249,7 тыс.руб.</w:t>
            </w:r>
          </w:p>
          <w:p w:rsidR="002826D3" w:rsidRPr="00DA35B5" w:rsidRDefault="002826D3" w:rsidP="002826D3">
            <w:pPr>
              <w:pStyle w:val="Iauiue"/>
              <w:jc w:val="both"/>
              <w:rPr>
                <w:rFonts w:ascii="Arial" w:hAnsi="Arial" w:cs="Arial"/>
                <w:sz w:val="24"/>
                <w:szCs w:val="24"/>
                <w:lang w:val="ru-RU"/>
              </w:rPr>
            </w:pPr>
            <w:r w:rsidRPr="00DA35B5">
              <w:rPr>
                <w:rFonts w:ascii="Arial" w:hAnsi="Arial" w:cs="Arial"/>
                <w:sz w:val="24"/>
                <w:szCs w:val="24"/>
                <w:lang w:val="ru-RU"/>
              </w:rPr>
              <w:t>2021 год:</w:t>
            </w:r>
          </w:p>
          <w:p w:rsidR="002826D3" w:rsidRPr="00DA35B5" w:rsidRDefault="002826D3" w:rsidP="002826D3">
            <w:pPr>
              <w:pStyle w:val="Iauiue"/>
              <w:jc w:val="both"/>
              <w:rPr>
                <w:rFonts w:ascii="Arial" w:hAnsi="Arial" w:cs="Arial"/>
                <w:sz w:val="24"/>
                <w:szCs w:val="24"/>
                <w:lang w:val="ru-RU"/>
              </w:rPr>
            </w:pPr>
            <w:r w:rsidRPr="00DA35B5">
              <w:rPr>
                <w:rFonts w:ascii="Arial" w:hAnsi="Arial" w:cs="Arial"/>
                <w:sz w:val="24"/>
                <w:szCs w:val="24"/>
                <w:lang w:val="ru-RU"/>
              </w:rPr>
              <w:t>Федеральный бюджет – 170,0 тыс.руб.</w:t>
            </w:r>
          </w:p>
          <w:p w:rsidR="002826D3" w:rsidRPr="00DA35B5" w:rsidRDefault="002826D3" w:rsidP="002826D3">
            <w:pPr>
              <w:pStyle w:val="Iauiue"/>
              <w:jc w:val="both"/>
              <w:rPr>
                <w:rFonts w:ascii="Arial" w:hAnsi="Arial" w:cs="Arial"/>
                <w:sz w:val="24"/>
                <w:szCs w:val="24"/>
                <w:lang w:val="ru-RU"/>
              </w:rPr>
            </w:pPr>
            <w:r w:rsidRPr="00DA35B5">
              <w:rPr>
                <w:rFonts w:ascii="Arial" w:hAnsi="Arial" w:cs="Arial"/>
                <w:sz w:val="24"/>
                <w:szCs w:val="24"/>
                <w:lang w:val="ru-RU"/>
              </w:rPr>
              <w:t>Областной бюджет – 11 343,0 тыс.руб.</w:t>
            </w:r>
          </w:p>
          <w:p w:rsidR="002826D3" w:rsidRPr="00DA35B5" w:rsidRDefault="002826D3" w:rsidP="002826D3">
            <w:pPr>
              <w:pStyle w:val="Iauiue"/>
              <w:jc w:val="both"/>
              <w:rPr>
                <w:rFonts w:ascii="Arial" w:hAnsi="Arial" w:cs="Arial"/>
                <w:sz w:val="24"/>
                <w:szCs w:val="24"/>
                <w:lang w:val="ru-RU"/>
              </w:rPr>
            </w:pPr>
            <w:r w:rsidRPr="00DA35B5">
              <w:rPr>
                <w:rFonts w:ascii="Arial" w:hAnsi="Arial" w:cs="Arial"/>
                <w:sz w:val="24"/>
                <w:szCs w:val="24"/>
                <w:lang w:val="ru-RU"/>
              </w:rPr>
              <w:t>2022 год:</w:t>
            </w:r>
          </w:p>
          <w:p w:rsidR="002826D3" w:rsidRPr="00DA35B5" w:rsidRDefault="002826D3" w:rsidP="002826D3">
            <w:pPr>
              <w:pStyle w:val="Iauiue"/>
              <w:jc w:val="both"/>
              <w:rPr>
                <w:rFonts w:ascii="Arial" w:hAnsi="Arial" w:cs="Arial"/>
                <w:sz w:val="24"/>
                <w:szCs w:val="24"/>
                <w:lang w:val="ru-RU"/>
              </w:rPr>
            </w:pPr>
            <w:r w:rsidRPr="00DA35B5">
              <w:rPr>
                <w:rFonts w:ascii="Arial" w:hAnsi="Arial" w:cs="Arial"/>
                <w:sz w:val="24"/>
                <w:szCs w:val="24"/>
                <w:lang w:val="ru-RU"/>
              </w:rPr>
              <w:t>Федеральный бюджет – 0,00 тыс.руб.</w:t>
            </w:r>
          </w:p>
          <w:p w:rsidR="002826D3" w:rsidRPr="00DA35B5" w:rsidRDefault="002826D3" w:rsidP="002826D3">
            <w:pPr>
              <w:pStyle w:val="Iauiue"/>
              <w:jc w:val="both"/>
              <w:rPr>
                <w:rFonts w:ascii="Arial" w:hAnsi="Arial" w:cs="Arial"/>
                <w:sz w:val="24"/>
                <w:szCs w:val="24"/>
                <w:lang w:val="ru-RU"/>
              </w:rPr>
            </w:pPr>
            <w:r w:rsidRPr="00DA35B5">
              <w:rPr>
                <w:rFonts w:ascii="Arial" w:hAnsi="Arial" w:cs="Arial"/>
                <w:sz w:val="24"/>
                <w:szCs w:val="24"/>
                <w:lang w:val="ru-RU"/>
              </w:rPr>
              <w:t>Областной бюджет – 15 049,5 тыс.руб.</w:t>
            </w:r>
          </w:p>
          <w:p w:rsidR="002826D3" w:rsidRPr="00DA35B5" w:rsidRDefault="002826D3" w:rsidP="002826D3">
            <w:pPr>
              <w:pStyle w:val="Iauiue"/>
              <w:jc w:val="both"/>
              <w:rPr>
                <w:rFonts w:ascii="Arial" w:hAnsi="Arial" w:cs="Arial"/>
                <w:sz w:val="24"/>
                <w:szCs w:val="24"/>
                <w:lang w:val="ru-RU"/>
              </w:rPr>
            </w:pPr>
            <w:r w:rsidRPr="00DA35B5">
              <w:rPr>
                <w:rFonts w:ascii="Arial" w:hAnsi="Arial" w:cs="Arial"/>
                <w:sz w:val="24"/>
                <w:szCs w:val="24"/>
                <w:lang w:val="ru-RU"/>
              </w:rPr>
              <w:t>2023 год:</w:t>
            </w:r>
          </w:p>
          <w:p w:rsidR="002826D3" w:rsidRPr="00DA35B5" w:rsidRDefault="002826D3" w:rsidP="002826D3">
            <w:pPr>
              <w:pStyle w:val="Iauiue"/>
              <w:jc w:val="both"/>
              <w:rPr>
                <w:rFonts w:ascii="Arial" w:hAnsi="Arial" w:cs="Arial"/>
                <w:sz w:val="24"/>
                <w:szCs w:val="24"/>
                <w:lang w:val="ru-RU"/>
              </w:rPr>
            </w:pPr>
            <w:r w:rsidRPr="00DA35B5">
              <w:rPr>
                <w:rFonts w:ascii="Arial" w:hAnsi="Arial" w:cs="Arial"/>
                <w:sz w:val="24"/>
                <w:szCs w:val="24"/>
                <w:lang w:val="ru-RU"/>
              </w:rPr>
              <w:t>Федеральный бюджет – 0,00 тыс.руб.</w:t>
            </w:r>
          </w:p>
          <w:p w:rsidR="002826D3" w:rsidRPr="00DA35B5" w:rsidRDefault="002826D3" w:rsidP="002826D3">
            <w:pPr>
              <w:pStyle w:val="Iauiue"/>
              <w:jc w:val="both"/>
              <w:rPr>
                <w:rFonts w:ascii="Arial" w:hAnsi="Arial" w:cs="Arial"/>
                <w:sz w:val="24"/>
                <w:szCs w:val="24"/>
                <w:lang w:val="ru-RU"/>
              </w:rPr>
            </w:pPr>
            <w:r w:rsidRPr="00DA35B5">
              <w:rPr>
                <w:rFonts w:ascii="Arial" w:hAnsi="Arial" w:cs="Arial"/>
                <w:sz w:val="24"/>
                <w:szCs w:val="24"/>
                <w:lang w:val="ru-RU"/>
              </w:rPr>
              <w:t>Областной бюджет – 21 907,7 тыс.руб.</w:t>
            </w:r>
          </w:p>
          <w:p w:rsidR="002826D3" w:rsidRPr="00DA35B5" w:rsidRDefault="002826D3" w:rsidP="002826D3">
            <w:pPr>
              <w:pStyle w:val="Iauiue"/>
              <w:jc w:val="both"/>
              <w:rPr>
                <w:rFonts w:ascii="Arial" w:hAnsi="Arial" w:cs="Arial"/>
                <w:sz w:val="24"/>
                <w:szCs w:val="24"/>
                <w:lang w:val="ru-RU"/>
              </w:rPr>
            </w:pPr>
            <w:r w:rsidRPr="00DA35B5">
              <w:rPr>
                <w:rFonts w:ascii="Arial" w:hAnsi="Arial" w:cs="Arial"/>
                <w:sz w:val="24"/>
                <w:szCs w:val="24"/>
                <w:lang w:val="ru-RU"/>
              </w:rPr>
              <w:t>2024 год:</w:t>
            </w:r>
          </w:p>
          <w:p w:rsidR="002826D3" w:rsidRPr="00DA35B5" w:rsidRDefault="002826D3" w:rsidP="002826D3">
            <w:pPr>
              <w:pStyle w:val="Iauiue"/>
              <w:jc w:val="both"/>
              <w:rPr>
                <w:rFonts w:ascii="Arial" w:hAnsi="Arial" w:cs="Arial"/>
                <w:sz w:val="24"/>
                <w:szCs w:val="24"/>
                <w:lang w:val="ru-RU"/>
              </w:rPr>
            </w:pPr>
            <w:r w:rsidRPr="00DA35B5">
              <w:rPr>
                <w:rFonts w:ascii="Arial" w:hAnsi="Arial" w:cs="Arial"/>
                <w:sz w:val="24"/>
                <w:szCs w:val="24"/>
                <w:lang w:val="ru-RU"/>
              </w:rPr>
              <w:t>Федеральный бюджет –0,00 тыс.руб.</w:t>
            </w:r>
          </w:p>
          <w:p w:rsidR="002826D3" w:rsidRPr="00DA35B5" w:rsidRDefault="002826D3" w:rsidP="002826D3">
            <w:pPr>
              <w:pStyle w:val="Iauiue"/>
              <w:jc w:val="both"/>
              <w:rPr>
                <w:rFonts w:ascii="Arial" w:hAnsi="Arial" w:cs="Arial"/>
                <w:sz w:val="24"/>
                <w:szCs w:val="24"/>
                <w:lang w:val="ru-RU"/>
              </w:rPr>
            </w:pPr>
            <w:r w:rsidRPr="00DA35B5">
              <w:rPr>
                <w:rFonts w:ascii="Arial" w:hAnsi="Arial" w:cs="Arial"/>
                <w:sz w:val="24"/>
                <w:szCs w:val="24"/>
                <w:lang w:val="ru-RU"/>
              </w:rPr>
              <w:t>Областной бюджет – 22 042,0 тыс.руб.</w:t>
            </w:r>
          </w:p>
          <w:p w:rsidR="002826D3" w:rsidRPr="00DA35B5" w:rsidRDefault="002826D3" w:rsidP="002826D3">
            <w:pPr>
              <w:pStyle w:val="Iauiue"/>
              <w:jc w:val="both"/>
              <w:rPr>
                <w:rFonts w:ascii="Arial" w:hAnsi="Arial" w:cs="Arial"/>
                <w:sz w:val="24"/>
                <w:szCs w:val="24"/>
                <w:lang w:val="ru-RU"/>
              </w:rPr>
            </w:pPr>
            <w:r w:rsidRPr="00DA35B5">
              <w:rPr>
                <w:rFonts w:ascii="Arial" w:hAnsi="Arial" w:cs="Arial"/>
                <w:sz w:val="24"/>
                <w:szCs w:val="24"/>
                <w:lang w:val="ru-RU"/>
              </w:rPr>
              <w:t>2025 год:</w:t>
            </w:r>
          </w:p>
          <w:p w:rsidR="002826D3" w:rsidRPr="00DA35B5" w:rsidRDefault="002826D3" w:rsidP="002826D3">
            <w:pPr>
              <w:pStyle w:val="Iauiue"/>
              <w:jc w:val="both"/>
              <w:rPr>
                <w:rFonts w:ascii="Arial" w:hAnsi="Arial" w:cs="Arial"/>
                <w:sz w:val="24"/>
                <w:szCs w:val="24"/>
                <w:lang w:val="ru-RU"/>
              </w:rPr>
            </w:pPr>
            <w:r w:rsidRPr="00DA35B5">
              <w:rPr>
                <w:rFonts w:ascii="Arial" w:hAnsi="Arial" w:cs="Arial"/>
                <w:sz w:val="24"/>
                <w:szCs w:val="24"/>
                <w:lang w:val="ru-RU"/>
              </w:rPr>
              <w:t>Федеральный бюджет – 0,00 тыс.руб.</w:t>
            </w:r>
          </w:p>
          <w:p w:rsidR="002826D3" w:rsidRPr="00DA35B5" w:rsidRDefault="002826D3" w:rsidP="002826D3">
            <w:pPr>
              <w:pStyle w:val="Iauiue"/>
              <w:jc w:val="both"/>
              <w:rPr>
                <w:rFonts w:ascii="Arial" w:hAnsi="Arial" w:cs="Arial"/>
                <w:sz w:val="24"/>
                <w:szCs w:val="24"/>
                <w:lang w:val="ru-RU"/>
              </w:rPr>
            </w:pPr>
            <w:r w:rsidRPr="00DA35B5">
              <w:rPr>
                <w:rFonts w:ascii="Arial" w:hAnsi="Arial" w:cs="Arial"/>
                <w:sz w:val="24"/>
                <w:szCs w:val="24"/>
                <w:lang w:val="ru-RU"/>
              </w:rPr>
              <w:t>Областной бюджет – 21 899,0  тыс.руб.</w:t>
            </w:r>
          </w:p>
          <w:p w:rsidR="002826D3" w:rsidRPr="00DA35B5" w:rsidRDefault="002826D3" w:rsidP="002826D3">
            <w:pPr>
              <w:pStyle w:val="Iauiue"/>
              <w:jc w:val="both"/>
              <w:rPr>
                <w:rFonts w:ascii="Arial" w:hAnsi="Arial" w:cs="Arial"/>
                <w:sz w:val="24"/>
                <w:szCs w:val="24"/>
                <w:lang w:val="ru-RU"/>
              </w:rPr>
            </w:pPr>
            <w:r w:rsidRPr="00DA35B5">
              <w:rPr>
                <w:rFonts w:ascii="Arial" w:hAnsi="Arial" w:cs="Arial"/>
                <w:sz w:val="24"/>
                <w:szCs w:val="24"/>
                <w:lang w:val="ru-RU"/>
              </w:rPr>
              <w:t>2026 год:</w:t>
            </w:r>
          </w:p>
          <w:p w:rsidR="002826D3" w:rsidRPr="00DA35B5" w:rsidRDefault="002826D3" w:rsidP="002826D3">
            <w:pPr>
              <w:pStyle w:val="Iauiue"/>
              <w:jc w:val="both"/>
              <w:rPr>
                <w:rFonts w:ascii="Arial" w:hAnsi="Arial" w:cs="Arial"/>
                <w:sz w:val="24"/>
                <w:szCs w:val="24"/>
                <w:lang w:val="ru-RU"/>
              </w:rPr>
            </w:pPr>
            <w:r w:rsidRPr="00DA35B5">
              <w:rPr>
                <w:rFonts w:ascii="Arial" w:hAnsi="Arial" w:cs="Arial"/>
                <w:sz w:val="24"/>
                <w:szCs w:val="24"/>
                <w:lang w:val="ru-RU"/>
              </w:rPr>
              <w:t>Федеральный бюджет – 0,00 тыс.руб.</w:t>
            </w:r>
          </w:p>
          <w:p w:rsidR="002826D3" w:rsidRPr="00DA35B5" w:rsidRDefault="002826D3" w:rsidP="002826D3">
            <w:pPr>
              <w:pStyle w:val="Iauiue"/>
              <w:jc w:val="both"/>
              <w:rPr>
                <w:rFonts w:ascii="Arial" w:hAnsi="Arial" w:cs="Arial"/>
                <w:sz w:val="24"/>
                <w:szCs w:val="24"/>
                <w:lang w:val="ru-RU"/>
              </w:rPr>
            </w:pPr>
            <w:r w:rsidRPr="00DA35B5">
              <w:rPr>
                <w:rFonts w:ascii="Arial" w:hAnsi="Arial" w:cs="Arial"/>
                <w:sz w:val="24"/>
                <w:szCs w:val="24"/>
                <w:lang w:val="ru-RU"/>
              </w:rPr>
              <w:t>Областной бюджет – 22 774,0 тыс.руб.</w:t>
            </w:r>
          </w:p>
          <w:p w:rsidR="002826D3" w:rsidRPr="00DA35B5" w:rsidRDefault="002826D3" w:rsidP="002826D3">
            <w:pPr>
              <w:pStyle w:val="Iauiue"/>
              <w:jc w:val="both"/>
              <w:rPr>
                <w:rFonts w:ascii="Arial" w:hAnsi="Arial" w:cs="Arial"/>
                <w:sz w:val="24"/>
                <w:szCs w:val="24"/>
                <w:lang w:val="ru-RU"/>
              </w:rPr>
            </w:pPr>
            <w:r w:rsidRPr="00DA35B5">
              <w:rPr>
                <w:rFonts w:ascii="Arial" w:hAnsi="Arial" w:cs="Arial"/>
                <w:sz w:val="24"/>
                <w:szCs w:val="24"/>
                <w:lang w:val="ru-RU"/>
              </w:rPr>
              <w:t>2027 год:</w:t>
            </w:r>
          </w:p>
          <w:p w:rsidR="002826D3" w:rsidRPr="00DA35B5" w:rsidRDefault="002826D3" w:rsidP="002826D3">
            <w:pPr>
              <w:pStyle w:val="Iauiue"/>
              <w:jc w:val="both"/>
              <w:rPr>
                <w:rFonts w:ascii="Arial" w:hAnsi="Arial" w:cs="Arial"/>
                <w:sz w:val="24"/>
                <w:szCs w:val="24"/>
                <w:lang w:val="ru-RU"/>
              </w:rPr>
            </w:pPr>
            <w:r w:rsidRPr="00DA35B5">
              <w:rPr>
                <w:rFonts w:ascii="Arial" w:hAnsi="Arial" w:cs="Arial"/>
                <w:sz w:val="24"/>
                <w:szCs w:val="24"/>
                <w:lang w:val="ru-RU"/>
              </w:rPr>
              <w:t>Федеральный бюджет – 0,00 тыс.руб.</w:t>
            </w:r>
          </w:p>
          <w:p w:rsidR="002826D3" w:rsidRPr="00DA35B5" w:rsidRDefault="002826D3" w:rsidP="002826D3">
            <w:pPr>
              <w:pStyle w:val="Iauiue"/>
              <w:jc w:val="both"/>
              <w:rPr>
                <w:rFonts w:ascii="Arial" w:hAnsi="Arial" w:cs="Arial"/>
                <w:sz w:val="24"/>
                <w:szCs w:val="24"/>
                <w:lang w:val="ru-RU"/>
              </w:rPr>
            </w:pPr>
            <w:r w:rsidRPr="00DA35B5">
              <w:rPr>
                <w:rFonts w:ascii="Arial" w:hAnsi="Arial" w:cs="Arial"/>
                <w:sz w:val="24"/>
                <w:szCs w:val="24"/>
                <w:lang w:val="ru-RU"/>
              </w:rPr>
              <w:t>Областной бюджет – 23 685,0 тыс.руб.</w:t>
            </w:r>
          </w:p>
          <w:p w:rsidR="002826D3" w:rsidRPr="00DA35B5" w:rsidRDefault="002826D3" w:rsidP="002826D3">
            <w:pPr>
              <w:pStyle w:val="Iauiue"/>
              <w:jc w:val="both"/>
              <w:rPr>
                <w:rFonts w:ascii="Arial" w:hAnsi="Arial" w:cs="Arial"/>
                <w:sz w:val="24"/>
                <w:szCs w:val="24"/>
                <w:lang w:val="ru-RU"/>
              </w:rPr>
            </w:pPr>
            <w:r w:rsidRPr="00DA35B5">
              <w:rPr>
                <w:rFonts w:ascii="Arial" w:hAnsi="Arial" w:cs="Arial"/>
                <w:sz w:val="24"/>
                <w:szCs w:val="24"/>
                <w:lang w:val="ru-RU"/>
              </w:rPr>
              <w:t>2028 год:</w:t>
            </w:r>
          </w:p>
          <w:p w:rsidR="002826D3" w:rsidRPr="00DA35B5" w:rsidRDefault="002826D3" w:rsidP="002826D3">
            <w:pPr>
              <w:pStyle w:val="Iauiue"/>
              <w:jc w:val="both"/>
              <w:rPr>
                <w:rFonts w:ascii="Arial" w:hAnsi="Arial" w:cs="Arial"/>
                <w:sz w:val="24"/>
                <w:szCs w:val="24"/>
                <w:lang w:val="ru-RU"/>
              </w:rPr>
            </w:pPr>
            <w:r w:rsidRPr="00DA35B5">
              <w:rPr>
                <w:rFonts w:ascii="Arial" w:hAnsi="Arial" w:cs="Arial"/>
                <w:sz w:val="24"/>
                <w:szCs w:val="24"/>
                <w:lang w:val="ru-RU"/>
              </w:rPr>
              <w:t>Федеральный бюджет – 235,5 тыс.руб.</w:t>
            </w:r>
          </w:p>
          <w:p w:rsidR="00151EF1" w:rsidRPr="00065A38" w:rsidRDefault="002826D3" w:rsidP="002826D3">
            <w:pPr>
              <w:pStyle w:val="Iauiue"/>
              <w:jc w:val="both"/>
              <w:rPr>
                <w:rFonts w:ascii="Arial" w:hAnsi="Arial" w:cs="Arial"/>
                <w:sz w:val="24"/>
                <w:szCs w:val="28"/>
                <w:lang w:val="ru-RU"/>
              </w:rPr>
            </w:pPr>
            <w:r w:rsidRPr="00DA35B5">
              <w:rPr>
                <w:rFonts w:cs="Arial"/>
              </w:rPr>
              <w:t>Областной бюджет – 14 119,0 тыс.руб.</w:t>
            </w:r>
          </w:p>
        </w:tc>
      </w:tr>
      <w:tr w:rsidR="00151EF1" w:rsidRPr="00065A38" w:rsidTr="005F2074">
        <w:trPr>
          <w:trHeight w:val="1062"/>
        </w:trPr>
        <w:tc>
          <w:tcPr>
            <w:tcW w:w="4503" w:type="dxa"/>
          </w:tcPr>
          <w:p w:rsidR="00151EF1" w:rsidRPr="00065A38" w:rsidRDefault="00151EF1" w:rsidP="00065A38">
            <w:pPr>
              <w:ind w:firstLine="0"/>
              <w:rPr>
                <w:rFonts w:cs="Arial"/>
                <w:szCs w:val="28"/>
              </w:rPr>
            </w:pPr>
            <w:r w:rsidRPr="00065A38">
              <w:rPr>
                <w:rFonts w:cs="Arial"/>
                <w:szCs w:val="28"/>
              </w:rPr>
              <w:t xml:space="preserve">Ожидаемые конечные результаты реализации подпрограммы </w:t>
            </w:r>
          </w:p>
        </w:tc>
        <w:tc>
          <w:tcPr>
            <w:tcW w:w="5103" w:type="dxa"/>
          </w:tcPr>
          <w:p w:rsidR="00151EF1" w:rsidRPr="00065A38" w:rsidRDefault="00151EF1" w:rsidP="00065A38">
            <w:pPr>
              <w:ind w:firstLine="0"/>
              <w:rPr>
                <w:rFonts w:cs="Arial"/>
                <w:szCs w:val="28"/>
              </w:rPr>
            </w:pPr>
            <w:r w:rsidRPr="00065A38">
              <w:rPr>
                <w:rFonts w:cs="Arial"/>
                <w:szCs w:val="28"/>
              </w:rPr>
              <w:t>Результатом реализации подпрограммы должно стать достижение показателей эффективности:</w:t>
            </w:r>
          </w:p>
          <w:p w:rsidR="00151EF1" w:rsidRPr="00065A38" w:rsidRDefault="00151EF1" w:rsidP="00065A38">
            <w:pPr>
              <w:ind w:firstLine="0"/>
              <w:rPr>
                <w:rFonts w:cs="Arial"/>
                <w:szCs w:val="28"/>
              </w:rPr>
            </w:pPr>
            <w:r w:rsidRPr="00065A38">
              <w:rPr>
                <w:rFonts w:cs="Arial"/>
                <w:szCs w:val="28"/>
              </w:rPr>
              <w:t>- доля детей, оставшихся без попечения родителей, устроенных в семьи граждан неродственников (в приемные семьи, на усыновление (удочерение), охваченных другими формами семейного устройства (семейные детские дома, патронатные семьи), находящихся в государственных(муниципальных) учреждениях всех типов) должна составить 99 %;</w:t>
            </w:r>
          </w:p>
          <w:p w:rsidR="00151EF1" w:rsidRPr="00065A38" w:rsidRDefault="00151EF1" w:rsidP="00065A38">
            <w:pPr>
              <w:ind w:firstLine="0"/>
              <w:rPr>
                <w:rFonts w:cs="Arial"/>
                <w:szCs w:val="28"/>
              </w:rPr>
            </w:pPr>
            <w:r w:rsidRPr="00065A38">
              <w:rPr>
                <w:rFonts w:cs="Arial"/>
                <w:szCs w:val="28"/>
              </w:rPr>
              <w:t>- доля детей, оставшихся без попечения родителей, переданных на воспитание в семьи граждан Российской Федерации, постоянно проживающих на территории Российской Федерации (на усыновление (удочерение) и под опеку (попечительство) должна составить 99 %;</w:t>
            </w:r>
          </w:p>
          <w:p w:rsidR="00151EF1" w:rsidRPr="00065A38" w:rsidRDefault="00151EF1" w:rsidP="00065A38">
            <w:pPr>
              <w:ind w:firstLine="0"/>
              <w:rPr>
                <w:rFonts w:cs="Arial"/>
                <w:szCs w:val="28"/>
              </w:rPr>
            </w:pPr>
            <w:r w:rsidRPr="00065A38">
              <w:rPr>
                <w:rFonts w:cs="Arial"/>
                <w:szCs w:val="28"/>
              </w:rPr>
              <w:t>- доля лиц, получающих единовременные выплаты, причитающиеся приемному родителю</w:t>
            </w:r>
            <w:r w:rsidR="003B5FE1" w:rsidRPr="00065A38">
              <w:rPr>
                <w:rFonts w:cs="Arial"/>
                <w:szCs w:val="28"/>
              </w:rPr>
              <w:t>,</w:t>
            </w:r>
            <w:r w:rsidRPr="00065A38">
              <w:rPr>
                <w:rFonts w:cs="Arial"/>
                <w:szCs w:val="28"/>
              </w:rPr>
              <w:t xml:space="preserve"> должна составить 100 %;</w:t>
            </w:r>
          </w:p>
          <w:p w:rsidR="00151EF1" w:rsidRPr="00065A38" w:rsidRDefault="00151EF1" w:rsidP="00065A38">
            <w:pPr>
              <w:ind w:firstLine="0"/>
              <w:rPr>
                <w:rFonts w:cs="Arial"/>
                <w:szCs w:val="28"/>
              </w:rPr>
            </w:pPr>
            <w:r w:rsidRPr="00065A38">
              <w:rPr>
                <w:rFonts w:cs="Arial"/>
                <w:szCs w:val="28"/>
              </w:rPr>
              <w:t>- доля лиц, получающих выплаты вознаграждения, причитающегося патронатному воспитателю</w:t>
            </w:r>
            <w:r w:rsidR="003B5FE1" w:rsidRPr="00065A38">
              <w:rPr>
                <w:rFonts w:cs="Arial"/>
                <w:szCs w:val="28"/>
              </w:rPr>
              <w:t>,</w:t>
            </w:r>
            <w:r w:rsidRPr="00065A38">
              <w:rPr>
                <w:rFonts w:cs="Arial"/>
                <w:szCs w:val="28"/>
              </w:rPr>
              <w:t xml:space="preserve"> должна составить 100 %;</w:t>
            </w:r>
          </w:p>
          <w:p w:rsidR="00151EF1" w:rsidRPr="00065A38" w:rsidRDefault="00151EF1" w:rsidP="00065A38">
            <w:pPr>
              <w:ind w:firstLine="0"/>
              <w:rPr>
                <w:rFonts w:cs="Arial"/>
                <w:szCs w:val="28"/>
              </w:rPr>
            </w:pPr>
            <w:r w:rsidRPr="00065A38">
              <w:rPr>
                <w:rFonts w:cs="Arial"/>
                <w:szCs w:val="28"/>
              </w:rPr>
              <w:t>-доля лиц, получающих выплаты патронатному воспитателю на содержание подопечных детей</w:t>
            </w:r>
            <w:r w:rsidR="003B5FE1" w:rsidRPr="00065A38">
              <w:rPr>
                <w:rFonts w:cs="Arial"/>
                <w:szCs w:val="28"/>
              </w:rPr>
              <w:t>,</w:t>
            </w:r>
            <w:r w:rsidRPr="00065A38">
              <w:rPr>
                <w:rFonts w:cs="Arial"/>
                <w:szCs w:val="28"/>
              </w:rPr>
              <w:t xml:space="preserve"> должна составить 100 %;</w:t>
            </w:r>
          </w:p>
          <w:p w:rsidR="00151EF1" w:rsidRPr="00065A38" w:rsidRDefault="00151EF1" w:rsidP="00065A38">
            <w:pPr>
              <w:ind w:firstLine="0"/>
              <w:rPr>
                <w:rFonts w:cs="Arial"/>
                <w:szCs w:val="28"/>
              </w:rPr>
            </w:pPr>
            <w:r w:rsidRPr="00065A38">
              <w:rPr>
                <w:rFonts w:cs="Arial"/>
                <w:szCs w:val="28"/>
              </w:rPr>
              <w:t>- доля лиц, получающих выплаты приемной семье на содержание подопечных детей</w:t>
            </w:r>
            <w:r w:rsidR="003B5FE1" w:rsidRPr="00065A38">
              <w:rPr>
                <w:rFonts w:cs="Arial"/>
                <w:szCs w:val="28"/>
              </w:rPr>
              <w:t>,</w:t>
            </w:r>
            <w:r w:rsidRPr="00065A38">
              <w:rPr>
                <w:rFonts w:cs="Arial"/>
                <w:szCs w:val="28"/>
              </w:rPr>
              <w:t xml:space="preserve"> должна составить </w:t>
            </w:r>
          </w:p>
          <w:p w:rsidR="00151EF1" w:rsidRPr="00065A38" w:rsidRDefault="00151EF1" w:rsidP="00065A38">
            <w:pPr>
              <w:ind w:firstLine="0"/>
              <w:rPr>
                <w:rFonts w:cs="Arial"/>
                <w:szCs w:val="28"/>
              </w:rPr>
            </w:pPr>
            <w:r w:rsidRPr="00065A38">
              <w:rPr>
                <w:rFonts w:cs="Arial"/>
                <w:szCs w:val="28"/>
              </w:rPr>
              <w:t>100 %;</w:t>
            </w:r>
          </w:p>
          <w:p w:rsidR="00151EF1" w:rsidRPr="00065A38" w:rsidRDefault="00151EF1" w:rsidP="00065A38">
            <w:pPr>
              <w:ind w:firstLine="0"/>
              <w:rPr>
                <w:rFonts w:cs="Arial"/>
                <w:szCs w:val="28"/>
              </w:rPr>
            </w:pPr>
            <w:r w:rsidRPr="00065A38">
              <w:rPr>
                <w:rFonts w:cs="Arial"/>
                <w:szCs w:val="28"/>
              </w:rPr>
              <w:t>- доля лиц, получающих выплаты вознаграждения, причитающегося приемному родителю</w:t>
            </w:r>
            <w:r w:rsidR="003B5FE1" w:rsidRPr="00065A38">
              <w:rPr>
                <w:rFonts w:cs="Arial"/>
                <w:szCs w:val="28"/>
              </w:rPr>
              <w:t>,</w:t>
            </w:r>
            <w:r w:rsidRPr="00065A38">
              <w:rPr>
                <w:rFonts w:cs="Arial"/>
                <w:szCs w:val="28"/>
              </w:rPr>
              <w:t xml:space="preserve"> должна составить 100%;</w:t>
            </w:r>
          </w:p>
          <w:p w:rsidR="00151EF1" w:rsidRPr="00065A38" w:rsidRDefault="00151EF1" w:rsidP="00065A38">
            <w:pPr>
              <w:ind w:firstLine="0"/>
              <w:rPr>
                <w:rFonts w:cs="Arial"/>
                <w:szCs w:val="28"/>
              </w:rPr>
            </w:pPr>
            <w:r w:rsidRPr="00065A38">
              <w:rPr>
                <w:rFonts w:cs="Arial"/>
                <w:szCs w:val="28"/>
              </w:rPr>
              <w:t>- доля лиц, получающих выплату</w:t>
            </w:r>
            <w:r w:rsidR="00121F29" w:rsidRPr="00065A38">
              <w:rPr>
                <w:rFonts w:cs="Arial"/>
                <w:szCs w:val="28"/>
              </w:rPr>
              <w:t xml:space="preserve"> </w:t>
            </w:r>
            <w:r w:rsidRPr="00065A38">
              <w:rPr>
                <w:rFonts w:cs="Arial"/>
                <w:szCs w:val="28"/>
              </w:rPr>
              <w:t>семьям опекунов на содержание подопечных детей</w:t>
            </w:r>
            <w:r w:rsidR="00224383" w:rsidRPr="00065A38">
              <w:rPr>
                <w:rFonts w:cs="Arial"/>
                <w:szCs w:val="28"/>
              </w:rPr>
              <w:t>,</w:t>
            </w:r>
            <w:r w:rsidRPr="00065A38">
              <w:rPr>
                <w:rFonts w:cs="Arial"/>
                <w:szCs w:val="28"/>
              </w:rPr>
              <w:t xml:space="preserve"> должна составить 100%;</w:t>
            </w:r>
          </w:p>
          <w:p w:rsidR="00151EF1" w:rsidRPr="00065A38" w:rsidRDefault="00151EF1" w:rsidP="00065A38">
            <w:pPr>
              <w:ind w:firstLine="0"/>
              <w:rPr>
                <w:rFonts w:cs="Arial"/>
                <w:szCs w:val="28"/>
              </w:rPr>
            </w:pPr>
            <w:r w:rsidRPr="00065A38">
              <w:rPr>
                <w:rFonts w:cs="Arial"/>
                <w:szCs w:val="28"/>
              </w:rPr>
              <w:t>-доля лиц, получающих выплату</w:t>
            </w:r>
            <w:r w:rsidR="00121F29" w:rsidRPr="00065A38">
              <w:rPr>
                <w:rFonts w:cs="Arial"/>
                <w:szCs w:val="28"/>
              </w:rPr>
              <w:t xml:space="preserve"> </w:t>
            </w:r>
            <w:r w:rsidRPr="00065A38">
              <w:rPr>
                <w:rFonts w:cs="Arial"/>
                <w:szCs w:val="28"/>
              </w:rPr>
              <w:t>семьям опекунов на содержание подопечных детей</w:t>
            </w:r>
            <w:r w:rsidR="00224383" w:rsidRPr="00065A38">
              <w:rPr>
                <w:rFonts w:cs="Arial"/>
                <w:szCs w:val="28"/>
              </w:rPr>
              <w:t>,</w:t>
            </w:r>
            <w:r w:rsidRPr="00065A38">
              <w:rPr>
                <w:rFonts w:cs="Arial"/>
                <w:szCs w:val="28"/>
              </w:rPr>
              <w:t xml:space="preserve"> должна составить 100%;</w:t>
            </w:r>
          </w:p>
          <w:p w:rsidR="00151EF1" w:rsidRPr="00065A38" w:rsidRDefault="00151EF1" w:rsidP="00065A38">
            <w:pPr>
              <w:ind w:firstLine="0"/>
              <w:rPr>
                <w:rFonts w:cs="Arial"/>
                <w:szCs w:val="28"/>
              </w:rPr>
            </w:pPr>
            <w:r w:rsidRPr="00065A38">
              <w:rPr>
                <w:rFonts w:cs="Arial"/>
                <w:szCs w:val="28"/>
              </w:rPr>
              <w:t>- доля лиц, получающих</w:t>
            </w:r>
            <w:r w:rsidR="00121F29" w:rsidRPr="00065A38">
              <w:rPr>
                <w:rFonts w:cs="Arial"/>
                <w:szCs w:val="28"/>
              </w:rPr>
              <w:t xml:space="preserve"> </w:t>
            </w:r>
            <w:r w:rsidRPr="00065A38">
              <w:rPr>
                <w:rFonts w:cs="Arial"/>
                <w:szCs w:val="28"/>
              </w:rPr>
              <w:t>единовременную выплату при передаче ребенка на воспитание в семью</w:t>
            </w:r>
            <w:r w:rsidR="00224383" w:rsidRPr="00065A38">
              <w:rPr>
                <w:rFonts w:cs="Arial"/>
                <w:szCs w:val="28"/>
              </w:rPr>
              <w:t>,</w:t>
            </w:r>
            <w:r w:rsidRPr="00065A38">
              <w:rPr>
                <w:rFonts w:cs="Arial"/>
                <w:szCs w:val="28"/>
              </w:rPr>
              <w:t xml:space="preserve"> должна составить 100%</w:t>
            </w:r>
          </w:p>
          <w:p w:rsidR="00151EF1" w:rsidRPr="00065A38" w:rsidRDefault="00151EF1" w:rsidP="00065A38">
            <w:pPr>
              <w:ind w:firstLine="0"/>
              <w:rPr>
                <w:rFonts w:cs="Arial"/>
                <w:szCs w:val="28"/>
              </w:rPr>
            </w:pPr>
            <w:r w:rsidRPr="00065A38">
              <w:rPr>
                <w:rFonts w:cs="Arial"/>
                <w:szCs w:val="28"/>
              </w:rPr>
              <w:t>- доля лиц, получивших выплату единовременного пособия при устройстве в семью ребенка-инвалида или ребенка, достигшего возраста 10 лет, а также при одновременной передаче на воспитание в семью ребенка вместе с его братьями (сестрами) должна составить 100 %.</w:t>
            </w:r>
          </w:p>
        </w:tc>
      </w:tr>
    </w:tbl>
    <w:p w:rsidR="00140887" w:rsidRPr="00065A38" w:rsidRDefault="00140887" w:rsidP="00065A38">
      <w:pPr>
        <w:ind w:firstLine="709"/>
        <w:rPr>
          <w:rFonts w:cs="Arial"/>
          <w:szCs w:val="28"/>
        </w:rPr>
      </w:pPr>
    </w:p>
    <w:p w:rsidR="002D3251" w:rsidRPr="00065A38" w:rsidRDefault="00836074" w:rsidP="00065A38">
      <w:pPr>
        <w:ind w:firstLine="709"/>
        <w:rPr>
          <w:rFonts w:cs="Arial"/>
          <w:szCs w:val="28"/>
        </w:rPr>
      </w:pPr>
      <w:r w:rsidRPr="00065A38">
        <w:rPr>
          <w:rFonts w:cs="Arial"/>
          <w:szCs w:val="28"/>
        </w:rPr>
        <w:t xml:space="preserve">Раздел </w:t>
      </w:r>
      <w:r w:rsidR="00947AB0" w:rsidRPr="00065A38">
        <w:rPr>
          <w:rFonts w:cs="Arial"/>
          <w:szCs w:val="28"/>
        </w:rPr>
        <w:t>1.</w:t>
      </w:r>
    </w:p>
    <w:p w:rsidR="002D3251" w:rsidRPr="00065A38" w:rsidRDefault="002D3251" w:rsidP="00065A38">
      <w:pPr>
        <w:ind w:firstLine="709"/>
        <w:rPr>
          <w:rFonts w:cs="Arial"/>
          <w:szCs w:val="28"/>
        </w:rPr>
      </w:pPr>
      <w:r w:rsidRPr="00065A38">
        <w:rPr>
          <w:rFonts w:cs="Arial"/>
          <w:szCs w:val="28"/>
        </w:rPr>
        <w:t>«</w:t>
      </w:r>
      <w:r w:rsidR="00947AB0" w:rsidRPr="00065A38">
        <w:rPr>
          <w:rFonts w:cs="Arial"/>
          <w:szCs w:val="28"/>
        </w:rPr>
        <w:t>Х</w:t>
      </w:r>
      <w:r w:rsidRPr="00065A38">
        <w:rPr>
          <w:rFonts w:cs="Arial"/>
          <w:szCs w:val="28"/>
        </w:rPr>
        <w:t xml:space="preserve">арактеристика сферы реализации </w:t>
      </w:r>
      <w:r w:rsidR="00947AB0" w:rsidRPr="00065A38">
        <w:rPr>
          <w:rFonts w:cs="Arial"/>
          <w:szCs w:val="28"/>
        </w:rPr>
        <w:t>под</w:t>
      </w:r>
      <w:r w:rsidRPr="00065A38">
        <w:rPr>
          <w:rFonts w:cs="Arial"/>
          <w:szCs w:val="28"/>
        </w:rPr>
        <w:t>программы</w:t>
      </w:r>
      <w:r w:rsidR="00947AB0" w:rsidRPr="00065A38">
        <w:rPr>
          <w:rFonts w:cs="Arial"/>
          <w:szCs w:val="28"/>
        </w:rPr>
        <w:t>, описание основных проблем в указанной сфере и прогноз ее развития</w:t>
      </w:r>
      <w:r w:rsidRPr="00065A38">
        <w:rPr>
          <w:rFonts w:cs="Arial"/>
          <w:szCs w:val="28"/>
        </w:rPr>
        <w:t>»</w:t>
      </w:r>
    </w:p>
    <w:p w:rsidR="002D3251" w:rsidRPr="00065A38" w:rsidRDefault="002D3251" w:rsidP="00065A38">
      <w:pPr>
        <w:ind w:firstLine="709"/>
        <w:rPr>
          <w:rFonts w:cs="Arial"/>
          <w:szCs w:val="28"/>
        </w:rPr>
      </w:pPr>
      <w:r w:rsidRPr="00065A38">
        <w:rPr>
          <w:rFonts w:cs="Arial"/>
          <w:szCs w:val="28"/>
        </w:rPr>
        <w:t>Небывалую остроту и актуальность приобрела проблема защиты прав и интересов несовершеннолетних. Сиротство при живых родителях, или социальное сиротство, - особое явление нашего времени. Оно свидетельствует о глубокой дестабилизации общества, о негативных процессах, затрагивающих сердцевину человеческих отношений. Дети при этом остаются без попечения родителей, без определенного места жительства, без настоящих друзей, без помощи со стороны общества, без перспективы жизни.</w:t>
      </w:r>
    </w:p>
    <w:p w:rsidR="002D3251" w:rsidRPr="00065A38" w:rsidRDefault="002D3251" w:rsidP="00065A38">
      <w:pPr>
        <w:ind w:firstLine="709"/>
        <w:rPr>
          <w:rFonts w:cs="Arial"/>
          <w:szCs w:val="28"/>
        </w:rPr>
      </w:pPr>
      <w:r w:rsidRPr="00065A38">
        <w:rPr>
          <w:rFonts w:cs="Arial"/>
          <w:szCs w:val="28"/>
        </w:rPr>
        <w:t>Проблема сиротства в Репь</w:t>
      </w:r>
      <w:r w:rsidR="009F1CB7" w:rsidRPr="00065A38">
        <w:rPr>
          <w:rFonts w:cs="Arial"/>
          <w:szCs w:val="28"/>
        </w:rPr>
        <w:t>ё</w:t>
      </w:r>
      <w:r w:rsidRPr="00065A38">
        <w:rPr>
          <w:rFonts w:cs="Arial"/>
          <w:szCs w:val="28"/>
        </w:rPr>
        <w:t>вском муниципальном районе по-прежнему остается актуальной. Дети-сироты и дети, оставшиеся без попечения родителей, относятся к числу наиболее уязвимых категорий детей. Эти группы детей нуждаются в первую очередь в социальной реабилитации и адаптации, интеграции с обществом.</w:t>
      </w:r>
    </w:p>
    <w:p w:rsidR="002D3251" w:rsidRPr="00065A38" w:rsidRDefault="002D3251" w:rsidP="00065A38">
      <w:pPr>
        <w:ind w:firstLine="709"/>
        <w:rPr>
          <w:rFonts w:cs="Arial"/>
          <w:szCs w:val="28"/>
        </w:rPr>
      </w:pPr>
      <w:r w:rsidRPr="00065A38">
        <w:rPr>
          <w:rFonts w:cs="Arial"/>
          <w:szCs w:val="28"/>
        </w:rPr>
        <w:t>В Репь</w:t>
      </w:r>
      <w:r w:rsidR="009F1CB7" w:rsidRPr="00065A38">
        <w:rPr>
          <w:rFonts w:cs="Arial"/>
          <w:szCs w:val="28"/>
        </w:rPr>
        <w:t>ё</w:t>
      </w:r>
      <w:r w:rsidRPr="00065A38">
        <w:rPr>
          <w:rFonts w:cs="Arial"/>
          <w:szCs w:val="28"/>
        </w:rPr>
        <w:t xml:space="preserve">вском районе проводится систематическая деятельность по выявлению детей, находящихся в трудной жизненной ситуации, детей-сирот и детей, оставшихся без попечения родителей, принятию мер по оказанию им экстренной поддержки, профилактике роста социального сиротства, беспризорности и безнадзорности среди несовершеннолетних в соответствии с требованиями Федерального закона от 24.07.1999 г. № 120-ФЗ «Об основах системы профилактики безнадзорности и правонарушений несовершеннолетними». </w:t>
      </w:r>
    </w:p>
    <w:p w:rsidR="002D3251" w:rsidRPr="00065A38" w:rsidRDefault="002D3251" w:rsidP="00065A38">
      <w:pPr>
        <w:ind w:firstLine="709"/>
        <w:rPr>
          <w:rFonts w:cs="Arial"/>
          <w:szCs w:val="28"/>
        </w:rPr>
      </w:pPr>
      <w:r w:rsidRPr="00065A38">
        <w:rPr>
          <w:rFonts w:cs="Arial"/>
          <w:szCs w:val="28"/>
        </w:rPr>
        <w:t>В регионе приняты дополнительные меры, стимулирующие практику устройства детей, оставшихся без попечения родителей, в замещающие семьи. Установлены дифференцированные единовременные выплаты для граждан, принявших осиротевших детей в свои семьи, ежемесячные денежные выплаты усыновителям, увеличено денежное содержание приемных детей, проживающих в сельской местности.</w:t>
      </w:r>
      <w:r w:rsidR="00121F29" w:rsidRPr="00065A38">
        <w:rPr>
          <w:rFonts w:cs="Arial"/>
          <w:szCs w:val="28"/>
        </w:rPr>
        <w:t xml:space="preserve"> </w:t>
      </w:r>
    </w:p>
    <w:p w:rsidR="002D3251" w:rsidRPr="00065A38" w:rsidRDefault="002D3251" w:rsidP="00065A38">
      <w:pPr>
        <w:ind w:firstLine="709"/>
        <w:rPr>
          <w:rFonts w:cs="Arial"/>
          <w:szCs w:val="28"/>
        </w:rPr>
      </w:pPr>
      <w:r w:rsidRPr="00065A38">
        <w:rPr>
          <w:rFonts w:cs="Arial"/>
          <w:szCs w:val="28"/>
        </w:rPr>
        <w:t>В отделе по образованию, исполняюще</w:t>
      </w:r>
      <w:r w:rsidR="00151EF1" w:rsidRPr="00065A38">
        <w:rPr>
          <w:rFonts w:cs="Arial"/>
          <w:szCs w:val="28"/>
        </w:rPr>
        <w:t>м</w:t>
      </w:r>
      <w:r w:rsidRPr="00065A38">
        <w:rPr>
          <w:rFonts w:cs="Arial"/>
          <w:szCs w:val="28"/>
        </w:rPr>
        <w:t xml:space="preserve"> функции по опеке и попечительству</w:t>
      </w:r>
      <w:r w:rsidR="00151EF1" w:rsidRPr="00065A38">
        <w:rPr>
          <w:rFonts w:cs="Arial"/>
          <w:szCs w:val="28"/>
        </w:rPr>
        <w:t>,</w:t>
      </w:r>
      <w:r w:rsidRPr="00065A38">
        <w:rPr>
          <w:rFonts w:cs="Arial"/>
          <w:szCs w:val="28"/>
        </w:rPr>
        <w:t xml:space="preserve"> по состоянию на 01.0</w:t>
      </w:r>
      <w:r w:rsidR="00151EF1" w:rsidRPr="00065A38">
        <w:rPr>
          <w:rFonts w:cs="Arial"/>
          <w:szCs w:val="28"/>
        </w:rPr>
        <w:t>6</w:t>
      </w:r>
      <w:r w:rsidRPr="00065A38">
        <w:rPr>
          <w:rFonts w:cs="Arial"/>
          <w:szCs w:val="28"/>
        </w:rPr>
        <w:t>.20</w:t>
      </w:r>
      <w:r w:rsidR="00151EF1" w:rsidRPr="00065A38">
        <w:rPr>
          <w:rFonts w:cs="Arial"/>
          <w:szCs w:val="28"/>
        </w:rPr>
        <w:t>2</w:t>
      </w:r>
      <w:r w:rsidR="00224383" w:rsidRPr="00065A38">
        <w:rPr>
          <w:rFonts w:cs="Arial"/>
          <w:szCs w:val="28"/>
        </w:rPr>
        <w:t>3</w:t>
      </w:r>
      <w:r w:rsidRPr="00065A38">
        <w:rPr>
          <w:rFonts w:cs="Arial"/>
          <w:szCs w:val="28"/>
        </w:rPr>
        <w:t xml:space="preserve"> года состоят на учете </w:t>
      </w:r>
      <w:r w:rsidR="00224383" w:rsidRPr="00065A38">
        <w:rPr>
          <w:rFonts w:cs="Arial"/>
          <w:szCs w:val="28"/>
        </w:rPr>
        <w:t>82</w:t>
      </w:r>
      <w:r w:rsidRPr="00065A38">
        <w:rPr>
          <w:rFonts w:cs="Arial"/>
          <w:szCs w:val="28"/>
        </w:rPr>
        <w:t xml:space="preserve"> </w:t>
      </w:r>
      <w:r w:rsidR="00151EF1" w:rsidRPr="00065A38">
        <w:rPr>
          <w:rFonts w:cs="Arial"/>
          <w:szCs w:val="28"/>
        </w:rPr>
        <w:t>ребенка</w:t>
      </w:r>
      <w:r w:rsidRPr="00065A38">
        <w:rPr>
          <w:rFonts w:cs="Arial"/>
          <w:szCs w:val="28"/>
        </w:rPr>
        <w:t>, оставшихся без попечения родителей</w:t>
      </w:r>
      <w:r w:rsidR="00151EF1" w:rsidRPr="00065A38">
        <w:rPr>
          <w:rFonts w:cs="Arial"/>
          <w:szCs w:val="28"/>
        </w:rPr>
        <w:t>. В том числе</w:t>
      </w:r>
      <w:r w:rsidRPr="00065A38">
        <w:rPr>
          <w:rFonts w:cs="Arial"/>
          <w:szCs w:val="28"/>
        </w:rPr>
        <w:t>:</w:t>
      </w:r>
    </w:p>
    <w:p w:rsidR="002D3251" w:rsidRPr="00065A38" w:rsidRDefault="002D3251" w:rsidP="00065A38">
      <w:pPr>
        <w:ind w:firstLine="709"/>
        <w:rPr>
          <w:rFonts w:cs="Arial"/>
          <w:szCs w:val="28"/>
        </w:rPr>
      </w:pPr>
      <w:r w:rsidRPr="00065A38">
        <w:rPr>
          <w:rFonts w:cs="Arial"/>
          <w:szCs w:val="28"/>
        </w:rPr>
        <w:t xml:space="preserve">- </w:t>
      </w:r>
      <w:r w:rsidR="00151EF1" w:rsidRPr="00065A38">
        <w:rPr>
          <w:rFonts w:cs="Arial"/>
          <w:szCs w:val="28"/>
        </w:rPr>
        <w:t>2</w:t>
      </w:r>
      <w:r w:rsidR="009F1CB7" w:rsidRPr="00065A38">
        <w:rPr>
          <w:rFonts w:cs="Arial"/>
          <w:szCs w:val="28"/>
        </w:rPr>
        <w:t>0</w:t>
      </w:r>
      <w:r w:rsidR="00151EF1" w:rsidRPr="00065A38">
        <w:rPr>
          <w:rFonts w:cs="Arial"/>
          <w:szCs w:val="28"/>
        </w:rPr>
        <w:t xml:space="preserve"> ребенка под безвозмездной опекой;</w:t>
      </w:r>
    </w:p>
    <w:p w:rsidR="00151EF1" w:rsidRPr="00065A38" w:rsidRDefault="00151EF1" w:rsidP="00065A38">
      <w:pPr>
        <w:ind w:firstLine="709"/>
        <w:rPr>
          <w:rFonts w:cs="Arial"/>
          <w:szCs w:val="28"/>
        </w:rPr>
      </w:pPr>
      <w:r w:rsidRPr="00065A38">
        <w:rPr>
          <w:rFonts w:cs="Arial"/>
          <w:szCs w:val="28"/>
        </w:rPr>
        <w:t xml:space="preserve">- </w:t>
      </w:r>
      <w:r w:rsidR="00224383" w:rsidRPr="00065A38">
        <w:rPr>
          <w:rFonts w:cs="Arial"/>
          <w:szCs w:val="28"/>
        </w:rPr>
        <w:t>55</w:t>
      </w:r>
      <w:r w:rsidRPr="00065A38">
        <w:rPr>
          <w:rFonts w:cs="Arial"/>
          <w:szCs w:val="28"/>
        </w:rPr>
        <w:t xml:space="preserve"> ребенок в приемных семьях;</w:t>
      </w:r>
    </w:p>
    <w:p w:rsidR="00151EF1" w:rsidRPr="00065A38" w:rsidRDefault="00151EF1" w:rsidP="00065A38">
      <w:pPr>
        <w:ind w:firstLine="709"/>
        <w:rPr>
          <w:rFonts w:cs="Arial"/>
          <w:szCs w:val="28"/>
        </w:rPr>
      </w:pPr>
      <w:r w:rsidRPr="00065A38">
        <w:rPr>
          <w:rFonts w:cs="Arial"/>
          <w:szCs w:val="28"/>
        </w:rPr>
        <w:t xml:space="preserve">- </w:t>
      </w:r>
      <w:r w:rsidR="009F1CB7" w:rsidRPr="00065A38">
        <w:rPr>
          <w:rFonts w:cs="Arial"/>
          <w:szCs w:val="28"/>
        </w:rPr>
        <w:t>7</w:t>
      </w:r>
      <w:r w:rsidRPr="00065A38">
        <w:rPr>
          <w:rFonts w:cs="Arial"/>
          <w:szCs w:val="28"/>
        </w:rPr>
        <w:t xml:space="preserve"> детей под добровольной опекой.</w:t>
      </w:r>
    </w:p>
    <w:p w:rsidR="002D3251" w:rsidRPr="00065A38" w:rsidRDefault="002D3251" w:rsidP="00065A38">
      <w:pPr>
        <w:ind w:firstLine="709"/>
        <w:rPr>
          <w:rFonts w:cs="Arial"/>
          <w:szCs w:val="28"/>
        </w:rPr>
      </w:pPr>
      <w:r w:rsidRPr="00065A38">
        <w:rPr>
          <w:rFonts w:cs="Arial"/>
          <w:szCs w:val="28"/>
        </w:rPr>
        <w:t>Приоритетным направлением деятельности отдел</w:t>
      </w:r>
      <w:r w:rsidR="000454FB" w:rsidRPr="00065A38">
        <w:rPr>
          <w:rFonts w:cs="Arial"/>
          <w:szCs w:val="28"/>
        </w:rPr>
        <w:t>а</w:t>
      </w:r>
      <w:r w:rsidRPr="00065A38">
        <w:rPr>
          <w:rFonts w:cs="Arial"/>
          <w:szCs w:val="28"/>
        </w:rPr>
        <w:t xml:space="preserve"> по образованию, исполняющего функции по опеке и попечительству администрации Репь</w:t>
      </w:r>
      <w:r w:rsidR="009F1CB7" w:rsidRPr="00065A38">
        <w:rPr>
          <w:rFonts w:cs="Arial"/>
          <w:szCs w:val="28"/>
        </w:rPr>
        <w:t>ё</w:t>
      </w:r>
      <w:r w:rsidRPr="00065A38">
        <w:rPr>
          <w:rFonts w:cs="Arial"/>
          <w:szCs w:val="28"/>
        </w:rPr>
        <w:t>вского муниципального района</w:t>
      </w:r>
      <w:r w:rsidR="000454FB" w:rsidRPr="00065A38">
        <w:rPr>
          <w:rFonts w:cs="Arial"/>
          <w:szCs w:val="28"/>
        </w:rPr>
        <w:t>,</w:t>
      </w:r>
      <w:r w:rsidRPr="00065A38">
        <w:rPr>
          <w:rFonts w:cs="Arial"/>
          <w:szCs w:val="28"/>
        </w:rPr>
        <w:t xml:space="preserve"> по обеспечению прав детей, лишенных родительского попечения, является развитие форм семейного устройства детей указанной категории.</w:t>
      </w:r>
    </w:p>
    <w:p w:rsidR="002D3251" w:rsidRPr="00065A38" w:rsidRDefault="002D3251" w:rsidP="00065A38">
      <w:pPr>
        <w:ind w:firstLine="709"/>
        <w:rPr>
          <w:rFonts w:cs="Arial"/>
          <w:szCs w:val="28"/>
        </w:rPr>
      </w:pPr>
      <w:r w:rsidRPr="00065A38">
        <w:rPr>
          <w:rFonts w:cs="Arial"/>
          <w:szCs w:val="28"/>
        </w:rPr>
        <w:t xml:space="preserve">Отделом по образованию в отношении несовершеннолетних граждан, заключен договор о сотрудничестве с </w:t>
      </w:r>
      <w:r w:rsidR="00337DBE" w:rsidRPr="00065A38">
        <w:rPr>
          <w:rFonts w:cs="Arial"/>
          <w:szCs w:val="28"/>
        </w:rPr>
        <w:t>КДОУ ВО «Острогожский центр психолого-педагогической, медицинской</w:t>
      </w:r>
      <w:r w:rsidRPr="00065A38">
        <w:rPr>
          <w:rFonts w:cs="Arial"/>
          <w:szCs w:val="28"/>
        </w:rPr>
        <w:t xml:space="preserve"> </w:t>
      </w:r>
      <w:r w:rsidR="00337DBE" w:rsidRPr="00065A38">
        <w:rPr>
          <w:rFonts w:cs="Arial"/>
          <w:szCs w:val="28"/>
        </w:rPr>
        <w:t xml:space="preserve">и социальной помощи детям дошкольного возраста» </w:t>
      </w:r>
      <w:r w:rsidRPr="00065A38">
        <w:rPr>
          <w:rFonts w:cs="Arial"/>
          <w:szCs w:val="28"/>
        </w:rPr>
        <w:t>по подготовке лиц, выразивших желание стать опекунами, попечителями, замещающими родителями несовершеннолетних граждан оставшихся без попечения родителей.</w:t>
      </w:r>
    </w:p>
    <w:p w:rsidR="00354AC9" w:rsidRPr="00065A38" w:rsidRDefault="002D3251" w:rsidP="00065A38">
      <w:pPr>
        <w:ind w:firstLine="709"/>
        <w:rPr>
          <w:rFonts w:cs="Arial"/>
          <w:szCs w:val="28"/>
        </w:rPr>
      </w:pPr>
      <w:r w:rsidRPr="00065A38">
        <w:rPr>
          <w:rFonts w:cs="Arial"/>
          <w:szCs w:val="28"/>
        </w:rPr>
        <w:t xml:space="preserve">По вопросам семейного неблагополучия отдел взаимодействует с социально-реабилитационным центром для несовершеннолетних. Постоянно проводятся совместные выезды по семьям с целью выявления детей, оказавшихся в трудной жизненной ситуации и оказания им дальнейшей помощи. </w:t>
      </w:r>
    </w:p>
    <w:p w:rsidR="002D3251" w:rsidRPr="00065A38" w:rsidRDefault="002D3251" w:rsidP="00065A38">
      <w:pPr>
        <w:ind w:firstLine="709"/>
        <w:rPr>
          <w:rFonts w:cs="Arial"/>
          <w:szCs w:val="28"/>
        </w:rPr>
      </w:pPr>
      <w:r w:rsidRPr="00065A38">
        <w:rPr>
          <w:rFonts w:cs="Arial"/>
          <w:szCs w:val="28"/>
        </w:rPr>
        <w:t>Увеличение числа детей, лишившихся родительского попечения, устроенных в замещающие семьи, имеющих значительное преимущество перед традиционными детскими домами и школам</w:t>
      </w:r>
      <w:r w:rsidR="000454FB" w:rsidRPr="00065A38">
        <w:rPr>
          <w:rFonts w:cs="Arial"/>
          <w:szCs w:val="28"/>
        </w:rPr>
        <w:t xml:space="preserve">и-интернатами, – важная задача </w:t>
      </w:r>
      <w:r w:rsidRPr="00065A38">
        <w:rPr>
          <w:rFonts w:cs="Arial"/>
          <w:szCs w:val="28"/>
        </w:rPr>
        <w:t>отдела по образованию администрации Репь</w:t>
      </w:r>
      <w:r w:rsidR="009F1CB7" w:rsidRPr="00065A38">
        <w:rPr>
          <w:rFonts w:cs="Arial"/>
          <w:szCs w:val="28"/>
        </w:rPr>
        <w:t>ё</w:t>
      </w:r>
      <w:r w:rsidRPr="00065A38">
        <w:rPr>
          <w:rFonts w:cs="Arial"/>
          <w:szCs w:val="28"/>
        </w:rPr>
        <w:t>вского муниципального района на ближайшую перспективу.</w:t>
      </w:r>
    </w:p>
    <w:p w:rsidR="000454FB" w:rsidRPr="00065A38" w:rsidRDefault="002D3251" w:rsidP="00065A38">
      <w:pPr>
        <w:ind w:firstLine="709"/>
        <w:rPr>
          <w:rFonts w:cs="Arial"/>
          <w:szCs w:val="28"/>
        </w:rPr>
      </w:pPr>
      <w:r w:rsidRPr="00065A38">
        <w:rPr>
          <w:rFonts w:cs="Arial"/>
          <w:szCs w:val="28"/>
        </w:rPr>
        <w:t>Реализация комплекса мер по развитию семейных форм устройства привела к ряду позитивных изменений: наметилась тенденция к сокращению числа безнадзорных детей; осуществляется профилактика семейного неблагополучия; повышается качество и доступность социальных услуг для детей, находящихся в трудной жизненной ситуации; расширяется система профессиональной подготовки воспитанников.</w:t>
      </w:r>
    </w:p>
    <w:p w:rsidR="002D3251" w:rsidRPr="00065A38" w:rsidRDefault="002D3251" w:rsidP="00065A38">
      <w:pPr>
        <w:ind w:firstLine="709"/>
        <w:rPr>
          <w:rFonts w:cs="Arial"/>
          <w:szCs w:val="28"/>
        </w:rPr>
      </w:pPr>
      <w:r w:rsidRPr="00065A38">
        <w:rPr>
          <w:rFonts w:cs="Arial"/>
          <w:szCs w:val="28"/>
        </w:rPr>
        <w:t xml:space="preserve">Основное назначение подпрограммы - совершенствование системы и механизмов поддержки семей с детьми, детей, находящихся в трудной жизненной ситуации, детей-сирот и детей, оставшихся без попечения родителей. </w:t>
      </w:r>
    </w:p>
    <w:p w:rsidR="002D3251" w:rsidRPr="00065A38" w:rsidRDefault="002D3251" w:rsidP="00065A38">
      <w:pPr>
        <w:ind w:firstLine="709"/>
        <w:rPr>
          <w:rFonts w:cs="Arial"/>
          <w:szCs w:val="28"/>
        </w:rPr>
      </w:pPr>
      <w:r w:rsidRPr="00065A38">
        <w:rPr>
          <w:rFonts w:cs="Arial"/>
          <w:szCs w:val="28"/>
        </w:rPr>
        <w:t>Другая актуальная проблема - трудоустройство выпускников. Как показывает практика, основными трудностями, возникающими у детей-сирот, детей, оставшихся без попечения родителей, и лиц из их числа, при первичном трудоустройстве и закреплении на рабочем месте, являются:</w:t>
      </w:r>
    </w:p>
    <w:p w:rsidR="002D3251" w:rsidRPr="00065A38" w:rsidRDefault="002D3251" w:rsidP="00065A38">
      <w:pPr>
        <w:ind w:firstLine="709"/>
        <w:rPr>
          <w:rFonts w:cs="Arial"/>
          <w:szCs w:val="28"/>
        </w:rPr>
      </w:pPr>
      <w:r w:rsidRPr="00065A38">
        <w:rPr>
          <w:rFonts w:cs="Arial"/>
          <w:szCs w:val="28"/>
        </w:rPr>
        <w:t>- отсутствие специализированных программ поддержки выпускников в процессе обучения и первичного трудоустройства;</w:t>
      </w:r>
    </w:p>
    <w:p w:rsidR="002D3251" w:rsidRPr="00065A38" w:rsidRDefault="002D3251" w:rsidP="00065A38">
      <w:pPr>
        <w:ind w:firstLine="709"/>
        <w:rPr>
          <w:rFonts w:cs="Arial"/>
          <w:szCs w:val="28"/>
        </w:rPr>
      </w:pPr>
      <w:r w:rsidRPr="00065A38">
        <w:rPr>
          <w:rFonts w:cs="Arial"/>
          <w:szCs w:val="28"/>
        </w:rPr>
        <w:t>- отсутствие у молодых людей ориентации в мире профессий и наличие трудностей при самоопределении;</w:t>
      </w:r>
    </w:p>
    <w:p w:rsidR="002D3251" w:rsidRPr="00065A38" w:rsidRDefault="002D3251" w:rsidP="00065A38">
      <w:pPr>
        <w:ind w:firstLine="709"/>
        <w:rPr>
          <w:rFonts w:cs="Arial"/>
          <w:szCs w:val="28"/>
        </w:rPr>
      </w:pPr>
      <w:r w:rsidRPr="00065A38">
        <w:rPr>
          <w:rFonts w:cs="Arial"/>
          <w:szCs w:val="28"/>
        </w:rPr>
        <w:t>- отсутствие реального выбора дальнейшего пути после выхода из учреждения;</w:t>
      </w:r>
    </w:p>
    <w:p w:rsidR="002D3251" w:rsidRPr="00065A38" w:rsidRDefault="002D3251" w:rsidP="00065A38">
      <w:pPr>
        <w:ind w:firstLine="709"/>
        <w:rPr>
          <w:rFonts w:cs="Arial"/>
          <w:szCs w:val="28"/>
        </w:rPr>
      </w:pPr>
      <w:r w:rsidRPr="00065A38">
        <w:rPr>
          <w:rFonts w:cs="Arial"/>
          <w:szCs w:val="28"/>
        </w:rPr>
        <w:t>- ограниченная информация о деятельности различных организаций и программ, оказывающих помощь выпускникам.</w:t>
      </w:r>
    </w:p>
    <w:p w:rsidR="002D3251" w:rsidRPr="00065A38" w:rsidRDefault="002D3251" w:rsidP="00065A38">
      <w:pPr>
        <w:ind w:firstLine="709"/>
        <w:rPr>
          <w:rFonts w:cs="Arial"/>
          <w:bCs/>
          <w:szCs w:val="28"/>
        </w:rPr>
      </w:pPr>
      <w:r w:rsidRPr="00065A38">
        <w:rPr>
          <w:rFonts w:cs="Arial"/>
          <w:szCs w:val="28"/>
        </w:rPr>
        <w:t>Поставленные задачи обуславливают необходимость выделения комплекса мероприятий в рамк</w:t>
      </w:r>
      <w:r w:rsidR="000454FB" w:rsidRPr="00065A38">
        <w:rPr>
          <w:rFonts w:cs="Arial"/>
          <w:szCs w:val="28"/>
        </w:rPr>
        <w:t xml:space="preserve">ах подпрограммы </w:t>
      </w:r>
      <w:r w:rsidRPr="00065A38">
        <w:rPr>
          <w:rFonts w:cs="Arial"/>
          <w:szCs w:val="28"/>
        </w:rPr>
        <w:t>«Социальная поддержка детей-сирот и детей, нуждающихся в особой защите государства».</w:t>
      </w:r>
    </w:p>
    <w:p w:rsidR="002D3251" w:rsidRPr="00065A38" w:rsidRDefault="002D3251" w:rsidP="00065A38">
      <w:pPr>
        <w:ind w:firstLine="709"/>
        <w:rPr>
          <w:rFonts w:cs="Arial"/>
          <w:szCs w:val="28"/>
        </w:rPr>
      </w:pPr>
      <w:r w:rsidRPr="00065A38">
        <w:rPr>
          <w:rFonts w:cs="Arial"/>
          <w:szCs w:val="28"/>
        </w:rPr>
        <w:t xml:space="preserve">Реализация мероприятий подпрограммы позволит всесторонне укрепить институт семьи, обеспечить преимущественно семейное воспитание детей, наиболее полно защитить права детей-сирот и детей, оставшихся без попечения родителей, создать необходимые условия эффективной социализации их в общество. </w:t>
      </w:r>
    </w:p>
    <w:p w:rsidR="002D3251" w:rsidRPr="00065A38" w:rsidRDefault="00947AB0" w:rsidP="00065A38">
      <w:pPr>
        <w:ind w:firstLine="709"/>
        <w:rPr>
          <w:rFonts w:cs="Arial"/>
          <w:szCs w:val="28"/>
        </w:rPr>
      </w:pPr>
      <w:r w:rsidRPr="00065A38">
        <w:rPr>
          <w:rFonts w:cs="Arial"/>
          <w:szCs w:val="28"/>
        </w:rPr>
        <w:t>Раздел 2.</w:t>
      </w:r>
    </w:p>
    <w:p w:rsidR="002D3251" w:rsidRPr="00065A38" w:rsidRDefault="002D3251" w:rsidP="00065A38">
      <w:pPr>
        <w:ind w:firstLine="709"/>
        <w:rPr>
          <w:rFonts w:cs="Arial"/>
          <w:szCs w:val="28"/>
        </w:rPr>
      </w:pPr>
      <w:r w:rsidRPr="00065A38">
        <w:rPr>
          <w:rFonts w:cs="Arial"/>
          <w:szCs w:val="28"/>
        </w:rPr>
        <w:t xml:space="preserve">«Приоритеты муниципальной политики в сфере реализации </w:t>
      </w:r>
      <w:r w:rsidR="00947AB0" w:rsidRPr="00065A38">
        <w:rPr>
          <w:rFonts w:cs="Arial"/>
          <w:szCs w:val="28"/>
        </w:rPr>
        <w:t>под</w:t>
      </w:r>
      <w:r w:rsidRPr="00065A38">
        <w:rPr>
          <w:rFonts w:cs="Arial"/>
          <w:szCs w:val="28"/>
        </w:rPr>
        <w:t xml:space="preserve">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w:t>
      </w:r>
      <w:r w:rsidR="00947AB0" w:rsidRPr="00065A38">
        <w:rPr>
          <w:rFonts w:cs="Arial"/>
          <w:szCs w:val="28"/>
        </w:rPr>
        <w:t xml:space="preserve">контрольных </w:t>
      </w:r>
      <w:r w:rsidRPr="00065A38">
        <w:rPr>
          <w:rFonts w:cs="Arial"/>
          <w:szCs w:val="28"/>
        </w:rPr>
        <w:t xml:space="preserve">этапов реализации </w:t>
      </w:r>
      <w:r w:rsidR="00947AB0" w:rsidRPr="00065A38">
        <w:rPr>
          <w:rFonts w:cs="Arial"/>
          <w:szCs w:val="28"/>
        </w:rPr>
        <w:t>под</w:t>
      </w:r>
      <w:r w:rsidRPr="00065A38">
        <w:rPr>
          <w:rFonts w:cs="Arial"/>
          <w:szCs w:val="28"/>
        </w:rPr>
        <w:t>программы»</w:t>
      </w:r>
    </w:p>
    <w:p w:rsidR="002D3251" w:rsidRPr="00065A38" w:rsidRDefault="002D3251" w:rsidP="00065A38">
      <w:pPr>
        <w:ind w:firstLine="709"/>
        <w:rPr>
          <w:rFonts w:cs="Arial"/>
          <w:szCs w:val="28"/>
        </w:rPr>
      </w:pPr>
      <w:r w:rsidRPr="00065A38">
        <w:rPr>
          <w:rFonts w:cs="Arial"/>
          <w:szCs w:val="28"/>
        </w:rPr>
        <w:t>Основными приоритетами муниципальной политики в сфере реализации подпрограммы в интересах детей-сирот и детей, нуждающихся в особой защите, являются:</w:t>
      </w:r>
    </w:p>
    <w:p w:rsidR="002D3251" w:rsidRPr="00065A38" w:rsidRDefault="002D3251" w:rsidP="00065A38">
      <w:pPr>
        <w:ind w:firstLine="709"/>
        <w:rPr>
          <w:rFonts w:cs="Arial"/>
          <w:szCs w:val="28"/>
        </w:rPr>
      </w:pPr>
      <w:r w:rsidRPr="00065A38">
        <w:rPr>
          <w:rFonts w:cs="Arial"/>
          <w:szCs w:val="28"/>
        </w:rPr>
        <w:t>- повышение эффективности поддержки детей-сирот и детей, оставшихся без попечения родителей, и детей, находящихс</w:t>
      </w:r>
      <w:r w:rsidR="000454FB" w:rsidRPr="00065A38">
        <w:rPr>
          <w:rFonts w:cs="Arial"/>
          <w:szCs w:val="28"/>
        </w:rPr>
        <w:t>я в трудной жизненной ситуации;</w:t>
      </w:r>
    </w:p>
    <w:p w:rsidR="002D3251" w:rsidRPr="00065A38" w:rsidRDefault="002D3251" w:rsidP="00065A38">
      <w:pPr>
        <w:ind w:firstLine="709"/>
        <w:rPr>
          <w:rFonts w:cs="Arial"/>
          <w:szCs w:val="28"/>
        </w:rPr>
      </w:pPr>
      <w:r w:rsidRPr="00065A38">
        <w:rPr>
          <w:rFonts w:cs="Arial"/>
          <w:szCs w:val="28"/>
        </w:rPr>
        <w:t>- обеспечение права ребенка жить и воспитываться в семье;</w:t>
      </w:r>
    </w:p>
    <w:p w:rsidR="002D3251" w:rsidRPr="00065A38" w:rsidRDefault="002D3251" w:rsidP="00065A38">
      <w:pPr>
        <w:ind w:firstLine="709"/>
        <w:rPr>
          <w:rFonts w:cs="Arial"/>
          <w:szCs w:val="28"/>
        </w:rPr>
      </w:pPr>
      <w:r w:rsidRPr="00065A38">
        <w:rPr>
          <w:rFonts w:cs="Arial"/>
          <w:szCs w:val="28"/>
        </w:rPr>
        <w:t>- создание благоприятных условий семейного воспитания детей, оставшихся без попечения родителей;</w:t>
      </w:r>
    </w:p>
    <w:p w:rsidR="002D3251" w:rsidRPr="00065A38" w:rsidRDefault="002D3251" w:rsidP="00065A38">
      <w:pPr>
        <w:ind w:firstLine="709"/>
        <w:rPr>
          <w:rFonts w:cs="Arial"/>
          <w:szCs w:val="28"/>
        </w:rPr>
      </w:pPr>
      <w:r w:rsidRPr="00065A38">
        <w:rPr>
          <w:rFonts w:cs="Arial"/>
          <w:szCs w:val="28"/>
        </w:rPr>
        <w:t>- профилактика всех форм неблагополучия ребенка, защита их прав и законных интересов;</w:t>
      </w:r>
    </w:p>
    <w:p w:rsidR="002D3251" w:rsidRPr="00065A38" w:rsidRDefault="002D3251" w:rsidP="00065A38">
      <w:pPr>
        <w:ind w:firstLine="709"/>
        <w:rPr>
          <w:rFonts w:cs="Arial"/>
          <w:szCs w:val="28"/>
        </w:rPr>
      </w:pPr>
      <w:r w:rsidRPr="00065A38">
        <w:rPr>
          <w:rFonts w:cs="Arial"/>
          <w:szCs w:val="28"/>
        </w:rPr>
        <w:t>- обеспечение социальной поддержки выпускников областных учреждений для детей-сирот и детей, оставшихся без попечения родителей.</w:t>
      </w:r>
    </w:p>
    <w:p w:rsidR="002D3251" w:rsidRPr="00065A38" w:rsidRDefault="002D3251" w:rsidP="00065A38">
      <w:pPr>
        <w:ind w:firstLine="709"/>
        <w:rPr>
          <w:rFonts w:cs="Arial"/>
          <w:szCs w:val="28"/>
        </w:rPr>
      </w:pPr>
      <w:r w:rsidRPr="00065A38">
        <w:rPr>
          <w:rFonts w:cs="Arial"/>
          <w:szCs w:val="28"/>
        </w:rPr>
        <w:t xml:space="preserve">Цели и задачи подпрограммы </w:t>
      </w:r>
    </w:p>
    <w:p w:rsidR="002D3251" w:rsidRPr="00065A38" w:rsidRDefault="002D3251" w:rsidP="00065A38">
      <w:pPr>
        <w:ind w:firstLine="709"/>
        <w:rPr>
          <w:rFonts w:cs="Arial"/>
          <w:szCs w:val="28"/>
        </w:rPr>
      </w:pPr>
      <w:r w:rsidRPr="00065A38">
        <w:rPr>
          <w:rFonts w:cs="Arial"/>
          <w:szCs w:val="28"/>
        </w:rPr>
        <w:t xml:space="preserve">В соответствии с приоритетами определена цель подпрограммы: </w:t>
      </w:r>
    </w:p>
    <w:p w:rsidR="002D3251" w:rsidRPr="00065A38" w:rsidRDefault="002D3251" w:rsidP="00065A38">
      <w:pPr>
        <w:ind w:firstLine="709"/>
        <w:rPr>
          <w:rFonts w:cs="Arial"/>
          <w:szCs w:val="28"/>
        </w:rPr>
      </w:pPr>
      <w:r w:rsidRPr="00065A38">
        <w:rPr>
          <w:rFonts w:cs="Arial"/>
          <w:szCs w:val="28"/>
        </w:rPr>
        <w:t>- создание в Репь</w:t>
      </w:r>
      <w:r w:rsidR="00A54887" w:rsidRPr="00065A38">
        <w:rPr>
          <w:rFonts w:cs="Arial"/>
          <w:szCs w:val="28"/>
        </w:rPr>
        <w:t>ё</w:t>
      </w:r>
      <w:r w:rsidRPr="00065A38">
        <w:rPr>
          <w:rFonts w:cs="Arial"/>
          <w:szCs w:val="28"/>
        </w:rPr>
        <w:t>вском муниципальном районе комплексной системы работы с семьей и детьми, направленной на снижение уровня социального сиротства, безнадзорности, обеспечение приоритета семейного устройства детей-сирот и детей, оставши</w:t>
      </w:r>
      <w:r w:rsidR="000454FB" w:rsidRPr="00065A38">
        <w:rPr>
          <w:rFonts w:cs="Arial"/>
          <w:szCs w:val="28"/>
        </w:rPr>
        <w:t>хся без попечения родителей.</w:t>
      </w:r>
    </w:p>
    <w:p w:rsidR="002D3251" w:rsidRPr="00065A38" w:rsidRDefault="000454FB" w:rsidP="00065A38">
      <w:pPr>
        <w:ind w:firstLine="709"/>
        <w:rPr>
          <w:rFonts w:cs="Arial"/>
          <w:szCs w:val="28"/>
        </w:rPr>
      </w:pPr>
      <w:r w:rsidRPr="00065A38">
        <w:rPr>
          <w:rFonts w:cs="Arial"/>
          <w:szCs w:val="28"/>
        </w:rPr>
        <w:t>Задачи подпрограммы:</w:t>
      </w:r>
    </w:p>
    <w:p w:rsidR="002D3251" w:rsidRPr="00065A38" w:rsidRDefault="002D3251" w:rsidP="00065A38">
      <w:pPr>
        <w:ind w:firstLine="709"/>
        <w:rPr>
          <w:rFonts w:cs="Arial"/>
          <w:szCs w:val="28"/>
        </w:rPr>
      </w:pPr>
      <w:r w:rsidRPr="00065A38">
        <w:rPr>
          <w:rFonts w:cs="Arial"/>
          <w:szCs w:val="28"/>
        </w:rPr>
        <w:t>- создание необходимых условий для семейного жизнеустройства детей-сирот и детей, оставшихся без попечения родителей.</w:t>
      </w:r>
    </w:p>
    <w:p w:rsidR="000454FB" w:rsidRPr="00065A38" w:rsidRDefault="002D3251" w:rsidP="00065A38">
      <w:pPr>
        <w:ind w:firstLine="709"/>
        <w:rPr>
          <w:rFonts w:cs="Arial"/>
          <w:szCs w:val="28"/>
        </w:rPr>
      </w:pPr>
      <w:r w:rsidRPr="00065A38">
        <w:rPr>
          <w:rFonts w:cs="Arial"/>
          <w:szCs w:val="28"/>
        </w:rPr>
        <w:t>-повышение эффективности государственной системы поддержки детей-сирот и детей, оставшихся без попечения родителей, и детей, находящихся в трудной жизненной ситуации</w:t>
      </w:r>
      <w:r w:rsidR="000454FB" w:rsidRPr="00065A38">
        <w:rPr>
          <w:rFonts w:cs="Arial"/>
          <w:szCs w:val="28"/>
        </w:rPr>
        <w:t>.</w:t>
      </w:r>
    </w:p>
    <w:p w:rsidR="002D3251" w:rsidRPr="00065A38" w:rsidRDefault="002D3251" w:rsidP="00065A38">
      <w:pPr>
        <w:ind w:firstLine="709"/>
        <w:rPr>
          <w:rFonts w:cs="Arial"/>
          <w:szCs w:val="28"/>
        </w:rPr>
      </w:pPr>
      <w:r w:rsidRPr="00065A38">
        <w:rPr>
          <w:rFonts w:cs="Arial"/>
          <w:szCs w:val="28"/>
        </w:rPr>
        <w:t>Целевые показатели (индикаторы) подпрограммы:</w:t>
      </w:r>
    </w:p>
    <w:p w:rsidR="002D3251" w:rsidRPr="00065A38" w:rsidRDefault="002D3251" w:rsidP="00065A38">
      <w:pPr>
        <w:ind w:firstLine="709"/>
        <w:rPr>
          <w:rFonts w:cs="Arial"/>
          <w:szCs w:val="28"/>
        </w:rPr>
      </w:pPr>
      <w:r w:rsidRPr="00065A38">
        <w:rPr>
          <w:rFonts w:cs="Arial"/>
          <w:szCs w:val="28"/>
        </w:rPr>
        <w:t xml:space="preserve">Состав целевых показателей и индикаторов подпрограммы определен таким образом, чтобы обеспечить: </w:t>
      </w:r>
    </w:p>
    <w:p w:rsidR="002D3251" w:rsidRPr="00065A38" w:rsidRDefault="002D3251" w:rsidP="00065A38">
      <w:pPr>
        <w:ind w:firstLine="709"/>
        <w:rPr>
          <w:rFonts w:cs="Arial"/>
          <w:szCs w:val="28"/>
        </w:rPr>
      </w:pPr>
      <w:r w:rsidRPr="00065A38">
        <w:rPr>
          <w:rFonts w:cs="Arial"/>
          <w:szCs w:val="28"/>
        </w:rPr>
        <w:t>- наблюдаемость значений показателей (индикаторов) в течение срока реализации подпрограммы;</w:t>
      </w:r>
    </w:p>
    <w:p w:rsidR="002D3251" w:rsidRPr="00065A38" w:rsidRDefault="002D3251" w:rsidP="00065A38">
      <w:pPr>
        <w:ind w:firstLine="709"/>
        <w:rPr>
          <w:rFonts w:cs="Arial"/>
          <w:szCs w:val="28"/>
        </w:rPr>
      </w:pPr>
      <w:r w:rsidRPr="00065A38">
        <w:rPr>
          <w:rFonts w:cs="Arial"/>
          <w:szCs w:val="28"/>
        </w:rPr>
        <w:t>В состав показателей (индикаторов) подпрограммы включены показатели (индикаторы), отражающие формирование к 20</w:t>
      </w:r>
      <w:r w:rsidR="000454FB" w:rsidRPr="00065A38">
        <w:rPr>
          <w:rFonts w:cs="Arial"/>
          <w:szCs w:val="28"/>
        </w:rPr>
        <w:t>28</w:t>
      </w:r>
      <w:r w:rsidRPr="00065A38">
        <w:rPr>
          <w:rFonts w:cs="Arial"/>
          <w:szCs w:val="28"/>
        </w:rPr>
        <w:t xml:space="preserve"> году условий для социализации детей-сирот и детей, нуждающихся в особой заботе государства.</w:t>
      </w:r>
    </w:p>
    <w:p w:rsidR="002D3251" w:rsidRPr="00065A38" w:rsidRDefault="000454FB" w:rsidP="00065A38">
      <w:pPr>
        <w:ind w:firstLine="709"/>
        <w:rPr>
          <w:rFonts w:cs="Arial"/>
          <w:szCs w:val="28"/>
        </w:rPr>
      </w:pPr>
      <w:r w:rsidRPr="00065A38">
        <w:rPr>
          <w:rFonts w:cs="Arial"/>
          <w:szCs w:val="28"/>
        </w:rPr>
        <w:t>Общий показатель:</w:t>
      </w:r>
    </w:p>
    <w:p w:rsidR="002D3251" w:rsidRPr="00065A38" w:rsidRDefault="002D3251" w:rsidP="00065A38">
      <w:pPr>
        <w:ind w:firstLine="709"/>
        <w:rPr>
          <w:rFonts w:cs="Arial"/>
          <w:szCs w:val="28"/>
        </w:rPr>
      </w:pPr>
      <w:r w:rsidRPr="00065A38">
        <w:rPr>
          <w:rFonts w:cs="Arial"/>
          <w:szCs w:val="28"/>
        </w:rPr>
        <w:t xml:space="preserve">- Доля детей, оставшихся без попечения родителей, переданных на воспитание в семьи граждан Российской Федерации, постоянно проживающих на территории Российской Федерации (на усыновление (удочерение) и под опеку (попечительство)), в том числе по договору о приемной семье либо в случаях, предусмотренных законами субъектов Российской Федерации, по договору о патронатной (патронате, патронатном воспитании)», характеризует усовершенствование работы по семейному жизнеустройству детей-сирот, детей, оставшихся без попечения родителей, профилактику отказов от детей среди усыновителей, опекунов, приемных родителей. </w:t>
      </w:r>
    </w:p>
    <w:p w:rsidR="002D3251" w:rsidRPr="00065A38" w:rsidRDefault="002D3251" w:rsidP="00065A38">
      <w:pPr>
        <w:ind w:firstLine="709"/>
        <w:rPr>
          <w:rFonts w:cs="Arial"/>
          <w:szCs w:val="28"/>
        </w:rPr>
      </w:pPr>
      <w:r w:rsidRPr="00065A38">
        <w:rPr>
          <w:rFonts w:cs="Arial"/>
          <w:szCs w:val="28"/>
        </w:rPr>
        <w:t>Единица измерения – проценты.</w:t>
      </w:r>
    </w:p>
    <w:p w:rsidR="002D3251" w:rsidRPr="00065A38" w:rsidRDefault="002D3251" w:rsidP="00065A38">
      <w:pPr>
        <w:ind w:firstLine="709"/>
        <w:rPr>
          <w:rFonts w:cs="Arial"/>
          <w:szCs w:val="28"/>
        </w:rPr>
      </w:pPr>
      <w:r w:rsidRPr="00065A38">
        <w:rPr>
          <w:rFonts w:cs="Arial"/>
          <w:szCs w:val="28"/>
        </w:rPr>
        <w:t>Методика расчета показателя:</w:t>
      </w:r>
    </w:p>
    <w:p w:rsidR="002D3251" w:rsidRPr="00065A38" w:rsidRDefault="002D3251" w:rsidP="00065A38">
      <w:pPr>
        <w:ind w:firstLine="709"/>
        <w:rPr>
          <w:rFonts w:cs="Arial"/>
          <w:szCs w:val="28"/>
        </w:rPr>
      </w:pPr>
      <w:r w:rsidRPr="00065A38">
        <w:rPr>
          <w:rFonts w:cs="Arial"/>
          <w:position w:val="-10"/>
          <w:szCs w:val="28"/>
        </w:rPr>
        <w:object w:dxaOrig="3000" w:dyaOrig="320">
          <v:shape id="_x0000_i1073" type="#_x0000_t75" style="width:194.1pt;height:21.9pt" o:ole="">
            <v:imagedata r:id="rId103" o:title=""/>
          </v:shape>
          <o:OLEObject Type="Embed" ProgID="Equation.3" ShapeID="_x0000_i1073" DrawAspect="Content" ObjectID="_1804936295" r:id="rId104"/>
        </w:object>
      </w:r>
    </w:p>
    <w:p w:rsidR="002D3251" w:rsidRPr="00065A38" w:rsidRDefault="002D3251" w:rsidP="00065A38">
      <w:pPr>
        <w:ind w:firstLine="709"/>
        <w:rPr>
          <w:rFonts w:cs="Arial"/>
          <w:szCs w:val="28"/>
        </w:rPr>
      </w:pPr>
      <w:r w:rsidRPr="00065A38">
        <w:rPr>
          <w:rFonts w:cs="Arial"/>
          <w:szCs w:val="28"/>
        </w:rPr>
        <w:t xml:space="preserve">Дс - доля детей-сирот и детей, оставшихся без попечения родителей, переданных на воспитание в семьи; </w:t>
      </w:r>
    </w:p>
    <w:p w:rsidR="002D3251" w:rsidRPr="00065A38" w:rsidRDefault="002D3251" w:rsidP="00065A38">
      <w:pPr>
        <w:ind w:firstLine="709"/>
        <w:rPr>
          <w:rFonts w:cs="Arial"/>
          <w:szCs w:val="28"/>
        </w:rPr>
      </w:pPr>
      <w:r w:rsidRPr="00065A38">
        <w:rPr>
          <w:rFonts w:cs="Arial"/>
          <w:szCs w:val="28"/>
        </w:rPr>
        <w:t>Кс -</w:t>
      </w:r>
      <w:r w:rsidR="00121F29" w:rsidRPr="00065A38">
        <w:rPr>
          <w:rFonts w:cs="Arial"/>
          <w:szCs w:val="28"/>
        </w:rPr>
        <w:t xml:space="preserve"> </w:t>
      </w:r>
      <w:r w:rsidRPr="00065A38">
        <w:rPr>
          <w:rFonts w:cs="Arial"/>
          <w:szCs w:val="28"/>
        </w:rPr>
        <w:t>общее количество детей-сирот, детей, оставшихся без попечения родителей, выявленных и учтенных на конец отчетного периода;</w:t>
      </w:r>
    </w:p>
    <w:p w:rsidR="002D3251" w:rsidRPr="00065A38" w:rsidRDefault="002D3251" w:rsidP="00065A38">
      <w:pPr>
        <w:ind w:firstLine="709"/>
        <w:rPr>
          <w:rFonts w:cs="Arial"/>
          <w:szCs w:val="28"/>
        </w:rPr>
      </w:pPr>
      <w:r w:rsidRPr="00065A38">
        <w:rPr>
          <w:rFonts w:cs="Arial"/>
          <w:szCs w:val="28"/>
        </w:rPr>
        <w:t>Ку – общее количество детей, усыновленных и учтенных на конец отчетного периода;</w:t>
      </w:r>
    </w:p>
    <w:p w:rsidR="002D3251" w:rsidRPr="00065A38" w:rsidRDefault="002D3251" w:rsidP="00065A38">
      <w:pPr>
        <w:ind w:firstLine="709"/>
        <w:rPr>
          <w:rFonts w:cs="Arial"/>
          <w:szCs w:val="28"/>
        </w:rPr>
      </w:pPr>
      <w:r w:rsidRPr="00065A38">
        <w:rPr>
          <w:rFonts w:cs="Arial"/>
          <w:szCs w:val="28"/>
        </w:rPr>
        <w:t>Ко – общее количество детей в возрасте от 0 до 17 лет (включительно)</w:t>
      </w:r>
    </w:p>
    <w:p w:rsidR="002D3251" w:rsidRPr="00065A38" w:rsidRDefault="000454FB" w:rsidP="00065A38">
      <w:pPr>
        <w:ind w:firstLine="709"/>
        <w:rPr>
          <w:rFonts w:cs="Arial"/>
          <w:szCs w:val="28"/>
        </w:rPr>
      </w:pPr>
      <w:r w:rsidRPr="00065A38">
        <w:rPr>
          <w:rFonts w:cs="Arial"/>
          <w:szCs w:val="28"/>
        </w:rPr>
        <w:t xml:space="preserve">- Доля лиц, </w:t>
      </w:r>
      <w:r w:rsidR="002D3251" w:rsidRPr="00065A38">
        <w:rPr>
          <w:rFonts w:cs="Arial"/>
          <w:szCs w:val="28"/>
        </w:rPr>
        <w:t>получивших выплату единовременного пособия при всех формах устройства детей, лишенных родительского попечения, в семью:</w:t>
      </w:r>
    </w:p>
    <w:p w:rsidR="002D3251" w:rsidRPr="00065A38" w:rsidRDefault="002D3251" w:rsidP="00065A38">
      <w:pPr>
        <w:ind w:firstLine="709"/>
        <w:rPr>
          <w:rFonts w:cs="Arial"/>
          <w:szCs w:val="28"/>
        </w:rPr>
      </w:pPr>
      <w:r w:rsidRPr="00065A38">
        <w:rPr>
          <w:rFonts w:cs="Arial"/>
          <w:position w:val="-10"/>
          <w:szCs w:val="28"/>
        </w:rPr>
        <w:object w:dxaOrig="1939" w:dyaOrig="320">
          <v:shape id="_x0000_i1074" type="#_x0000_t75" style="width:122.1pt;height:21.9pt" o:ole="">
            <v:imagedata r:id="rId105" o:title=""/>
          </v:shape>
          <o:OLEObject Type="Embed" ProgID="Equation.3" ShapeID="_x0000_i1074" DrawAspect="Content" ObjectID="_1804936296" r:id="rId106"/>
        </w:object>
      </w:r>
    </w:p>
    <w:p w:rsidR="000454FB" w:rsidRPr="00065A38" w:rsidRDefault="002D3251" w:rsidP="00065A38">
      <w:pPr>
        <w:ind w:firstLine="709"/>
        <w:rPr>
          <w:rFonts w:cs="Arial"/>
          <w:szCs w:val="28"/>
        </w:rPr>
      </w:pPr>
      <w:r w:rsidRPr="00065A38">
        <w:rPr>
          <w:rFonts w:cs="Arial"/>
          <w:szCs w:val="28"/>
        </w:rPr>
        <w:t>Дл</w:t>
      </w:r>
      <w:r w:rsidR="000454FB" w:rsidRPr="00065A38">
        <w:rPr>
          <w:rFonts w:cs="Arial"/>
          <w:szCs w:val="28"/>
        </w:rPr>
        <w:t xml:space="preserve"> – доля лиц, </w:t>
      </w:r>
      <w:r w:rsidRPr="00065A38">
        <w:rPr>
          <w:rFonts w:cs="Arial"/>
          <w:szCs w:val="28"/>
        </w:rPr>
        <w:t>получивших выплату единовременного пособия при всех формах устройства детей, лишенных родительского попечения, в семью.</w:t>
      </w:r>
    </w:p>
    <w:p w:rsidR="002D3251" w:rsidRPr="00065A38" w:rsidRDefault="002D3251" w:rsidP="00065A38">
      <w:pPr>
        <w:ind w:firstLine="709"/>
        <w:rPr>
          <w:rFonts w:cs="Arial"/>
          <w:szCs w:val="28"/>
        </w:rPr>
      </w:pPr>
      <w:r w:rsidRPr="00065A38">
        <w:rPr>
          <w:rFonts w:cs="Arial"/>
          <w:szCs w:val="28"/>
        </w:rPr>
        <w:t>Кл – количество лиц, получившие выплату единовременного пособия при всех формах устройства детей, лишенных родительского попечения, в семью.</w:t>
      </w:r>
    </w:p>
    <w:p w:rsidR="002D3251" w:rsidRPr="00065A38" w:rsidRDefault="002D3251" w:rsidP="00065A38">
      <w:pPr>
        <w:ind w:firstLine="709"/>
        <w:rPr>
          <w:rFonts w:cs="Arial"/>
          <w:szCs w:val="28"/>
        </w:rPr>
      </w:pPr>
      <w:r w:rsidRPr="00065A38">
        <w:rPr>
          <w:rFonts w:cs="Arial"/>
          <w:szCs w:val="28"/>
        </w:rPr>
        <w:t>Ко – общее количество лиц, имеющих право на выплату единовременного пособия при всех формах устройства детей, лишенных родительского попечения, в семью.</w:t>
      </w:r>
    </w:p>
    <w:p w:rsidR="002D3251" w:rsidRPr="00065A38" w:rsidRDefault="002D3251" w:rsidP="00065A38">
      <w:pPr>
        <w:ind w:firstLine="709"/>
        <w:rPr>
          <w:rFonts w:cs="Arial"/>
          <w:szCs w:val="28"/>
        </w:rPr>
      </w:pPr>
      <w:r w:rsidRPr="00065A38">
        <w:rPr>
          <w:rFonts w:cs="Arial"/>
          <w:szCs w:val="28"/>
        </w:rPr>
        <w:t>-Доля лиц, получающих выплату на содержание каждого усыновленного ребенка до</w:t>
      </w:r>
      <w:r w:rsidR="000454FB" w:rsidRPr="00065A38">
        <w:rPr>
          <w:rFonts w:cs="Arial"/>
          <w:szCs w:val="28"/>
        </w:rPr>
        <w:t xml:space="preserve"> достижения им возраста 18 лет:</w:t>
      </w:r>
    </w:p>
    <w:p w:rsidR="002D3251" w:rsidRPr="00065A38" w:rsidRDefault="002D3251" w:rsidP="00065A38">
      <w:pPr>
        <w:ind w:firstLine="709"/>
        <w:rPr>
          <w:rFonts w:cs="Arial"/>
          <w:szCs w:val="28"/>
        </w:rPr>
      </w:pPr>
      <w:r w:rsidRPr="00065A38">
        <w:rPr>
          <w:rFonts w:cs="Arial"/>
          <w:position w:val="-10"/>
          <w:szCs w:val="28"/>
        </w:rPr>
        <w:object w:dxaOrig="1939" w:dyaOrig="320">
          <v:shape id="_x0000_i1075" type="#_x0000_t75" style="width:122.1pt;height:21.9pt" o:ole="">
            <v:imagedata r:id="rId107" o:title=""/>
          </v:shape>
          <o:OLEObject Type="Embed" ProgID="Equation.3" ShapeID="_x0000_i1075" DrawAspect="Content" ObjectID="_1804936297" r:id="rId108"/>
        </w:object>
      </w:r>
    </w:p>
    <w:p w:rsidR="002D3251" w:rsidRPr="00065A38" w:rsidRDefault="002D3251" w:rsidP="00065A38">
      <w:pPr>
        <w:ind w:firstLine="709"/>
        <w:rPr>
          <w:rFonts w:cs="Arial"/>
          <w:szCs w:val="28"/>
        </w:rPr>
      </w:pPr>
      <w:r w:rsidRPr="00065A38">
        <w:rPr>
          <w:rFonts w:cs="Arial"/>
          <w:szCs w:val="28"/>
        </w:rPr>
        <w:t>Дл</w:t>
      </w:r>
      <w:r w:rsidR="000454FB" w:rsidRPr="00065A38">
        <w:rPr>
          <w:rFonts w:cs="Arial"/>
          <w:szCs w:val="28"/>
        </w:rPr>
        <w:t xml:space="preserve">- доля лиц, </w:t>
      </w:r>
      <w:r w:rsidRPr="00065A38">
        <w:rPr>
          <w:rFonts w:cs="Arial"/>
          <w:szCs w:val="28"/>
        </w:rPr>
        <w:t xml:space="preserve">получающих выплату на содержание каждого усыновленного ребенка до достижения им возраста </w:t>
      </w:r>
      <w:r w:rsidR="000454FB" w:rsidRPr="00065A38">
        <w:rPr>
          <w:rFonts w:cs="Arial"/>
          <w:szCs w:val="28"/>
        </w:rPr>
        <w:t>18 лет:</w:t>
      </w:r>
    </w:p>
    <w:p w:rsidR="002D3251" w:rsidRPr="00065A38" w:rsidRDefault="002D3251" w:rsidP="00065A38">
      <w:pPr>
        <w:ind w:firstLine="709"/>
        <w:rPr>
          <w:rFonts w:cs="Arial"/>
          <w:szCs w:val="28"/>
        </w:rPr>
      </w:pPr>
      <w:r w:rsidRPr="00065A38">
        <w:rPr>
          <w:rFonts w:cs="Arial"/>
          <w:szCs w:val="28"/>
        </w:rPr>
        <w:t>Ку – количество усыновленных детей</w:t>
      </w:r>
    </w:p>
    <w:p w:rsidR="002D3251" w:rsidRPr="00065A38" w:rsidRDefault="002D3251" w:rsidP="00065A38">
      <w:pPr>
        <w:ind w:firstLine="709"/>
        <w:rPr>
          <w:rFonts w:cs="Arial"/>
          <w:szCs w:val="28"/>
        </w:rPr>
      </w:pPr>
      <w:r w:rsidRPr="00065A38">
        <w:rPr>
          <w:rFonts w:cs="Arial"/>
          <w:szCs w:val="28"/>
        </w:rPr>
        <w:t>Ко</w:t>
      </w:r>
      <w:r w:rsidR="000454FB" w:rsidRPr="00065A38">
        <w:rPr>
          <w:rFonts w:cs="Arial"/>
          <w:szCs w:val="28"/>
        </w:rPr>
        <w:t>- количество лиц, получающих</w:t>
      </w:r>
      <w:r w:rsidRPr="00065A38">
        <w:rPr>
          <w:rFonts w:cs="Arial"/>
          <w:szCs w:val="28"/>
        </w:rPr>
        <w:t xml:space="preserve"> выплату на содержание каждого усыновленного ребенка до</w:t>
      </w:r>
      <w:r w:rsidR="000454FB" w:rsidRPr="00065A38">
        <w:rPr>
          <w:rFonts w:cs="Arial"/>
          <w:szCs w:val="28"/>
        </w:rPr>
        <w:t xml:space="preserve"> достижения им возраста 18 лет:</w:t>
      </w:r>
    </w:p>
    <w:p w:rsidR="002D3251" w:rsidRPr="00065A38" w:rsidRDefault="000454FB" w:rsidP="00065A38">
      <w:pPr>
        <w:ind w:firstLine="709"/>
        <w:rPr>
          <w:rFonts w:cs="Arial"/>
          <w:szCs w:val="28"/>
        </w:rPr>
      </w:pPr>
      <w:r w:rsidRPr="00065A38">
        <w:rPr>
          <w:rFonts w:cs="Arial"/>
          <w:szCs w:val="28"/>
        </w:rPr>
        <w:t xml:space="preserve">- Доля лиц, </w:t>
      </w:r>
      <w:r w:rsidR="002D3251" w:rsidRPr="00065A38">
        <w:rPr>
          <w:rFonts w:cs="Arial"/>
          <w:szCs w:val="28"/>
        </w:rPr>
        <w:t>получивших выплату единовременной денежной выплаты при усыновлении (удочерении) детей-сирот и детей, остав</w:t>
      </w:r>
      <w:r w:rsidRPr="00065A38">
        <w:rPr>
          <w:rFonts w:cs="Arial"/>
          <w:szCs w:val="28"/>
        </w:rPr>
        <w:t xml:space="preserve">шихся без попечения родителей. </w:t>
      </w:r>
    </w:p>
    <w:p w:rsidR="002D3251" w:rsidRPr="00065A38" w:rsidRDefault="002D3251" w:rsidP="00065A38">
      <w:pPr>
        <w:ind w:firstLine="709"/>
        <w:rPr>
          <w:rFonts w:cs="Arial"/>
          <w:szCs w:val="28"/>
        </w:rPr>
      </w:pPr>
      <w:r w:rsidRPr="00065A38">
        <w:rPr>
          <w:rFonts w:cs="Arial"/>
          <w:position w:val="-10"/>
          <w:szCs w:val="28"/>
        </w:rPr>
        <w:object w:dxaOrig="2040" w:dyaOrig="320">
          <v:shape id="_x0000_i1076" type="#_x0000_t75" style="width:129.6pt;height:21.9pt" o:ole="">
            <v:imagedata r:id="rId109" o:title=""/>
          </v:shape>
          <o:OLEObject Type="Embed" ProgID="Equation.3" ShapeID="_x0000_i1076" DrawAspect="Content" ObjectID="_1804936298" r:id="rId110"/>
        </w:object>
      </w:r>
    </w:p>
    <w:p w:rsidR="002D3251" w:rsidRPr="00065A38" w:rsidRDefault="002D3251" w:rsidP="00065A38">
      <w:pPr>
        <w:ind w:firstLine="709"/>
        <w:rPr>
          <w:rFonts w:cs="Arial"/>
          <w:szCs w:val="28"/>
        </w:rPr>
      </w:pPr>
      <w:r w:rsidRPr="00065A38">
        <w:rPr>
          <w:rFonts w:cs="Arial"/>
          <w:szCs w:val="28"/>
        </w:rPr>
        <w:t>Дл - доля лиц, получивших выплату единовременной денежной выплаты при усыновлении (удочерении) детей-сирот и детей, остав</w:t>
      </w:r>
      <w:r w:rsidR="000454FB" w:rsidRPr="00065A38">
        <w:rPr>
          <w:rFonts w:cs="Arial"/>
          <w:szCs w:val="28"/>
        </w:rPr>
        <w:t>шихся без попечения родителей.</w:t>
      </w:r>
    </w:p>
    <w:p w:rsidR="002D3251" w:rsidRPr="00065A38" w:rsidRDefault="002D3251" w:rsidP="00065A38">
      <w:pPr>
        <w:ind w:firstLine="709"/>
        <w:rPr>
          <w:rFonts w:cs="Arial"/>
          <w:szCs w:val="28"/>
        </w:rPr>
      </w:pPr>
      <w:r w:rsidRPr="00065A38">
        <w:rPr>
          <w:rFonts w:cs="Arial"/>
          <w:szCs w:val="28"/>
        </w:rPr>
        <w:t>Ку- количество усыновленных</w:t>
      </w:r>
    </w:p>
    <w:p w:rsidR="002D3251" w:rsidRPr="00065A38" w:rsidRDefault="002D3251" w:rsidP="00065A38">
      <w:pPr>
        <w:ind w:firstLine="709"/>
        <w:rPr>
          <w:rFonts w:cs="Arial"/>
          <w:szCs w:val="28"/>
        </w:rPr>
      </w:pPr>
      <w:r w:rsidRPr="00065A38">
        <w:rPr>
          <w:rFonts w:cs="Arial"/>
          <w:szCs w:val="28"/>
        </w:rPr>
        <w:t>Ксу- количество семей, усыновивших детей-сирот и детей, оставшихся без попечения родителей.</w:t>
      </w:r>
    </w:p>
    <w:p w:rsidR="002D3251" w:rsidRPr="00065A38" w:rsidRDefault="000454FB" w:rsidP="00065A38">
      <w:pPr>
        <w:ind w:firstLine="709"/>
        <w:rPr>
          <w:rFonts w:cs="Arial"/>
          <w:szCs w:val="28"/>
        </w:rPr>
      </w:pPr>
      <w:r w:rsidRPr="00065A38">
        <w:rPr>
          <w:rFonts w:cs="Arial"/>
          <w:szCs w:val="28"/>
        </w:rPr>
        <w:t xml:space="preserve">-Доля лиц, </w:t>
      </w:r>
      <w:r w:rsidR="002D3251" w:rsidRPr="00065A38">
        <w:rPr>
          <w:rFonts w:cs="Arial"/>
          <w:szCs w:val="28"/>
        </w:rPr>
        <w:t>получающих выплаты приемной семье на содержание подопечных детей.</w:t>
      </w:r>
    </w:p>
    <w:p w:rsidR="002D3251" w:rsidRPr="00065A38" w:rsidRDefault="002D3251" w:rsidP="00065A38">
      <w:pPr>
        <w:ind w:firstLine="709"/>
        <w:rPr>
          <w:rFonts w:cs="Arial"/>
          <w:szCs w:val="28"/>
        </w:rPr>
      </w:pPr>
      <w:r w:rsidRPr="00065A38">
        <w:rPr>
          <w:rFonts w:cs="Arial"/>
          <w:position w:val="-10"/>
          <w:szCs w:val="28"/>
        </w:rPr>
        <w:object w:dxaOrig="2180" w:dyaOrig="320">
          <v:shape id="_x0000_i1077" type="#_x0000_t75" style="width:136.5pt;height:21.9pt" o:ole="">
            <v:imagedata r:id="rId111" o:title=""/>
          </v:shape>
          <o:OLEObject Type="Embed" ProgID="Equation.3" ShapeID="_x0000_i1077" DrawAspect="Content" ObjectID="_1804936299" r:id="rId112"/>
        </w:object>
      </w:r>
    </w:p>
    <w:p w:rsidR="002D3251" w:rsidRPr="00065A38" w:rsidRDefault="002D3251" w:rsidP="00065A38">
      <w:pPr>
        <w:ind w:firstLine="709"/>
        <w:rPr>
          <w:rFonts w:cs="Arial"/>
          <w:szCs w:val="28"/>
        </w:rPr>
      </w:pPr>
      <w:r w:rsidRPr="00065A38">
        <w:rPr>
          <w:rFonts w:cs="Arial"/>
          <w:szCs w:val="28"/>
        </w:rPr>
        <w:t>Дл - доля лиц, получающих выплаты приемной семье на содержание подопечных детей.</w:t>
      </w:r>
    </w:p>
    <w:p w:rsidR="002D3251" w:rsidRPr="00065A38" w:rsidRDefault="002D3251" w:rsidP="00065A38">
      <w:pPr>
        <w:ind w:firstLine="709"/>
        <w:rPr>
          <w:rFonts w:cs="Arial"/>
          <w:szCs w:val="28"/>
        </w:rPr>
      </w:pPr>
      <w:r w:rsidRPr="00065A38">
        <w:rPr>
          <w:rFonts w:cs="Arial"/>
          <w:szCs w:val="28"/>
        </w:rPr>
        <w:t>Кпд- количество приемных детей;</w:t>
      </w:r>
    </w:p>
    <w:p w:rsidR="002D3251" w:rsidRPr="00065A38" w:rsidRDefault="002D3251" w:rsidP="00065A38">
      <w:pPr>
        <w:ind w:firstLine="709"/>
        <w:rPr>
          <w:rFonts w:cs="Arial"/>
          <w:szCs w:val="28"/>
        </w:rPr>
      </w:pPr>
      <w:r w:rsidRPr="00065A38">
        <w:rPr>
          <w:rFonts w:cs="Arial"/>
          <w:szCs w:val="28"/>
        </w:rPr>
        <w:t>Кпс – количество приемных семей, получающих выплаты приемной семье на содержание подопечных детей.</w:t>
      </w:r>
    </w:p>
    <w:p w:rsidR="002D3251" w:rsidRPr="00065A38" w:rsidRDefault="002D3251" w:rsidP="00065A38">
      <w:pPr>
        <w:ind w:firstLine="709"/>
        <w:rPr>
          <w:rFonts w:cs="Arial"/>
          <w:szCs w:val="28"/>
        </w:rPr>
      </w:pPr>
      <w:r w:rsidRPr="00065A38">
        <w:rPr>
          <w:rFonts w:cs="Arial"/>
          <w:szCs w:val="28"/>
        </w:rPr>
        <w:t>-Доля лиц, получающих выплаты вознаграждения, причитающегося приемному родителю.</w:t>
      </w:r>
    </w:p>
    <w:p w:rsidR="002D3251" w:rsidRPr="00065A38" w:rsidRDefault="002D3251" w:rsidP="00065A38">
      <w:pPr>
        <w:ind w:firstLine="709"/>
        <w:rPr>
          <w:rFonts w:cs="Arial"/>
          <w:szCs w:val="28"/>
        </w:rPr>
      </w:pPr>
      <w:r w:rsidRPr="00065A38">
        <w:rPr>
          <w:rFonts w:cs="Arial"/>
          <w:position w:val="-10"/>
          <w:szCs w:val="28"/>
        </w:rPr>
        <w:object w:dxaOrig="2200" w:dyaOrig="320">
          <v:shape id="_x0000_i1078" type="#_x0000_t75" style="width:136.5pt;height:21.9pt" o:ole="">
            <v:imagedata r:id="rId113" o:title=""/>
          </v:shape>
          <o:OLEObject Type="Embed" ProgID="Equation.3" ShapeID="_x0000_i1078" DrawAspect="Content" ObjectID="_1804936300" r:id="rId114"/>
        </w:object>
      </w:r>
    </w:p>
    <w:p w:rsidR="002D3251" w:rsidRPr="00065A38" w:rsidRDefault="002D3251" w:rsidP="00065A38">
      <w:pPr>
        <w:ind w:firstLine="709"/>
        <w:rPr>
          <w:rFonts w:cs="Arial"/>
          <w:szCs w:val="28"/>
        </w:rPr>
      </w:pPr>
      <w:r w:rsidRPr="00065A38">
        <w:rPr>
          <w:rFonts w:cs="Arial"/>
          <w:szCs w:val="28"/>
        </w:rPr>
        <w:t>Дл- получающих выплаты вознаграждения, причитающегося приемному родителю;</w:t>
      </w:r>
    </w:p>
    <w:p w:rsidR="002D3251" w:rsidRPr="00065A38" w:rsidRDefault="002D3251" w:rsidP="00065A38">
      <w:pPr>
        <w:ind w:firstLine="709"/>
        <w:rPr>
          <w:rFonts w:cs="Arial"/>
          <w:szCs w:val="28"/>
        </w:rPr>
      </w:pPr>
      <w:r w:rsidRPr="00065A38">
        <w:rPr>
          <w:rFonts w:cs="Arial"/>
          <w:szCs w:val="28"/>
        </w:rPr>
        <w:t>Кпд– количество приемных детей;</w:t>
      </w:r>
    </w:p>
    <w:p w:rsidR="002D3251" w:rsidRPr="00065A38" w:rsidRDefault="002D3251" w:rsidP="00065A38">
      <w:pPr>
        <w:ind w:firstLine="709"/>
        <w:rPr>
          <w:rFonts w:cs="Arial"/>
          <w:szCs w:val="28"/>
        </w:rPr>
      </w:pPr>
      <w:r w:rsidRPr="00065A38">
        <w:rPr>
          <w:rFonts w:cs="Arial"/>
          <w:szCs w:val="28"/>
        </w:rPr>
        <w:t>Кпр– количество приемных родителей, получающих выплаты вознаграждения, причитающегося приемному родителю.</w:t>
      </w:r>
    </w:p>
    <w:p w:rsidR="002D3251" w:rsidRPr="00065A38" w:rsidRDefault="002D3251" w:rsidP="00065A38">
      <w:pPr>
        <w:ind w:firstLine="709"/>
        <w:rPr>
          <w:rFonts w:cs="Arial"/>
          <w:szCs w:val="28"/>
        </w:rPr>
      </w:pPr>
      <w:r w:rsidRPr="00065A38">
        <w:rPr>
          <w:rFonts w:cs="Arial"/>
          <w:szCs w:val="28"/>
        </w:rPr>
        <w:t>- Доля лиц, получающих выплату семьям опекунов на содержание подопечных детей</w:t>
      </w:r>
    </w:p>
    <w:p w:rsidR="002D3251" w:rsidRPr="00065A38" w:rsidRDefault="002D3251" w:rsidP="00065A38">
      <w:pPr>
        <w:ind w:firstLine="709"/>
        <w:rPr>
          <w:rFonts w:cs="Arial"/>
          <w:szCs w:val="28"/>
        </w:rPr>
      </w:pPr>
      <w:r w:rsidRPr="00065A38">
        <w:rPr>
          <w:rFonts w:cs="Arial"/>
          <w:position w:val="-10"/>
          <w:szCs w:val="28"/>
        </w:rPr>
        <w:object w:dxaOrig="2920" w:dyaOrig="320">
          <v:shape id="_x0000_i1079" type="#_x0000_t75" style="width:186.6pt;height:21.9pt" o:ole="">
            <v:imagedata r:id="rId115" o:title=""/>
          </v:shape>
          <o:OLEObject Type="Embed" ProgID="Equation.3" ShapeID="_x0000_i1079" DrawAspect="Content" ObjectID="_1804936301" r:id="rId116"/>
        </w:object>
      </w:r>
    </w:p>
    <w:p w:rsidR="002D3251" w:rsidRPr="00065A38" w:rsidRDefault="002D3251" w:rsidP="00065A38">
      <w:pPr>
        <w:ind w:firstLine="709"/>
        <w:rPr>
          <w:rFonts w:cs="Arial"/>
          <w:szCs w:val="28"/>
        </w:rPr>
      </w:pPr>
      <w:r w:rsidRPr="00065A38">
        <w:rPr>
          <w:rFonts w:cs="Arial"/>
          <w:szCs w:val="28"/>
        </w:rPr>
        <w:t>Дл– доля лиц, получающих выплату семьям опекунов на содержание подопечных детей;</w:t>
      </w:r>
    </w:p>
    <w:p w:rsidR="002D3251" w:rsidRPr="00065A38" w:rsidRDefault="002D3251" w:rsidP="00065A38">
      <w:pPr>
        <w:ind w:firstLine="709"/>
        <w:rPr>
          <w:rFonts w:cs="Arial"/>
          <w:szCs w:val="28"/>
        </w:rPr>
      </w:pPr>
      <w:r w:rsidRPr="00065A38">
        <w:rPr>
          <w:rFonts w:cs="Arial"/>
          <w:szCs w:val="28"/>
        </w:rPr>
        <w:t>Кпд- количество подопечных детей, получающих опекунское пособие;</w:t>
      </w:r>
    </w:p>
    <w:p w:rsidR="002D3251" w:rsidRPr="00065A38" w:rsidRDefault="002D3251" w:rsidP="00065A38">
      <w:pPr>
        <w:ind w:firstLine="709"/>
        <w:rPr>
          <w:rFonts w:cs="Arial"/>
          <w:szCs w:val="28"/>
        </w:rPr>
      </w:pPr>
      <w:r w:rsidRPr="00065A38">
        <w:rPr>
          <w:rFonts w:cs="Arial"/>
          <w:szCs w:val="28"/>
        </w:rPr>
        <w:t>Кп – количество подопечных детей</w:t>
      </w:r>
      <w:r w:rsidR="00121F29" w:rsidRPr="00065A38">
        <w:rPr>
          <w:rFonts w:cs="Arial"/>
          <w:szCs w:val="28"/>
        </w:rPr>
        <w:t xml:space="preserve"> </w:t>
      </w:r>
      <w:r w:rsidRPr="00065A38">
        <w:rPr>
          <w:rFonts w:cs="Arial"/>
          <w:szCs w:val="28"/>
        </w:rPr>
        <w:t>всего;</w:t>
      </w:r>
    </w:p>
    <w:p w:rsidR="002D3251" w:rsidRPr="00065A38" w:rsidRDefault="002D3251" w:rsidP="00065A38">
      <w:pPr>
        <w:ind w:firstLine="709"/>
        <w:rPr>
          <w:rFonts w:cs="Arial"/>
          <w:szCs w:val="28"/>
        </w:rPr>
      </w:pPr>
      <w:r w:rsidRPr="00065A38">
        <w:rPr>
          <w:rFonts w:cs="Arial"/>
          <w:szCs w:val="28"/>
        </w:rPr>
        <w:t>Кр- число подопечных, переданных по заявлению родителей.</w:t>
      </w:r>
    </w:p>
    <w:p w:rsidR="002D3251" w:rsidRPr="00065A38" w:rsidRDefault="002D3251" w:rsidP="00065A38">
      <w:pPr>
        <w:ind w:firstLine="709"/>
        <w:rPr>
          <w:rFonts w:cs="Arial"/>
          <w:szCs w:val="28"/>
        </w:rPr>
      </w:pPr>
      <w:r w:rsidRPr="00065A38">
        <w:rPr>
          <w:rFonts w:cs="Arial"/>
          <w:szCs w:val="28"/>
        </w:rPr>
        <w:t>- Доля лиц, получающих единовременную выплату при передаче ребенка на воспитание в семью.</w:t>
      </w:r>
    </w:p>
    <w:p w:rsidR="002D3251" w:rsidRPr="00065A38" w:rsidRDefault="002D3251" w:rsidP="00065A38">
      <w:pPr>
        <w:ind w:firstLine="709"/>
        <w:rPr>
          <w:rFonts w:cs="Arial"/>
          <w:szCs w:val="28"/>
        </w:rPr>
      </w:pPr>
      <w:r w:rsidRPr="00065A38">
        <w:rPr>
          <w:rFonts w:cs="Arial"/>
          <w:position w:val="-10"/>
          <w:szCs w:val="28"/>
        </w:rPr>
        <w:object w:dxaOrig="1939" w:dyaOrig="320">
          <v:shape id="_x0000_i1080" type="#_x0000_t75" style="width:122.1pt;height:21.9pt" o:ole="">
            <v:imagedata r:id="rId117" o:title=""/>
          </v:shape>
          <o:OLEObject Type="Embed" ProgID="Equation.3" ShapeID="_x0000_i1080" DrawAspect="Content" ObjectID="_1804936302" r:id="rId118"/>
        </w:object>
      </w:r>
    </w:p>
    <w:p w:rsidR="002D3251" w:rsidRPr="00065A38" w:rsidRDefault="002D3251" w:rsidP="00065A38">
      <w:pPr>
        <w:ind w:firstLine="709"/>
        <w:rPr>
          <w:rFonts w:cs="Arial"/>
          <w:szCs w:val="28"/>
        </w:rPr>
      </w:pPr>
      <w:r w:rsidRPr="00065A38">
        <w:rPr>
          <w:rFonts w:cs="Arial"/>
          <w:szCs w:val="28"/>
        </w:rPr>
        <w:t>Дл -</w:t>
      </w:r>
      <w:r w:rsidR="00121F29" w:rsidRPr="00065A38">
        <w:rPr>
          <w:rFonts w:cs="Arial"/>
          <w:szCs w:val="28"/>
        </w:rPr>
        <w:t xml:space="preserve"> </w:t>
      </w:r>
      <w:r w:rsidRPr="00065A38">
        <w:rPr>
          <w:rFonts w:cs="Arial"/>
          <w:szCs w:val="28"/>
        </w:rPr>
        <w:t>доля л</w:t>
      </w:r>
      <w:r w:rsidR="000454FB" w:rsidRPr="00065A38">
        <w:rPr>
          <w:rFonts w:cs="Arial"/>
          <w:szCs w:val="28"/>
        </w:rPr>
        <w:t xml:space="preserve">иц, </w:t>
      </w:r>
      <w:r w:rsidRPr="00065A38">
        <w:rPr>
          <w:rFonts w:cs="Arial"/>
          <w:szCs w:val="28"/>
        </w:rPr>
        <w:t>получивших единовременную выплату при передаче ребенка на воспитание в семью;</w:t>
      </w:r>
    </w:p>
    <w:p w:rsidR="002D3251" w:rsidRPr="00065A38" w:rsidRDefault="002D3251" w:rsidP="00065A38">
      <w:pPr>
        <w:ind w:firstLine="709"/>
        <w:rPr>
          <w:rFonts w:cs="Arial"/>
          <w:szCs w:val="28"/>
        </w:rPr>
      </w:pPr>
      <w:r w:rsidRPr="00065A38">
        <w:rPr>
          <w:rFonts w:cs="Arial"/>
          <w:szCs w:val="28"/>
        </w:rPr>
        <w:t>Кл</w:t>
      </w:r>
      <w:r w:rsidR="000454FB" w:rsidRPr="00065A38">
        <w:rPr>
          <w:rFonts w:cs="Arial"/>
          <w:szCs w:val="28"/>
        </w:rPr>
        <w:t xml:space="preserve"> - </w:t>
      </w:r>
      <w:r w:rsidRPr="00065A38">
        <w:rPr>
          <w:rFonts w:cs="Arial"/>
          <w:szCs w:val="28"/>
        </w:rPr>
        <w:t>количество лиц, получивших единовременную выплату;</w:t>
      </w:r>
    </w:p>
    <w:p w:rsidR="002D3251" w:rsidRPr="00065A38" w:rsidRDefault="002D3251" w:rsidP="00065A38">
      <w:pPr>
        <w:ind w:firstLine="709"/>
        <w:rPr>
          <w:rFonts w:cs="Arial"/>
          <w:szCs w:val="28"/>
        </w:rPr>
      </w:pPr>
      <w:r w:rsidRPr="00065A38">
        <w:rPr>
          <w:rFonts w:cs="Arial"/>
          <w:szCs w:val="28"/>
        </w:rPr>
        <w:t>Ко – количество лиц, которым необходимо обеспечить единовременную выплату</w:t>
      </w:r>
    </w:p>
    <w:p w:rsidR="002D3251" w:rsidRPr="00065A38" w:rsidRDefault="002D3251" w:rsidP="00065A38">
      <w:pPr>
        <w:ind w:firstLine="709"/>
        <w:rPr>
          <w:rFonts w:cs="Arial"/>
          <w:szCs w:val="28"/>
        </w:rPr>
      </w:pPr>
      <w:r w:rsidRPr="00065A38">
        <w:rPr>
          <w:rFonts w:cs="Arial"/>
          <w:szCs w:val="28"/>
        </w:rPr>
        <w:t>Основными внешними факторами, влияющими на достижение показателей подпрограммы, являются:</w:t>
      </w:r>
    </w:p>
    <w:p w:rsidR="002D3251" w:rsidRPr="00065A38" w:rsidRDefault="002D3251" w:rsidP="00065A38">
      <w:pPr>
        <w:ind w:firstLine="709"/>
        <w:rPr>
          <w:rFonts w:cs="Arial"/>
          <w:szCs w:val="28"/>
        </w:rPr>
      </w:pPr>
      <w:r w:rsidRPr="00065A38">
        <w:rPr>
          <w:rFonts w:cs="Arial"/>
          <w:szCs w:val="28"/>
        </w:rPr>
        <w:t>1. Общее состояние социально-экономического региона, тенденции его изменения.</w:t>
      </w:r>
    </w:p>
    <w:p w:rsidR="002D3251" w:rsidRPr="00065A38" w:rsidRDefault="002D3251" w:rsidP="00065A38">
      <w:pPr>
        <w:ind w:firstLine="709"/>
        <w:rPr>
          <w:rFonts w:cs="Arial"/>
          <w:szCs w:val="28"/>
        </w:rPr>
      </w:pPr>
      <w:r w:rsidRPr="00065A38">
        <w:rPr>
          <w:rFonts w:cs="Arial"/>
          <w:szCs w:val="28"/>
        </w:rPr>
        <w:t>2. Внутриполитические факторы и тенденции в сфере государственного регулирования обеспечения сферы социализации детей-сирот и детей, нуждающихся в особой заботе государства:</w:t>
      </w:r>
    </w:p>
    <w:p w:rsidR="002D3251" w:rsidRPr="00065A38" w:rsidRDefault="002D3251" w:rsidP="00065A38">
      <w:pPr>
        <w:ind w:firstLine="709"/>
        <w:rPr>
          <w:rFonts w:cs="Arial"/>
          <w:szCs w:val="28"/>
        </w:rPr>
      </w:pPr>
      <w:r w:rsidRPr="00065A38">
        <w:rPr>
          <w:rFonts w:cs="Arial"/>
          <w:szCs w:val="28"/>
        </w:rPr>
        <w:t xml:space="preserve">- принятие и реализация нормативных актов администрации </w:t>
      </w:r>
      <w:r w:rsidR="00885239" w:rsidRPr="00065A38">
        <w:rPr>
          <w:rFonts w:cs="Arial"/>
          <w:szCs w:val="28"/>
        </w:rPr>
        <w:t>Репьевского</w:t>
      </w:r>
      <w:r w:rsidRPr="00065A38">
        <w:rPr>
          <w:rFonts w:cs="Arial"/>
          <w:szCs w:val="28"/>
        </w:rPr>
        <w:t xml:space="preserve"> муниципального района;</w:t>
      </w:r>
    </w:p>
    <w:p w:rsidR="002D3251" w:rsidRPr="00065A38" w:rsidRDefault="002D3251" w:rsidP="00065A38">
      <w:pPr>
        <w:ind w:firstLine="709"/>
        <w:rPr>
          <w:rFonts w:cs="Arial"/>
          <w:szCs w:val="28"/>
        </w:rPr>
      </w:pPr>
      <w:r w:rsidRPr="00065A38">
        <w:rPr>
          <w:rFonts w:cs="Arial"/>
          <w:szCs w:val="28"/>
        </w:rPr>
        <w:t>- направления, методы и объем реализации мер государственного регулирования процессами реализации мер, направленных на защиту детей-сирот и детей, нуждающихся в особой заботе государства.</w:t>
      </w:r>
    </w:p>
    <w:p w:rsidR="002D3251" w:rsidRPr="00065A38" w:rsidRDefault="00885239" w:rsidP="00065A38">
      <w:pPr>
        <w:ind w:firstLine="709"/>
        <w:rPr>
          <w:rFonts w:cs="Arial"/>
          <w:szCs w:val="28"/>
        </w:rPr>
      </w:pPr>
      <w:r w:rsidRPr="00065A38">
        <w:rPr>
          <w:rFonts w:cs="Arial"/>
          <w:szCs w:val="28"/>
        </w:rPr>
        <w:t xml:space="preserve">В рамках подпрограммы </w:t>
      </w:r>
      <w:r w:rsidR="002D3251" w:rsidRPr="00065A38">
        <w:rPr>
          <w:rFonts w:cs="Arial"/>
          <w:szCs w:val="28"/>
        </w:rPr>
        <w:t>будут обеспечены следующие результаты:</w:t>
      </w:r>
    </w:p>
    <w:p w:rsidR="002D3251" w:rsidRPr="00065A38" w:rsidRDefault="002D3251" w:rsidP="00065A38">
      <w:pPr>
        <w:ind w:firstLine="709"/>
        <w:rPr>
          <w:rFonts w:cs="Arial"/>
          <w:szCs w:val="28"/>
        </w:rPr>
      </w:pPr>
      <w:r w:rsidRPr="00065A38">
        <w:rPr>
          <w:rFonts w:cs="Arial"/>
          <w:szCs w:val="28"/>
        </w:rPr>
        <w:t>- осуществление качественной комплексной психологической диагностики кандидатов в замещающие родители и детей-сирот, передаваемых в семьи, на предмет их психологической совместимости;</w:t>
      </w:r>
    </w:p>
    <w:p w:rsidR="002D3251" w:rsidRPr="00065A38" w:rsidRDefault="002D3251" w:rsidP="00065A38">
      <w:pPr>
        <w:ind w:firstLine="709"/>
        <w:rPr>
          <w:rFonts w:cs="Arial"/>
          <w:szCs w:val="28"/>
        </w:rPr>
      </w:pPr>
      <w:r w:rsidRPr="00065A38">
        <w:rPr>
          <w:rFonts w:cs="Arial"/>
          <w:szCs w:val="28"/>
        </w:rPr>
        <w:t>- обеспечение квалифицированной социально-медико-психолого-педагогической помощи замещающим родителям;</w:t>
      </w:r>
    </w:p>
    <w:p w:rsidR="002D3251" w:rsidRPr="00065A38" w:rsidRDefault="002D3251" w:rsidP="00065A38">
      <w:pPr>
        <w:ind w:firstLine="709"/>
        <w:rPr>
          <w:rFonts w:cs="Arial"/>
          <w:szCs w:val="28"/>
        </w:rPr>
      </w:pPr>
      <w:r w:rsidRPr="00065A38">
        <w:rPr>
          <w:rFonts w:cs="Arial"/>
          <w:szCs w:val="28"/>
        </w:rPr>
        <w:t>- профилактика возврат</w:t>
      </w:r>
      <w:r w:rsidR="00885239" w:rsidRPr="00065A38">
        <w:rPr>
          <w:rFonts w:cs="Arial"/>
          <w:szCs w:val="28"/>
        </w:rPr>
        <w:t>ов детей из замещающих семей;</w:t>
      </w:r>
    </w:p>
    <w:p w:rsidR="002D3251" w:rsidRPr="00065A38" w:rsidRDefault="002D3251" w:rsidP="00065A38">
      <w:pPr>
        <w:ind w:firstLine="709"/>
        <w:rPr>
          <w:rFonts w:cs="Arial"/>
          <w:szCs w:val="28"/>
        </w:rPr>
      </w:pPr>
      <w:r w:rsidRPr="00065A38">
        <w:rPr>
          <w:rFonts w:cs="Arial"/>
          <w:szCs w:val="28"/>
        </w:rPr>
        <w:t>- обеспечение социальной поддержки выпускников областных учреждений для детей-сирот и детей, оставшихся без попечения родителей.</w:t>
      </w:r>
    </w:p>
    <w:p w:rsidR="002D3251" w:rsidRPr="00065A38" w:rsidRDefault="002D3251" w:rsidP="00065A38">
      <w:pPr>
        <w:ind w:firstLine="709"/>
        <w:rPr>
          <w:rFonts w:cs="Arial"/>
          <w:szCs w:val="28"/>
        </w:rPr>
      </w:pPr>
      <w:r w:rsidRPr="00065A38">
        <w:rPr>
          <w:rFonts w:cs="Arial"/>
          <w:szCs w:val="28"/>
        </w:rPr>
        <w:t>Результатом реализации подпрограммы должно стать достижение показателей эффективности:</w:t>
      </w:r>
    </w:p>
    <w:p w:rsidR="002D3251" w:rsidRPr="00065A38" w:rsidRDefault="002D3251" w:rsidP="00065A38">
      <w:pPr>
        <w:ind w:firstLine="709"/>
        <w:rPr>
          <w:rFonts w:cs="Arial"/>
          <w:szCs w:val="28"/>
        </w:rPr>
      </w:pPr>
      <w:r w:rsidRPr="00065A38">
        <w:rPr>
          <w:rFonts w:cs="Arial"/>
          <w:szCs w:val="28"/>
        </w:rPr>
        <w:t>- доля детей, оставшихся без попечения родителей, устроенных в семьи граждан не</w:t>
      </w:r>
      <w:r w:rsidR="00224383" w:rsidRPr="00065A38">
        <w:rPr>
          <w:rFonts w:cs="Arial"/>
          <w:szCs w:val="28"/>
        </w:rPr>
        <w:t xml:space="preserve"> </w:t>
      </w:r>
      <w:r w:rsidRPr="00065A38">
        <w:rPr>
          <w:rFonts w:cs="Arial"/>
          <w:szCs w:val="28"/>
        </w:rPr>
        <w:t>родственников (в приемные семьи, на усыновление(удочерение), охваченных другими формами семейного устройства</w:t>
      </w:r>
      <w:r w:rsidR="00885239" w:rsidRPr="00065A38">
        <w:rPr>
          <w:rFonts w:cs="Arial"/>
          <w:szCs w:val="28"/>
        </w:rPr>
        <w:t xml:space="preserve"> </w:t>
      </w:r>
      <w:r w:rsidRPr="00065A38">
        <w:rPr>
          <w:rFonts w:cs="Arial"/>
          <w:szCs w:val="28"/>
        </w:rPr>
        <w:t xml:space="preserve">(семейные детские дома, патронатные семьи), находящихся в государственных(муниципальных) учреждениях всех типов) должна составить </w:t>
      </w:r>
      <w:r w:rsidR="00140887" w:rsidRPr="00065A38">
        <w:rPr>
          <w:rFonts w:cs="Arial"/>
          <w:szCs w:val="28"/>
        </w:rPr>
        <w:t>99 %</w:t>
      </w:r>
      <w:r w:rsidRPr="00065A38">
        <w:rPr>
          <w:rFonts w:cs="Arial"/>
          <w:szCs w:val="28"/>
        </w:rPr>
        <w:t>;</w:t>
      </w:r>
    </w:p>
    <w:p w:rsidR="002D3251" w:rsidRPr="00065A38" w:rsidRDefault="002D3251" w:rsidP="00065A38">
      <w:pPr>
        <w:ind w:firstLine="709"/>
        <w:rPr>
          <w:rFonts w:cs="Arial"/>
          <w:szCs w:val="28"/>
        </w:rPr>
      </w:pPr>
      <w:r w:rsidRPr="00065A38">
        <w:rPr>
          <w:rFonts w:cs="Arial"/>
          <w:szCs w:val="28"/>
        </w:rPr>
        <w:t>- доля детей, оставшихся без попечения родителей, переданных на воспитание в семьи граждан Российской Федерации, постоянно проживающих на территории Российской Федерации</w:t>
      </w:r>
      <w:r w:rsidR="00885239" w:rsidRPr="00065A38">
        <w:rPr>
          <w:rFonts w:cs="Arial"/>
          <w:szCs w:val="28"/>
        </w:rPr>
        <w:t xml:space="preserve"> </w:t>
      </w:r>
      <w:r w:rsidRPr="00065A38">
        <w:rPr>
          <w:rFonts w:cs="Arial"/>
          <w:szCs w:val="28"/>
        </w:rPr>
        <w:t xml:space="preserve">(на усыновление(удочерение) и под опеку (попечительство)) должна составить </w:t>
      </w:r>
      <w:r w:rsidR="00140887" w:rsidRPr="00065A38">
        <w:rPr>
          <w:rFonts w:cs="Arial"/>
          <w:szCs w:val="28"/>
        </w:rPr>
        <w:t xml:space="preserve">99 </w:t>
      </w:r>
      <w:r w:rsidRPr="00065A38">
        <w:rPr>
          <w:rFonts w:cs="Arial"/>
          <w:szCs w:val="28"/>
        </w:rPr>
        <w:t>%;</w:t>
      </w:r>
    </w:p>
    <w:p w:rsidR="002D3251" w:rsidRPr="00065A38" w:rsidRDefault="002D3251" w:rsidP="00065A38">
      <w:pPr>
        <w:ind w:firstLine="709"/>
        <w:rPr>
          <w:rFonts w:cs="Arial"/>
          <w:szCs w:val="28"/>
        </w:rPr>
      </w:pPr>
      <w:r w:rsidRPr="00065A38">
        <w:rPr>
          <w:rFonts w:cs="Arial"/>
          <w:szCs w:val="28"/>
        </w:rPr>
        <w:t>- доля лиц, получающих единовременные выплаты, причитающиеся приемному родителю</w:t>
      </w:r>
      <w:r w:rsidR="00224383" w:rsidRPr="00065A38">
        <w:rPr>
          <w:rFonts w:cs="Arial"/>
          <w:szCs w:val="28"/>
        </w:rPr>
        <w:t>,</w:t>
      </w:r>
      <w:r w:rsidRPr="00065A38">
        <w:rPr>
          <w:rFonts w:cs="Arial"/>
          <w:szCs w:val="28"/>
        </w:rPr>
        <w:t xml:space="preserve"> должна составить 100%;</w:t>
      </w:r>
    </w:p>
    <w:p w:rsidR="002D3251" w:rsidRPr="00065A38" w:rsidRDefault="002D3251" w:rsidP="00065A38">
      <w:pPr>
        <w:ind w:firstLine="709"/>
        <w:rPr>
          <w:rFonts w:cs="Arial"/>
          <w:szCs w:val="28"/>
        </w:rPr>
      </w:pPr>
      <w:r w:rsidRPr="00065A38">
        <w:rPr>
          <w:rFonts w:cs="Arial"/>
          <w:szCs w:val="28"/>
        </w:rPr>
        <w:t>- доля лиц, получающих выплаты вознаграждения, причитающегося патронатному воспитателю</w:t>
      </w:r>
      <w:r w:rsidR="00224383" w:rsidRPr="00065A38">
        <w:rPr>
          <w:rFonts w:cs="Arial"/>
          <w:szCs w:val="28"/>
        </w:rPr>
        <w:t>,</w:t>
      </w:r>
      <w:r w:rsidRPr="00065A38">
        <w:rPr>
          <w:rFonts w:cs="Arial"/>
          <w:szCs w:val="28"/>
        </w:rPr>
        <w:t xml:space="preserve"> должна составить 100 %;</w:t>
      </w:r>
    </w:p>
    <w:p w:rsidR="002D3251" w:rsidRPr="00065A38" w:rsidRDefault="002D3251" w:rsidP="00065A38">
      <w:pPr>
        <w:ind w:firstLine="709"/>
        <w:rPr>
          <w:rFonts w:cs="Arial"/>
          <w:szCs w:val="28"/>
        </w:rPr>
      </w:pPr>
      <w:r w:rsidRPr="00065A38">
        <w:rPr>
          <w:rFonts w:cs="Arial"/>
          <w:szCs w:val="28"/>
        </w:rPr>
        <w:t>-доля лиц, получающих выплаты патронатному воспитателю на содержание подопечных детей</w:t>
      </w:r>
      <w:r w:rsidR="00224383" w:rsidRPr="00065A38">
        <w:rPr>
          <w:rFonts w:cs="Arial"/>
          <w:szCs w:val="28"/>
        </w:rPr>
        <w:t>,</w:t>
      </w:r>
      <w:r w:rsidRPr="00065A38">
        <w:rPr>
          <w:rFonts w:cs="Arial"/>
          <w:szCs w:val="28"/>
        </w:rPr>
        <w:t xml:space="preserve"> должна составить 100 %;</w:t>
      </w:r>
    </w:p>
    <w:p w:rsidR="002D3251" w:rsidRPr="00065A38" w:rsidRDefault="00885239" w:rsidP="00065A38">
      <w:pPr>
        <w:ind w:firstLine="709"/>
        <w:rPr>
          <w:rFonts w:cs="Arial"/>
          <w:szCs w:val="28"/>
        </w:rPr>
      </w:pPr>
      <w:r w:rsidRPr="00065A38">
        <w:rPr>
          <w:rFonts w:cs="Arial"/>
          <w:szCs w:val="28"/>
        </w:rPr>
        <w:t xml:space="preserve">- доля лиц, </w:t>
      </w:r>
      <w:r w:rsidR="002D3251" w:rsidRPr="00065A38">
        <w:rPr>
          <w:rFonts w:cs="Arial"/>
          <w:szCs w:val="28"/>
        </w:rPr>
        <w:t>получающих выплаты приемной семье на содержание подопечных детей</w:t>
      </w:r>
      <w:r w:rsidR="00224383" w:rsidRPr="00065A38">
        <w:rPr>
          <w:rFonts w:cs="Arial"/>
          <w:szCs w:val="28"/>
        </w:rPr>
        <w:t>,</w:t>
      </w:r>
      <w:r w:rsidR="002D3251" w:rsidRPr="00065A38">
        <w:rPr>
          <w:rFonts w:cs="Arial"/>
          <w:szCs w:val="28"/>
        </w:rPr>
        <w:t xml:space="preserve"> должна составить 100 %;</w:t>
      </w:r>
    </w:p>
    <w:p w:rsidR="002D3251" w:rsidRPr="00065A38" w:rsidRDefault="002D3251" w:rsidP="00065A38">
      <w:pPr>
        <w:ind w:firstLine="709"/>
        <w:rPr>
          <w:rFonts w:cs="Arial"/>
          <w:szCs w:val="28"/>
        </w:rPr>
      </w:pPr>
      <w:r w:rsidRPr="00065A38">
        <w:rPr>
          <w:rFonts w:cs="Arial"/>
          <w:szCs w:val="28"/>
        </w:rPr>
        <w:t>- доля лиц, получающих выплаты вознаграждения, причитающегося приемному родителю</w:t>
      </w:r>
      <w:r w:rsidR="00224383" w:rsidRPr="00065A38">
        <w:rPr>
          <w:rFonts w:cs="Arial"/>
          <w:szCs w:val="28"/>
        </w:rPr>
        <w:t>,</w:t>
      </w:r>
      <w:r w:rsidRPr="00065A38">
        <w:rPr>
          <w:rFonts w:cs="Arial"/>
          <w:szCs w:val="28"/>
        </w:rPr>
        <w:t xml:space="preserve"> должна составить 100%;</w:t>
      </w:r>
    </w:p>
    <w:p w:rsidR="002D3251" w:rsidRPr="00065A38" w:rsidRDefault="002D3251" w:rsidP="00065A38">
      <w:pPr>
        <w:ind w:firstLine="709"/>
        <w:rPr>
          <w:rFonts w:cs="Arial"/>
          <w:szCs w:val="28"/>
        </w:rPr>
      </w:pPr>
      <w:r w:rsidRPr="00065A38">
        <w:rPr>
          <w:rFonts w:cs="Arial"/>
          <w:szCs w:val="28"/>
        </w:rPr>
        <w:t>-</w:t>
      </w:r>
      <w:r w:rsidR="00885239" w:rsidRPr="00065A38">
        <w:rPr>
          <w:rFonts w:cs="Arial"/>
          <w:szCs w:val="28"/>
        </w:rPr>
        <w:t xml:space="preserve"> доля лиц, получающих выплату </w:t>
      </w:r>
      <w:r w:rsidRPr="00065A38">
        <w:rPr>
          <w:rFonts w:cs="Arial"/>
          <w:szCs w:val="28"/>
        </w:rPr>
        <w:t>семьям опекунов на содержание подопечных детей</w:t>
      </w:r>
      <w:r w:rsidR="00224383" w:rsidRPr="00065A38">
        <w:rPr>
          <w:rFonts w:cs="Arial"/>
          <w:szCs w:val="28"/>
        </w:rPr>
        <w:t>,</w:t>
      </w:r>
      <w:r w:rsidRPr="00065A38">
        <w:rPr>
          <w:rFonts w:cs="Arial"/>
          <w:szCs w:val="28"/>
        </w:rPr>
        <w:t xml:space="preserve"> должна составить 100%;</w:t>
      </w:r>
    </w:p>
    <w:p w:rsidR="002D3251" w:rsidRPr="00065A38" w:rsidRDefault="00885239" w:rsidP="00065A38">
      <w:pPr>
        <w:ind w:firstLine="709"/>
        <w:rPr>
          <w:rFonts w:cs="Arial"/>
          <w:szCs w:val="28"/>
        </w:rPr>
      </w:pPr>
      <w:r w:rsidRPr="00065A38">
        <w:rPr>
          <w:rFonts w:cs="Arial"/>
          <w:szCs w:val="28"/>
        </w:rPr>
        <w:t xml:space="preserve">-доля лиц, получающих выплату </w:t>
      </w:r>
      <w:r w:rsidR="002D3251" w:rsidRPr="00065A38">
        <w:rPr>
          <w:rFonts w:cs="Arial"/>
          <w:szCs w:val="28"/>
        </w:rPr>
        <w:t>семьям опекунов на содержание подопечных детей</w:t>
      </w:r>
      <w:r w:rsidR="00224383" w:rsidRPr="00065A38">
        <w:rPr>
          <w:rFonts w:cs="Arial"/>
          <w:szCs w:val="28"/>
        </w:rPr>
        <w:t>,</w:t>
      </w:r>
      <w:r w:rsidR="002D3251" w:rsidRPr="00065A38">
        <w:rPr>
          <w:rFonts w:cs="Arial"/>
          <w:szCs w:val="28"/>
        </w:rPr>
        <w:t xml:space="preserve"> должна составить 100%;</w:t>
      </w:r>
    </w:p>
    <w:p w:rsidR="002D3251" w:rsidRPr="00065A38" w:rsidRDefault="002D3251" w:rsidP="00065A38">
      <w:pPr>
        <w:ind w:firstLine="709"/>
        <w:rPr>
          <w:rFonts w:cs="Arial"/>
          <w:szCs w:val="28"/>
        </w:rPr>
      </w:pPr>
      <w:r w:rsidRPr="00065A38">
        <w:rPr>
          <w:rFonts w:cs="Arial"/>
          <w:szCs w:val="28"/>
        </w:rPr>
        <w:t>- доля лиц, получающих единовременную выплату при передаче ребенка на воспитание в семью</w:t>
      </w:r>
      <w:r w:rsidR="00224383" w:rsidRPr="00065A38">
        <w:rPr>
          <w:rFonts w:cs="Arial"/>
          <w:szCs w:val="28"/>
        </w:rPr>
        <w:t>,</w:t>
      </w:r>
      <w:r w:rsidRPr="00065A38">
        <w:rPr>
          <w:rFonts w:cs="Arial"/>
          <w:szCs w:val="28"/>
        </w:rPr>
        <w:t xml:space="preserve"> должна составить 100%;</w:t>
      </w:r>
    </w:p>
    <w:p w:rsidR="00947AB0" w:rsidRPr="00065A38" w:rsidRDefault="002D3251" w:rsidP="00065A38">
      <w:pPr>
        <w:ind w:firstLine="709"/>
        <w:rPr>
          <w:rFonts w:cs="Arial"/>
          <w:szCs w:val="28"/>
        </w:rPr>
      </w:pPr>
      <w:r w:rsidRPr="00065A38">
        <w:rPr>
          <w:rFonts w:cs="Arial"/>
          <w:szCs w:val="28"/>
        </w:rPr>
        <w:t>- доля лиц, получивших выплату единовременного пособия при устройстве в семью ребенка-инвалида или ребенка, достигшего возраста 10 лет, а также при одновременной передаче на воспитание в семью ребенка вместе с его братьями (сестрами) должна составить 100 %.</w:t>
      </w:r>
    </w:p>
    <w:p w:rsidR="00121F29" w:rsidRPr="00065A38" w:rsidRDefault="002D3251" w:rsidP="00065A38">
      <w:pPr>
        <w:ind w:firstLine="709"/>
        <w:rPr>
          <w:rFonts w:cs="Arial"/>
          <w:szCs w:val="28"/>
        </w:rPr>
      </w:pPr>
      <w:r w:rsidRPr="00065A38">
        <w:rPr>
          <w:rFonts w:cs="Arial"/>
          <w:szCs w:val="28"/>
        </w:rPr>
        <w:t>Сроки реализации основных мероприятий 20</w:t>
      </w:r>
      <w:r w:rsidR="00354AC9" w:rsidRPr="00065A38">
        <w:rPr>
          <w:rFonts w:cs="Arial"/>
          <w:szCs w:val="28"/>
        </w:rPr>
        <w:t>20</w:t>
      </w:r>
      <w:r w:rsidRPr="00065A38">
        <w:rPr>
          <w:rFonts w:cs="Arial"/>
          <w:szCs w:val="28"/>
        </w:rPr>
        <w:t xml:space="preserve"> - 20</w:t>
      </w:r>
      <w:r w:rsidR="006A7E0F" w:rsidRPr="00065A38">
        <w:rPr>
          <w:rFonts w:cs="Arial"/>
          <w:szCs w:val="28"/>
        </w:rPr>
        <w:t>2</w:t>
      </w:r>
      <w:r w:rsidR="00354AC9" w:rsidRPr="00065A38">
        <w:rPr>
          <w:rFonts w:cs="Arial"/>
          <w:szCs w:val="28"/>
        </w:rPr>
        <w:t>8</w:t>
      </w:r>
      <w:r w:rsidRPr="00065A38">
        <w:rPr>
          <w:rFonts w:cs="Arial"/>
          <w:szCs w:val="28"/>
        </w:rPr>
        <w:t xml:space="preserve"> годы.</w:t>
      </w:r>
    </w:p>
    <w:p w:rsidR="002D3251" w:rsidRPr="00065A38" w:rsidRDefault="00F3619B" w:rsidP="00065A38">
      <w:pPr>
        <w:ind w:firstLine="709"/>
        <w:rPr>
          <w:rFonts w:cs="Arial"/>
          <w:szCs w:val="28"/>
        </w:rPr>
      </w:pPr>
      <w:r w:rsidRPr="00065A38">
        <w:rPr>
          <w:rFonts w:cs="Arial"/>
          <w:szCs w:val="28"/>
        </w:rPr>
        <w:t>Раздел 3.</w:t>
      </w:r>
    </w:p>
    <w:p w:rsidR="002D3251" w:rsidRPr="00065A38" w:rsidRDefault="002D3251" w:rsidP="00065A38">
      <w:pPr>
        <w:ind w:firstLine="709"/>
        <w:rPr>
          <w:rFonts w:cs="Arial"/>
          <w:szCs w:val="28"/>
        </w:rPr>
      </w:pPr>
      <w:r w:rsidRPr="00065A38">
        <w:rPr>
          <w:rFonts w:cs="Arial"/>
          <w:szCs w:val="28"/>
        </w:rPr>
        <w:t>«</w:t>
      </w:r>
      <w:r w:rsidR="00F3619B" w:rsidRPr="00065A38">
        <w:rPr>
          <w:rFonts w:cs="Arial"/>
          <w:szCs w:val="28"/>
        </w:rPr>
        <w:t>Х</w:t>
      </w:r>
      <w:r w:rsidRPr="00065A38">
        <w:rPr>
          <w:rFonts w:cs="Arial"/>
          <w:szCs w:val="28"/>
        </w:rPr>
        <w:t>арактеристика основных мероприятий</w:t>
      </w:r>
      <w:r w:rsidR="00F3619B" w:rsidRPr="00065A38">
        <w:rPr>
          <w:rFonts w:cs="Arial"/>
          <w:szCs w:val="28"/>
        </w:rPr>
        <w:t xml:space="preserve"> подпрограммы</w:t>
      </w:r>
      <w:r w:rsidRPr="00065A38">
        <w:rPr>
          <w:rFonts w:cs="Arial"/>
          <w:szCs w:val="28"/>
        </w:rPr>
        <w:t>»</w:t>
      </w:r>
    </w:p>
    <w:p w:rsidR="002D3251" w:rsidRPr="00065A38" w:rsidRDefault="00885239" w:rsidP="00065A38">
      <w:pPr>
        <w:ind w:firstLine="709"/>
        <w:rPr>
          <w:rFonts w:cs="Arial"/>
          <w:szCs w:val="28"/>
        </w:rPr>
      </w:pPr>
      <w:r w:rsidRPr="00065A38">
        <w:rPr>
          <w:rFonts w:cs="Arial"/>
          <w:szCs w:val="28"/>
        </w:rPr>
        <w:t xml:space="preserve">Подпрограмма </w:t>
      </w:r>
      <w:r w:rsidR="002D3251" w:rsidRPr="00065A38">
        <w:rPr>
          <w:rFonts w:cs="Arial"/>
          <w:szCs w:val="28"/>
        </w:rPr>
        <w:t>«Социальная поддержка детей – сирот и детей, нуждающихся в особой защите государства» содержит 11 основных мероприятий, направленных на социализацию детей-сирот и детей, нуждающихся в особой заботе государства.</w:t>
      </w:r>
    </w:p>
    <w:p w:rsidR="002D3251" w:rsidRPr="00065A38" w:rsidRDefault="002D3251" w:rsidP="00065A38">
      <w:pPr>
        <w:ind w:firstLine="709"/>
        <w:rPr>
          <w:rFonts w:cs="Arial"/>
          <w:szCs w:val="28"/>
        </w:rPr>
      </w:pPr>
      <w:r w:rsidRPr="00065A38">
        <w:rPr>
          <w:rFonts w:cs="Arial"/>
          <w:szCs w:val="28"/>
        </w:rPr>
        <w:t>Мероприятия:</w:t>
      </w:r>
    </w:p>
    <w:p w:rsidR="002D3251" w:rsidRPr="00065A38" w:rsidRDefault="002D3251" w:rsidP="00065A38">
      <w:pPr>
        <w:ind w:firstLine="709"/>
        <w:rPr>
          <w:rFonts w:cs="Arial"/>
          <w:szCs w:val="28"/>
        </w:rPr>
      </w:pPr>
      <w:r w:rsidRPr="00065A38">
        <w:rPr>
          <w:rFonts w:cs="Arial"/>
          <w:szCs w:val="28"/>
        </w:rPr>
        <w:t>1. Выполнение переданных полномочий по организации и осуществлению деятельности по опеке и попечительству.</w:t>
      </w:r>
    </w:p>
    <w:p w:rsidR="002D3251" w:rsidRPr="00065A38" w:rsidRDefault="002D3251" w:rsidP="00065A38">
      <w:pPr>
        <w:ind w:firstLine="709"/>
        <w:rPr>
          <w:rFonts w:cs="Arial"/>
          <w:szCs w:val="28"/>
        </w:rPr>
      </w:pPr>
      <w:r w:rsidRPr="00065A38">
        <w:rPr>
          <w:rFonts w:cs="Arial"/>
          <w:szCs w:val="28"/>
        </w:rPr>
        <w:t>2. Выполнение переданных полномочий по организации и осуществлению деятельности по опеке и попечительству.</w:t>
      </w:r>
    </w:p>
    <w:p w:rsidR="002D3251" w:rsidRPr="00065A38" w:rsidRDefault="002D3251" w:rsidP="00065A38">
      <w:pPr>
        <w:ind w:firstLine="709"/>
        <w:rPr>
          <w:rFonts w:cs="Arial"/>
          <w:szCs w:val="28"/>
        </w:rPr>
      </w:pPr>
      <w:r w:rsidRPr="00065A38">
        <w:rPr>
          <w:rFonts w:cs="Arial"/>
          <w:szCs w:val="28"/>
        </w:rPr>
        <w:t>3. Выплата единовременного пособия при всех формах устройства детей, лишенных родительского попечения, в семью.</w:t>
      </w:r>
    </w:p>
    <w:p w:rsidR="002D3251" w:rsidRPr="00065A38" w:rsidRDefault="002D3251" w:rsidP="00065A38">
      <w:pPr>
        <w:ind w:firstLine="709"/>
        <w:rPr>
          <w:rFonts w:cs="Arial"/>
          <w:szCs w:val="28"/>
        </w:rPr>
      </w:pPr>
      <w:r w:rsidRPr="00065A38">
        <w:rPr>
          <w:rFonts w:cs="Arial"/>
          <w:szCs w:val="28"/>
        </w:rPr>
        <w:t>4. Обеспечение выплат патронатной семье на содержание подопечных детей.</w:t>
      </w:r>
    </w:p>
    <w:p w:rsidR="002D3251" w:rsidRPr="00065A38" w:rsidRDefault="002D3251" w:rsidP="00065A38">
      <w:pPr>
        <w:ind w:firstLine="709"/>
        <w:rPr>
          <w:rFonts w:cs="Arial"/>
          <w:szCs w:val="28"/>
        </w:rPr>
      </w:pPr>
      <w:r w:rsidRPr="00065A38">
        <w:rPr>
          <w:rFonts w:cs="Arial"/>
          <w:szCs w:val="28"/>
        </w:rPr>
        <w:t>5. Обеспечение выплаты вознаграждения патронатному воспитателю.</w:t>
      </w:r>
    </w:p>
    <w:p w:rsidR="002D3251" w:rsidRPr="00065A38" w:rsidRDefault="002D3251" w:rsidP="00065A38">
      <w:pPr>
        <w:ind w:firstLine="709"/>
        <w:rPr>
          <w:rFonts w:cs="Arial"/>
          <w:szCs w:val="28"/>
        </w:rPr>
      </w:pPr>
      <w:r w:rsidRPr="00065A38">
        <w:rPr>
          <w:rFonts w:cs="Arial"/>
          <w:szCs w:val="28"/>
        </w:rPr>
        <w:t>6. Выплаты приемной семье на содержание подопечных детей.</w:t>
      </w:r>
    </w:p>
    <w:p w:rsidR="002D3251" w:rsidRPr="00065A38" w:rsidRDefault="002D3251" w:rsidP="00065A38">
      <w:pPr>
        <w:ind w:firstLine="709"/>
        <w:rPr>
          <w:rFonts w:cs="Arial"/>
          <w:szCs w:val="28"/>
        </w:rPr>
      </w:pPr>
      <w:r w:rsidRPr="00065A38">
        <w:rPr>
          <w:rFonts w:cs="Arial"/>
          <w:szCs w:val="28"/>
        </w:rPr>
        <w:t>7. Обеспечение выплаты вознаграждения, причитающегося приемному родителю.</w:t>
      </w:r>
    </w:p>
    <w:p w:rsidR="002D3251" w:rsidRPr="00065A38" w:rsidRDefault="002D3251" w:rsidP="00065A38">
      <w:pPr>
        <w:ind w:firstLine="709"/>
        <w:rPr>
          <w:rFonts w:cs="Arial"/>
          <w:szCs w:val="28"/>
        </w:rPr>
      </w:pPr>
      <w:r w:rsidRPr="00065A38">
        <w:rPr>
          <w:rFonts w:cs="Arial"/>
          <w:szCs w:val="28"/>
        </w:rPr>
        <w:t>8. Выплаты семьям опекунов на содержание подопечных детей.</w:t>
      </w:r>
    </w:p>
    <w:p w:rsidR="002D3251" w:rsidRPr="00065A38" w:rsidRDefault="002D3251" w:rsidP="00065A38">
      <w:pPr>
        <w:ind w:firstLine="709"/>
        <w:rPr>
          <w:rFonts w:cs="Arial"/>
          <w:szCs w:val="28"/>
        </w:rPr>
      </w:pPr>
      <w:r w:rsidRPr="00065A38">
        <w:rPr>
          <w:rFonts w:cs="Arial"/>
          <w:szCs w:val="28"/>
        </w:rPr>
        <w:t>9. Выплаты семьям опекунов на содержание подопечных детей.</w:t>
      </w:r>
    </w:p>
    <w:p w:rsidR="002D3251" w:rsidRPr="00065A38" w:rsidRDefault="002D3251" w:rsidP="00065A38">
      <w:pPr>
        <w:ind w:firstLine="709"/>
        <w:rPr>
          <w:rFonts w:cs="Arial"/>
          <w:szCs w:val="28"/>
        </w:rPr>
      </w:pPr>
      <w:r w:rsidRPr="00065A38">
        <w:rPr>
          <w:rFonts w:cs="Arial"/>
          <w:szCs w:val="28"/>
        </w:rPr>
        <w:t>10. Выплаты един</w:t>
      </w:r>
      <w:r w:rsidR="00836074" w:rsidRPr="00065A38">
        <w:rPr>
          <w:rFonts w:cs="Arial"/>
          <w:szCs w:val="28"/>
        </w:rPr>
        <w:t>овременного пособия при передаче</w:t>
      </w:r>
      <w:r w:rsidRPr="00065A38">
        <w:rPr>
          <w:rFonts w:cs="Arial"/>
          <w:szCs w:val="28"/>
        </w:rPr>
        <w:t xml:space="preserve"> ребенка на воспитание в семью.</w:t>
      </w:r>
    </w:p>
    <w:p w:rsidR="002D3251" w:rsidRPr="00065A38" w:rsidRDefault="002D3251" w:rsidP="00065A38">
      <w:pPr>
        <w:ind w:firstLine="709"/>
        <w:rPr>
          <w:rFonts w:cs="Arial"/>
          <w:szCs w:val="28"/>
        </w:rPr>
      </w:pPr>
      <w:r w:rsidRPr="00065A38">
        <w:rPr>
          <w:rFonts w:cs="Arial"/>
          <w:szCs w:val="28"/>
        </w:rPr>
        <w:t>11. Выплаты единовременного пособия при устройстве в семью ребенка-инвалида или ребенка, достигшего возраста 10 лет, а также при одновременной передаче на воспитание в семью ребенка вместе с его братьями (сестрами). Реализация вышеуказанных основных мероприятий направлена на достижение основного целевого показателя подпрограммы.</w:t>
      </w:r>
    </w:p>
    <w:p w:rsidR="002D3251" w:rsidRPr="00065A38" w:rsidRDefault="002D3251" w:rsidP="00065A38">
      <w:pPr>
        <w:ind w:firstLine="709"/>
        <w:rPr>
          <w:rFonts w:cs="Arial"/>
          <w:szCs w:val="28"/>
        </w:rPr>
      </w:pPr>
      <w:r w:rsidRPr="00065A38">
        <w:rPr>
          <w:rFonts w:cs="Arial"/>
          <w:szCs w:val="28"/>
        </w:rPr>
        <w:t>Исполнителе</w:t>
      </w:r>
      <w:r w:rsidR="00885239" w:rsidRPr="00065A38">
        <w:rPr>
          <w:rFonts w:cs="Arial"/>
          <w:szCs w:val="28"/>
        </w:rPr>
        <w:t>м основных мероприятий является</w:t>
      </w:r>
      <w:r w:rsidRPr="00065A38">
        <w:rPr>
          <w:rFonts w:cs="Arial"/>
          <w:szCs w:val="28"/>
        </w:rPr>
        <w:t xml:space="preserve"> отдел по образованию администрации Репьевского муниципального района.</w:t>
      </w:r>
    </w:p>
    <w:p w:rsidR="00F3619B" w:rsidRPr="00065A38" w:rsidRDefault="00F3619B" w:rsidP="00065A38">
      <w:pPr>
        <w:ind w:firstLine="709"/>
        <w:rPr>
          <w:rFonts w:cs="Arial"/>
          <w:szCs w:val="28"/>
        </w:rPr>
      </w:pPr>
      <w:r w:rsidRPr="00065A38">
        <w:rPr>
          <w:rFonts w:cs="Arial"/>
          <w:szCs w:val="28"/>
        </w:rPr>
        <w:t>Раздел 4.</w:t>
      </w:r>
    </w:p>
    <w:p w:rsidR="00F3619B" w:rsidRPr="00065A38" w:rsidRDefault="00F3619B" w:rsidP="00065A38">
      <w:pPr>
        <w:ind w:firstLine="709"/>
        <w:rPr>
          <w:rFonts w:cs="Arial"/>
          <w:szCs w:val="28"/>
        </w:rPr>
      </w:pPr>
      <w:r w:rsidRPr="00065A38">
        <w:rPr>
          <w:rFonts w:cs="Arial"/>
          <w:szCs w:val="28"/>
        </w:rPr>
        <w:t>«Основные меры муниципального и правового регулирования подпрограммы»</w:t>
      </w:r>
    </w:p>
    <w:p w:rsidR="00F3619B" w:rsidRPr="00065A38" w:rsidRDefault="00F3619B" w:rsidP="00065A38">
      <w:pPr>
        <w:ind w:firstLine="709"/>
        <w:rPr>
          <w:rFonts w:cs="Arial"/>
          <w:szCs w:val="28"/>
        </w:rPr>
      </w:pPr>
      <w:r w:rsidRPr="00065A38">
        <w:rPr>
          <w:rFonts w:cs="Arial"/>
          <w:szCs w:val="28"/>
        </w:rPr>
        <w:t>Реализация подпрограммы предполагает разработку и утверждение комплекса мер правового регулирования.</w:t>
      </w:r>
    </w:p>
    <w:p w:rsidR="00F3619B" w:rsidRPr="00065A38" w:rsidRDefault="00F3619B" w:rsidP="00065A38">
      <w:pPr>
        <w:ind w:firstLine="709"/>
        <w:rPr>
          <w:rFonts w:cs="Arial"/>
          <w:szCs w:val="28"/>
        </w:rPr>
      </w:pPr>
      <w:r w:rsidRPr="00065A38">
        <w:rPr>
          <w:rFonts w:cs="Arial"/>
          <w:szCs w:val="28"/>
        </w:rPr>
        <w:t>Разработка и утверждение дополнительных нормативных правовых актов Репьевского муниципального района будут осуществлены в случае принятия на федеральном и региональном уровнях нормативных правовых актов, затрагивающих сферу реализации муниципальной программы, и (или) внесения в них изменений, а также в случае принятия соответствующих управленческих решений.</w:t>
      </w:r>
    </w:p>
    <w:p w:rsidR="00F3619B" w:rsidRPr="00065A38" w:rsidRDefault="00F3619B" w:rsidP="00065A38">
      <w:pPr>
        <w:ind w:firstLine="709"/>
        <w:rPr>
          <w:rFonts w:cs="Arial"/>
          <w:szCs w:val="28"/>
        </w:rPr>
      </w:pPr>
      <w:r w:rsidRPr="00065A38">
        <w:rPr>
          <w:rFonts w:cs="Arial"/>
          <w:szCs w:val="28"/>
        </w:rPr>
        <w:t>Раздел 5.</w:t>
      </w:r>
    </w:p>
    <w:p w:rsidR="00F3619B" w:rsidRPr="00065A38" w:rsidRDefault="00F3619B" w:rsidP="00065A38">
      <w:pPr>
        <w:ind w:firstLine="709"/>
        <w:rPr>
          <w:rFonts w:cs="Arial"/>
          <w:szCs w:val="28"/>
        </w:rPr>
      </w:pPr>
      <w:r w:rsidRPr="00065A38">
        <w:rPr>
          <w:rFonts w:cs="Arial"/>
          <w:szCs w:val="28"/>
        </w:rPr>
        <w:t>«Информация об участии общественных, научных и иных организаций, а также внебюджетных фондов, юридических и физических лиц в реализации подпрограммы муниципальной программы»</w:t>
      </w:r>
    </w:p>
    <w:p w:rsidR="00F3619B" w:rsidRPr="00065A38" w:rsidRDefault="00F3619B" w:rsidP="00065A38">
      <w:pPr>
        <w:ind w:firstLine="709"/>
        <w:rPr>
          <w:rFonts w:cs="Arial"/>
          <w:szCs w:val="28"/>
        </w:rPr>
      </w:pPr>
      <w:r w:rsidRPr="00065A38">
        <w:rPr>
          <w:rFonts w:cs="Arial"/>
          <w:szCs w:val="28"/>
        </w:rPr>
        <w:t>Общественные, научные и иные организации, а также внебюджетные фонды, юридические и физические лица могут принимать участие в реализации настоящей подпрограммы муниципальной программы в соответстви</w:t>
      </w:r>
      <w:r w:rsidR="00885239" w:rsidRPr="00065A38">
        <w:rPr>
          <w:rFonts w:cs="Arial"/>
          <w:szCs w:val="28"/>
        </w:rPr>
        <w:t>е</w:t>
      </w:r>
      <w:r w:rsidRPr="00065A38">
        <w:rPr>
          <w:rFonts w:cs="Arial"/>
          <w:szCs w:val="28"/>
        </w:rPr>
        <w:t xml:space="preserve"> с действующим законодательством.</w:t>
      </w:r>
    </w:p>
    <w:p w:rsidR="002D3251" w:rsidRPr="00065A38" w:rsidRDefault="00F3619B" w:rsidP="00065A38">
      <w:pPr>
        <w:ind w:firstLine="709"/>
        <w:rPr>
          <w:rFonts w:cs="Arial"/>
          <w:szCs w:val="28"/>
        </w:rPr>
      </w:pPr>
      <w:r w:rsidRPr="00065A38">
        <w:rPr>
          <w:rFonts w:cs="Arial"/>
          <w:szCs w:val="28"/>
        </w:rPr>
        <w:t>Раздел 6.</w:t>
      </w:r>
    </w:p>
    <w:p w:rsidR="002D3251" w:rsidRPr="00065A38" w:rsidRDefault="002D3251" w:rsidP="00065A38">
      <w:pPr>
        <w:ind w:firstLine="709"/>
        <w:rPr>
          <w:rFonts w:cs="Arial"/>
          <w:szCs w:val="28"/>
        </w:rPr>
      </w:pPr>
      <w:r w:rsidRPr="00065A38">
        <w:rPr>
          <w:rFonts w:cs="Arial"/>
          <w:szCs w:val="28"/>
        </w:rPr>
        <w:t>«</w:t>
      </w:r>
      <w:r w:rsidR="00F3619B" w:rsidRPr="00065A38">
        <w:rPr>
          <w:rFonts w:cs="Arial"/>
          <w:szCs w:val="28"/>
        </w:rPr>
        <w:t xml:space="preserve">Финансовое </w:t>
      </w:r>
      <w:r w:rsidRPr="00065A38">
        <w:rPr>
          <w:rFonts w:cs="Arial"/>
          <w:szCs w:val="28"/>
        </w:rPr>
        <w:t>обеспечение муниципальной подпрограммы»</w:t>
      </w:r>
    </w:p>
    <w:p w:rsidR="002D3251" w:rsidRPr="00065A38" w:rsidRDefault="002D3251" w:rsidP="00065A38">
      <w:pPr>
        <w:ind w:firstLine="709"/>
        <w:rPr>
          <w:rFonts w:cs="Arial"/>
          <w:szCs w:val="28"/>
        </w:rPr>
      </w:pPr>
      <w:r w:rsidRPr="00065A38">
        <w:rPr>
          <w:rFonts w:cs="Arial"/>
          <w:szCs w:val="28"/>
        </w:rPr>
        <w:t>Для достижения основных целей данной подпрограммы необходимо выполнить ряд мероприятий требуется привлечение денежных средств из федерального и областного бюджетов.</w:t>
      </w:r>
    </w:p>
    <w:p w:rsidR="002D3251" w:rsidRPr="00065A38" w:rsidRDefault="002D3251" w:rsidP="00065A38">
      <w:pPr>
        <w:ind w:firstLine="709"/>
        <w:rPr>
          <w:rFonts w:cs="Arial"/>
          <w:szCs w:val="28"/>
        </w:rPr>
      </w:pPr>
      <w:r w:rsidRPr="00065A38">
        <w:rPr>
          <w:rFonts w:cs="Arial"/>
          <w:szCs w:val="28"/>
        </w:rPr>
        <w:t>Также в процессе реализации Подпрограммы могут быть привлечены дополнительные средства из иных источников.</w:t>
      </w:r>
    </w:p>
    <w:p w:rsidR="002D3251" w:rsidRPr="00065A38" w:rsidRDefault="002D3251" w:rsidP="00065A38">
      <w:pPr>
        <w:ind w:firstLine="709"/>
        <w:rPr>
          <w:rFonts w:cs="Arial"/>
          <w:szCs w:val="28"/>
        </w:rPr>
      </w:pPr>
      <w:r w:rsidRPr="00065A38">
        <w:rPr>
          <w:rFonts w:cs="Arial"/>
          <w:bCs/>
          <w:szCs w:val="28"/>
        </w:rPr>
        <w:t>Расходные обязательства Репь</w:t>
      </w:r>
      <w:r w:rsidR="00A54887" w:rsidRPr="00065A38">
        <w:rPr>
          <w:rFonts w:cs="Arial"/>
          <w:bCs/>
          <w:szCs w:val="28"/>
        </w:rPr>
        <w:t>ё</w:t>
      </w:r>
      <w:r w:rsidRPr="00065A38">
        <w:rPr>
          <w:rFonts w:cs="Arial"/>
          <w:bCs/>
          <w:szCs w:val="28"/>
        </w:rPr>
        <w:t>вского муниципального района Воронежской области на реализацию Подпрограммы включаются в реестр расходных обязательств, подлежащих исполнению за счёт бюджетных ассигнований, пред</w:t>
      </w:r>
      <w:r w:rsidR="00885239" w:rsidRPr="00065A38">
        <w:rPr>
          <w:rFonts w:cs="Arial"/>
          <w:bCs/>
          <w:szCs w:val="28"/>
        </w:rPr>
        <w:t xml:space="preserve">усмотренных отделу образования </w:t>
      </w:r>
      <w:r w:rsidRPr="00065A38">
        <w:rPr>
          <w:rFonts w:cs="Arial"/>
          <w:bCs/>
          <w:szCs w:val="28"/>
        </w:rPr>
        <w:t>администрации Репь</w:t>
      </w:r>
      <w:r w:rsidR="00A54887" w:rsidRPr="00065A38">
        <w:rPr>
          <w:rFonts w:cs="Arial"/>
          <w:bCs/>
          <w:szCs w:val="28"/>
        </w:rPr>
        <w:t>ё</w:t>
      </w:r>
      <w:r w:rsidRPr="00065A38">
        <w:rPr>
          <w:rFonts w:cs="Arial"/>
          <w:bCs/>
          <w:szCs w:val="28"/>
        </w:rPr>
        <w:t>вского муниципального района решением Совета народных депутатов Репь</w:t>
      </w:r>
      <w:r w:rsidR="00A54887" w:rsidRPr="00065A38">
        <w:rPr>
          <w:rFonts w:cs="Arial"/>
          <w:bCs/>
          <w:szCs w:val="28"/>
        </w:rPr>
        <w:t>ё</w:t>
      </w:r>
      <w:r w:rsidRPr="00065A38">
        <w:rPr>
          <w:rFonts w:cs="Arial"/>
          <w:bCs/>
          <w:szCs w:val="28"/>
        </w:rPr>
        <w:t xml:space="preserve">вского муниципального района Воронежской области о районном бюджете </w:t>
      </w:r>
      <w:r w:rsidRPr="00065A38">
        <w:rPr>
          <w:rFonts w:cs="Arial"/>
          <w:szCs w:val="28"/>
        </w:rPr>
        <w:t>на соответствующий период. Объём средств</w:t>
      </w:r>
      <w:r w:rsidR="00502CDC" w:rsidRPr="00065A38">
        <w:rPr>
          <w:rFonts w:cs="Arial"/>
          <w:szCs w:val="28"/>
        </w:rPr>
        <w:t>,</w:t>
      </w:r>
      <w:r w:rsidRPr="00065A38">
        <w:rPr>
          <w:rFonts w:cs="Arial"/>
          <w:szCs w:val="28"/>
        </w:rPr>
        <w:t xml:space="preserve"> выделяемый из местного бюджета на осуществление мероприятий подпрограммы</w:t>
      </w:r>
      <w:r w:rsidR="00F261C9" w:rsidRPr="00065A38">
        <w:rPr>
          <w:rFonts w:cs="Arial"/>
          <w:szCs w:val="28"/>
        </w:rPr>
        <w:t>,</w:t>
      </w:r>
      <w:r w:rsidRPr="00065A38">
        <w:rPr>
          <w:rFonts w:cs="Arial"/>
          <w:bCs/>
          <w:szCs w:val="28"/>
        </w:rPr>
        <w:t xml:space="preserve"> подлежит уточнению при формировании бюджета на очередной финансовый год. </w:t>
      </w:r>
      <w:r w:rsidRPr="00065A38">
        <w:rPr>
          <w:rFonts w:cs="Arial"/>
          <w:szCs w:val="28"/>
        </w:rPr>
        <w:t>Объемы и источники финансирования подпрограммы приведены в приложении 3 к муниципальной программе Репь</w:t>
      </w:r>
      <w:r w:rsidR="00A54887" w:rsidRPr="00065A38">
        <w:rPr>
          <w:rFonts w:cs="Arial"/>
          <w:szCs w:val="28"/>
        </w:rPr>
        <w:t>ё</w:t>
      </w:r>
      <w:r w:rsidRPr="00065A38">
        <w:rPr>
          <w:rFonts w:cs="Arial"/>
          <w:szCs w:val="28"/>
        </w:rPr>
        <w:t>вского муниципального района «Развитие образования».</w:t>
      </w:r>
    </w:p>
    <w:p w:rsidR="002D3251" w:rsidRPr="00065A38" w:rsidRDefault="00F3619B" w:rsidP="00065A38">
      <w:pPr>
        <w:ind w:firstLine="709"/>
        <w:rPr>
          <w:rFonts w:cs="Arial"/>
          <w:szCs w:val="28"/>
        </w:rPr>
      </w:pPr>
      <w:r w:rsidRPr="00065A38">
        <w:rPr>
          <w:rFonts w:cs="Arial"/>
          <w:szCs w:val="28"/>
        </w:rPr>
        <w:t>Раздел 7.</w:t>
      </w:r>
    </w:p>
    <w:p w:rsidR="002D3251" w:rsidRPr="00065A38" w:rsidRDefault="002D3251" w:rsidP="00065A38">
      <w:pPr>
        <w:ind w:firstLine="709"/>
        <w:rPr>
          <w:rFonts w:cs="Arial"/>
          <w:szCs w:val="28"/>
        </w:rPr>
      </w:pPr>
      <w:r w:rsidRPr="00065A38">
        <w:rPr>
          <w:rFonts w:cs="Arial"/>
          <w:szCs w:val="28"/>
        </w:rPr>
        <w:t>«Анализ рисков реализации подпрограммы и описание мер управления рисками реализации подпрограммы»</w:t>
      </w:r>
    </w:p>
    <w:p w:rsidR="002D3251" w:rsidRPr="00065A38" w:rsidRDefault="002D3251" w:rsidP="00065A38">
      <w:pPr>
        <w:ind w:firstLine="709"/>
        <w:rPr>
          <w:rFonts w:cs="Arial"/>
          <w:bCs/>
          <w:spacing w:val="-6"/>
          <w:szCs w:val="28"/>
        </w:rPr>
      </w:pPr>
      <w:r w:rsidRPr="00065A38">
        <w:rPr>
          <w:rFonts w:cs="Arial"/>
          <w:bCs/>
          <w:spacing w:val="-6"/>
          <w:szCs w:val="28"/>
        </w:rPr>
        <w:t>В процессе реализации подпрограммы могут возникнуть следующие риски:</w:t>
      </w:r>
    </w:p>
    <w:p w:rsidR="002D3251" w:rsidRPr="00065A38" w:rsidRDefault="002D3251" w:rsidP="00065A38">
      <w:pPr>
        <w:ind w:firstLine="709"/>
        <w:rPr>
          <w:rFonts w:cs="Arial"/>
          <w:bCs/>
          <w:spacing w:val="-6"/>
          <w:szCs w:val="28"/>
        </w:rPr>
      </w:pPr>
      <w:r w:rsidRPr="00065A38">
        <w:rPr>
          <w:rFonts w:cs="Arial"/>
          <w:bCs/>
          <w:spacing w:val="-6"/>
          <w:szCs w:val="28"/>
        </w:rPr>
        <w:t>- недостаточное выделение бюджетных средств в рамках одного года на реализацию программных мероприятий, вследствие чего могут измениться запланированные сроки выполнения мероприятия;</w:t>
      </w:r>
    </w:p>
    <w:p w:rsidR="002D3251" w:rsidRPr="00065A38" w:rsidRDefault="002D3251" w:rsidP="00065A38">
      <w:pPr>
        <w:ind w:firstLine="709"/>
        <w:rPr>
          <w:rFonts w:cs="Arial"/>
          <w:bCs/>
          <w:spacing w:val="-6"/>
          <w:szCs w:val="28"/>
        </w:rPr>
      </w:pPr>
      <w:r w:rsidRPr="00065A38">
        <w:rPr>
          <w:rFonts w:cs="Arial"/>
          <w:bCs/>
          <w:spacing w:val="-6"/>
          <w:szCs w:val="28"/>
        </w:rPr>
        <w:t>- увеличение затрат на отдельные программные мероприятия;</w:t>
      </w:r>
    </w:p>
    <w:p w:rsidR="002D3251" w:rsidRPr="00065A38" w:rsidRDefault="002D3251" w:rsidP="00065A38">
      <w:pPr>
        <w:ind w:firstLine="709"/>
        <w:rPr>
          <w:rFonts w:cs="Arial"/>
          <w:bCs/>
          <w:spacing w:val="-6"/>
          <w:szCs w:val="28"/>
        </w:rPr>
      </w:pPr>
      <w:r w:rsidRPr="00065A38">
        <w:rPr>
          <w:rFonts w:cs="Arial"/>
          <w:bCs/>
          <w:spacing w:val="-6"/>
          <w:szCs w:val="28"/>
        </w:rPr>
        <w:t>- рост цен на отдельные виды услуг, оказание которых предусмотрено в рамках программных мероприятий, что повлечет увеличение затрат на отдельные программные мероприятия.</w:t>
      </w:r>
    </w:p>
    <w:p w:rsidR="002D3251" w:rsidRPr="00065A38" w:rsidRDefault="002D3251" w:rsidP="00065A38">
      <w:pPr>
        <w:ind w:firstLine="709"/>
        <w:rPr>
          <w:rFonts w:cs="Arial"/>
          <w:bCs/>
          <w:spacing w:val="-6"/>
          <w:szCs w:val="28"/>
        </w:rPr>
      </w:pPr>
      <w:r w:rsidRPr="00065A38">
        <w:rPr>
          <w:rFonts w:cs="Arial"/>
          <w:bCs/>
          <w:spacing w:val="-6"/>
          <w:szCs w:val="28"/>
        </w:rPr>
        <w:t>Основными мерами управления рисками с целью минимизации их влияния на достижение целей муниципальной подпрограммы выступают следующие:</w:t>
      </w:r>
    </w:p>
    <w:p w:rsidR="002D3251" w:rsidRPr="00065A38" w:rsidRDefault="002D3251" w:rsidP="00065A38">
      <w:pPr>
        <w:ind w:firstLine="709"/>
        <w:rPr>
          <w:rFonts w:cs="Arial"/>
          <w:bCs/>
          <w:spacing w:val="-6"/>
          <w:szCs w:val="28"/>
        </w:rPr>
      </w:pPr>
      <w:r w:rsidRPr="00065A38">
        <w:rPr>
          <w:rFonts w:cs="Arial"/>
          <w:bCs/>
          <w:spacing w:val="-6"/>
          <w:szCs w:val="28"/>
        </w:rPr>
        <w:t>- мониторинг; открытость и подотчетность;</w:t>
      </w:r>
    </w:p>
    <w:p w:rsidR="002D3251" w:rsidRPr="00065A38" w:rsidRDefault="002D3251" w:rsidP="00065A38">
      <w:pPr>
        <w:ind w:firstLine="709"/>
        <w:rPr>
          <w:rFonts w:cs="Arial"/>
          <w:bCs/>
          <w:spacing w:val="-6"/>
          <w:szCs w:val="28"/>
        </w:rPr>
      </w:pPr>
      <w:r w:rsidRPr="00065A38">
        <w:rPr>
          <w:rFonts w:cs="Arial"/>
          <w:bCs/>
          <w:spacing w:val="-6"/>
          <w:szCs w:val="28"/>
        </w:rPr>
        <w:t>- методическое и экспертно-аналитическое сопровождение;</w:t>
      </w:r>
    </w:p>
    <w:p w:rsidR="002D3251" w:rsidRPr="00065A38" w:rsidRDefault="002D3251" w:rsidP="00065A38">
      <w:pPr>
        <w:ind w:firstLine="709"/>
        <w:rPr>
          <w:rFonts w:cs="Arial"/>
          <w:bCs/>
          <w:spacing w:val="-6"/>
          <w:szCs w:val="28"/>
        </w:rPr>
      </w:pPr>
      <w:r w:rsidRPr="00065A38">
        <w:rPr>
          <w:rFonts w:cs="Arial"/>
          <w:bCs/>
          <w:spacing w:val="-6"/>
          <w:szCs w:val="28"/>
        </w:rPr>
        <w:t>- информационное сопровождение и общественные коммуникации.</w:t>
      </w:r>
    </w:p>
    <w:p w:rsidR="002D3251" w:rsidRPr="00065A38" w:rsidRDefault="002D3251" w:rsidP="00065A38">
      <w:pPr>
        <w:ind w:firstLine="709"/>
        <w:rPr>
          <w:rFonts w:cs="Arial"/>
          <w:bCs/>
          <w:spacing w:val="-6"/>
          <w:szCs w:val="28"/>
        </w:rPr>
      </w:pPr>
      <w:r w:rsidRPr="00065A38">
        <w:rPr>
          <w:rFonts w:cs="Arial"/>
          <w:bCs/>
          <w:spacing w:val="-6"/>
          <w:szCs w:val="28"/>
        </w:rPr>
        <w:t>- разработка и принятие нормативно-правовых документов, регулирующих деятельность отдела по образованию.</w:t>
      </w:r>
    </w:p>
    <w:p w:rsidR="002D3251" w:rsidRPr="00065A38" w:rsidRDefault="00F3619B" w:rsidP="00065A38">
      <w:pPr>
        <w:ind w:firstLine="709"/>
        <w:rPr>
          <w:rFonts w:cs="Arial"/>
          <w:szCs w:val="28"/>
        </w:rPr>
      </w:pPr>
      <w:r w:rsidRPr="00065A38">
        <w:rPr>
          <w:rFonts w:cs="Arial"/>
          <w:szCs w:val="28"/>
        </w:rPr>
        <w:t>Раздел 8</w:t>
      </w:r>
      <w:r w:rsidR="002D3251" w:rsidRPr="00065A38">
        <w:rPr>
          <w:rFonts w:cs="Arial"/>
          <w:szCs w:val="28"/>
        </w:rPr>
        <w:t>.</w:t>
      </w:r>
    </w:p>
    <w:p w:rsidR="002D3251" w:rsidRPr="00065A38" w:rsidRDefault="002D3251" w:rsidP="00065A38">
      <w:pPr>
        <w:ind w:firstLine="709"/>
        <w:rPr>
          <w:rFonts w:cs="Arial"/>
          <w:szCs w:val="28"/>
        </w:rPr>
      </w:pPr>
      <w:r w:rsidRPr="00065A38">
        <w:rPr>
          <w:rFonts w:cs="Arial"/>
          <w:szCs w:val="28"/>
        </w:rPr>
        <w:t xml:space="preserve">«Оценка эффективности </w:t>
      </w:r>
      <w:r w:rsidR="00F3619B" w:rsidRPr="00065A38">
        <w:rPr>
          <w:rFonts w:cs="Arial"/>
          <w:szCs w:val="28"/>
        </w:rPr>
        <w:t>под</w:t>
      </w:r>
      <w:r w:rsidRPr="00065A38">
        <w:rPr>
          <w:rFonts w:cs="Arial"/>
          <w:szCs w:val="28"/>
        </w:rPr>
        <w:t>программы»</w:t>
      </w:r>
    </w:p>
    <w:p w:rsidR="002D3251" w:rsidRPr="00065A38" w:rsidRDefault="002D3251" w:rsidP="00065A38">
      <w:pPr>
        <w:ind w:firstLine="709"/>
        <w:rPr>
          <w:rFonts w:cs="Arial"/>
          <w:szCs w:val="28"/>
        </w:rPr>
      </w:pPr>
      <w:r w:rsidRPr="00065A38">
        <w:rPr>
          <w:rFonts w:cs="Arial"/>
          <w:szCs w:val="28"/>
        </w:rPr>
        <w:t>Эффективность реализации подпрограммы рассматривается с точки зрения как количественных, так и качественных (социальных) показателей.</w:t>
      </w:r>
    </w:p>
    <w:p w:rsidR="002D3251" w:rsidRPr="00065A38" w:rsidRDefault="002D3251" w:rsidP="00065A38">
      <w:pPr>
        <w:ind w:firstLine="709"/>
        <w:rPr>
          <w:rFonts w:cs="Arial"/>
          <w:szCs w:val="28"/>
        </w:rPr>
      </w:pPr>
      <w:r w:rsidRPr="00065A38">
        <w:rPr>
          <w:rFonts w:cs="Arial"/>
          <w:szCs w:val="28"/>
        </w:rPr>
        <w:t xml:space="preserve">По итогам реализации подпрограммы достигнутые значения показателей будут составлять: </w:t>
      </w:r>
    </w:p>
    <w:p w:rsidR="002D3251" w:rsidRPr="00065A38" w:rsidRDefault="002D3251" w:rsidP="00065A38">
      <w:pPr>
        <w:ind w:firstLine="709"/>
        <w:rPr>
          <w:rFonts w:cs="Arial"/>
          <w:szCs w:val="28"/>
        </w:rPr>
      </w:pPr>
      <w:r w:rsidRPr="00065A38">
        <w:rPr>
          <w:rFonts w:cs="Arial"/>
          <w:szCs w:val="28"/>
        </w:rPr>
        <w:t>- доля детей, оставшихся без попечения родителей, устроенных в семьи граждан не</w:t>
      </w:r>
      <w:r w:rsidR="00F261C9" w:rsidRPr="00065A38">
        <w:rPr>
          <w:rFonts w:cs="Arial"/>
          <w:szCs w:val="28"/>
        </w:rPr>
        <w:t xml:space="preserve"> </w:t>
      </w:r>
      <w:r w:rsidRPr="00065A38">
        <w:rPr>
          <w:rFonts w:cs="Arial"/>
          <w:szCs w:val="28"/>
        </w:rPr>
        <w:t>родстве</w:t>
      </w:r>
      <w:r w:rsidR="00F261C9" w:rsidRPr="00065A38">
        <w:rPr>
          <w:rFonts w:cs="Arial"/>
          <w:szCs w:val="28"/>
        </w:rPr>
        <w:t>н</w:t>
      </w:r>
      <w:r w:rsidRPr="00065A38">
        <w:rPr>
          <w:rFonts w:cs="Arial"/>
          <w:szCs w:val="28"/>
        </w:rPr>
        <w:t>ников (в приемные семьи, на усыновление(удочерение), охваченных другими формами семейного устройства</w:t>
      </w:r>
      <w:r w:rsidR="00885239" w:rsidRPr="00065A38">
        <w:rPr>
          <w:rFonts w:cs="Arial"/>
          <w:szCs w:val="28"/>
        </w:rPr>
        <w:t xml:space="preserve"> </w:t>
      </w:r>
      <w:r w:rsidRPr="00065A38">
        <w:rPr>
          <w:rFonts w:cs="Arial"/>
          <w:szCs w:val="28"/>
        </w:rPr>
        <w:t xml:space="preserve">(семейные детские дома, патронатные семьи), находящихся в государственных(муниципальных) учреждениях всех типов) должна составить </w:t>
      </w:r>
      <w:r w:rsidR="00140887" w:rsidRPr="00065A38">
        <w:rPr>
          <w:rFonts w:cs="Arial"/>
          <w:szCs w:val="28"/>
        </w:rPr>
        <w:t xml:space="preserve">99 </w:t>
      </w:r>
      <w:r w:rsidRPr="00065A38">
        <w:rPr>
          <w:rFonts w:cs="Arial"/>
          <w:szCs w:val="28"/>
        </w:rPr>
        <w:t>%;</w:t>
      </w:r>
    </w:p>
    <w:p w:rsidR="002D3251" w:rsidRPr="00065A38" w:rsidRDefault="002D3251" w:rsidP="00065A38">
      <w:pPr>
        <w:ind w:firstLine="709"/>
        <w:rPr>
          <w:rFonts w:cs="Arial"/>
          <w:szCs w:val="28"/>
        </w:rPr>
      </w:pPr>
      <w:r w:rsidRPr="00065A38">
        <w:rPr>
          <w:rFonts w:cs="Arial"/>
          <w:szCs w:val="28"/>
        </w:rPr>
        <w:t>- доля детей, оставшихся без попечения родителей, переданных на воспитание в семьи граждан Российской Федерации, постоянно проживающих на территории Российской Федерации</w:t>
      </w:r>
      <w:r w:rsidR="003F2557" w:rsidRPr="00065A38">
        <w:rPr>
          <w:rFonts w:cs="Arial"/>
          <w:szCs w:val="28"/>
        </w:rPr>
        <w:t xml:space="preserve"> </w:t>
      </w:r>
      <w:r w:rsidRPr="00065A38">
        <w:rPr>
          <w:rFonts w:cs="Arial"/>
          <w:szCs w:val="28"/>
        </w:rPr>
        <w:t>(на усыновление</w:t>
      </w:r>
      <w:r w:rsidR="003F2557" w:rsidRPr="00065A38">
        <w:rPr>
          <w:rFonts w:cs="Arial"/>
          <w:szCs w:val="28"/>
        </w:rPr>
        <w:t xml:space="preserve"> </w:t>
      </w:r>
      <w:r w:rsidRPr="00065A38">
        <w:rPr>
          <w:rFonts w:cs="Arial"/>
          <w:szCs w:val="28"/>
        </w:rPr>
        <w:t>(удочерение) и под опеку (попечительство)) должна составить 99</w:t>
      </w:r>
      <w:r w:rsidR="00140887" w:rsidRPr="00065A38">
        <w:rPr>
          <w:rFonts w:cs="Arial"/>
          <w:szCs w:val="28"/>
        </w:rPr>
        <w:t xml:space="preserve"> </w:t>
      </w:r>
      <w:r w:rsidRPr="00065A38">
        <w:rPr>
          <w:rFonts w:cs="Arial"/>
          <w:szCs w:val="28"/>
        </w:rPr>
        <w:t>%;</w:t>
      </w:r>
    </w:p>
    <w:p w:rsidR="002D3251" w:rsidRPr="00065A38" w:rsidRDefault="002D3251" w:rsidP="00065A38">
      <w:pPr>
        <w:ind w:firstLine="709"/>
        <w:rPr>
          <w:rFonts w:cs="Arial"/>
          <w:szCs w:val="28"/>
        </w:rPr>
      </w:pPr>
      <w:r w:rsidRPr="00065A38">
        <w:rPr>
          <w:rFonts w:cs="Arial"/>
          <w:szCs w:val="28"/>
        </w:rPr>
        <w:t>- доля лиц, получающих единовременные выплаты, причитающиеся приемному родителю</w:t>
      </w:r>
      <w:r w:rsidR="00F261C9" w:rsidRPr="00065A38">
        <w:rPr>
          <w:rFonts w:cs="Arial"/>
          <w:szCs w:val="28"/>
        </w:rPr>
        <w:t>,</w:t>
      </w:r>
      <w:r w:rsidRPr="00065A38">
        <w:rPr>
          <w:rFonts w:cs="Arial"/>
          <w:szCs w:val="28"/>
        </w:rPr>
        <w:t xml:space="preserve"> должна составить 100%;</w:t>
      </w:r>
    </w:p>
    <w:p w:rsidR="002D3251" w:rsidRPr="00065A38" w:rsidRDefault="002D3251" w:rsidP="00065A38">
      <w:pPr>
        <w:ind w:firstLine="709"/>
        <w:rPr>
          <w:rFonts w:cs="Arial"/>
          <w:szCs w:val="28"/>
        </w:rPr>
      </w:pPr>
      <w:r w:rsidRPr="00065A38">
        <w:rPr>
          <w:rFonts w:cs="Arial"/>
          <w:szCs w:val="28"/>
        </w:rPr>
        <w:t>- доля лиц, получающих выплаты вознаграждения, причитающегося патронатному воспитателю</w:t>
      </w:r>
      <w:r w:rsidR="00F261C9" w:rsidRPr="00065A38">
        <w:rPr>
          <w:rFonts w:cs="Arial"/>
          <w:szCs w:val="28"/>
        </w:rPr>
        <w:t>,</w:t>
      </w:r>
      <w:r w:rsidRPr="00065A38">
        <w:rPr>
          <w:rFonts w:cs="Arial"/>
          <w:szCs w:val="28"/>
        </w:rPr>
        <w:t xml:space="preserve"> должна составить 100 %;</w:t>
      </w:r>
    </w:p>
    <w:p w:rsidR="002D3251" w:rsidRPr="00065A38" w:rsidRDefault="002D3251" w:rsidP="00065A38">
      <w:pPr>
        <w:ind w:firstLine="709"/>
        <w:rPr>
          <w:rFonts w:cs="Arial"/>
          <w:szCs w:val="28"/>
        </w:rPr>
      </w:pPr>
      <w:r w:rsidRPr="00065A38">
        <w:rPr>
          <w:rFonts w:cs="Arial"/>
          <w:szCs w:val="28"/>
        </w:rPr>
        <w:t>-доля лиц, получающих выплаты патронатному воспитателю на содержание подопечных детей</w:t>
      </w:r>
      <w:r w:rsidR="00F261C9" w:rsidRPr="00065A38">
        <w:rPr>
          <w:rFonts w:cs="Arial"/>
          <w:szCs w:val="28"/>
        </w:rPr>
        <w:t>,</w:t>
      </w:r>
      <w:r w:rsidRPr="00065A38">
        <w:rPr>
          <w:rFonts w:cs="Arial"/>
          <w:szCs w:val="28"/>
        </w:rPr>
        <w:t xml:space="preserve"> должна составить 100 %;</w:t>
      </w:r>
    </w:p>
    <w:p w:rsidR="002D3251" w:rsidRPr="00065A38" w:rsidRDefault="002D3251" w:rsidP="00065A38">
      <w:pPr>
        <w:ind w:firstLine="709"/>
        <w:rPr>
          <w:rFonts w:cs="Arial"/>
          <w:szCs w:val="28"/>
        </w:rPr>
      </w:pPr>
      <w:r w:rsidRPr="00065A38">
        <w:rPr>
          <w:rFonts w:cs="Arial"/>
          <w:szCs w:val="28"/>
        </w:rPr>
        <w:t>- доля лиц, получающих выплаты приемной семье на содержание подопечных детей</w:t>
      </w:r>
      <w:r w:rsidR="00F261C9" w:rsidRPr="00065A38">
        <w:rPr>
          <w:rFonts w:cs="Arial"/>
          <w:szCs w:val="28"/>
        </w:rPr>
        <w:t>,</w:t>
      </w:r>
      <w:r w:rsidRPr="00065A38">
        <w:rPr>
          <w:rFonts w:cs="Arial"/>
          <w:szCs w:val="28"/>
        </w:rPr>
        <w:t xml:space="preserve"> должна составить 100 %;</w:t>
      </w:r>
    </w:p>
    <w:p w:rsidR="002D3251" w:rsidRPr="00065A38" w:rsidRDefault="002D3251" w:rsidP="00065A38">
      <w:pPr>
        <w:ind w:firstLine="709"/>
        <w:rPr>
          <w:rFonts w:cs="Arial"/>
          <w:szCs w:val="28"/>
        </w:rPr>
      </w:pPr>
      <w:r w:rsidRPr="00065A38">
        <w:rPr>
          <w:rFonts w:cs="Arial"/>
          <w:szCs w:val="28"/>
        </w:rPr>
        <w:t>-доля лиц, получающих выплаты вознаграждения, причитающегося приемному родителю</w:t>
      </w:r>
      <w:r w:rsidR="00F261C9" w:rsidRPr="00065A38">
        <w:rPr>
          <w:rFonts w:cs="Arial"/>
          <w:szCs w:val="28"/>
        </w:rPr>
        <w:t>,</w:t>
      </w:r>
      <w:r w:rsidRPr="00065A38">
        <w:rPr>
          <w:rFonts w:cs="Arial"/>
          <w:szCs w:val="28"/>
        </w:rPr>
        <w:t xml:space="preserve"> должна составить 100%;</w:t>
      </w:r>
    </w:p>
    <w:p w:rsidR="002D3251" w:rsidRPr="00065A38" w:rsidRDefault="002D3251" w:rsidP="00065A38">
      <w:pPr>
        <w:ind w:firstLine="709"/>
        <w:rPr>
          <w:rFonts w:cs="Arial"/>
          <w:szCs w:val="28"/>
        </w:rPr>
      </w:pPr>
      <w:r w:rsidRPr="00065A38">
        <w:rPr>
          <w:rFonts w:cs="Arial"/>
          <w:szCs w:val="28"/>
        </w:rPr>
        <w:t>-доля лиц, получающих выплату семьям опекунов на содержание подопечных детей</w:t>
      </w:r>
      <w:r w:rsidR="00F261C9" w:rsidRPr="00065A38">
        <w:rPr>
          <w:rFonts w:cs="Arial"/>
          <w:szCs w:val="28"/>
        </w:rPr>
        <w:t>,</w:t>
      </w:r>
      <w:r w:rsidRPr="00065A38">
        <w:rPr>
          <w:rFonts w:cs="Arial"/>
          <w:szCs w:val="28"/>
        </w:rPr>
        <w:t xml:space="preserve"> должна составить 100%;</w:t>
      </w:r>
    </w:p>
    <w:p w:rsidR="002D3251" w:rsidRPr="00065A38" w:rsidRDefault="002D3251" w:rsidP="00065A38">
      <w:pPr>
        <w:ind w:firstLine="709"/>
        <w:rPr>
          <w:rFonts w:cs="Arial"/>
          <w:szCs w:val="28"/>
        </w:rPr>
      </w:pPr>
      <w:r w:rsidRPr="00065A38">
        <w:rPr>
          <w:rFonts w:cs="Arial"/>
          <w:szCs w:val="28"/>
        </w:rPr>
        <w:t>-доля лиц, получающих выплату семьям опекунов на содержание подопечных детей</w:t>
      </w:r>
      <w:r w:rsidR="00F261C9" w:rsidRPr="00065A38">
        <w:rPr>
          <w:rFonts w:cs="Arial"/>
          <w:szCs w:val="28"/>
        </w:rPr>
        <w:t>,</w:t>
      </w:r>
      <w:r w:rsidRPr="00065A38">
        <w:rPr>
          <w:rFonts w:cs="Arial"/>
          <w:szCs w:val="28"/>
        </w:rPr>
        <w:t xml:space="preserve"> должна составить 100%;</w:t>
      </w:r>
    </w:p>
    <w:p w:rsidR="002D3251" w:rsidRPr="00065A38" w:rsidRDefault="002D3251" w:rsidP="00065A38">
      <w:pPr>
        <w:ind w:firstLine="709"/>
        <w:rPr>
          <w:rFonts w:cs="Arial"/>
          <w:szCs w:val="28"/>
        </w:rPr>
      </w:pPr>
      <w:r w:rsidRPr="00065A38">
        <w:rPr>
          <w:rFonts w:cs="Arial"/>
          <w:szCs w:val="28"/>
        </w:rPr>
        <w:t>-доля лиц, получающих единовременную выплату при передаче ребенка на воспитание в семью</w:t>
      </w:r>
      <w:r w:rsidR="00F261C9" w:rsidRPr="00065A38">
        <w:rPr>
          <w:rFonts w:cs="Arial"/>
          <w:szCs w:val="28"/>
        </w:rPr>
        <w:t>,</w:t>
      </w:r>
      <w:r w:rsidRPr="00065A38">
        <w:rPr>
          <w:rFonts w:cs="Arial"/>
          <w:szCs w:val="28"/>
        </w:rPr>
        <w:t xml:space="preserve"> должна составить 100%</w:t>
      </w:r>
    </w:p>
    <w:p w:rsidR="00B242A7" w:rsidRPr="00065A38" w:rsidRDefault="002D3251" w:rsidP="00065A38">
      <w:pPr>
        <w:ind w:firstLine="709"/>
        <w:rPr>
          <w:rFonts w:cs="Arial"/>
          <w:szCs w:val="28"/>
        </w:rPr>
      </w:pPr>
      <w:r w:rsidRPr="00065A38">
        <w:rPr>
          <w:rFonts w:cs="Arial"/>
          <w:szCs w:val="28"/>
        </w:rPr>
        <w:t>-доля лиц, получивших выплату единовременного пособия при устройстве в семью ребенка-инвалида или ребенка, достигшего возраста 10 лет, а также при одновременной передаче на воспитание в семью ребенка вместе с его братьями (сестрами) должна составить 100 %.</w:t>
      </w:r>
    </w:p>
    <w:p w:rsidR="00561471" w:rsidRPr="00065A38" w:rsidRDefault="00B242A7" w:rsidP="00065A38">
      <w:pPr>
        <w:ind w:firstLine="0"/>
        <w:jc w:val="center"/>
        <w:rPr>
          <w:rFonts w:cs="Arial"/>
          <w:szCs w:val="28"/>
        </w:rPr>
      </w:pPr>
      <w:r w:rsidRPr="00065A38">
        <w:rPr>
          <w:rFonts w:cs="Arial"/>
          <w:szCs w:val="28"/>
        </w:rPr>
        <w:br w:type="page"/>
      </w:r>
      <w:r w:rsidR="00F3619B" w:rsidRPr="00065A38">
        <w:rPr>
          <w:rFonts w:cs="Arial"/>
          <w:szCs w:val="28"/>
        </w:rPr>
        <w:t>ПОД</w:t>
      </w:r>
      <w:r w:rsidR="002D3251" w:rsidRPr="00065A38">
        <w:rPr>
          <w:rFonts w:cs="Arial"/>
          <w:szCs w:val="28"/>
        </w:rPr>
        <w:t>ПРОГ</w:t>
      </w:r>
      <w:r w:rsidR="00561471" w:rsidRPr="00065A38">
        <w:rPr>
          <w:rFonts w:cs="Arial"/>
          <w:szCs w:val="28"/>
        </w:rPr>
        <w:t>РАММА 5</w:t>
      </w:r>
    </w:p>
    <w:p w:rsidR="00561471" w:rsidRPr="00065A38" w:rsidRDefault="00561471" w:rsidP="00065A38">
      <w:pPr>
        <w:ind w:firstLine="0"/>
        <w:jc w:val="center"/>
        <w:rPr>
          <w:rFonts w:cs="Arial"/>
          <w:szCs w:val="28"/>
        </w:rPr>
      </w:pPr>
      <w:r w:rsidRPr="00065A38">
        <w:rPr>
          <w:rFonts w:cs="Arial"/>
          <w:szCs w:val="28"/>
        </w:rPr>
        <w:t>«ОБЕСПЕЧЕНИЕ РЕАЛИЗАЦИИ МУНИЦИПАЛЬНОЙ ПРОГРАММЫ</w:t>
      </w:r>
      <w:r w:rsidR="00337DBE" w:rsidRPr="00065A38">
        <w:rPr>
          <w:rFonts w:cs="Arial"/>
          <w:szCs w:val="28"/>
        </w:rPr>
        <w:t xml:space="preserve"> </w:t>
      </w:r>
      <w:r w:rsidRPr="00065A38">
        <w:rPr>
          <w:rFonts w:cs="Arial"/>
          <w:szCs w:val="28"/>
        </w:rPr>
        <w:t>(РАСХОДЫ НА ОБЕСПЕЧЕНИЕ ФУНКЦИЙ</w:t>
      </w:r>
      <w:r w:rsidR="00337DBE" w:rsidRPr="00065A38">
        <w:rPr>
          <w:rFonts w:cs="Arial"/>
          <w:szCs w:val="28"/>
        </w:rPr>
        <w:t xml:space="preserve"> </w:t>
      </w:r>
      <w:r w:rsidR="001B08C6" w:rsidRPr="00065A38">
        <w:rPr>
          <w:rFonts w:cs="Arial"/>
          <w:szCs w:val="28"/>
        </w:rPr>
        <w:t>ОРГАНОВ МЕСТНОГО САМОУПРАВЛЕНИЯ</w:t>
      </w:r>
      <w:r w:rsidRPr="00065A38">
        <w:rPr>
          <w:rFonts w:cs="Arial"/>
          <w:szCs w:val="28"/>
        </w:rPr>
        <w:t>)»</w:t>
      </w:r>
      <w:r w:rsidR="00337DBE" w:rsidRPr="00065A38">
        <w:rPr>
          <w:rFonts w:cs="Arial"/>
          <w:szCs w:val="28"/>
        </w:rPr>
        <w:t xml:space="preserve"> </w:t>
      </w:r>
      <w:r w:rsidRPr="00065A38">
        <w:rPr>
          <w:rFonts w:cs="Arial"/>
          <w:szCs w:val="28"/>
        </w:rPr>
        <w:t>МУНИЦИПАЛЬНОЙ ПРОГРАММЫ</w:t>
      </w:r>
      <w:r w:rsidR="00337DBE" w:rsidRPr="00065A38">
        <w:rPr>
          <w:rFonts w:cs="Arial"/>
          <w:szCs w:val="28"/>
        </w:rPr>
        <w:t xml:space="preserve"> </w:t>
      </w:r>
      <w:r w:rsidRPr="00065A38">
        <w:rPr>
          <w:rFonts w:cs="Arial"/>
          <w:szCs w:val="28"/>
        </w:rPr>
        <w:t>РЕПЬ</w:t>
      </w:r>
      <w:r w:rsidR="009F1CB7" w:rsidRPr="00065A38">
        <w:rPr>
          <w:rFonts w:cs="Arial"/>
          <w:szCs w:val="28"/>
        </w:rPr>
        <w:t>Ё</w:t>
      </w:r>
      <w:r w:rsidRPr="00065A38">
        <w:rPr>
          <w:rFonts w:cs="Arial"/>
          <w:szCs w:val="28"/>
        </w:rPr>
        <w:t>ВСКОГО МУНИЦИПАЛЬНОГО РАЙОНА «РАЗВИТИЕ ОБРАЗОВАНИЯ»</w:t>
      </w:r>
      <w:r w:rsidR="00337DBE" w:rsidRPr="00065A38">
        <w:rPr>
          <w:rFonts w:cs="Arial"/>
          <w:szCs w:val="28"/>
        </w:rPr>
        <w:t xml:space="preserve"> (2020-2028 г.г.)</w:t>
      </w:r>
    </w:p>
    <w:p w:rsidR="00561471" w:rsidRPr="00065A38" w:rsidRDefault="00561471" w:rsidP="00065A38">
      <w:pPr>
        <w:ind w:firstLine="0"/>
        <w:jc w:val="center"/>
        <w:rPr>
          <w:rFonts w:cs="Arial"/>
          <w:szCs w:val="28"/>
        </w:rPr>
      </w:pPr>
      <w:r w:rsidRPr="00065A38">
        <w:rPr>
          <w:rFonts w:cs="Arial"/>
          <w:szCs w:val="28"/>
        </w:rPr>
        <w:t>ПАСПОРТ</w:t>
      </w:r>
    </w:p>
    <w:p w:rsidR="00337DBE" w:rsidRPr="00065A38" w:rsidRDefault="00561471" w:rsidP="00065A38">
      <w:pPr>
        <w:ind w:firstLine="0"/>
        <w:jc w:val="center"/>
        <w:rPr>
          <w:rFonts w:cs="Arial"/>
          <w:szCs w:val="28"/>
        </w:rPr>
      </w:pPr>
      <w:r w:rsidRPr="00065A38">
        <w:rPr>
          <w:rFonts w:cs="Arial"/>
          <w:szCs w:val="28"/>
        </w:rPr>
        <w:t>подпрограммы</w:t>
      </w:r>
      <w:r w:rsidR="003F2557" w:rsidRPr="00065A38">
        <w:rPr>
          <w:rFonts w:cs="Arial"/>
          <w:szCs w:val="28"/>
        </w:rPr>
        <w:t xml:space="preserve"> 5 </w:t>
      </w:r>
      <w:r w:rsidRPr="00065A38">
        <w:rPr>
          <w:rFonts w:cs="Arial"/>
          <w:szCs w:val="28"/>
        </w:rPr>
        <w:t>«Обеспечение реализации муниципальной программы (расходы на обеспечение функций органов местного самоуправления)» муниципальной программы Репь</w:t>
      </w:r>
      <w:r w:rsidR="009F1CB7" w:rsidRPr="00065A38">
        <w:rPr>
          <w:rFonts w:cs="Arial"/>
          <w:szCs w:val="28"/>
        </w:rPr>
        <w:t>ё</w:t>
      </w:r>
      <w:r w:rsidRPr="00065A38">
        <w:rPr>
          <w:rFonts w:cs="Arial"/>
          <w:szCs w:val="28"/>
        </w:rPr>
        <w:t>вского муниципального района</w:t>
      </w:r>
      <w:r w:rsidR="003F2557" w:rsidRPr="00065A38">
        <w:rPr>
          <w:rFonts w:cs="Arial"/>
          <w:szCs w:val="28"/>
        </w:rPr>
        <w:br/>
      </w:r>
      <w:r w:rsidRPr="00065A38">
        <w:rPr>
          <w:rFonts w:cs="Arial"/>
          <w:szCs w:val="28"/>
        </w:rPr>
        <w:t>«Развитие образования»</w:t>
      </w:r>
      <w:r w:rsidR="00337DBE" w:rsidRPr="00065A38">
        <w:rPr>
          <w:rFonts w:cs="Arial"/>
          <w:szCs w:val="28"/>
        </w:rPr>
        <w:t xml:space="preserve"> (2020-2028 г.г.)</w:t>
      </w:r>
    </w:p>
    <w:p w:rsidR="00561471" w:rsidRPr="00065A38" w:rsidRDefault="00561471" w:rsidP="00065A38">
      <w:pPr>
        <w:ind w:firstLine="0"/>
        <w:jc w:val="center"/>
        <w:rPr>
          <w:rFonts w:cs="Arial"/>
          <w:szCs w:val="28"/>
        </w:rPr>
      </w:pPr>
      <w:r w:rsidRPr="00065A38">
        <w:rPr>
          <w:rFonts w:cs="Arial"/>
          <w:szCs w:val="28"/>
        </w:rPr>
        <w:t>(далее – Подпрограмма)</w:t>
      </w:r>
    </w:p>
    <w:p w:rsidR="00B242A7" w:rsidRPr="00065A38" w:rsidRDefault="00B242A7" w:rsidP="00065A38">
      <w:pPr>
        <w:ind w:firstLine="709"/>
        <w:rPr>
          <w:rFonts w:cs="Arial"/>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8"/>
        <w:gridCol w:w="5366"/>
      </w:tblGrid>
      <w:tr w:rsidR="00561471" w:rsidRPr="00065A38" w:rsidTr="003F2557">
        <w:tc>
          <w:tcPr>
            <w:tcW w:w="2277" w:type="pct"/>
          </w:tcPr>
          <w:p w:rsidR="00561471" w:rsidRPr="00065A38" w:rsidRDefault="00561471" w:rsidP="00065A38">
            <w:pPr>
              <w:ind w:firstLine="0"/>
              <w:rPr>
                <w:rFonts w:cs="Arial"/>
                <w:szCs w:val="28"/>
              </w:rPr>
            </w:pPr>
            <w:r w:rsidRPr="00065A38">
              <w:rPr>
                <w:rFonts w:cs="Arial"/>
                <w:szCs w:val="28"/>
              </w:rPr>
              <w:t>Исполнители подпрограммы</w:t>
            </w:r>
            <w:r w:rsidR="00121F29" w:rsidRPr="00065A38">
              <w:rPr>
                <w:rFonts w:cs="Arial"/>
                <w:szCs w:val="28"/>
              </w:rPr>
              <w:t xml:space="preserve"> </w:t>
            </w:r>
          </w:p>
        </w:tc>
        <w:tc>
          <w:tcPr>
            <w:tcW w:w="2723" w:type="pct"/>
          </w:tcPr>
          <w:p w:rsidR="00561471" w:rsidRPr="00065A38" w:rsidRDefault="00561471" w:rsidP="00065A38">
            <w:pPr>
              <w:ind w:firstLine="0"/>
              <w:rPr>
                <w:rFonts w:cs="Arial"/>
                <w:szCs w:val="28"/>
              </w:rPr>
            </w:pPr>
            <w:r w:rsidRPr="00065A38">
              <w:rPr>
                <w:rFonts w:cs="Arial"/>
                <w:szCs w:val="28"/>
              </w:rPr>
              <w:t>Отдел по образованию администрации Репь</w:t>
            </w:r>
            <w:r w:rsidR="00A54887" w:rsidRPr="00065A38">
              <w:rPr>
                <w:rFonts w:cs="Arial"/>
                <w:szCs w:val="28"/>
              </w:rPr>
              <w:t>ё</w:t>
            </w:r>
            <w:r w:rsidRPr="00065A38">
              <w:rPr>
                <w:rFonts w:cs="Arial"/>
                <w:szCs w:val="28"/>
              </w:rPr>
              <w:t xml:space="preserve">вского муниципального района </w:t>
            </w:r>
          </w:p>
        </w:tc>
      </w:tr>
      <w:tr w:rsidR="00561471" w:rsidRPr="00065A38" w:rsidTr="003F2557">
        <w:tc>
          <w:tcPr>
            <w:tcW w:w="2277" w:type="pct"/>
          </w:tcPr>
          <w:p w:rsidR="00561471" w:rsidRPr="00065A38" w:rsidRDefault="00561471" w:rsidP="00065A38">
            <w:pPr>
              <w:ind w:firstLine="0"/>
              <w:rPr>
                <w:rFonts w:cs="Arial"/>
                <w:szCs w:val="28"/>
              </w:rPr>
            </w:pPr>
            <w:r w:rsidRPr="00065A38">
              <w:rPr>
                <w:rFonts w:cs="Arial"/>
                <w:szCs w:val="28"/>
              </w:rPr>
              <w:t>Основные мероприятия, входящие в состав подпрограммы</w:t>
            </w:r>
          </w:p>
        </w:tc>
        <w:tc>
          <w:tcPr>
            <w:tcW w:w="2723" w:type="pct"/>
          </w:tcPr>
          <w:p w:rsidR="00561471" w:rsidRPr="00065A38" w:rsidRDefault="00752150" w:rsidP="00065A38">
            <w:pPr>
              <w:ind w:firstLine="0"/>
              <w:rPr>
                <w:rFonts w:cs="Arial"/>
                <w:szCs w:val="28"/>
              </w:rPr>
            </w:pPr>
            <w:r w:rsidRPr="00065A38">
              <w:rPr>
                <w:rFonts w:cs="Arial"/>
                <w:szCs w:val="28"/>
              </w:rPr>
              <w:t>1.</w:t>
            </w:r>
            <w:r w:rsidR="00337DBE" w:rsidRPr="00065A38">
              <w:rPr>
                <w:rFonts w:cs="Arial"/>
                <w:szCs w:val="28"/>
              </w:rPr>
              <w:t xml:space="preserve"> </w:t>
            </w:r>
            <w:r w:rsidR="00561471" w:rsidRPr="00065A38">
              <w:rPr>
                <w:rFonts w:cs="Arial"/>
                <w:szCs w:val="28"/>
              </w:rPr>
              <w:t>Обеспечение деятельности органов местного самоуправления</w:t>
            </w:r>
          </w:p>
          <w:p w:rsidR="00752150" w:rsidRPr="00065A38" w:rsidRDefault="00752150" w:rsidP="00065A38">
            <w:pPr>
              <w:ind w:firstLine="0"/>
              <w:rPr>
                <w:rFonts w:cs="Arial"/>
                <w:szCs w:val="28"/>
              </w:rPr>
            </w:pPr>
            <w:r w:rsidRPr="00065A38">
              <w:rPr>
                <w:rFonts w:cs="Arial"/>
                <w:szCs w:val="28"/>
              </w:rPr>
              <w:t>2. Обеспечение деятельности муниципальных казенных учреждений.</w:t>
            </w:r>
          </w:p>
          <w:p w:rsidR="00A45575" w:rsidRDefault="00A45575" w:rsidP="00065A38">
            <w:pPr>
              <w:ind w:firstLine="0"/>
              <w:rPr>
                <w:rFonts w:cs="Arial"/>
                <w:szCs w:val="28"/>
              </w:rPr>
            </w:pPr>
            <w:r w:rsidRPr="00065A38">
              <w:rPr>
                <w:rFonts w:cs="Arial"/>
                <w:szCs w:val="28"/>
              </w:rPr>
              <w:t>3. Региональный проект «Патриотическое воспитание граждан Российской Федерации»</w:t>
            </w:r>
          </w:p>
          <w:p w:rsidR="00D71633" w:rsidRPr="00D71633" w:rsidRDefault="00D71633" w:rsidP="00D71633">
            <w:pPr>
              <w:ind w:firstLine="0"/>
              <w:rPr>
                <w:rFonts w:cs="Arial"/>
                <w:szCs w:val="28"/>
              </w:rPr>
            </w:pPr>
            <w:r w:rsidRPr="00D71633">
              <w:rPr>
                <w:rFonts w:cs="Arial"/>
                <w:szCs w:val="28"/>
              </w:rPr>
              <w:t>4. Финансовое обеспечение выполнения других расходных обязательств</w:t>
            </w:r>
            <w:r>
              <w:rPr>
                <w:rFonts w:cs="Arial"/>
                <w:szCs w:val="28"/>
              </w:rPr>
              <w:t xml:space="preserve"> (доп. пост. от 23.10.2024 №350)</w:t>
            </w:r>
            <w:r w:rsidRPr="00D71633">
              <w:rPr>
                <w:rFonts w:cs="Arial"/>
                <w:szCs w:val="28"/>
              </w:rPr>
              <w:t>.</w:t>
            </w:r>
          </w:p>
          <w:p w:rsidR="00D71633" w:rsidRPr="00065A38" w:rsidRDefault="00D71633" w:rsidP="00D71633">
            <w:pPr>
              <w:ind w:firstLine="0"/>
              <w:rPr>
                <w:rFonts w:cs="Arial"/>
                <w:szCs w:val="28"/>
              </w:rPr>
            </w:pPr>
            <w:r w:rsidRPr="00D71633">
              <w:rPr>
                <w:rFonts w:cs="Arial"/>
                <w:szCs w:val="28"/>
              </w:rPr>
              <w:t>5.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w:t>
            </w:r>
            <w:r>
              <w:rPr>
                <w:rFonts w:cs="Arial"/>
                <w:szCs w:val="28"/>
              </w:rPr>
              <w:t xml:space="preserve"> (доп. пост. от 23.10.2024 №350)</w:t>
            </w:r>
            <w:r w:rsidRPr="00D71633">
              <w:rPr>
                <w:rFonts w:cs="Arial"/>
                <w:szCs w:val="28"/>
              </w:rPr>
              <w:t>.</w:t>
            </w:r>
          </w:p>
        </w:tc>
      </w:tr>
      <w:tr w:rsidR="00561471" w:rsidRPr="00065A38" w:rsidTr="003F2557">
        <w:tc>
          <w:tcPr>
            <w:tcW w:w="2277" w:type="pct"/>
          </w:tcPr>
          <w:p w:rsidR="00561471" w:rsidRPr="00065A38" w:rsidRDefault="00561471" w:rsidP="00065A38">
            <w:pPr>
              <w:ind w:firstLine="0"/>
              <w:rPr>
                <w:rFonts w:cs="Arial"/>
                <w:szCs w:val="28"/>
              </w:rPr>
            </w:pPr>
            <w:r w:rsidRPr="00065A38">
              <w:rPr>
                <w:rFonts w:cs="Arial"/>
                <w:szCs w:val="28"/>
              </w:rPr>
              <w:t>Цель подпрограммы</w:t>
            </w:r>
          </w:p>
        </w:tc>
        <w:tc>
          <w:tcPr>
            <w:tcW w:w="2723" w:type="pct"/>
          </w:tcPr>
          <w:p w:rsidR="00561471" w:rsidRPr="00065A38" w:rsidRDefault="00561471" w:rsidP="00065A38">
            <w:pPr>
              <w:ind w:firstLine="0"/>
              <w:rPr>
                <w:rFonts w:cs="Arial"/>
                <w:spacing w:val="-5"/>
                <w:szCs w:val="28"/>
              </w:rPr>
            </w:pPr>
            <w:r w:rsidRPr="00065A38">
              <w:rPr>
                <w:rFonts w:cs="Arial"/>
                <w:spacing w:val="-5"/>
                <w:szCs w:val="28"/>
              </w:rPr>
              <w:t>Цель:</w:t>
            </w:r>
            <w:r w:rsidR="00885239" w:rsidRPr="00065A38">
              <w:rPr>
                <w:rFonts w:cs="Arial"/>
                <w:spacing w:val="-5"/>
                <w:szCs w:val="28"/>
              </w:rPr>
              <w:t xml:space="preserve"> ф</w:t>
            </w:r>
            <w:r w:rsidRPr="00065A38">
              <w:rPr>
                <w:rFonts w:cs="Arial"/>
                <w:spacing w:val="-5"/>
                <w:szCs w:val="28"/>
              </w:rPr>
              <w:t>ормирование условий (нормативно-правовых, организационно-содержательных, материально-технических, финансовых) для обеспечения реализации прав граждан на получение качественных образовательных услуг на территории Репь</w:t>
            </w:r>
            <w:r w:rsidR="009F1CB7" w:rsidRPr="00065A38">
              <w:rPr>
                <w:rFonts w:cs="Arial"/>
                <w:spacing w:val="-5"/>
                <w:szCs w:val="28"/>
              </w:rPr>
              <w:t>ё</w:t>
            </w:r>
            <w:r w:rsidRPr="00065A38">
              <w:rPr>
                <w:rFonts w:cs="Arial"/>
                <w:spacing w:val="-5"/>
                <w:szCs w:val="28"/>
              </w:rPr>
              <w:t>вского муниципального района.</w:t>
            </w:r>
          </w:p>
        </w:tc>
      </w:tr>
      <w:tr w:rsidR="00561471" w:rsidRPr="00065A38" w:rsidTr="003F2557">
        <w:trPr>
          <w:trHeight w:val="503"/>
        </w:trPr>
        <w:tc>
          <w:tcPr>
            <w:tcW w:w="2277" w:type="pct"/>
          </w:tcPr>
          <w:p w:rsidR="00561471" w:rsidRPr="00065A38" w:rsidRDefault="00561471" w:rsidP="00065A38">
            <w:pPr>
              <w:ind w:firstLine="0"/>
              <w:rPr>
                <w:rFonts w:cs="Arial"/>
                <w:szCs w:val="28"/>
              </w:rPr>
            </w:pPr>
            <w:r w:rsidRPr="00065A38">
              <w:rPr>
                <w:rFonts w:cs="Arial"/>
                <w:szCs w:val="28"/>
              </w:rPr>
              <w:t xml:space="preserve">Задачи подпрограммы </w:t>
            </w:r>
          </w:p>
        </w:tc>
        <w:tc>
          <w:tcPr>
            <w:tcW w:w="2723" w:type="pct"/>
          </w:tcPr>
          <w:p w:rsidR="00561471" w:rsidRPr="00065A38" w:rsidRDefault="00561471" w:rsidP="00065A38">
            <w:pPr>
              <w:ind w:firstLine="0"/>
              <w:rPr>
                <w:rFonts w:cs="Arial"/>
                <w:spacing w:val="-4"/>
                <w:szCs w:val="28"/>
              </w:rPr>
            </w:pPr>
            <w:r w:rsidRPr="00065A38">
              <w:rPr>
                <w:rFonts w:cs="Arial"/>
                <w:spacing w:val="-4"/>
                <w:szCs w:val="28"/>
              </w:rPr>
              <w:t>Задачи:</w:t>
            </w:r>
          </w:p>
          <w:p w:rsidR="00561471" w:rsidRPr="00065A38" w:rsidRDefault="00561471" w:rsidP="00065A38">
            <w:pPr>
              <w:ind w:firstLine="0"/>
              <w:rPr>
                <w:rFonts w:cs="Arial"/>
                <w:spacing w:val="-4"/>
                <w:szCs w:val="28"/>
              </w:rPr>
            </w:pPr>
            <w:r w:rsidRPr="00065A38">
              <w:rPr>
                <w:rFonts w:cs="Arial"/>
                <w:spacing w:val="-4"/>
                <w:szCs w:val="28"/>
              </w:rPr>
              <w:t>1.Обеспечение работы отдела по образованию администрации Репь</w:t>
            </w:r>
            <w:r w:rsidR="00FE466E" w:rsidRPr="00065A38">
              <w:rPr>
                <w:rFonts w:cs="Arial"/>
                <w:spacing w:val="-4"/>
                <w:szCs w:val="28"/>
              </w:rPr>
              <w:t>ё</w:t>
            </w:r>
            <w:r w:rsidRPr="00065A38">
              <w:rPr>
                <w:rFonts w:cs="Arial"/>
                <w:spacing w:val="-4"/>
                <w:szCs w:val="28"/>
              </w:rPr>
              <w:t>вского</w:t>
            </w:r>
            <w:r w:rsidR="00885239" w:rsidRPr="00065A38">
              <w:rPr>
                <w:rFonts w:cs="Arial"/>
                <w:spacing w:val="-4"/>
                <w:szCs w:val="28"/>
              </w:rPr>
              <w:t xml:space="preserve"> </w:t>
            </w:r>
            <w:r w:rsidRPr="00065A38">
              <w:rPr>
                <w:rFonts w:cs="Arial"/>
                <w:spacing w:val="-4"/>
                <w:szCs w:val="28"/>
              </w:rPr>
              <w:t>муниципального района по направлениям деятельности</w:t>
            </w:r>
            <w:r w:rsidR="00A45575" w:rsidRPr="00065A38">
              <w:rPr>
                <w:rFonts w:cs="Arial"/>
                <w:spacing w:val="-4"/>
                <w:szCs w:val="28"/>
              </w:rPr>
              <w:t>.</w:t>
            </w:r>
          </w:p>
          <w:p w:rsidR="00A45575" w:rsidRPr="00065A38" w:rsidRDefault="00A45575" w:rsidP="00065A38">
            <w:pPr>
              <w:ind w:firstLine="0"/>
              <w:rPr>
                <w:rFonts w:cs="Arial"/>
                <w:spacing w:val="-4"/>
                <w:szCs w:val="28"/>
              </w:rPr>
            </w:pPr>
            <w:r w:rsidRPr="00065A38">
              <w:rPr>
                <w:rFonts w:cs="Arial"/>
                <w:spacing w:val="-4"/>
                <w:szCs w:val="28"/>
              </w:rPr>
              <w:t>2.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561471" w:rsidRPr="00065A38" w:rsidTr="003F2557">
        <w:trPr>
          <w:trHeight w:val="503"/>
        </w:trPr>
        <w:tc>
          <w:tcPr>
            <w:tcW w:w="2277" w:type="pct"/>
          </w:tcPr>
          <w:p w:rsidR="00561471" w:rsidRPr="00065A38" w:rsidRDefault="00F3619B" w:rsidP="00065A38">
            <w:pPr>
              <w:ind w:firstLine="0"/>
              <w:rPr>
                <w:rFonts w:cs="Arial"/>
                <w:szCs w:val="28"/>
              </w:rPr>
            </w:pPr>
            <w:r w:rsidRPr="00065A38">
              <w:rPr>
                <w:rFonts w:cs="Arial"/>
                <w:szCs w:val="28"/>
              </w:rPr>
              <w:t>Ц</w:t>
            </w:r>
            <w:r w:rsidR="00561471" w:rsidRPr="00065A38">
              <w:rPr>
                <w:rFonts w:cs="Arial"/>
                <w:szCs w:val="28"/>
              </w:rPr>
              <w:t>елевые показатели и</w:t>
            </w:r>
            <w:r w:rsidR="00121F29" w:rsidRPr="00065A38">
              <w:rPr>
                <w:rFonts w:cs="Arial"/>
                <w:szCs w:val="28"/>
              </w:rPr>
              <w:t xml:space="preserve"> </w:t>
            </w:r>
            <w:r w:rsidR="00561471" w:rsidRPr="00065A38">
              <w:rPr>
                <w:rFonts w:cs="Arial"/>
                <w:szCs w:val="28"/>
              </w:rPr>
              <w:t xml:space="preserve">индикаторы подпрограммы </w:t>
            </w:r>
          </w:p>
        </w:tc>
        <w:tc>
          <w:tcPr>
            <w:tcW w:w="2723" w:type="pct"/>
          </w:tcPr>
          <w:p w:rsidR="00F3619B" w:rsidRPr="00065A38" w:rsidRDefault="00F3619B" w:rsidP="00065A38">
            <w:pPr>
              <w:ind w:firstLine="0"/>
              <w:rPr>
                <w:rFonts w:cs="Arial"/>
                <w:szCs w:val="28"/>
              </w:rPr>
            </w:pPr>
            <w:r w:rsidRPr="00065A38">
              <w:rPr>
                <w:rFonts w:cs="Arial"/>
                <w:szCs w:val="28"/>
              </w:rPr>
              <w:t>- количество муниципальных образовательных учреждений, здания которых находятся в аварийном состоянии или требуют капитального ремонта, шт.;</w:t>
            </w:r>
          </w:p>
          <w:p w:rsidR="00CF08AF" w:rsidRPr="00065A38" w:rsidRDefault="00CF08AF" w:rsidP="00065A38">
            <w:pPr>
              <w:ind w:firstLine="0"/>
              <w:rPr>
                <w:rFonts w:cs="Arial"/>
                <w:szCs w:val="28"/>
              </w:rPr>
            </w:pPr>
            <w:r w:rsidRPr="00065A38">
              <w:rPr>
                <w:rFonts w:cs="Arial"/>
                <w:szCs w:val="28"/>
              </w:rPr>
              <w:t>- количество общеобразовательных учреждений, шт.;</w:t>
            </w:r>
          </w:p>
          <w:p w:rsidR="00CF08AF" w:rsidRPr="00065A38" w:rsidRDefault="00CF08AF" w:rsidP="00065A38">
            <w:pPr>
              <w:ind w:firstLine="0"/>
              <w:rPr>
                <w:rFonts w:cs="Arial"/>
                <w:szCs w:val="28"/>
              </w:rPr>
            </w:pPr>
            <w:r w:rsidRPr="00065A38">
              <w:rPr>
                <w:rFonts w:cs="Arial"/>
                <w:szCs w:val="28"/>
              </w:rPr>
              <w:t>- количество учреждений дополнительного образования, шт.;</w:t>
            </w:r>
          </w:p>
          <w:p w:rsidR="00561471" w:rsidRPr="00065A38" w:rsidRDefault="00CF08AF" w:rsidP="00065A38">
            <w:pPr>
              <w:ind w:firstLine="0"/>
              <w:rPr>
                <w:rFonts w:cs="Arial"/>
                <w:szCs w:val="28"/>
              </w:rPr>
            </w:pPr>
            <w:r w:rsidRPr="00065A38">
              <w:rPr>
                <w:rFonts w:cs="Arial"/>
                <w:szCs w:val="28"/>
              </w:rPr>
              <w:t>- количество учителей в общеобразовательных учреждениях, чел.</w:t>
            </w:r>
          </w:p>
        </w:tc>
      </w:tr>
      <w:tr w:rsidR="009A73AC" w:rsidRPr="00065A38" w:rsidTr="003F2557">
        <w:trPr>
          <w:trHeight w:val="503"/>
        </w:trPr>
        <w:tc>
          <w:tcPr>
            <w:tcW w:w="2277" w:type="pct"/>
          </w:tcPr>
          <w:p w:rsidR="00561471" w:rsidRPr="00065A38" w:rsidRDefault="00F3619B" w:rsidP="00065A38">
            <w:pPr>
              <w:ind w:firstLine="0"/>
              <w:rPr>
                <w:rFonts w:cs="Arial"/>
                <w:szCs w:val="28"/>
              </w:rPr>
            </w:pPr>
            <w:r w:rsidRPr="00065A38">
              <w:rPr>
                <w:rFonts w:cs="Arial"/>
                <w:szCs w:val="28"/>
              </w:rPr>
              <w:t>Этапы и с</w:t>
            </w:r>
            <w:r w:rsidR="00561471" w:rsidRPr="00065A38">
              <w:rPr>
                <w:rFonts w:cs="Arial"/>
                <w:szCs w:val="28"/>
              </w:rPr>
              <w:t xml:space="preserve">роки реализации подпрограммы </w:t>
            </w:r>
          </w:p>
        </w:tc>
        <w:tc>
          <w:tcPr>
            <w:tcW w:w="2723" w:type="pct"/>
          </w:tcPr>
          <w:p w:rsidR="00561471" w:rsidRPr="00065A38" w:rsidRDefault="00561471" w:rsidP="00065A38">
            <w:pPr>
              <w:ind w:firstLine="0"/>
              <w:rPr>
                <w:rFonts w:cs="Arial"/>
                <w:szCs w:val="28"/>
              </w:rPr>
            </w:pPr>
            <w:r w:rsidRPr="00065A38">
              <w:rPr>
                <w:rFonts w:cs="Arial"/>
                <w:szCs w:val="28"/>
              </w:rPr>
              <w:t>Реализация подпрограммы планируется в один этап</w:t>
            </w:r>
            <w:r w:rsidR="00F3619B" w:rsidRPr="00065A38">
              <w:rPr>
                <w:rFonts w:cs="Arial"/>
                <w:szCs w:val="28"/>
              </w:rPr>
              <w:t>: 20</w:t>
            </w:r>
            <w:r w:rsidR="00354AC9" w:rsidRPr="00065A38">
              <w:rPr>
                <w:rFonts w:cs="Arial"/>
                <w:szCs w:val="28"/>
              </w:rPr>
              <w:t>20</w:t>
            </w:r>
            <w:r w:rsidR="00F3619B" w:rsidRPr="00065A38">
              <w:rPr>
                <w:rFonts w:cs="Arial"/>
                <w:szCs w:val="28"/>
              </w:rPr>
              <w:t xml:space="preserve"> - 20</w:t>
            </w:r>
            <w:r w:rsidR="006A7E0F" w:rsidRPr="00065A38">
              <w:rPr>
                <w:rFonts w:cs="Arial"/>
                <w:szCs w:val="28"/>
              </w:rPr>
              <w:t>2</w:t>
            </w:r>
            <w:r w:rsidR="00354AC9" w:rsidRPr="00065A38">
              <w:rPr>
                <w:rFonts w:cs="Arial"/>
                <w:szCs w:val="28"/>
              </w:rPr>
              <w:t>8</w:t>
            </w:r>
            <w:r w:rsidR="00F3619B" w:rsidRPr="00065A38">
              <w:rPr>
                <w:rFonts w:cs="Arial"/>
                <w:szCs w:val="28"/>
              </w:rPr>
              <w:t xml:space="preserve"> годы</w:t>
            </w:r>
          </w:p>
        </w:tc>
      </w:tr>
      <w:tr w:rsidR="00337DBE" w:rsidRPr="00065A38" w:rsidTr="00337DBE">
        <w:tc>
          <w:tcPr>
            <w:tcW w:w="2277" w:type="pct"/>
          </w:tcPr>
          <w:p w:rsidR="00337DBE" w:rsidRPr="00065A38" w:rsidRDefault="00337DBE" w:rsidP="00065A38">
            <w:pPr>
              <w:ind w:firstLine="0"/>
              <w:rPr>
                <w:rFonts w:cs="Arial"/>
                <w:szCs w:val="28"/>
              </w:rPr>
            </w:pPr>
            <w:r w:rsidRPr="00065A38">
              <w:rPr>
                <w:rFonts w:cs="Arial"/>
                <w:szCs w:val="28"/>
              </w:rPr>
              <w:t xml:space="preserve">Объемы и источники финансирования подпрограммы </w:t>
            </w:r>
            <w:r w:rsidR="00890AE2">
              <w:rPr>
                <w:rFonts w:cs="Arial"/>
                <w:szCs w:val="28"/>
              </w:rPr>
              <w:t>(в ред. пост. от 29.12.2023 №330</w:t>
            </w:r>
            <w:r w:rsidR="00D71633">
              <w:rPr>
                <w:rFonts w:cs="Arial"/>
                <w:szCs w:val="28"/>
              </w:rPr>
              <w:t>, от 23.10.2024 №350</w:t>
            </w:r>
            <w:r w:rsidR="0089011F">
              <w:rPr>
                <w:rFonts w:cs="Arial"/>
                <w:szCs w:val="28"/>
              </w:rPr>
              <w:t>, от 28.12.2024 №492</w:t>
            </w:r>
            <w:r w:rsidR="003E7DB3">
              <w:rPr>
                <w:rFonts w:cs="Arial"/>
                <w:szCs w:val="28"/>
              </w:rPr>
              <w:t>, от 17.02.2025 №36</w:t>
            </w:r>
            <w:r w:rsidR="00890AE2">
              <w:rPr>
                <w:rFonts w:cs="Arial"/>
                <w:szCs w:val="28"/>
              </w:rPr>
              <w:t>)</w:t>
            </w:r>
          </w:p>
        </w:tc>
        <w:tc>
          <w:tcPr>
            <w:tcW w:w="2723" w:type="pct"/>
            <w:shd w:val="clear" w:color="auto" w:fill="auto"/>
          </w:tcPr>
          <w:p w:rsidR="003E7DB3" w:rsidRPr="003E7DB3" w:rsidRDefault="003E7DB3" w:rsidP="003E7DB3">
            <w:pPr>
              <w:tabs>
                <w:tab w:val="left" w:pos="567"/>
              </w:tabs>
              <w:ind w:firstLine="0"/>
              <w:rPr>
                <w:rFonts w:cs="Arial"/>
              </w:rPr>
            </w:pPr>
            <w:r w:rsidRPr="003E7DB3">
              <w:rPr>
                <w:rFonts w:cs="Arial"/>
              </w:rPr>
              <w:t>Федеральный бюджет– 5 194,7 тыс.руб.</w:t>
            </w:r>
          </w:p>
          <w:p w:rsidR="003E7DB3" w:rsidRPr="003E7DB3" w:rsidRDefault="003E7DB3" w:rsidP="003E7DB3">
            <w:pPr>
              <w:tabs>
                <w:tab w:val="left" w:pos="567"/>
              </w:tabs>
              <w:ind w:firstLine="0"/>
              <w:rPr>
                <w:rFonts w:cs="Arial"/>
              </w:rPr>
            </w:pPr>
            <w:r w:rsidRPr="003E7DB3">
              <w:rPr>
                <w:rFonts w:cs="Arial"/>
              </w:rPr>
              <w:t>Областной бюджет- 7 902,9 тыс.руб.</w:t>
            </w:r>
          </w:p>
          <w:p w:rsidR="003E7DB3" w:rsidRPr="003E7DB3" w:rsidRDefault="003E7DB3" w:rsidP="003E7DB3">
            <w:pPr>
              <w:tabs>
                <w:tab w:val="left" w:pos="567"/>
              </w:tabs>
              <w:ind w:firstLine="0"/>
              <w:rPr>
                <w:rFonts w:cs="Arial"/>
              </w:rPr>
            </w:pPr>
            <w:r w:rsidRPr="003E7DB3">
              <w:rPr>
                <w:rFonts w:cs="Arial"/>
              </w:rPr>
              <w:t>Муниципальный бюджет – 34 529,3 тыс.руб.</w:t>
            </w:r>
          </w:p>
          <w:p w:rsidR="003E7DB3" w:rsidRPr="003E7DB3" w:rsidRDefault="003E7DB3" w:rsidP="003E7DB3">
            <w:pPr>
              <w:tabs>
                <w:tab w:val="left" w:pos="567"/>
              </w:tabs>
              <w:ind w:firstLine="0"/>
              <w:rPr>
                <w:rFonts w:cs="Arial"/>
              </w:rPr>
            </w:pPr>
            <w:r w:rsidRPr="003E7DB3">
              <w:rPr>
                <w:rFonts w:cs="Arial"/>
              </w:rPr>
              <w:t>в том числе по годам реализации:</w:t>
            </w:r>
          </w:p>
          <w:p w:rsidR="003E7DB3" w:rsidRPr="003E7DB3" w:rsidRDefault="003E7DB3" w:rsidP="003E7DB3">
            <w:pPr>
              <w:tabs>
                <w:tab w:val="left" w:pos="567"/>
              </w:tabs>
              <w:ind w:firstLine="0"/>
              <w:rPr>
                <w:rFonts w:cs="Arial"/>
              </w:rPr>
            </w:pPr>
            <w:r w:rsidRPr="003E7DB3">
              <w:rPr>
                <w:rFonts w:cs="Arial"/>
              </w:rPr>
              <w:t>2020 год:</w:t>
            </w:r>
          </w:p>
          <w:p w:rsidR="003E7DB3" w:rsidRPr="003E7DB3" w:rsidRDefault="003E7DB3" w:rsidP="003E7DB3">
            <w:pPr>
              <w:tabs>
                <w:tab w:val="left" w:pos="567"/>
              </w:tabs>
              <w:ind w:firstLine="0"/>
              <w:rPr>
                <w:rFonts w:cs="Arial"/>
              </w:rPr>
            </w:pPr>
            <w:r w:rsidRPr="003E7DB3">
              <w:rPr>
                <w:rFonts w:cs="Arial"/>
              </w:rPr>
              <w:t>Муниципальный бюджет – 4 605,3 тыс.руб.</w:t>
            </w:r>
          </w:p>
          <w:p w:rsidR="003E7DB3" w:rsidRPr="003E7DB3" w:rsidRDefault="003E7DB3" w:rsidP="003E7DB3">
            <w:pPr>
              <w:tabs>
                <w:tab w:val="left" w:pos="567"/>
              </w:tabs>
              <w:ind w:firstLine="0"/>
              <w:rPr>
                <w:rFonts w:cs="Arial"/>
              </w:rPr>
            </w:pPr>
            <w:r w:rsidRPr="003E7DB3">
              <w:rPr>
                <w:rFonts w:cs="Arial"/>
              </w:rPr>
              <w:t>2021 год:</w:t>
            </w:r>
          </w:p>
          <w:p w:rsidR="003E7DB3" w:rsidRPr="003E7DB3" w:rsidRDefault="003E7DB3" w:rsidP="003E7DB3">
            <w:pPr>
              <w:tabs>
                <w:tab w:val="left" w:pos="567"/>
              </w:tabs>
              <w:ind w:firstLine="0"/>
              <w:rPr>
                <w:rFonts w:cs="Arial"/>
              </w:rPr>
            </w:pPr>
            <w:r w:rsidRPr="003E7DB3">
              <w:rPr>
                <w:rFonts w:cs="Arial"/>
              </w:rPr>
              <w:t>Муниципальный бюджет – 5 042,7 тыс.руб.</w:t>
            </w:r>
          </w:p>
          <w:p w:rsidR="003E7DB3" w:rsidRPr="003E7DB3" w:rsidRDefault="003E7DB3" w:rsidP="003E7DB3">
            <w:pPr>
              <w:tabs>
                <w:tab w:val="left" w:pos="567"/>
              </w:tabs>
              <w:ind w:firstLine="0"/>
              <w:rPr>
                <w:rFonts w:cs="Arial"/>
              </w:rPr>
            </w:pPr>
            <w:r w:rsidRPr="003E7DB3">
              <w:rPr>
                <w:rFonts w:cs="Arial"/>
              </w:rPr>
              <w:t>2022 год:</w:t>
            </w:r>
          </w:p>
          <w:p w:rsidR="003E7DB3" w:rsidRPr="003E7DB3" w:rsidRDefault="003E7DB3" w:rsidP="003E7DB3">
            <w:pPr>
              <w:tabs>
                <w:tab w:val="left" w:pos="567"/>
              </w:tabs>
              <w:ind w:firstLine="0"/>
              <w:rPr>
                <w:rFonts w:cs="Arial"/>
              </w:rPr>
            </w:pPr>
            <w:r w:rsidRPr="003E7DB3">
              <w:rPr>
                <w:rFonts w:cs="Arial"/>
              </w:rPr>
              <w:t>Федеральный бюджет – 1 574,8 тыс.руб.</w:t>
            </w:r>
          </w:p>
          <w:p w:rsidR="003E7DB3" w:rsidRPr="003E7DB3" w:rsidRDefault="003E7DB3" w:rsidP="003E7DB3">
            <w:pPr>
              <w:tabs>
                <w:tab w:val="left" w:pos="567"/>
              </w:tabs>
              <w:ind w:firstLine="0"/>
              <w:rPr>
                <w:rFonts w:cs="Arial"/>
              </w:rPr>
            </w:pPr>
            <w:r w:rsidRPr="003E7DB3">
              <w:rPr>
                <w:rFonts w:cs="Arial"/>
              </w:rPr>
              <w:t>Областной бюджет – 7,7 тыс.руб.</w:t>
            </w:r>
          </w:p>
          <w:p w:rsidR="003E7DB3" w:rsidRPr="003E7DB3" w:rsidRDefault="003E7DB3" w:rsidP="003E7DB3">
            <w:pPr>
              <w:tabs>
                <w:tab w:val="left" w:pos="567"/>
              </w:tabs>
              <w:ind w:firstLine="0"/>
              <w:rPr>
                <w:rFonts w:cs="Arial"/>
              </w:rPr>
            </w:pPr>
            <w:r w:rsidRPr="003E7DB3">
              <w:rPr>
                <w:rFonts w:cs="Arial"/>
              </w:rPr>
              <w:t>Муниципальный бюджет – 5 980,9 тыс.руб.</w:t>
            </w:r>
          </w:p>
          <w:p w:rsidR="003E7DB3" w:rsidRPr="003E7DB3" w:rsidRDefault="003E7DB3" w:rsidP="003E7DB3">
            <w:pPr>
              <w:tabs>
                <w:tab w:val="left" w:pos="567"/>
              </w:tabs>
              <w:ind w:firstLine="0"/>
              <w:rPr>
                <w:rFonts w:cs="Arial"/>
              </w:rPr>
            </w:pPr>
            <w:r w:rsidRPr="003E7DB3">
              <w:rPr>
                <w:rFonts w:cs="Arial"/>
              </w:rPr>
              <w:t>2023 год:</w:t>
            </w:r>
          </w:p>
          <w:p w:rsidR="003E7DB3" w:rsidRPr="003E7DB3" w:rsidRDefault="003E7DB3" w:rsidP="003E7DB3">
            <w:pPr>
              <w:tabs>
                <w:tab w:val="left" w:pos="567"/>
              </w:tabs>
              <w:ind w:firstLine="0"/>
              <w:rPr>
                <w:rFonts w:cs="Arial"/>
              </w:rPr>
            </w:pPr>
            <w:r w:rsidRPr="003E7DB3">
              <w:rPr>
                <w:rFonts w:cs="Arial"/>
              </w:rPr>
              <w:t>Федеральный бюджет – 1 849,1 тыс.руб.</w:t>
            </w:r>
          </w:p>
          <w:p w:rsidR="003E7DB3" w:rsidRPr="003E7DB3" w:rsidRDefault="003E7DB3" w:rsidP="003E7DB3">
            <w:pPr>
              <w:tabs>
                <w:tab w:val="left" w:pos="567"/>
              </w:tabs>
              <w:ind w:firstLine="0"/>
              <w:rPr>
                <w:rFonts w:cs="Arial"/>
              </w:rPr>
            </w:pPr>
            <w:r w:rsidRPr="003E7DB3">
              <w:rPr>
                <w:rFonts w:cs="Arial"/>
              </w:rPr>
              <w:t>Областной бюджет – 37,7 тыс.руб.</w:t>
            </w:r>
          </w:p>
          <w:p w:rsidR="003E7DB3" w:rsidRPr="003E7DB3" w:rsidRDefault="003E7DB3" w:rsidP="003E7DB3">
            <w:pPr>
              <w:tabs>
                <w:tab w:val="left" w:pos="567"/>
              </w:tabs>
              <w:ind w:firstLine="0"/>
              <w:rPr>
                <w:rFonts w:cs="Arial"/>
              </w:rPr>
            </w:pPr>
            <w:r w:rsidRPr="003E7DB3">
              <w:rPr>
                <w:rFonts w:cs="Arial"/>
              </w:rPr>
              <w:t>Муниципальный бюджет – 4 075,2 тыс.руб.</w:t>
            </w:r>
          </w:p>
          <w:p w:rsidR="003E7DB3" w:rsidRPr="003E7DB3" w:rsidRDefault="003E7DB3" w:rsidP="003E7DB3">
            <w:pPr>
              <w:tabs>
                <w:tab w:val="left" w:pos="567"/>
              </w:tabs>
              <w:ind w:firstLine="0"/>
              <w:rPr>
                <w:rFonts w:cs="Arial"/>
              </w:rPr>
            </w:pPr>
            <w:r w:rsidRPr="003E7DB3">
              <w:rPr>
                <w:rFonts w:cs="Arial"/>
              </w:rPr>
              <w:t>2024 год:</w:t>
            </w:r>
          </w:p>
          <w:p w:rsidR="003E7DB3" w:rsidRPr="003E7DB3" w:rsidRDefault="003E7DB3" w:rsidP="003E7DB3">
            <w:pPr>
              <w:tabs>
                <w:tab w:val="left" w:pos="567"/>
              </w:tabs>
              <w:ind w:firstLine="0"/>
              <w:rPr>
                <w:rFonts w:cs="Arial"/>
              </w:rPr>
            </w:pPr>
            <w:r w:rsidRPr="003E7DB3">
              <w:rPr>
                <w:rFonts w:cs="Arial"/>
              </w:rPr>
              <w:t>Федеральный бюджет – 1 770,75 тыс.руб.</w:t>
            </w:r>
          </w:p>
          <w:p w:rsidR="003E7DB3" w:rsidRPr="003E7DB3" w:rsidRDefault="003E7DB3" w:rsidP="003E7DB3">
            <w:pPr>
              <w:tabs>
                <w:tab w:val="left" w:pos="567"/>
              </w:tabs>
              <w:ind w:firstLine="0"/>
              <w:rPr>
                <w:rFonts w:cs="Arial"/>
              </w:rPr>
            </w:pPr>
            <w:r w:rsidRPr="003E7DB3">
              <w:rPr>
                <w:rFonts w:cs="Arial"/>
              </w:rPr>
              <w:t>Областной бюджет – 1 021,42 тыс.руб.</w:t>
            </w:r>
          </w:p>
          <w:p w:rsidR="003E7DB3" w:rsidRPr="003E7DB3" w:rsidRDefault="003E7DB3" w:rsidP="003E7DB3">
            <w:pPr>
              <w:tabs>
                <w:tab w:val="left" w:pos="567"/>
              </w:tabs>
              <w:ind w:firstLine="0"/>
              <w:rPr>
                <w:rFonts w:cs="Arial"/>
              </w:rPr>
            </w:pPr>
            <w:r w:rsidRPr="003E7DB3">
              <w:rPr>
                <w:rFonts w:cs="Arial"/>
              </w:rPr>
              <w:t>Муниципальный бюджет – 4 232,6 тыс.руб.</w:t>
            </w:r>
          </w:p>
          <w:p w:rsidR="003E7DB3" w:rsidRPr="003E7DB3" w:rsidRDefault="003E7DB3" w:rsidP="003E7DB3">
            <w:pPr>
              <w:tabs>
                <w:tab w:val="left" w:pos="567"/>
              </w:tabs>
              <w:ind w:firstLine="0"/>
              <w:rPr>
                <w:rFonts w:cs="Arial"/>
              </w:rPr>
            </w:pPr>
            <w:r w:rsidRPr="003E7DB3">
              <w:rPr>
                <w:rFonts w:cs="Arial"/>
              </w:rPr>
              <w:t>2025 год:</w:t>
            </w:r>
          </w:p>
          <w:p w:rsidR="003E7DB3" w:rsidRPr="003E7DB3" w:rsidRDefault="003E7DB3" w:rsidP="003E7DB3">
            <w:pPr>
              <w:tabs>
                <w:tab w:val="left" w:pos="567"/>
              </w:tabs>
              <w:ind w:firstLine="0"/>
              <w:rPr>
                <w:rFonts w:cs="Arial"/>
              </w:rPr>
            </w:pPr>
            <w:r w:rsidRPr="003E7DB3">
              <w:rPr>
                <w:rFonts w:cs="Arial"/>
              </w:rPr>
              <w:t>Областной бюджет – 2 189,9 тыс.руб.</w:t>
            </w:r>
          </w:p>
          <w:p w:rsidR="003E7DB3" w:rsidRPr="003E7DB3" w:rsidRDefault="003E7DB3" w:rsidP="003E7DB3">
            <w:pPr>
              <w:tabs>
                <w:tab w:val="left" w:pos="567"/>
              </w:tabs>
              <w:ind w:firstLine="0"/>
              <w:rPr>
                <w:rFonts w:cs="Arial"/>
              </w:rPr>
            </w:pPr>
            <w:r w:rsidRPr="003E7DB3">
              <w:rPr>
                <w:rFonts w:cs="Arial"/>
              </w:rPr>
              <w:t>Муниципальный бюджет – 3 236,4 тыс.руб.</w:t>
            </w:r>
          </w:p>
          <w:p w:rsidR="003E7DB3" w:rsidRPr="003E7DB3" w:rsidRDefault="003E7DB3" w:rsidP="003E7DB3">
            <w:pPr>
              <w:tabs>
                <w:tab w:val="left" w:pos="567"/>
              </w:tabs>
              <w:ind w:firstLine="0"/>
              <w:rPr>
                <w:rFonts w:cs="Arial"/>
              </w:rPr>
            </w:pPr>
            <w:r w:rsidRPr="003E7DB3">
              <w:rPr>
                <w:rFonts w:cs="Arial"/>
              </w:rPr>
              <w:t xml:space="preserve">2026 год: </w:t>
            </w:r>
          </w:p>
          <w:p w:rsidR="003E7DB3" w:rsidRPr="003E7DB3" w:rsidRDefault="003E7DB3" w:rsidP="003E7DB3">
            <w:pPr>
              <w:tabs>
                <w:tab w:val="left" w:pos="567"/>
              </w:tabs>
              <w:ind w:firstLine="0"/>
              <w:rPr>
                <w:rFonts w:cs="Arial"/>
              </w:rPr>
            </w:pPr>
            <w:r w:rsidRPr="003E7DB3">
              <w:rPr>
                <w:rFonts w:cs="Arial"/>
              </w:rPr>
              <w:t>Областной бюджет – 2 277,5 тыс.руб.</w:t>
            </w:r>
          </w:p>
          <w:p w:rsidR="003E7DB3" w:rsidRPr="003E7DB3" w:rsidRDefault="003E7DB3" w:rsidP="003E7DB3">
            <w:pPr>
              <w:tabs>
                <w:tab w:val="left" w:pos="567"/>
              </w:tabs>
              <w:ind w:firstLine="0"/>
              <w:rPr>
                <w:rFonts w:cs="Arial"/>
              </w:rPr>
            </w:pPr>
            <w:r w:rsidRPr="003E7DB3">
              <w:rPr>
                <w:rFonts w:cs="Arial"/>
              </w:rPr>
              <w:t>Муниципальный бюджет – 2 227,7 тыс.руб.</w:t>
            </w:r>
          </w:p>
          <w:p w:rsidR="003E7DB3" w:rsidRPr="003E7DB3" w:rsidRDefault="003E7DB3" w:rsidP="003E7DB3">
            <w:pPr>
              <w:tabs>
                <w:tab w:val="left" w:pos="567"/>
              </w:tabs>
              <w:ind w:firstLine="0"/>
              <w:rPr>
                <w:rFonts w:cs="Arial"/>
              </w:rPr>
            </w:pPr>
            <w:r w:rsidRPr="003E7DB3">
              <w:rPr>
                <w:rFonts w:cs="Arial"/>
              </w:rPr>
              <w:t>2027 год:</w:t>
            </w:r>
          </w:p>
          <w:p w:rsidR="003E7DB3" w:rsidRPr="003E7DB3" w:rsidRDefault="003E7DB3" w:rsidP="003E7DB3">
            <w:pPr>
              <w:tabs>
                <w:tab w:val="left" w:pos="567"/>
              </w:tabs>
              <w:ind w:firstLine="0"/>
              <w:rPr>
                <w:rFonts w:cs="Arial"/>
              </w:rPr>
            </w:pPr>
            <w:r w:rsidRPr="003E7DB3">
              <w:rPr>
                <w:rFonts w:cs="Arial"/>
              </w:rPr>
              <w:t>Областной бюджет – 2 368,6 тыс.руб.</w:t>
            </w:r>
          </w:p>
          <w:p w:rsidR="003E7DB3" w:rsidRPr="003E7DB3" w:rsidRDefault="003E7DB3" w:rsidP="003E7DB3">
            <w:pPr>
              <w:tabs>
                <w:tab w:val="left" w:pos="567"/>
              </w:tabs>
              <w:ind w:firstLine="0"/>
              <w:rPr>
                <w:rFonts w:cs="Arial"/>
              </w:rPr>
            </w:pPr>
            <w:r w:rsidRPr="003E7DB3">
              <w:rPr>
                <w:rFonts w:cs="Arial"/>
              </w:rPr>
              <w:t>Муниципальный бюджет – 2 227,7 тыс.руб.</w:t>
            </w:r>
          </w:p>
          <w:p w:rsidR="003E7DB3" w:rsidRPr="003E7DB3" w:rsidRDefault="003E7DB3" w:rsidP="003E7DB3">
            <w:pPr>
              <w:tabs>
                <w:tab w:val="left" w:pos="567"/>
              </w:tabs>
              <w:ind w:firstLine="0"/>
              <w:rPr>
                <w:rFonts w:cs="Arial"/>
              </w:rPr>
            </w:pPr>
            <w:r w:rsidRPr="003E7DB3">
              <w:rPr>
                <w:rFonts w:cs="Arial"/>
              </w:rPr>
              <w:t>2028 год:</w:t>
            </w:r>
          </w:p>
          <w:p w:rsidR="00337DBE" w:rsidRPr="00065A38" w:rsidRDefault="003E7DB3" w:rsidP="003E7DB3">
            <w:pPr>
              <w:pStyle w:val="aa"/>
              <w:spacing w:before="0" w:beforeAutospacing="0" w:after="0" w:afterAutospacing="0"/>
              <w:ind w:firstLine="0"/>
              <w:rPr>
                <w:rFonts w:ascii="Arial" w:hAnsi="Arial" w:cs="Arial"/>
                <w:szCs w:val="28"/>
              </w:rPr>
            </w:pPr>
            <w:r w:rsidRPr="003E7DB3">
              <w:rPr>
                <w:rFonts w:cs="Arial"/>
              </w:rPr>
              <w:t>Муниципальный бюджет – 2 900,8 тыс.руб.</w:t>
            </w:r>
          </w:p>
        </w:tc>
      </w:tr>
      <w:tr w:rsidR="00337DBE" w:rsidRPr="00065A38" w:rsidTr="003F2557">
        <w:trPr>
          <w:trHeight w:val="1286"/>
        </w:trPr>
        <w:tc>
          <w:tcPr>
            <w:tcW w:w="2277" w:type="pct"/>
          </w:tcPr>
          <w:p w:rsidR="00337DBE" w:rsidRPr="00065A38" w:rsidRDefault="00337DBE" w:rsidP="00065A38">
            <w:pPr>
              <w:ind w:firstLine="0"/>
              <w:rPr>
                <w:rFonts w:cs="Arial"/>
                <w:szCs w:val="28"/>
              </w:rPr>
            </w:pPr>
            <w:r w:rsidRPr="00065A38">
              <w:rPr>
                <w:rFonts w:cs="Arial"/>
                <w:szCs w:val="28"/>
              </w:rPr>
              <w:t>Ожидаемые непосредственные результаты реализации подпрограммы</w:t>
            </w:r>
          </w:p>
        </w:tc>
        <w:tc>
          <w:tcPr>
            <w:tcW w:w="2723" w:type="pct"/>
          </w:tcPr>
          <w:p w:rsidR="00337DBE" w:rsidRPr="00065A38" w:rsidRDefault="00337DBE" w:rsidP="00065A38">
            <w:pPr>
              <w:ind w:firstLine="0"/>
              <w:rPr>
                <w:rFonts w:cs="Arial"/>
                <w:szCs w:val="28"/>
              </w:rPr>
            </w:pPr>
            <w:r w:rsidRPr="00065A38">
              <w:rPr>
                <w:rFonts w:cs="Arial"/>
                <w:szCs w:val="28"/>
              </w:rPr>
              <w:t>Результатом реализации подпрограммы должно стать достижение показателей эффективности:</w:t>
            </w:r>
          </w:p>
          <w:p w:rsidR="00337DBE" w:rsidRPr="00065A38" w:rsidRDefault="00337DBE" w:rsidP="00065A38">
            <w:pPr>
              <w:ind w:firstLine="0"/>
              <w:rPr>
                <w:rFonts w:cs="Arial"/>
                <w:szCs w:val="28"/>
              </w:rPr>
            </w:pPr>
            <w:r w:rsidRPr="00065A38">
              <w:rPr>
                <w:rFonts w:cs="Arial"/>
                <w:szCs w:val="28"/>
              </w:rPr>
              <w:t>- количество муниципальных образовательных учреждений, здания которых требуют капитального ремонта</w:t>
            </w:r>
            <w:r w:rsidR="00121F29" w:rsidRPr="00065A38">
              <w:rPr>
                <w:rFonts w:cs="Arial"/>
                <w:szCs w:val="28"/>
              </w:rPr>
              <w:t xml:space="preserve"> </w:t>
            </w:r>
            <w:r w:rsidRPr="00065A38">
              <w:rPr>
                <w:rFonts w:cs="Arial"/>
                <w:szCs w:val="28"/>
              </w:rPr>
              <w:t>0 шт.</w:t>
            </w:r>
          </w:p>
          <w:p w:rsidR="00337DBE" w:rsidRPr="00065A38" w:rsidRDefault="00337DBE" w:rsidP="00065A38">
            <w:pPr>
              <w:ind w:firstLine="0"/>
              <w:rPr>
                <w:rFonts w:cs="Arial"/>
                <w:szCs w:val="28"/>
              </w:rPr>
            </w:pPr>
            <w:r w:rsidRPr="00065A38">
              <w:rPr>
                <w:rFonts w:cs="Arial"/>
                <w:szCs w:val="28"/>
              </w:rPr>
              <w:t>- количество общеобразовательных учреждений 8 шт.</w:t>
            </w:r>
          </w:p>
          <w:p w:rsidR="00337DBE" w:rsidRPr="00065A38" w:rsidRDefault="00337DBE" w:rsidP="00065A38">
            <w:pPr>
              <w:ind w:firstLine="0"/>
              <w:rPr>
                <w:rFonts w:cs="Arial"/>
                <w:szCs w:val="28"/>
              </w:rPr>
            </w:pPr>
            <w:r w:rsidRPr="00065A38">
              <w:rPr>
                <w:rFonts w:cs="Arial"/>
                <w:szCs w:val="28"/>
              </w:rPr>
              <w:t>- количество учреждений дополнительного образования 1 шт.</w:t>
            </w:r>
          </w:p>
          <w:p w:rsidR="00337DBE" w:rsidRPr="00065A38" w:rsidRDefault="00337DBE" w:rsidP="00065A38">
            <w:pPr>
              <w:ind w:firstLine="0"/>
              <w:rPr>
                <w:rFonts w:cs="Arial"/>
                <w:szCs w:val="28"/>
              </w:rPr>
            </w:pPr>
            <w:r w:rsidRPr="00065A38">
              <w:rPr>
                <w:rFonts w:cs="Arial"/>
                <w:szCs w:val="28"/>
              </w:rPr>
              <w:t>- количество учителей в общеобразовательных учреждениях 100 чел.</w:t>
            </w:r>
          </w:p>
        </w:tc>
      </w:tr>
    </w:tbl>
    <w:p w:rsidR="00561471" w:rsidRPr="00065A38" w:rsidRDefault="00561471" w:rsidP="00065A38">
      <w:pPr>
        <w:ind w:firstLine="709"/>
        <w:rPr>
          <w:rFonts w:cs="Arial"/>
          <w:bCs/>
          <w:spacing w:val="-6"/>
          <w:szCs w:val="28"/>
        </w:rPr>
      </w:pPr>
    </w:p>
    <w:p w:rsidR="00561471" w:rsidRPr="00065A38" w:rsidRDefault="00561471" w:rsidP="00065A38">
      <w:pPr>
        <w:ind w:firstLine="709"/>
        <w:rPr>
          <w:rFonts w:cs="Arial"/>
          <w:bCs/>
          <w:spacing w:val="6"/>
          <w:szCs w:val="28"/>
        </w:rPr>
      </w:pPr>
      <w:r w:rsidRPr="00065A38">
        <w:rPr>
          <w:rFonts w:cs="Arial"/>
          <w:bCs/>
          <w:spacing w:val="-6"/>
          <w:szCs w:val="28"/>
        </w:rPr>
        <w:t>Раздел</w:t>
      </w:r>
      <w:r w:rsidR="00330DE4" w:rsidRPr="00065A38">
        <w:rPr>
          <w:rFonts w:cs="Arial"/>
          <w:bCs/>
          <w:spacing w:val="-6"/>
          <w:szCs w:val="28"/>
        </w:rPr>
        <w:t xml:space="preserve"> </w:t>
      </w:r>
      <w:r w:rsidR="00CF08AF" w:rsidRPr="00065A38">
        <w:rPr>
          <w:rFonts w:cs="Arial"/>
          <w:bCs/>
          <w:spacing w:val="6"/>
          <w:szCs w:val="28"/>
        </w:rPr>
        <w:t>1.</w:t>
      </w:r>
    </w:p>
    <w:p w:rsidR="00561471" w:rsidRPr="00065A38" w:rsidRDefault="00CF08AF" w:rsidP="00065A38">
      <w:pPr>
        <w:ind w:firstLine="709"/>
        <w:rPr>
          <w:rFonts w:cs="Arial"/>
          <w:bCs/>
          <w:spacing w:val="6"/>
          <w:szCs w:val="28"/>
        </w:rPr>
      </w:pPr>
      <w:r w:rsidRPr="00065A38">
        <w:rPr>
          <w:rFonts w:cs="Arial"/>
          <w:bCs/>
          <w:spacing w:val="6"/>
          <w:szCs w:val="28"/>
        </w:rPr>
        <w:t>«Х</w:t>
      </w:r>
      <w:r w:rsidR="00561471" w:rsidRPr="00065A38">
        <w:rPr>
          <w:rFonts w:cs="Arial"/>
          <w:bCs/>
          <w:spacing w:val="6"/>
          <w:szCs w:val="28"/>
        </w:rPr>
        <w:t>арактеристика сферы реализации подпрограммы</w:t>
      </w:r>
      <w:r w:rsidRPr="00065A38">
        <w:rPr>
          <w:rFonts w:cs="Arial"/>
          <w:bCs/>
          <w:spacing w:val="6"/>
          <w:szCs w:val="28"/>
        </w:rPr>
        <w:t>, описание основных проблем в указанной сфере и прогноз ее развития</w:t>
      </w:r>
      <w:r w:rsidR="00561471" w:rsidRPr="00065A38">
        <w:rPr>
          <w:rFonts w:cs="Arial"/>
          <w:bCs/>
          <w:spacing w:val="6"/>
          <w:szCs w:val="28"/>
        </w:rPr>
        <w:t>»</w:t>
      </w:r>
    </w:p>
    <w:p w:rsidR="00561471" w:rsidRPr="00065A38" w:rsidRDefault="00561471" w:rsidP="00065A38">
      <w:pPr>
        <w:ind w:firstLine="709"/>
        <w:rPr>
          <w:rFonts w:cs="Arial"/>
          <w:szCs w:val="28"/>
        </w:rPr>
      </w:pPr>
      <w:r w:rsidRPr="00065A38">
        <w:rPr>
          <w:rFonts w:cs="Arial"/>
          <w:szCs w:val="28"/>
        </w:rPr>
        <w:t>Данная подпрограмма предусматривает включение в нее всех текущих расходов, связанных с организацией деятельности отдела по образованию администрации Репь</w:t>
      </w:r>
      <w:r w:rsidR="00FE466E" w:rsidRPr="00065A38">
        <w:rPr>
          <w:rFonts w:cs="Arial"/>
          <w:szCs w:val="28"/>
        </w:rPr>
        <w:t>ё</w:t>
      </w:r>
      <w:r w:rsidRPr="00065A38">
        <w:rPr>
          <w:rFonts w:cs="Arial"/>
          <w:szCs w:val="28"/>
        </w:rPr>
        <w:t>вского муниципального района. Отдел по образованию является структурным подразделением администрации Репь</w:t>
      </w:r>
      <w:r w:rsidR="00FE466E" w:rsidRPr="00065A38">
        <w:rPr>
          <w:rFonts w:cs="Arial"/>
          <w:szCs w:val="28"/>
        </w:rPr>
        <w:t>ё</w:t>
      </w:r>
      <w:r w:rsidRPr="00065A38">
        <w:rPr>
          <w:rFonts w:cs="Arial"/>
          <w:szCs w:val="28"/>
        </w:rPr>
        <w:t xml:space="preserve">вского муниципального района, осуществляющим реализацию единой государственной политики в сфере образования, оказанию муниципальных услуг в рамках своих полномочий. Полноценное и своевременное обеспечение деятельности работников отдела по образованию невозможно без решения проблем материально-технического, ресурсного обеспечения. </w:t>
      </w:r>
    </w:p>
    <w:p w:rsidR="00561471" w:rsidRPr="00065A38" w:rsidRDefault="00561471" w:rsidP="00065A38">
      <w:pPr>
        <w:ind w:firstLine="709"/>
        <w:rPr>
          <w:rFonts w:cs="Arial"/>
          <w:szCs w:val="28"/>
        </w:rPr>
      </w:pPr>
      <w:r w:rsidRPr="00065A38">
        <w:rPr>
          <w:rFonts w:cs="Arial"/>
          <w:szCs w:val="28"/>
        </w:rPr>
        <w:t xml:space="preserve">Для увеличения эффективности деятельности отдела необходимо создать </w:t>
      </w:r>
      <w:r w:rsidR="00885239" w:rsidRPr="00065A38">
        <w:rPr>
          <w:rFonts w:cs="Arial"/>
          <w:szCs w:val="28"/>
        </w:rPr>
        <w:t>оптимальные условия для работы.</w:t>
      </w:r>
    </w:p>
    <w:p w:rsidR="00561471" w:rsidRPr="00065A38" w:rsidRDefault="00561471" w:rsidP="00065A38">
      <w:pPr>
        <w:ind w:firstLine="709"/>
        <w:rPr>
          <w:rFonts w:cs="Arial"/>
          <w:szCs w:val="28"/>
        </w:rPr>
      </w:pPr>
      <w:r w:rsidRPr="00065A38">
        <w:rPr>
          <w:rFonts w:cs="Arial"/>
          <w:szCs w:val="28"/>
        </w:rPr>
        <w:t>Использование современных технологий и обеспеченность необходимым оборудованием работников отдела по образованию является важнейшим аспектом и необходимым условием для повышения качества их работы. Разработка данной Программы обусловлена необходимостью развития и укрепления условий для реализации государственной образовательной политики в сфере образования на территории Репь</w:t>
      </w:r>
      <w:r w:rsidR="00FE466E" w:rsidRPr="00065A38">
        <w:rPr>
          <w:rFonts w:cs="Arial"/>
          <w:szCs w:val="28"/>
        </w:rPr>
        <w:t>ё</w:t>
      </w:r>
      <w:r w:rsidRPr="00065A38">
        <w:rPr>
          <w:rFonts w:cs="Arial"/>
          <w:szCs w:val="28"/>
        </w:rPr>
        <w:t>вского муниципального района.</w:t>
      </w:r>
    </w:p>
    <w:p w:rsidR="00561471" w:rsidRPr="00065A38" w:rsidRDefault="00561471" w:rsidP="00065A38">
      <w:pPr>
        <w:ind w:firstLine="709"/>
        <w:rPr>
          <w:rFonts w:cs="Arial"/>
          <w:szCs w:val="28"/>
        </w:rPr>
      </w:pPr>
      <w:r w:rsidRPr="00065A38">
        <w:rPr>
          <w:rFonts w:cs="Arial"/>
          <w:szCs w:val="28"/>
        </w:rPr>
        <w:t>Таковыми условиями являются:</w:t>
      </w:r>
    </w:p>
    <w:p w:rsidR="00561471" w:rsidRPr="00065A38" w:rsidRDefault="00561471" w:rsidP="00065A38">
      <w:pPr>
        <w:ind w:firstLine="709"/>
        <w:rPr>
          <w:rFonts w:cs="Arial"/>
          <w:szCs w:val="28"/>
        </w:rPr>
      </w:pPr>
      <w:r w:rsidRPr="00065A38">
        <w:rPr>
          <w:rFonts w:cs="Arial"/>
          <w:szCs w:val="28"/>
        </w:rPr>
        <w:t>- материально-техническое обеспечение отдела по образованию;</w:t>
      </w:r>
    </w:p>
    <w:p w:rsidR="00561471" w:rsidRPr="00065A38" w:rsidRDefault="00561471" w:rsidP="00065A38">
      <w:pPr>
        <w:ind w:firstLine="709"/>
        <w:rPr>
          <w:rFonts w:cs="Arial"/>
          <w:szCs w:val="28"/>
        </w:rPr>
      </w:pPr>
      <w:r w:rsidRPr="00065A38">
        <w:rPr>
          <w:rFonts w:cs="Arial"/>
          <w:szCs w:val="28"/>
        </w:rPr>
        <w:t>- финансовое обеспечение деятельности отдела по образованию;</w:t>
      </w:r>
    </w:p>
    <w:p w:rsidR="00561471" w:rsidRPr="00065A38" w:rsidRDefault="00561471" w:rsidP="00065A38">
      <w:pPr>
        <w:ind w:firstLine="709"/>
        <w:rPr>
          <w:rFonts w:cs="Arial"/>
          <w:szCs w:val="28"/>
        </w:rPr>
      </w:pPr>
      <w:r w:rsidRPr="00065A38">
        <w:rPr>
          <w:rFonts w:cs="Arial"/>
          <w:szCs w:val="28"/>
        </w:rPr>
        <w:t>- организация обслуживания и содержания имущества отдела по образованию;</w:t>
      </w:r>
    </w:p>
    <w:p w:rsidR="00561471" w:rsidRPr="00065A38" w:rsidRDefault="00561471" w:rsidP="00065A38">
      <w:pPr>
        <w:ind w:firstLine="709"/>
        <w:rPr>
          <w:rFonts w:cs="Arial"/>
          <w:szCs w:val="28"/>
        </w:rPr>
      </w:pPr>
      <w:r w:rsidRPr="00065A38">
        <w:rPr>
          <w:rFonts w:cs="Arial"/>
          <w:szCs w:val="28"/>
        </w:rPr>
        <w:t>- организация программного, информационного обслуживания р</w:t>
      </w:r>
      <w:r w:rsidR="00916CB4" w:rsidRPr="00065A38">
        <w:rPr>
          <w:rFonts w:cs="Arial"/>
          <w:szCs w:val="28"/>
        </w:rPr>
        <w:t>аботников отдела по образованию.</w:t>
      </w:r>
    </w:p>
    <w:p w:rsidR="00561471" w:rsidRPr="00065A38" w:rsidRDefault="00561471" w:rsidP="00065A38">
      <w:pPr>
        <w:ind w:firstLine="709"/>
        <w:rPr>
          <w:rFonts w:cs="Arial"/>
          <w:szCs w:val="28"/>
        </w:rPr>
      </w:pPr>
      <w:r w:rsidRPr="00065A38">
        <w:rPr>
          <w:rFonts w:cs="Arial"/>
          <w:szCs w:val="28"/>
        </w:rPr>
        <w:t>Принятие подпрограммы будет способствовать достижению поставленных целей реализации комплекса мер по материально-техническому, информационному обеспечению деятельности специалистов и работников отдела по образованию.</w:t>
      </w:r>
    </w:p>
    <w:p w:rsidR="00561471" w:rsidRPr="00065A38" w:rsidRDefault="00561471" w:rsidP="00065A38">
      <w:pPr>
        <w:ind w:firstLine="709"/>
        <w:rPr>
          <w:rFonts w:cs="Arial"/>
          <w:szCs w:val="28"/>
        </w:rPr>
      </w:pPr>
      <w:r w:rsidRPr="00065A38">
        <w:rPr>
          <w:rFonts w:cs="Arial"/>
          <w:bCs/>
          <w:spacing w:val="-6"/>
          <w:szCs w:val="28"/>
        </w:rPr>
        <w:t>Раздел</w:t>
      </w:r>
      <w:r w:rsidR="005A03D1" w:rsidRPr="00065A38">
        <w:rPr>
          <w:rFonts w:cs="Arial"/>
          <w:bCs/>
          <w:spacing w:val="-6"/>
          <w:szCs w:val="28"/>
        </w:rPr>
        <w:t xml:space="preserve"> </w:t>
      </w:r>
      <w:r w:rsidR="00CF08AF" w:rsidRPr="00065A38">
        <w:rPr>
          <w:rFonts w:cs="Arial"/>
          <w:szCs w:val="28"/>
        </w:rPr>
        <w:t>2.</w:t>
      </w:r>
    </w:p>
    <w:p w:rsidR="00561471" w:rsidRPr="00065A38" w:rsidRDefault="00561471" w:rsidP="00065A38">
      <w:pPr>
        <w:ind w:firstLine="709"/>
        <w:rPr>
          <w:rFonts w:cs="Arial"/>
          <w:szCs w:val="28"/>
        </w:rPr>
      </w:pPr>
      <w:r w:rsidRPr="00065A38">
        <w:rPr>
          <w:rFonts w:cs="Arial"/>
          <w:szCs w:val="28"/>
        </w:rPr>
        <w:t>«Приоритеты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w:t>
      </w:r>
      <w:r w:rsidR="00885239" w:rsidRPr="00065A38">
        <w:rPr>
          <w:rFonts w:cs="Arial"/>
          <w:szCs w:val="28"/>
        </w:rPr>
        <w:t xml:space="preserve"> </w:t>
      </w:r>
      <w:r w:rsidRPr="00065A38">
        <w:rPr>
          <w:rFonts w:cs="Arial"/>
          <w:szCs w:val="28"/>
        </w:rPr>
        <w:t>подпрограммы, сроков и этапов реализации подпрограммы»</w:t>
      </w:r>
    </w:p>
    <w:p w:rsidR="00561471" w:rsidRPr="00065A38" w:rsidRDefault="00561471" w:rsidP="00065A38">
      <w:pPr>
        <w:ind w:firstLine="709"/>
        <w:rPr>
          <w:rFonts w:cs="Arial"/>
          <w:szCs w:val="28"/>
        </w:rPr>
      </w:pPr>
      <w:r w:rsidRPr="00065A38">
        <w:rPr>
          <w:rFonts w:cs="Arial"/>
          <w:szCs w:val="28"/>
        </w:rPr>
        <w:t>Развитию образования в Репь</w:t>
      </w:r>
      <w:r w:rsidR="00FE466E" w:rsidRPr="00065A38">
        <w:rPr>
          <w:rFonts w:cs="Arial"/>
          <w:szCs w:val="28"/>
        </w:rPr>
        <w:t>ё</w:t>
      </w:r>
      <w:r w:rsidRPr="00065A38">
        <w:rPr>
          <w:rFonts w:cs="Arial"/>
          <w:szCs w:val="28"/>
        </w:rPr>
        <w:t>вском муниципальном районе отводится особое место. Высокое качество непрерывного образования является залогом качества человеческого капитала, производительности трудовых ресурсов, инновационного характера производственной деятельности. Через обеспечение равного доступа к образованию, высокий уровень передаваемых знаний, создание возможностей самореализации, воспитание высокой культуры, интеллектуальное развитие личности, система образования осуществляет значимый вклад в качест</w:t>
      </w:r>
      <w:r w:rsidR="00885239" w:rsidRPr="00065A38">
        <w:rPr>
          <w:rFonts w:cs="Arial"/>
          <w:szCs w:val="28"/>
        </w:rPr>
        <w:t>во жизни.</w:t>
      </w:r>
    </w:p>
    <w:p w:rsidR="00561471" w:rsidRPr="00065A38" w:rsidRDefault="00561471" w:rsidP="00065A38">
      <w:pPr>
        <w:ind w:firstLine="709"/>
        <w:rPr>
          <w:rFonts w:cs="Arial"/>
          <w:bCs/>
          <w:spacing w:val="-6"/>
          <w:szCs w:val="28"/>
        </w:rPr>
      </w:pPr>
      <w:r w:rsidRPr="00065A38">
        <w:rPr>
          <w:rFonts w:cs="Arial"/>
          <w:bCs/>
          <w:spacing w:val="-6"/>
          <w:szCs w:val="28"/>
        </w:rPr>
        <w:t>Раздел</w:t>
      </w:r>
      <w:r w:rsidR="00CF08AF" w:rsidRPr="00065A38">
        <w:rPr>
          <w:rFonts w:cs="Arial"/>
          <w:bCs/>
          <w:spacing w:val="-6"/>
          <w:szCs w:val="28"/>
        </w:rPr>
        <w:t xml:space="preserve"> 3.</w:t>
      </w:r>
    </w:p>
    <w:p w:rsidR="00561471" w:rsidRPr="00065A38" w:rsidRDefault="00CF08AF" w:rsidP="00065A38">
      <w:pPr>
        <w:ind w:firstLine="709"/>
        <w:rPr>
          <w:rFonts w:cs="Arial"/>
          <w:bCs/>
          <w:spacing w:val="-6"/>
          <w:szCs w:val="28"/>
        </w:rPr>
      </w:pPr>
      <w:r w:rsidRPr="00065A38">
        <w:rPr>
          <w:rFonts w:cs="Arial"/>
          <w:bCs/>
          <w:spacing w:val="-6"/>
          <w:szCs w:val="28"/>
        </w:rPr>
        <w:t>«Х</w:t>
      </w:r>
      <w:r w:rsidR="00561471" w:rsidRPr="00065A38">
        <w:rPr>
          <w:rFonts w:cs="Arial"/>
          <w:bCs/>
          <w:spacing w:val="-6"/>
          <w:szCs w:val="28"/>
        </w:rPr>
        <w:t>арактеристика основных мероприятий</w:t>
      </w:r>
      <w:r w:rsidRPr="00065A38">
        <w:rPr>
          <w:rFonts w:cs="Arial"/>
          <w:bCs/>
          <w:spacing w:val="-6"/>
          <w:szCs w:val="28"/>
        </w:rPr>
        <w:t xml:space="preserve"> подпрограммы</w:t>
      </w:r>
      <w:r w:rsidR="00561471" w:rsidRPr="00065A38">
        <w:rPr>
          <w:rFonts w:cs="Arial"/>
          <w:bCs/>
          <w:spacing w:val="-6"/>
          <w:szCs w:val="28"/>
        </w:rPr>
        <w:t>»</w:t>
      </w:r>
    </w:p>
    <w:p w:rsidR="005A03D1" w:rsidRPr="00065A38" w:rsidRDefault="005A03D1" w:rsidP="00065A38">
      <w:pPr>
        <w:pStyle w:val="ConsPlusNormal"/>
        <w:widowControl/>
        <w:ind w:firstLine="709"/>
        <w:jc w:val="both"/>
        <w:rPr>
          <w:sz w:val="24"/>
          <w:szCs w:val="28"/>
        </w:rPr>
      </w:pPr>
      <w:r w:rsidRPr="00065A38">
        <w:rPr>
          <w:sz w:val="24"/>
          <w:szCs w:val="28"/>
        </w:rPr>
        <w:t>Подпрограмма «</w:t>
      </w:r>
      <w:r w:rsidR="002B1643" w:rsidRPr="00065A38">
        <w:rPr>
          <w:sz w:val="24"/>
          <w:szCs w:val="28"/>
        </w:rPr>
        <w:t>Обеспечение реализации муниципальной программы</w:t>
      </w:r>
      <w:r w:rsidRPr="00065A38">
        <w:rPr>
          <w:sz w:val="24"/>
          <w:szCs w:val="28"/>
        </w:rPr>
        <w:t xml:space="preserve">» содержит </w:t>
      </w:r>
      <w:r w:rsidR="002B1643" w:rsidRPr="00065A38">
        <w:rPr>
          <w:sz w:val="24"/>
          <w:szCs w:val="28"/>
        </w:rPr>
        <w:t>2</w:t>
      </w:r>
      <w:r w:rsidRPr="00065A38">
        <w:rPr>
          <w:sz w:val="24"/>
          <w:szCs w:val="28"/>
        </w:rPr>
        <w:t xml:space="preserve"> основн</w:t>
      </w:r>
      <w:r w:rsidR="002B1643" w:rsidRPr="00065A38">
        <w:rPr>
          <w:sz w:val="24"/>
          <w:szCs w:val="28"/>
        </w:rPr>
        <w:t>ых</w:t>
      </w:r>
      <w:r w:rsidRPr="00065A38">
        <w:rPr>
          <w:sz w:val="24"/>
          <w:szCs w:val="28"/>
        </w:rPr>
        <w:t xml:space="preserve"> мероприяти</w:t>
      </w:r>
      <w:r w:rsidR="002B1643" w:rsidRPr="00065A38">
        <w:rPr>
          <w:sz w:val="24"/>
          <w:szCs w:val="28"/>
        </w:rPr>
        <w:t>я</w:t>
      </w:r>
      <w:r w:rsidRPr="00065A38">
        <w:rPr>
          <w:sz w:val="24"/>
          <w:szCs w:val="28"/>
        </w:rPr>
        <w:t>, направленн</w:t>
      </w:r>
      <w:r w:rsidR="002B1643" w:rsidRPr="00065A38">
        <w:rPr>
          <w:sz w:val="24"/>
          <w:szCs w:val="28"/>
        </w:rPr>
        <w:t>ых</w:t>
      </w:r>
      <w:r w:rsidRPr="00065A38">
        <w:rPr>
          <w:sz w:val="24"/>
          <w:szCs w:val="28"/>
        </w:rPr>
        <w:t xml:space="preserve"> на </w:t>
      </w:r>
      <w:r w:rsidR="002B1643" w:rsidRPr="00065A38">
        <w:rPr>
          <w:sz w:val="24"/>
          <w:szCs w:val="28"/>
        </w:rPr>
        <w:t>обеспечение деятельности отдела по образованию и муниципальных казенных образовательных учреждений.</w:t>
      </w:r>
    </w:p>
    <w:p w:rsidR="005A03D1" w:rsidRPr="00065A38" w:rsidRDefault="005A03D1" w:rsidP="00065A38">
      <w:pPr>
        <w:pStyle w:val="ConsPlusTitle"/>
        <w:widowControl/>
        <w:ind w:firstLine="709"/>
        <w:jc w:val="both"/>
        <w:rPr>
          <w:b w:val="0"/>
          <w:sz w:val="24"/>
          <w:szCs w:val="28"/>
        </w:rPr>
      </w:pPr>
      <w:r w:rsidRPr="00065A38">
        <w:rPr>
          <w:b w:val="0"/>
          <w:sz w:val="24"/>
          <w:szCs w:val="28"/>
        </w:rPr>
        <w:t xml:space="preserve">Основное мероприятие </w:t>
      </w:r>
      <w:r w:rsidR="002B1643" w:rsidRPr="00065A38">
        <w:rPr>
          <w:b w:val="0"/>
          <w:sz w:val="24"/>
          <w:szCs w:val="28"/>
        </w:rPr>
        <w:t>5</w:t>
      </w:r>
      <w:r w:rsidRPr="00065A38">
        <w:rPr>
          <w:b w:val="0"/>
          <w:sz w:val="24"/>
          <w:szCs w:val="28"/>
        </w:rPr>
        <w:t xml:space="preserve">.1 подпрограммы </w:t>
      </w:r>
      <w:r w:rsidR="002B1643" w:rsidRPr="00065A38">
        <w:rPr>
          <w:b w:val="0"/>
          <w:sz w:val="24"/>
          <w:szCs w:val="28"/>
        </w:rPr>
        <w:t>5</w:t>
      </w:r>
      <w:r w:rsidRPr="00065A38">
        <w:rPr>
          <w:b w:val="0"/>
          <w:sz w:val="24"/>
          <w:szCs w:val="28"/>
        </w:rPr>
        <w:t xml:space="preserve"> «</w:t>
      </w:r>
      <w:r w:rsidR="002B1643" w:rsidRPr="00065A38">
        <w:rPr>
          <w:b w:val="0"/>
          <w:sz w:val="24"/>
          <w:szCs w:val="28"/>
        </w:rPr>
        <w:t xml:space="preserve">Обеспечение деятельности </w:t>
      </w:r>
      <w:r w:rsidR="00F17613" w:rsidRPr="00065A38">
        <w:rPr>
          <w:b w:val="0"/>
          <w:sz w:val="24"/>
          <w:szCs w:val="28"/>
        </w:rPr>
        <w:t>органов местного самоуправления</w:t>
      </w:r>
      <w:r w:rsidRPr="00065A38">
        <w:rPr>
          <w:b w:val="0"/>
          <w:sz w:val="24"/>
          <w:szCs w:val="28"/>
        </w:rPr>
        <w:t>»</w:t>
      </w:r>
      <w:r w:rsidR="002B1643" w:rsidRPr="00065A38">
        <w:rPr>
          <w:b w:val="0"/>
          <w:sz w:val="24"/>
          <w:szCs w:val="28"/>
        </w:rPr>
        <w:t>.</w:t>
      </w:r>
    </w:p>
    <w:p w:rsidR="005A03D1" w:rsidRPr="00065A38" w:rsidRDefault="005A03D1" w:rsidP="00065A38">
      <w:pPr>
        <w:pStyle w:val="ConsPlusNormal"/>
        <w:widowControl/>
        <w:ind w:firstLine="709"/>
        <w:jc w:val="both"/>
        <w:rPr>
          <w:sz w:val="24"/>
          <w:szCs w:val="28"/>
        </w:rPr>
      </w:pPr>
      <w:r w:rsidRPr="00065A38">
        <w:rPr>
          <w:sz w:val="24"/>
          <w:szCs w:val="28"/>
        </w:rPr>
        <w:t>Сроки реализации: 2020 - 2028 годы.</w:t>
      </w:r>
    </w:p>
    <w:p w:rsidR="005A03D1" w:rsidRPr="00065A38" w:rsidRDefault="005A03D1" w:rsidP="00065A38">
      <w:pPr>
        <w:pStyle w:val="ConsPlusNormal"/>
        <w:widowControl/>
        <w:ind w:firstLine="709"/>
        <w:jc w:val="both"/>
        <w:rPr>
          <w:sz w:val="24"/>
          <w:szCs w:val="28"/>
        </w:rPr>
      </w:pPr>
      <w:r w:rsidRPr="00065A38">
        <w:rPr>
          <w:sz w:val="24"/>
          <w:szCs w:val="28"/>
        </w:rPr>
        <w:t>Исполнитель мероприятия: отдел по образованию администрации муниципаль</w:t>
      </w:r>
      <w:r w:rsidR="002B1643" w:rsidRPr="00065A38">
        <w:rPr>
          <w:sz w:val="24"/>
          <w:szCs w:val="28"/>
        </w:rPr>
        <w:t>ного района.</w:t>
      </w:r>
    </w:p>
    <w:p w:rsidR="002B1643" w:rsidRPr="00065A38" w:rsidRDefault="00561471" w:rsidP="00065A38">
      <w:pPr>
        <w:ind w:firstLine="709"/>
        <w:rPr>
          <w:rFonts w:cs="Arial"/>
          <w:bCs/>
          <w:spacing w:val="-6"/>
          <w:szCs w:val="28"/>
        </w:rPr>
      </w:pPr>
      <w:r w:rsidRPr="00065A38">
        <w:rPr>
          <w:rFonts w:cs="Arial"/>
          <w:bCs/>
          <w:spacing w:val="-6"/>
          <w:szCs w:val="28"/>
        </w:rPr>
        <w:t>Основное мероприятие</w:t>
      </w:r>
      <w:r w:rsidR="005A03D1" w:rsidRPr="00065A38">
        <w:rPr>
          <w:rFonts w:cs="Arial"/>
          <w:bCs/>
          <w:spacing w:val="-6"/>
          <w:szCs w:val="28"/>
        </w:rPr>
        <w:t xml:space="preserve"> 5.1.</w:t>
      </w:r>
      <w:r w:rsidRPr="00065A38">
        <w:rPr>
          <w:rFonts w:cs="Arial"/>
          <w:bCs/>
          <w:spacing w:val="-6"/>
          <w:szCs w:val="28"/>
        </w:rPr>
        <w:t xml:space="preserve"> </w:t>
      </w:r>
      <w:r w:rsidR="005A03D1" w:rsidRPr="00065A38">
        <w:rPr>
          <w:rFonts w:cs="Arial"/>
          <w:bCs/>
          <w:spacing w:val="-6"/>
          <w:szCs w:val="28"/>
        </w:rPr>
        <w:t>«О</w:t>
      </w:r>
      <w:r w:rsidRPr="00065A38">
        <w:rPr>
          <w:rFonts w:cs="Arial"/>
          <w:szCs w:val="28"/>
        </w:rPr>
        <w:t>беспечение деятельности органов местного самоуправления</w:t>
      </w:r>
      <w:r w:rsidR="005A03D1" w:rsidRPr="00065A38">
        <w:rPr>
          <w:rFonts w:cs="Arial"/>
          <w:szCs w:val="28"/>
        </w:rPr>
        <w:t>»</w:t>
      </w:r>
      <w:r w:rsidR="002B1643" w:rsidRPr="00065A38">
        <w:rPr>
          <w:rFonts w:cs="Arial"/>
          <w:szCs w:val="28"/>
        </w:rPr>
        <w:t xml:space="preserve"> предусматривает расходы на:</w:t>
      </w:r>
    </w:p>
    <w:p w:rsidR="002B1643" w:rsidRPr="00065A38" w:rsidRDefault="002B1643" w:rsidP="00065A38">
      <w:pPr>
        <w:ind w:firstLine="709"/>
        <w:rPr>
          <w:rFonts w:cs="Arial"/>
          <w:bCs/>
          <w:spacing w:val="-6"/>
          <w:szCs w:val="28"/>
        </w:rPr>
      </w:pPr>
      <w:r w:rsidRPr="00065A38">
        <w:rPr>
          <w:rFonts w:cs="Arial"/>
          <w:szCs w:val="28"/>
        </w:rPr>
        <w:t>- оплату труда работников отдела по образованию;</w:t>
      </w:r>
    </w:p>
    <w:p w:rsidR="002B1643" w:rsidRPr="00065A38" w:rsidRDefault="002B1643" w:rsidP="00065A38">
      <w:pPr>
        <w:ind w:firstLine="709"/>
        <w:rPr>
          <w:rFonts w:cs="Arial"/>
          <w:szCs w:val="28"/>
        </w:rPr>
      </w:pPr>
      <w:r w:rsidRPr="00065A38">
        <w:rPr>
          <w:rFonts w:cs="Arial"/>
          <w:szCs w:val="28"/>
        </w:rPr>
        <w:t>- материально-техническое обеспечение отдела по образованию, а именно:</w:t>
      </w:r>
    </w:p>
    <w:p w:rsidR="002B1643" w:rsidRPr="00065A38" w:rsidRDefault="002B1643" w:rsidP="00065A38">
      <w:pPr>
        <w:ind w:firstLine="709"/>
        <w:rPr>
          <w:rFonts w:cs="Arial"/>
          <w:szCs w:val="28"/>
        </w:rPr>
      </w:pPr>
      <w:r w:rsidRPr="00065A38">
        <w:rPr>
          <w:rFonts w:cs="Arial"/>
          <w:szCs w:val="28"/>
        </w:rPr>
        <w:t>- обеспечение услугами связи, в том числе доступом в сеть Интернет и почтовыми расходами;</w:t>
      </w:r>
    </w:p>
    <w:p w:rsidR="002B1643" w:rsidRPr="00065A38" w:rsidRDefault="002B1643" w:rsidP="00065A38">
      <w:pPr>
        <w:ind w:firstLine="709"/>
        <w:rPr>
          <w:rFonts w:cs="Arial"/>
          <w:szCs w:val="28"/>
        </w:rPr>
      </w:pPr>
      <w:r w:rsidRPr="00065A38">
        <w:rPr>
          <w:rFonts w:cs="Arial"/>
          <w:szCs w:val="28"/>
        </w:rPr>
        <w:t>- обучение по программе пожарно-технического минимума, по охране труда, по электробезопасности;</w:t>
      </w:r>
    </w:p>
    <w:p w:rsidR="002B1643" w:rsidRPr="00065A38" w:rsidRDefault="002B1643" w:rsidP="00065A38">
      <w:pPr>
        <w:ind w:firstLine="709"/>
        <w:rPr>
          <w:rFonts w:cs="Arial"/>
          <w:szCs w:val="28"/>
        </w:rPr>
      </w:pPr>
      <w:r w:rsidRPr="00065A38">
        <w:rPr>
          <w:rFonts w:cs="Arial"/>
          <w:szCs w:val="28"/>
        </w:rPr>
        <w:t>- оплату налогов и сборов;</w:t>
      </w:r>
    </w:p>
    <w:p w:rsidR="002B1643" w:rsidRPr="00065A38" w:rsidRDefault="002B1643" w:rsidP="00065A38">
      <w:pPr>
        <w:ind w:firstLine="709"/>
        <w:rPr>
          <w:rFonts w:cs="Arial"/>
          <w:szCs w:val="28"/>
        </w:rPr>
      </w:pPr>
      <w:r w:rsidRPr="00065A38">
        <w:rPr>
          <w:rFonts w:cs="Arial"/>
          <w:szCs w:val="28"/>
        </w:rPr>
        <w:t>- обеспечение расходными материалами: канцелярскими, хозяйственными, стройматериалами.</w:t>
      </w:r>
    </w:p>
    <w:p w:rsidR="00561471" w:rsidRPr="00065A38" w:rsidRDefault="002B1643" w:rsidP="00065A38">
      <w:pPr>
        <w:ind w:firstLine="709"/>
        <w:rPr>
          <w:rFonts w:cs="Arial"/>
          <w:szCs w:val="28"/>
        </w:rPr>
      </w:pPr>
      <w:r w:rsidRPr="00065A38">
        <w:rPr>
          <w:rFonts w:cs="Arial"/>
          <w:szCs w:val="28"/>
        </w:rPr>
        <w:t>- оплату командировочных расходов.</w:t>
      </w:r>
    </w:p>
    <w:p w:rsidR="00140887" w:rsidRPr="00065A38" w:rsidRDefault="00F17613" w:rsidP="00065A38">
      <w:pPr>
        <w:ind w:firstLine="709"/>
        <w:rPr>
          <w:rFonts w:cs="Arial"/>
          <w:bCs/>
          <w:spacing w:val="-6"/>
          <w:szCs w:val="28"/>
        </w:rPr>
      </w:pPr>
      <w:r w:rsidRPr="00065A38">
        <w:rPr>
          <w:rFonts w:cs="Arial"/>
          <w:szCs w:val="28"/>
        </w:rPr>
        <w:t>Основное мероприятие 5.2. «Обеспечение деятельности муниципальных казенных учреждений</w:t>
      </w:r>
      <w:r w:rsidR="00106AE0" w:rsidRPr="00065A38">
        <w:rPr>
          <w:rFonts w:cs="Arial"/>
          <w:szCs w:val="28"/>
        </w:rPr>
        <w:t xml:space="preserve"> </w:t>
      </w:r>
      <w:r w:rsidR="00140887" w:rsidRPr="00065A38">
        <w:rPr>
          <w:rFonts w:cs="Arial"/>
          <w:szCs w:val="28"/>
        </w:rPr>
        <w:t>предусматривает расходы на:</w:t>
      </w:r>
    </w:p>
    <w:p w:rsidR="00140887" w:rsidRPr="00065A38" w:rsidRDefault="00140887" w:rsidP="00065A38">
      <w:pPr>
        <w:ind w:firstLine="709"/>
        <w:rPr>
          <w:rFonts w:cs="Arial"/>
          <w:bCs/>
          <w:spacing w:val="-6"/>
          <w:szCs w:val="28"/>
        </w:rPr>
      </w:pPr>
      <w:r w:rsidRPr="00065A38">
        <w:rPr>
          <w:rFonts w:cs="Arial"/>
          <w:szCs w:val="28"/>
        </w:rPr>
        <w:t>- оплату труда работников отдела по образованию</w:t>
      </w:r>
      <w:r w:rsidR="00106AE0" w:rsidRPr="00065A38">
        <w:rPr>
          <w:rFonts w:cs="Arial"/>
          <w:szCs w:val="28"/>
        </w:rPr>
        <w:t>, занимающих должности муниципальной службы</w:t>
      </w:r>
      <w:r w:rsidRPr="00065A38">
        <w:rPr>
          <w:rFonts w:cs="Arial"/>
          <w:szCs w:val="28"/>
        </w:rPr>
        <w:t>;</w:t>
      </w:r>
    </w:p>
    <w:p w:rsidR="00140887" w:rsidRPr="00065A38" w:rsidRDefault="00140887" w:rsidP="00065A38">
      <w:pPr>
        <w:ind w:firstLine="709"/>
        <w:rPr>
          <w:rFonts w:cs="Arial"/>
          <w:szCs w:val="28"/>
        </w:rPr>
      </w:pPr>
      <w:r w:rsidRPr="00065A38">
        <w:rPr>
          <w:rFonts w:cs="Arial"/>
          <w:szCs w:val="28"/>
        </w:rPr>
        <w:t>- оплату командировочных расходов.</w:t>
      </w:r>
    </w:p>
    <w:p w:rsidR="00CF08AF" w:rsidRPr="00065A38" w:rsidRDefault="00CF08AF" w:rsidP="00065A38">
      <w:pPr>
        <w:ind w:firstLine="709"/>
        <w:rPr>
          <w:rFonts w:cs="Arial"/>
          <w:szCs w:val="28"/>
        </w:rPr>
      </w:pPr>
      <w:r w:rsidRPr="00065A38">
        <w:rPr>
          <w:rFonts w:cs="Arial"/>
          <w:szCs w:val="28"/>
        </w:rPr>
        <w:t>Раздел 4.</w:t>
      </w:r>
    </w:p>
    <w:p w:rsidR="00CF08AF" w:rsidRPr="00065A38" w:rsidRDefault="00CF08AF" w:rsidP="00065A38">
      <w:pPr>
        <w:ind w:firstLine="709"/>
        <w:rPr>
          <w:rFonts w:cs="Arial"/>
          <w:szCs w:val="28"/>
        </w:rPr>
      </w:pPr>
      <w:r w:rsidRPr="00065A38">
        <w:rPr>
          <w:rFonts w:cs="Arial"/>
          <w:szCs w:val="28"/>
        </w:rPr>
        <w:t>«Основные меры муниципального и правового регулирования подпрограммы»</w:t>
      </w:r>
    </w:p>
    <w:p w:rsidR="00CF08AF" w:rsidRPr="00065A38" w:rsidRDefault="00CF08AF" w:rsidP="00065A38">
      <w:pPr>
        <w:ind w:firstLine="709"/>
        <w:rPr>
          <w:rFonts w:cs="Arial"/>
          <w:szCs w:val="28"/>
        </w:rPr>
      </w:pPr>
      <w:r w:rsidRPr="00065A38">
        <w:rPr>
          <w:rFonts w:cs="Arial"/>
          <w:szCs w:val="28"/>
        </w:rPr>
        <w:t>Реализация подпрограммы предполагает разработку и утверждение комплекса мер правового регулирования.</w:t>
      </w:r>
    </w:p>
    <w:p w:rsidR="00CF08AF" w:rsidRPr="00065A38" w:rsidRDefault="00CF08AF" w:rsidP="00065A38">
      <w:pPr>
        <w:ind w:firstLine="709"/>
        <w:rPr>
          <w:rFonts w:cs="Arial"/>
          <w:szCs w:val="28"/>
        </w:rPr>
      </w:pPr>
      <w:r w:rsidRPr="00065A38">
        <w:rPr>
          <w:rFonts w:cs="Arial"/>
          <w:szCs w:val="28"/>
        </w:rPr>
        <w:t>Разработка и утверждение дополнительных нормативных правовых актов Репьевского муниципального района будут осуществлены в случае принятия на федеральном и региональном уровнях нормативных правовых актов, затрагивающих сферу реализации муниципальной программы, и (или) внесения в них изменений, а также в случае принятия соответствующих управленческих решений.</w:t>
      </w:r>
    </w:p>
    <w:p w:rsidR="00CF08AF" w:rsidRPr="00065A38" w:rsidRDefault="00CF08AF" w:rsidP="00065A38">
      <w:pPr>
        <w:ind w:firstLine="709"/>
        <w:rPr>
          <w:rFonts w:cs="Arial"/>
          <w:szCs w:val="28"/>
        </w:rPr>
      </w:pPr>
      <w:r w:rsidRPr="00065A38">
        <w:rPr>
          <w:rFonts w:cs="Arial"/>
          <w:szCs w:val="28"/>
        </w:rPr>
        <w:t>Раздел 5.</w:t>
      </w:r>
    </w:p>
    <w:p w:rsidR="00CF08AF" w:rsidRPr="00065A38" w:rsidRDefault="00CF08AF" w:rsidP="00065A38">
      <w:pPr>
        <w:ind w:firstLine="709"/>
        <w:rPr>
          <w:rFonts w:cs="Arial"/>
          <w:szCs w:val="28"/>
        </w:rPr>
      </w:pPr>
      <w:r w:rsidRPr="00065A38">
        <w:rPr>
          <w:rFonts w:cs="Arial"/>
          <w:szCs w:val="28"/>
        </w:rPr>
        <w:t>«Информация об участии общественных, научных и иных организаций, а также внебюджетных фондов, юридических и физических лиц в реализации подпрограммы муниципальной программы»</w:t>
      </w:r>
    </w:p>
    <w:p w:rsidR="00CF08AF" w:rsidRPr="00065A38" w:rsidRDefault="00CF08AF" w:rsidP="00065A38">
      <w:pPr>
        <w:ind w:firstLine="709"/>
        <w:rPr>
          <w:rFonts w:cs="Arial"/>
          <w:szCs w:val="28"/>
        </w:rPr>
      </w:pPr>
      <w:r w:rsidRPr="00065A38">
        <w:rPr>
          <w:rFonts w:cs="Arial"/>
          <w:szCs w:val="28"/>
        </w:rPr>
        <w:t>Общественные, научные и иные организации, а также внебюджетные фонды, юридические и физические лица могут принимать участие в реализации настоящей подпрограммы муниципальной программы в соответствии с действующим законодательством.</w:t>
      </w:r>
    </w:p>
    <w:p w:rsidR="00561471" w:rsidRPr="00065A38" w:rsidRDefault="00561471" w:rsidP="00065A38">
      <w:pPr>
        <w:ind w:firstLine="709"/>
        <w:rPr>
          <w:rFonts w:cs="Arial"/>
          <w:szCs w:val="28"/>
        </w:rPr>
      </w:pPr>
      <w:r w:rsidRPr="00065A38">
        <w:rPr>
          <w:rFonts w:cs="Arial"/>
          <w:bCs/>
          <w:spacing w:val="-6"/>
          <w:szCs w:val="28"/>
        </w:rPr>
        <w:t>Раздел</w:t>
      </w:r>
      <w:r w:rsidR="00CF08AF" w:rsidRPr="00065A38">
        <w:rPr>
          <w:rFonts w:cs="Arial"/>
          <w:szCs w:val="28"/>
        </w:rPr>
        <w:t xml:space="preserve"> 6.</w:t>
      </w:r>
    </w:p>
    <w:p w:rsidR="00561471" w:rsidRPr="00065A38" w:rsidRDefault="00CF08AF" w:rsidP="00065A38">
      <w:pPr>
        <w:ind w:firstLine="709"/>
        <w:rPr>
          <w:rFonts w:cs="Arial"/>
          <w:szCs w:val="28"/>
        </w:rPr>
      </w:pPr>
      <w:r w:rsidRPr="00065A38">
        <w:rPr>
          <w:rFonts w:cs="Arial"/>
          <w:szCs w:val="28"/>
        </w:rPr>
        <w:t>«Финансовое</w:t>
      </w:r>
      <w:r w:rsidR="00561471" w:rsidRPr="00065A38">
        <w:rPr>
          <w:rFonts w:cs="Arial"/>
          <w:szCs w:val="28"/>
        </w:rPr>
        <w:t xml:space="preserve"> обеспечение реализации подпрограммы»</w:t>
      </w:r>
    </w:p>
    <w:p w:rsidR="00561471" w:rsidRPr="00065A38" w:rsidRDefault="00561471" w:rsidP="00065A38">
      <w:pPr>
        <w:ind w:firstLine="709"/>
        <w:rPr>
          <w:rFonts w:cs="Arial"/>
          <w:szCs w:val="28"/>
        </w:rPr>
      </w:pPr>
      <w:r w:rsidRPr="00065A38">
        <w:rPr>
          <w:rFonts w:cs="Arial"/>
          <w:szCs w:val="28"/>
        </w:rPr>
        <w:t>Для достижения основных целей данной подпрограммы необходимо выполнить ряд мероприятий представленных в разделе 3 настоящей Программы.</w:t>
      </w:r>
    </w:p>
    <w:p w:rsidR="00561471" w:rsidRPr="00065A38" w:rsidRDefault="00561471" w:rsidP="00065A38">
      <w:pPr>
        <w:ind w:firstLine="709"/>
        <w:rPr>
          <w:rFonts w:cs="Arial"/>
          <w:szCs w:val="28"/>
        </w:rPr>
      </w:pPr>
      <w:r w:rsidRPr="00065A38">
        <w:rPr>
          <w:rFonts w:cs="Arial"/>
          <w:szCs w:val="28"/>
        </w:rPr>
        <w:t>Для выполнения мероприятий требуется привлечение денежных средств из муниципального бюджета.</w:t>
      </w:r>
    </w:p>
    <w:p w:rsidR="00561471" w:rsidRPr="00065A38" w:rsidRDefault="00561471" w:rsidP="00065A38">
      <w:pPr>
        <w:ind w:firstLine="709"/>
        <w:rPr>
          <w:rFonts w:cs="Arial"/>
          <w:szCs w:val="28"/>
        </w:rPr>
      </w:pPr>
      <w:r w:rsidRPr="00065A38">
        <w:rPr>
          <w:rFonts w:cs="Arial"/>
          <w:szCs w:val="28"/>
        </w:rPr>
        <w:t>Также в процессе реализации Подпрограммы могут быть привлечены дополнительные средства из иных источников.</w:t>
      </w:r>
    </w:p>
    <w:p w:rsidR="00561471" w:rsidRPr="00065A38" w:rsidRDefault="00561471" w:rsidP="00065A38">
      <w:pPr>
        <w:ind w:firstLine="709"/>
        <w:rPr>
          <w:rFonts w:cs="Arial"/>
          <w:szCs w:val="28"/>
        </w:rPr>
      </w:pPr>
      <w:r w:rsidRPr="00065A38">
        <w:rPr>
          <w:rFonts w:cs="Arial"/>
          <w:bCs/>
          <w:szCs w:val="28"/>
        </w:rPr>
        <w:t>Расходные обязательства Репь</w:t>
      </w:r>
      <w:r w:rsidR="00FE466E" w:rsidRPr="00065A38">
        <w:rPr>
          <w:rFonts w:cs="Arial"/>
          <w:bCs/>
          <w:szCs w:val="28"/>
        </w:rPr>
        <w:t>ё</w:t>
      </w:r>
      <w:r w:rsidRPr="00065A38">
        <w:rPr>
          <w:rFonts w:cs="Arial"/>
          <w:bCs/>
          <w:szCs w:val="28"/>
        </w:rPr>
        <w:t>вского муниципального района Воронежской области на реализацию подпрограммы включаются в реестр расходных обязательств, подлежащих исполнению за счёт бюджетных ассигнований, предусмотренных отделу</w:t>
      </w:r>
      <w:r w:rsidR="005215B4" w:rsidRPr="00065A38">
        <w:rPr>
          <w:rFonts w:cs="Arial"/>
          <w:bCs/>
          <w:szCs w:val="28"/>
        </w:rPr>
        <w:t xml:space="preserve"> по образованию</w:t>
      </w:r>
      <w:r w:rsidRPr="00065A38">
        <w:rPr>
          <w:rFonts w:cs="Arial"/>
          <w:bCs/>
          <w:szCs w:val="28"/>
        </w:rPr>
        <w:t xml:space="preserve"> администрации Репь</w:t>
      </w:r>
      <w:r w:rsidR="00FE466E" w:rsidRPr="00065A38">
        <w:rPr>
          <w:rFonts w:cs="Arial"/>
          <w:bCs/>
          <w:szCs w:val="28"/>
        </w:rPr>
        <w:t>ё</w:t>
      </w:r>
      <w:r w:rsidR="005215B4" w:rsidRPr="00065A38">
        <w:rPr>
          <w:rFonts w:cs="Arial"/>
          <w:bCs/>
          <w:szCs w:val="28"/>
        </w:rPr>
        <w:t>в</w:t>
      </w:r>
      <w:r w:rsidRPr="00065A38">
        <w:rPr>
          <w:rFonts w:cs="Arial"/>
          <w:bCs/>
          <w:szCs w:val="28"/>
        </w:rPr>
        <w:t>ского муниципального района решением Совета народных депутатов Репь</w:t>
      </w:r>
      <w:r w:rsidR="00FE466E" w:rsidRPr="00065A38">
        <w:rPr>
          <w:rFonts w:cs="Arial"/>
          <w:bCs/>
          <w:szCs w:val="28"/>
        </w:rPr>
        <w:t>ё</w:t>
      </w:r>
      <w:r w:rsidRPr="00065A38">
        <w:rPr>
          <w:rFonts w:cs="Arial"/>
          <w:bCs/>
          <w:szCs w:val="28"/>
        </w:rPr>
        <w:t xml:space="preserve">вского муниципального района Воронежской области о районном бюджете </w:t>
      </w:r>
      <w:r w:rsidRPr="00065A38">
        <w:rPr>
          <w:rFonts w:cs="Arial"/>
          <w:szCs w:val="28"/>
        </w:rPr>
        <w:t>на соответствующий период.</w:t>
      </w:r>
      <w:r w:rsidR="001325AB" w:rsidRPr="00065A38">
        <w:rPr>
          <w:rFonts w:cs="Arial"/>
          <w:szCs w:val="28"/>
        </w:rPr>
        <w:t xml:space="preserve"> </w:t>
      </w:r>
      <w:r w:rsidRPr="00065A38">
        <w:rPr>
          <w:rFonts w:cs="Arial"/>
          <w:szCs w:val="28"/>
        </w:rPr>
        <w:t>Объём</w:t>
      </w:r>
      <w:r w:rsidR="001325AB" w:rsidRPr="00065A38">
        <w:rPr>
          <w:rFonts w:cs="Arial"/>
          <w:szCs w:val="28"/>
        </w:rPr>
        <w:t xml:space="preserve"> </w:t>
      </w:r>
      <w:r w:rsidRPr="00065A38">
        <w:rPr>
          <w:rFonts w:cs="Arial"/>
          <w:szCs w:val="28"/>
        </w:rPr>
        <w:t>средств</w:t>
      </w:r>
      <w:r w:rsidR="009B4BEF" w:rsidRPr="00065A38">
        <w:rPr>
          <w:rFonts w:cs="Arial"/>
          <w:szCs w:val="28"/>
        </w:rPr>
        <w:t>,</w:t>
      </w:r>
      <w:r w:rsidRPr="00065A38">
        <w:rPr>
          <w:rFonts w:cs="Arial"/>
          <w:szCs w:val="28"/>
        </w:rPr>
        <w:t xml:space="preserve"> выделяемый из местного бюджета на осуществление мероприятий подпрограммы</w:t>
      </w:r>
      <w:r w:rsidRPr="00065A38">
        <w:rPr>
          <w:rFonts w:cs="Arial"/>
          <w:bCs/>
          <w:szCs w:val="28"/>
        </w:rPr>
        <w:t xml:space="preserve"> подлежит уточнению при формировании бюджета на очередной финансовый год. </w:t>
      </w:r>
      <w:r w:rsidRPr="00065A38">
        <w:rPr>
          <w:rFonts w:cs="Arial"/>
          <w:szCs w:val="28"/>
        </w:rPr>
        <w:t>Объемы и источники финансирования подпрограммы приведены в таблице 3 приложения к муниципальной программе Репь</w:t>
      </w:r>
      <w:r w:rsidR="00FE466E" w:rsidRPr="00065A38">
        <w:rPr>
          <w:rFonts w:cs="Arial"/>
          <w:szCs w:val="28"/>
        </w:rPr>
        <w:t>ё</w:t>
      </w:r>
      <w:r w:rsidRPr="00065A38">
        <w:rPr>
          <w:rFonts w:cs="Arial"/>
          <w:szCs w:val="28"/>
        </w:rPr>
        <w:t>вского муниципального района «Развитие образования»</w:t>
      </w:r>
    </w:p>
    <w:p w:rsidR="00561471" w:rsidRPr="00065A38" w:rsidRDefault="00CF08AF" w:rsidP="00065A38">
      <w:pPr>
        <w:ind w:firstLine="709"/>
        <w:rPr>
          <w:rFonts w:cs="Arial"/>
          <w:bCs/>
          <w:spacing w:val="-6"/>
          <w:szCs w:val="28"/>
        </w:rPr>
      </w:pPr>
      <w:r w:rsidRPr="00065A38">
        <w:rPr>
          <w:rFonts w:cs="Arial"/>
          <w:bCs/>
          <w:spacing w:val="-6"/>
          <w:szCs w:val="28"/>
        </w:rPr>
        <w:t>Раздел 7</w:t>
      </w:r>
      <w:r w:rsidR="00836074" w:rsidRPr="00065A38">
        <w:rPr>
          <w:rFonts w:cs="Arial"/>
          <w:bCs/>
          <w:spacing w:val="-6"/>
          <w:szCs w:val="28"/>
        </w:rPr>
        <w:t>.</w:t>
      </w:r>
    </w:p>
    <w:p w:rsidR="00561471" w:rsidRPr="00065A38" w:rsidRDefault="00561471" w:rsidP="00065A38">
      <w:pPr>
        <w:ind w:firstLine="709"/>
        <w:rPr>
          <w:rFonts w:cs="Arial"/>
          <w:bCs/>
          <w:spacing w:val="-6"/>
          <w:szCs w:val="28"/>
        </w:rPr>
      </w:pPr>
      <w:r w:rsidRPr="00065A38">
        <w:rPr>
          <w:rFonts w:cs="Arial"/>
          <w:szCs w:val="28"/>
        </w:rPr>
        <w:t>«</w:t>
      </w:r>
      <w:r w:rsidRPr="00065A38">
        <w:rPr>
          <w:rFonts w:cs="Arial"/>
          <w:bCs/>
          <w:spacing w:val="-6"/>
          <w:szCs w:val="28"/>
        </w:rPr>
        <w:t>Анализ рисков</w:t>
      </w:r>
      <w:r w:rsidR="00CF08AF" w:rsidRPr="00065A38">
        <w:rPr>
          <w:rFonts w:cs="Arial"/>
          <w:bCs/>
          <w:spacing w:val="-6"/>
          <w:szCs w:val="28"/>
        </w:rPr>
        <w:t xml:space="preserve"> реализации подпрограммы</w:t>
      </w:r>
      <w:r w:rsidRPr="00065A38">
        <w:rPr>
          <w:rFonts w:cs="Arial"/>
          <w:bCs/>
          <w:spacing w:val="-6"/>
          <w:szCs w:val="28"/>
        </w:rPr>
        <w:t xml:space="preserve"> и о</w:t>
      </w:r>
      <w:r w:rsidR="00CF08AF" w:rsidRPr="00065A38">
        <w:rPr>
          <w:rFonts w:cs="Arial"/>
          <w:bCs/>
          <w:spacing w:val="-6"/>
          <w:szCs w:val="28"/>
        </w:rPr>
        <w:t xml:space="preserve">писание мер управления рисками </w:t>
      </w:r>
      <w:r w:rsidRPr="00065A38">
        <w:rPr>
          <w:rFonts w:cs="Arial"/>
          <w:bCs/>
          <w:spacing w:val="-6"/>
          <w:szCs w:val="28"/>
        </w:rPr>
        <w:t>реализации подпрограммы»</w:t>
      </w:r>
    </w:p>
    <w:p w:rsidR="00561471" w:rsidRPr="00065A38" w:rsidRDefault="00561471" w:rsidP="00065A38">
      <w:pPr>
        <w:ind w:firstLine="709"/>
        <w:rPr>
          <w:rFonts w:cs="Arial"/>
          <w:bCs/>
          <w:spacing w:val="-6"/>
          <w:szCs w:val="28"/>
        </w:rPr>
      </w:pPr>
      <w:r w:rsidRPr="00065A38">
        <w:rPr>
          <w:rFonts w:cs="Arial"/>
          <w:bCs/>
          <w:spacing w:val="-6"/>
          <w:szCs w:val="28"/>
        </w:rPr>
        <w:t>В процессе реализации подпрограммы могут возникнуть следующие риски:</w:t>
      </w:r>
    </w:p>
    <w:p w:rsidR="00561471" w:rsidRPr="00065A38" w:rsidRDefault="00561471" w:rsidP="00065A38">
      <w:pPr>
        <w:ind w:firstLine="709"/>
        <w:rPr>
          <w:rFonts w:cs="Arial"/>
          <w:bCs/>
          <w:spacing w:val="-6"/>
          <w:szCs w:val="28"/>
        </w:rPr>
      </w:pPr>
      <w:r w:rsidRPr="00065A38">
        <w:rPr>
          <w:rFonts w:cs="Arial"/>
          <w:bCs/>
          <w:spacing w:val="-6"/>
          <w:szCs w:val="28"/>
        </w:rPr>
        <w:t>- недостаточное выделение бюджетных средств в рамках одного года на реализацию программных мероприятий, вследствие чего могут измениться запланированные сроки выполнения мероприятия;</w:t>
      </w:r>
    </w:p>
    <w:p w:rsidR="00561471" w:rsidRPr="00065A38" w:rsidRDefault="00561471" w:rsidP="00065A38">
      <w:pPr>
        <w:ind w:firstLine="709"/>
        <w:rPr>
          <w:rFonts w:cs="Arial"/>
          <w:bCs/>
          <w:spacing w:val="-6"/>
          <w:szCs w:val="28"/>
        </w:rPr>
      </w:pPr>
      <w:r w:rsidRPr="00065A38">
        <w:rPr>
          <w:rFonts w:cs="Arial"/>
          <w:bCs/>
          <w:spacing w:val="-6"/>
          <w:szCs w:val="28"/>
        </w:rPr>
        <w:t>- увеличение затрат на отдельные программные мероприятия;</w:t>
      </w:r>
    </w:p>
    <w:p w:rsidR="00561471" w:rsidRPr="00065A38" w:rsidRDefault="00561471" w:rsidP="00065A38">
      <w:pPr>
        <w:ind w:firstLine="709"/>
        <w:rPr>
          <w:rFonts w:cs="Arial"/>
          <w:bCs/>
          <w:spacing w:val="-6"/>
          <w:szCs w:val="28"/>
        </w:rPr>
      </w:pPr>
      <w:r w:rsidRPr="00065A38">
        <w:rPr>
          <w:rFonts w:cs="Arial"/>
          <w:bCs/>
          <w:spacing w:val="-6"/>
          <w:szCs w:val="28"/>
        </w:rPr>
        <w:t>- рост цен на отдельные виды услуг, оказание которых предусмотрено в рамках программных мероприятий, что повлечет увеличение затрат на отдельные программные мероприятия.</w:t>
      </w:r>
    </w:p>
    <w:p w:rsidR="00561471" w:rsidRPr="00065A38" w:rsidRDefault="00561471" w:rsidP="00065A38">
      <w:pPr>
        <w:ind w:firstLine="709"/>
        <w:rPr>
          <w:rFonts w:cs="Arial"/>
          <w:bCs/>
          <w:spacing w:val="-6"/>
          <w:szCs w:val="28"/>
        </w:rPr>
      </w:pPr>
      <w:r w:rsidRPr="00065A38">
        <w:rPr>
          <w:rFonts w:cs="Arial"/>
          <w:bCs/>
          <w:spacing w:val="-6"/>
          <w:szCs w:val="28"/>
        </w:rPr>
        <w:t>Основными мерами управления рисками с целью минимизации их влияния на достижение целей муниципальной подпрограммы выступают следующие:</w:t>
      </w:r>
    </w:p>
    <w:p w:rsidR="00561471" w:rsidRPr="00065A38" w:rsidRDefault="00561471" w:rsidP="00065A38">
      <w:pPr>
        <w:ind w:firstLine="709"/>
        <w:rPr>
          <w:rFonts w:cs="Arial"/>
          <w:bCs/>
          <w:spacing w:val="-6"/>
          <w:szCs w:val="28"/>
        </w:rPr>
      </w:pPr>
      <w:r w:rsidRPr="00065A38">
        <w:rPr>
          <w:rFonts w:cs="Arial"/>
          <w:bCs/>
          <w:spacing w:val="-6"/>
          <w:szCs w:val="28"/>
        </w:rPr>
        <w:t>- мониторинг; открытость и подотчетность;</w:t>
      </w:r>
    </w:p>
    <w:p w:rsidR="00561471" w:rsidRPr="00065A38" w:rsidRDefault="00561471" w:rsidP="00065A38">
      <w:pPr>
        <w:ind w:firstLine="709"/>
        <w:rPr>
          <w:rFonts w:cs="Arial"/>
          <w:bCs/>
          <w:spacing w:val="-6"/>
          <w:szCs w:val="28"/>
        </w:rPr>
      </w:pPr>
      <w:r w:rsidRPr="00065A38">
        <w:rPr>
          <w:rFonts w:cs="Arial"/>
          <w:bCs/>
          <w:spacing w:val="-6"/>
          <w:szCs w:val="28"/>
        </w:rPr>
        <w:t>- методическое и экспертно-аналитическое сопровождение;</w:t>
      </w:r>
    </w:p>
    <w:p w:rsidR="00561471" w:rsidRPr="00065A38" w:rsidRDefault="00561471" w:rsidP="00065A38">
      <w:pPr>
        <w:ind w:firstLine="709"/>
        <w:rPr>
          <w:rFonts w:cs="Arial"/>
          <w:bCs/>
          <w:spacing w:val="-6"/>
          <w:szCs w:val="28"/>
        </w:rPr>
      </w:pPr>
      <w:r w:rsidRPr="00065A38">
        <w:rPr>
          <w:rFonts w:cs="Arial"/>
          <w:bCs/>
          <w:spacing w:val="-6"/>
          <w:szCs w:val="28"/>
        </w:rPr>
        <w:t>- информационное сопровождение и общественные коммуникации.</w:t>
      </w:r>
    </w:p>
    <w:p w:rsidR="00561471" w:rsidRPr="00065A38" w:rsidRDefault="00561471" w:rsidP="00065A38">
      <w:pPr>
        <w:ind w:firstLine="709"/>
        <w:rPr>
          <w:rFonts w:cs="Arial"/>
          <w:bCs/>
          <w:spacing w:val="-6"/>
          <w:szCs w:val="28"/>
        </w:rPr>
      </w:pPr>
      <w:r w:rsidRPr="00065A38">
        <w:rPr>
          <w:rFonts w:cs="Arial"/>
          <w:bCs/>
          <w:spacing w:val="-6"/>
          <w:szCs w:val="28"/>
        </w:rPr>
        <w:t>- разработка и принятие нормативно-правовых документов, регулирующих деятельность отдела по образованию.</w:t>
      </w:r>
    </w:p>
    <w:p w:rsidR="00561471" w:rsidRPr="00065A38" w:rsidRDefault="00561471" w:rsidP="00065A38">
      <w:pPr>
        <w:ind w:firstLine="709"/>
        <w:rPr>
          <w:rFonts w:cs="Arial"/>
          <w:szCs w:val="28"/>
        </w:rPr>
      </w:pPr>
      <w:r w:rsidRPr="00065A38">
        <w:rPr>
          <w:rFonts w:cs="Arial"/>
          <w:szCs w:val="28"/>
        </w:rPr>
        <w:t>Объемы и источники финансирования по</w:t>
      </w:r>
      <w:r w:rsidR="00CF08AF" w:rsidRPr="00065A38">
        <w:rPr>
          <w:rFonts w:cs="Arial"/>
          <w:szCs w:val="28"/>
        </w:rPr>
        <w:t>дпрограммы приведены таблице 3 п</w:t>
      </w:r>
      <w:r w:rsidRPr="00065A38">
        <w:rPr>
          <w:rFonts w:cs="Arial"/>
          <w:szCs w:val="28"/>
        </w:rPr>
        <w:t>риложения к муниципальной программе Репь</w:t>
      </w:r>
      <w:r w:rsidR="00FE466E" w:rsidRPr="00065A38">
        <w:rPr>
          <w:rFonts w:cs="Arial"/>
          <w:szCs w:val="28"/>
        </w:rPr>
        <w:t>ё</w:t>
      </w:r>
      <w:r w:rsidRPr="00065A38">
        <w:rPr>
          <w:rFonts w:cs="Arial"/>
          <w:szCs w:val="28"/>
        </w:rPr>
        <w:t>вского муниципального района «Развитие образования».</w:t>
      </w:r>
    </w:p>
    <w:p w:rsidR="00561471" w:rsidRPr="00065A38" w:rsidRDefault="00561471" w:rsidP="00065A38">
      <w:pPr>
        <w:ind w:firstLine="709"/>
        <w:rPr>
          <w:rFonts w:cs="Arial"/>
          <w:szCs w:val="28"/>
        </w:rPr>
      </w:pPr>
      <w:r w:rsidRPr="00065A38">
        <w:rPr>
          <w:rFonts w:cs="Arial"/>
          <w:bCs/>
          <w:spacing w:val="-6"/>
          <w:szCs w:val="28"/>
        </w:rPr>
        <w:t xml:space="preserve">Раздел </w:t>
      </w:r>
      <w:r w:rsidR="00CF08AF" w:rsidRPr="00065A38">
        <w:rPr>
          <w:rFonts w:cs="Arial"/>
          <w:bCs/>
          <w:spacing w:val="-6"/>
          <w:szCs w:val="28"/>
        </w:rPr>
        <w:t>8.</w:t>
      </w:r>
    </w:p>
    <w:p w:rsidR="00561471" w:rsidRPr="00065A38" w:rsidRDefault="00561471" w:rsidP="00065A38">
      <w:pPr>
        <w:ind w:firstLine="709"/>
        <w:rPr>
          <w:rFonts w:cs="Arial"/>
          <w:bCs/>
          <w:spacing w:val="-6"/>
          <w:szCs w:val="28"/>
        </w:rPr>
      </w:pPr>
      <w:r w:rsidRPr="00065A38">
        <w:rPr>
          <w:rFonts w:cs="Arial"/>
          <w:bCs/>
          <w:spacing w:val="-6"/>
          <w:szCs w:val="28"/>
        </w:rPr>
        <w:t>«Оценка эффективности реализации подпрограммы»</w:t>
      </w:r>
    </w:p>
    <w:p w:rsidR="00561471" w:rsidRPr="00065A38" w:rsidRDefault="00561471" w:rsidP="00065A38">
      <w:pPr>
        <w:ind w:firstLine="709"/>
        <w:rPr>
          <w:rFonts w:cs="Arial"/>
          <w:szCs w:val="28"/>
        </w:rPr>
      </w:pPr>
      <w:r w:rsidRPr="00065A38">
        <w:rPr>
          <w:rFonts w:cs="Arial"/>
          <w:szCs w:val="28"/>
        </w:rPr>
        <w:t>Эффективность и результативность Программы учитывает, во-первых, степень достижения целевых индикаторов Программы, во-вторых, степень соответствия запланированному уровню затрат и эффективности использования средств бюджета и, в-третьих, степень реализации мероприятий и достижения ожидаемых непосредственных результатов их реализации.</w:t>
      </w:r>
    </w:p>
    <w:p w:rsidR="00561471" w:rsidRPr="00065A38" w:rsidRDefault="00561471" w:rsidP="00065A38">
      <w:pPr>
        <w:ind w:firstLine="709"/>
        <w:rPr>
          <w:rFonts w:cs="Arial"/>
          <w:szCs w:val="28"/>
        </w:rPr>
      </w:pPr>
      <w:r w:rsidRPr="00065A38">
        <w:rPr>
          <w:rFonts w:cs="Arial"/>
          <w:szCs w:val="28"/>
        </w:rPr>
        <w:t xml:space="preserve">Результатом реализации Программы должно стать достижение </w:t>
      </w:r>
      <w:r w:rsidR="00F17613" w:rsidRPr="00065A38">
        <w:rPr>
          <w:rFonts w:cs="Arial"/>
          <w:szCs w:val="28"/>
        </w:rPr>
        <w:t xml:space="preserve">к 2028 году </w:t>
      </w:r>
      <w:r w:rsidRPr="00065A38">
        <w:rPr>
          <w:rFonts w:cs="Arial"/>
          <w:szCs w:val="28"/>
        </w:rPr>
        <w:t>сле</w:t>
      </w:r>
      <w:r w:rsidR="005215B4" w:rsidRPr="00065A38">
        <w:rPr>
          <w:rFonts w:cs="Arial"/>
          <w:szCs w:val="28"/>
        </w:rPr>
        <w:t xml:space="preserve">дующего значения показателя </w:t>
      </w:r>
      <w:r w:rsidRPr="00065A38">
        <w:rPr>
          <w:rFonts w:cs="Arial"/>
          <w:szCs w:val="28"/>
        </w:rPr>
        <w:t>(индикатора):</w:t>
      </w:r>
    </w:p>
    <w:p w:rsidR="00F17613" w:rsidRPr="00065A38" w:rsidRDefault="00F17613" w:rsidP="00065A38">
      <w:pPr>
        <w:ind w:firstLine="709"/>
        <w:rPr>
          <w:rFonts w:cs="Arial"/>
          <w:szCs w:val="28"/>
        </w:rPr>
      </w:pPr>
      <w:r w:rsidRPr="00065A38">
        <w:rPr>
          <w:rFonts w:cs="Arial"/>
          <w:szCs w:val="28"/>
        </w:rPr>
        <w:t>- количество муниципальных образовательных учреждений, здания которых требуют капитального ремонта 0 шт.</w:t>
      </w:r>
    </w:p>
    <w:p w:rsidR="00F17613" w:rsidRPr="00065A38" w:rsidRDefault="00F17613" w:rsidP="00065A38">
      <w:pPr>
        <w:ind w:firstLine="709"/>
        <w:rPr>
          <w:rFonts w:cs="Arial"/>
          <w:szCs w:val="28"/>
        </w:rPr>
      </w:pPr>
      <w:r w:rsidRPr="00065A38">
        <w:rPr>
          <w:rFonts w:cs="Arial"/>
          <w:szCs w:val="28"/>
        </w:rPr>
        <w:t>- количество общеобразовательных учреждений 8 шт.</w:t>
      </w:r>
    </w:p>
    <w:p w:rsidR="00F17613" w:rsidRPr="00065A38" w:rsidRDefault="00F17613" w:rsidP="00065A38">
      <w:pPr>
        <w:ind w:firstLine="709"/>
        <w:rPr>
          <w:rFonts w:cs="Arial"/>
          <w:szCs w:val="28"/>
        </w:rPr>
      </w:pPr>
      <w:r w:rsidRPr="00065A38">
        <w:rPr>
          <w:rFonts w:cs="Arial"/>
          <w:szCs w:val="28"/>
        </w:rPr>
        <w:t>- количество учреждений дополнительного образования 1 шт.</w:t>
      </w:r>
    </w:p>
    <w:p w:rsidR="00DD45BF" w:rsidRDefault="00F17613" w:rsidP="00065A38">
      <w:pPr>
        <w:ind w:firstLine="709"/>
        <w:rPr>
          <w:rFonts w:cs="Arial"/>
          <w:szCs w:val="28"/>
        </w:rPr>
      </w:pPr>
      <w:r w:rsidRPr="00065A38">
        <w:rPr>
          <w:rFonts w:cs="Arial"/>
          <w:szCs w:val="28"/>
        </w:rPr>
        <w:t xml:space="preserve">- количество учителей в общеобразовательных учреждениях </w:t>
      </w:r>
      <w:r w:rsidR="00FE466E" w:rsidRPr="00065A38">
        <w:rPr>
          <w:rFonts w:cs="Arial"/>
          <w:szCs w:val="28"/>
        </w:rPr>
        <w:t>1</w:t>
      </w:r>
      <w:r w:rsidR="00224383" w:rsidRPr="00065A38">
        <w:rPr>
          <w:rFonts w:cs="Arial"/>
          <w:szCs w:val="28"/>
        </w:rPr>
        <w:t>25</w:t>
      </w:r>
      <w:r w:rsidRPr="00065A38">
        <w:rPr>
          <w:rFonts w:cs="Arial"/>
          <w:szCs w:val="28"/>
        </w:rPr>
        <w:t xml:space="preserve"> чел.</w:t>
      </w:r>
    </w:p>
    <w:p w:rsidR="003E7DB3" w:rsidRPr="00606BFC" w:rsidRDefault="003E7DB3" w:rsidP="003E7DB3">
      <w:pPr>
        <w:ind w:firstLine="0"/>
        <w:jc w:val="center"/>
        <w:rPr>
          <w:rFonts w:cs="Arial"/>
        </w:rPr>
      </w:pPr>
      <w:r w:rsidRPr="00606BFC">
        <w:rPr>
          <w:rFonts w:cs="Arial"/>
        </w:rPr>
        <w:t>ПОДПРОГРАММА 6</w:t>
      </w:r>
      <w:r>
        <w:rPr>
          <w:rFonts w:cs="Arial"/>
        </w:rPr>
        <w:t xml:space="preserve"> (доп. пост. от 17.02.2025 №36)</w:t>
      </w:r>
    </w:p>
    <w:p w:rsidR="003E7DB3" w:rsidRPr="00606BFC" w:rsidRDefault="003E7DB3" w:rsidP="003E7DB3">
      <w:pPr>
        <w:ind w:firstLine="0"/>
        <w:jc w:val="center"/>
        <w:rPr>
          <w:rFonts w:cs="Arial"/>
        </w:rPr>
      </w:pPr>
      <w:r w:rsidRPr="00606BFC">
        <w:rPr>
          <w:rFonts w:cs="Arial"/>
          <w:color w:val="000000"/>
        </w:rPr>
        <w:t xml:space="preserve">«ФЕДЕРАЛЬНЫЙ ПРОЕКТ «ПЕДАГОГИ И НАСТАВНИКИ» </w:t>
      </w:r>
      <w:r w:rsidRPr="00606BFC">
        <w:rPr>
          <w:rFonts w:cs="Arial"/>
        </w:rPr>
        <w:t>МУНИЦИПАЛЬНОЙ ПРОГРАММЫ РЕПЬЁВСКОГО МУНИЦИПАЛЬНОГО РАЙОНА «РАЗВИТИЕ ОБРАЗОВАНИЯ» (2020-2028 г.г.)</w:t>
      </w:r>
    </w:p>
    <w:p w:rsidR="003E7DB3" w:rsidRPr="00606BFC" w:rsidRDefault="003E7DB3" w:rsidP="003E7DB3">
      <w:pPr>
        <w:ind w:firstLine="0"/>
        <w:jc w:val="center"/>
        <w:rPr>
          <w:rFonts w:cs="Arial"/>
        </w:rPr>
      </w:pPr>
      <w:r w:rsidRPr="00606BFC">
        <w:rPr>
          <w:rFonts w:cs="Arial"/>
        </w:rPr>
        <w:t>ПАСПОРТ</w:t>
      </w:r>
    </w:p>
    <w:p w:rsidR="003E7DB3" w:rsidRPr="00606BFC" w:rsidRDefault="003E7DB3" w:rsidP="003E7DB3">
      <w:pPr>
        <w:jc w:val="center"/>
        <w:rPr>
          <w:rFonts w:cs="Arial"/>
        </w:rPr>
      </w:pPr>
      <w:r w:rsidRPr="00606BFC">
        <w:rPr>
          <w:rFonts w:cs="Arial"/>
        </w:rPr>
        <w:t xml:space="preserve">подпрограммы 6 </w:t>
      </w:r>
      <w:r w:rsidRPr="00606BFC">
        <w:rPr>
          <w:rFonts w:cs="Arial"/>
          <w:color w:val="000000"/>
        </w:rPr>
        <w:t xml:space="preserve">«Федеральный проект «Педагоги и наставники»» </w:t>
      </w:r>
      <w:r w:rsidRPr="00606BFC">
        <w:rPr>
          <w:rFonts w:cs="Arial"/>
        </w:rPr>
        <w:t>муниципальной программы Репьёвского муниципального района</w:t>
      </w:r>
      <w:r w:rsidRPr="00606BFC">
        <w:rPr>
          <w:rFonts w:cs="Arial"/>
        </w:rPr>
        <w:br/>
        <w:t>«Развитие образования» (2020-2028 г.г.)</w:t>
      </w:r>
    </w:p>
    <w:p w:rsidR="003E7DB3" w:rsidRPr="00606BFC" w:rsidRDefault="003E7DB3" w:rsidP="003E7DB3">
      <w:pPr>
        <w:jc w:val="center"/>
        <w:rPr>
          <w:rFonts w:cs="Arial"/>
        </w:rPr>
      </w:pPr>
      <w:r w:rsidRPr="00606BFC">
        <w:rPr>
          <w:rFonts w:cs="Arial"/>
        </w:rPr>
        <w:t>(далее – Подпрограмма)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8"/>
        <w:gridCol w:w="5366"/>
      </w:tblGrid>
      <w:tr w:rsidR="003E7DB3" w:rsidRPr="00606BFC" w:rsidTr="00E50922">
        <w:tc>
          <w:tcPr>
            <w:tcW w:w="2277" w:type="pct"/>
          </w:tcPr>
          <w:p w:rsidR="003E7DB3" w:rsidRPr="00606BFC" w:rsidRDefault="003E7DB3" w:rsidP="00E50922">
            <w:pPr>
              <w:ind w:firstLine="0"/>
              <w:rPr>
                <w:rFonts w:cs="Arial"/>
              </w:rPr>
            </w:pPr>
            <w:r w:rsidRPr="00606BFC">
              <w:rPr>
                <w:rFonts w:cs="Arial"/>
              </w:rPr>
              <w:t xml:space="preserve">Исполнители подпрограммы </w:t>
            </w:r>
          </w:p>
        </w:tc>
        <w:tc>
          <w:tcPr>
            <w:tcW w:w="2723" w:type="pct"/>
          </w:tcPr>
          <w:p w:rsidR="003E7DB3" w:rsidRPr="00606BFC" w:rsidRDefault="003E7DB3" w:rsidP="00E50922">
            <w:pPr>
              <w:ind w:firstLine="0"/>
              <w:rPr>
                <w:rFonts w:cs="Arial"/>
              </w:rPr>
            </w:pPr>
            <w:r w:rsidRPr="00606BFC">
              <w:rPr>
                <w:rFonts w:cs="Arial"/>
              </w:rPr>
              <w:t xml:space="preserve">Отдел по образованию администрации Репьёвского муниципального района </w:t>
            </w:r>
          </w:p>
        </w:tc>
      </w:tr>
      <w:tr w:rsidR="003E7DB3" w:rsidRPr="00606BFC" w:rsidTr="00E50922">
        <w:tc>
          <w:tcPr>
            <w:tcW w:w="2277" w:type="pct"/>
          </w:tcPr>
          <w:p w:rsidR="003E7DB3" w:rsidRPr="00606BFC" w:rsidRDefault="003E7DB3" w:rsidP="00E50922">
            <w:pPr>
              <w:ind w:firstLine="0"/>
              <w:rPr>
                <w:rFonts w:cs="Arial"/>
              </w:rPr>
            </w:pPr>
            <w:r w:rsidRPr="00606BFC">
              <w:rPr>
                <w:rFonts w:cs="Arial"/>
              </w:rPr>
              <w:t>Основные мероприятия, входящие в состав подпрограммы</w:t>
            </w:r>
          </w:p>
        </w:tc>
        <w:tc>
          <w:tcPr>
            <w:tcW w:w="2723" w:type="pct"/>
          </w:tcPr>
          <w:p w:rsidR="003E7DB3" w:rsidRPr="00606BFC" w:rsidRDefault="003E7DB3" w:rsidP="00E50922">
            <w:pPr>
              <w:ind w:firstLine="0"/>
              <w:rPr>
                <w:rFonts w:cs="Arial"/>
              </w:rPr>
            </w:pPr>
            <w:r w:rsidRPr="00606BFC">
              <w:rPr>
                <w:rFonts w:cs="Arial"/>
              </w:rPr>
              <w:t xml:space="preserve">1. </w:t>
            </w:r>
            <w:r w:rsidRPr="00606BFC">
              <w:rPr>
                <w:rFonts w:cs="Arial"/>
                <w:color w:val="000000"/>
              </w:rPr>
              <w:t>Проведение мероприятий по обеспечению деятельности советников директоров по воспитанию и взаимодействию с детскими общественными объединениями в общеобразовательных организациях</w:t>
            </w:r>
          </w:p>
          <w:p w:rsidR="003E7DB3" w:rsidRPr="00606BFC" w:rsidRDefault="003E7DB3" w:rsidP="00E50922">
            <w:pPr>
              <w:ind w:firstLine="0"/>
              <w:rPr>
                <w:rFonts w:cs="Arial"/>
              </w:rPr>
            </w:pPr>
            <w:r w:rsidRPr="00606BFC">
              <w:rPr>
                <w:rFonts w:cs="Arial"/>
              </w:rPr>
              <w:t xml:space="preserve">2. </w:t>
            </w:r>
            <w:r w:rsidRPr="00606BFC">
              <w:rPr>
                <w:rFonts w:cs="Arial"/>
                <w:color w:val="000000"/>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w:t>
            </w:r>
            <w:r w:rsidRPr="00606BFC">
              <w:rPr>
                <w:rFonts w:cs="Arial"/>
              </w:rPr>
              <w:t>.</w:t>
            </w:r>
          </w:p>
          <w:p w:rsidR="003E7DB3" w:rsidRPr="00606BFC" w:rsidRDefault="003E7DB3" w:rsidP="00E50922">
            <w:pPr>
              <w:ind w:firstLine="0"/>
              <w:rPr>
                <w:rFonts w:cs="Arial"/>
              </w:rPr>
            </w:pPr>
            <w:r w:rsidRPr="00606BFC">
              <w:rPr>
                <w:rFonts w:cs="Arial"/>
              </w:rPr>
              <w:t>3. Ежемесячное денежное вознаграждение за классное руководство педагогическим работникам</w:t>
            </w:r>
          </w:p>
        </w:tc>
      </w:tr>
      <w:tr w:rsidR="003E7DB3" w:rsidRPr="00606BFC" w:rsidTr="00E50922">
        <w:tc>
          <w:tcPr>
            <w:tcW w:w="2277" w:type="pct"/>
          </w:tcPr>
          <w:p w:rsidR="003E7DB3" w:rsidRPr="00606BFC" w:rsidRDefault="003E7DB3" w:rsidP="00E50922">
            <w:pPr>
              <w:ind w:firstLine="0"/>
              <w:rPr>
                <w:rFonts w:cs="Arial"/>
              </w:rPr>
            </w:pPr>
            <w:r w:rsidRPr="00606BFC">
              <w:rPr>
                <w:rFonts w:cs="Arial"/>
              </w:rPr>
              <w:t>Цель подпрограммы</w:t>
            </w:r>
          </w:p>
        </w:tc>
        <w:tc>
          <w:tcPr>
            <w:tcW w:w="2723" w:type="pct"/>
          </w:tcPr>
          <w:p w:rsidR="003E7DB3" w:rsidRPr="00606BFC" w:rsidRDefault="003E7DB3" w:rsidP="00E50922">
            <w:pPr>
              <w:ind w:firstLine="0"/>
              <w:rPr>
                <w:rFonts w:cs="Arial"/>
                <w:spacing w:val="-5"/>
              </w:rPr>
            </w:pPr>
            <w:r w:rsidRPr="00606BFC">
              <w:rPr>
                <w:rFonts w:cs="Arial"/>
                <w:spacing w:val="-5"/>
              </w:rPr>
              <w:t>Цель: формирование условий (нормативно-правовых, организационно-содержательных, материально-технических, финансовых) для обеспечения реализации прав граждан на получение качественных образовательных услуг на территории Репьёвского муниципального района.</w:t>
            </w:r>
          </w:p>
        </w:tc>
      </w:tr>
      <w:tr w:rsidR="003E7DB3" w:rsidRPr="00606BFC" w:rsidTr="00E50922">
        <w:trPr>
          <w:trHeight w:val="503"/>
        </w:trPr>
        <w:tc>
          <w:tcPr>
            <w:tcW w:w="2277" w:type="pct"/>
          </w:tcPr>
          <w:p w:rsidR="003E7DB3" w:rsidRPr="00606BFC" w:rsidRDefault="003E7DB3" w:rsidP="00E50922">
            <w:pPr>
              <w:ind w:firstLine="0"/>
              <w:rPr>
                <w:rFonts w:cs="Arial"/>
              </w:rPr>
            </w:pPr>
            <w:r w:rsidRPr="00606BFC">
              <w:rPr>
                <w:rFonts w:cs="Arial"/>
              </w:rPr>
              <w:t xml:space="preserve">Задачи подпрограммы </w:t>
            </w:r>
          </w:p>
        </w:tc>
        <w:tc>
          <w:tcPr>
            <w:tcW w:w="2723" w:type="pct"/>
          </w:tcPr>
          <w:p w:rsidR="003E7DB3" w:rsidRPr="00606BFC" w:rsidRDefault="003E7DB3" w:rsidP="00E50922">
            <w:pPr>
              <w:ind w:firstLine="0"/>
              <w:rPr>
                <w:rFonts w:cs="Arial"/>
                <w:spacing w:val="-4"/>
              </w:rPr>
            </w:pPr>
            <w:r w:rsidRPr="00606BFC">
              <w:rPr>
                <w:rFonts w:cs="Arial"/>
                <w:spacing w:val="-4"/>
              </w:rPr>
              <w:t>Задачи:</w:t>
            </w:r>
          </w:p>
          <w:p w:rsidR="003E7DB3" w:rsidRPr="00606BFC" w:rsidRDefault="003E7DB3" w:rsidP="00E50922">
            <w:pPr>
              <w:ind w:firstLine="0"/>
              <w:rPr>
                <w:rFonts w:cs="Arial"/>
                <w:spacing w:val="-4"/>
              </w:rPr>
            </w:pPr>
            <w:r w:rsidRPr="00606BFC">
              <w:rPr>
                <w:rFonts w:cs="Arial"/>
                <w:spacing w:val="-4"/>
              </w:rPr>
              <w:t>1.Обеспечение работы отдела по образованию администрации Репьёвского муниципального района по направлениям деятельности.</w:t>
            </w:r>
          </w:p>
          <w:p w:rsidR="003E7DB3" w:rsidRPr="00606BFC" w:rsidRDefault="003E7DB3" w:rsidP="00E50922">
            <w:pPr>
              <w:ind w:firstLine="0"/>
              <w:rPr>
                <w:rFonts w:cs="Arial"/>
                <w:spacing w:val="-4"/>
              </w:rPr>
            </w:pPr>
            <w:r w:rsidRPr="00606BFC">
              <w:rPr>
                <w:rFonts w:cs="Arial"/>
                <w:spacing w:val="-4"/>
              </w:rPr>
              <w:t>2.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p w:rsidR="003E7DB3" w:rsidRPr="00606BFC" w:rsidRDefault="003E7DB3" w:rsidP="00E50922">
            <w:pPr>
              <w:ind w:firstLine="0"/>
              <w:rPr>
                <w:rFonts w:cs="Arial"/>
                <w:spacing w:val="-4"/>
              </w:rPr>
            </w:pPr>
            <w:r w:rsidRPr="00606BFC">
              <w:rPr>
                <w:rFonts w:cs="Arial"/>
                <w:spacing w:val="-4"/>
              </w:rPr>
              <w:t>3. Проведение мероприятий по обеспечению деятельности классных руководителей в общеобразовательных организациях.</w:t>
            </w:r>
          </w:p>
        </w:tc>
      </w:tr>
      <w:tr w:rsidR="003E7DB3" w:rsidRPr="00606BFC" w:rsidTr="00E50922">
        <w:trPr>
          <w:trHeight w:val="503"/>
        </w:trPr>
        <w:tc>
          <w:tcPr>
            <w:tcW w:w="2277" w:type="pct"/>
          </w:tcPr>
          <w:p w:rsidR="003E7DB3" w:rsidRPr="00606BFC" w:rsidRDefault="003E7DB3" w:rsidP="00E50922">
            <w:pPr>
              <w:ind w:firstLine="0"/>
              <w:rPr>
                <w:rFonts w:cs="Arial"/>
              </w:rPr>
            </w:pPr>
            <w:r w:rsidRPr="00606BFC">
              <w:rPr>
                <w:rFonts w:cs="Arial"/>
              </w:rPr>
              <w:t xml:space="preserve">Целевые показатели и индикаторы подпрограммы </w:t>
            </w:r>
          </w:p>
        </w:tc>
        <w:tc>
          <w:tcPr>
            <w:tcW w:w="2723" w:type="pct"/>
          </w:tcPr>
          <w:p w:rsidR="003E7DB3" w:rsidRPr="00606BFC" w:rsidRDefault="003E7DB3" w:rsidP="00E50922">
            <w:pPr>
              <w:ind w:firstLine="0"/>
              <w:rPr>
                <w:rFonts w:cs="Arial"/>
              </w:rPr>
            </w:pPr>
            <w:r w:rsidRPr="00606BFC">
              <w:rPr>
                <w:rFonts w:cs="Arial"/>
              </w:rPr>
              <w:t xml:space="preserve">- количество </w:t>
            </w:r>
            <w:r w:rsidRPr="00606BFC">
              <w:rPr>
                <w:rFonts w:cs="Arial"/>
                <w:spacing w:val="-4"/>
              </w:rPr>
              <w:t>советников директора по воспитанию и взаимодействию с детскими общественными объединениями в общеобразовательных учреждениях, получающих выплату из федерального и областного бюджетов</w:t>
            </w:r>
            <w:r w:rsidRPr="00606BFC">
              <w:rPr>
                <w:rFonts w:cs="Arial"/>
              </w:rPr>
              <w:t>, чел.;</w:t>
            </w:r>
          </w:p>
          <w:p w:rsidR="003E7DB3" w:rsidRPr="00606BFC" w:rsidRDefault="003E7DB3" w:rsidP="00E50922">
            <w:pPr>
              <w:ind w:firstLine="0"/>
              <w:rPr>
                <w:rFonts w:cs="Arial"/>
              </w:rPr>
            </w:pPr>
            <w:r w:rsidRPr="00606BFC">
              <w:rPr>
                <w:rFonts w:cs="Arial"/>
              </w:rPr>
              <w:t xml:space="preserve">количество </w:t>
            </w:r>
            <w:r w:rsidRPr="00606BFC">
              <w:rPr>
                <w:rFonts w:cs="Arial"/>
                <w:spacing w:val="-4"/>
              </w:rPr>
              <w:t>советников директора по воспитанию и взаимодействию с детскими общественными объединениями в общеобразовательных учреждениях, получающих выплату из федерального бюджета</w:t>
            </w:r>
            <w:r w:rsidRPr="00606BFC">
              <w:rPr>
                <w:rFonts w:cs="Arial"/>
              </w:rPr>
              <w:t>, чел.;</w:t>
            </w:r>
          </w:p>
          <w:p w:rsidR="003E7DB3" w:rsidRPr="00606BFC" w:rsidRDefault="003E7DB3" w:rsidP="00E50922">
            <w:pPr>
              <w:ind w:firstLine="0"/>
              <w:rPr>
                <w:rFonts w:cs="Arial"/>
              </w:rPr>
            </w:pPr>
            <w:r w:rsidRPr="00606BFC">
              <w:rPr>
                <w:rFonts w:cs="Arial"/>
              </w:rPr>
              <w:t>- количество сотрудников, получающих выплату за  классное руководство в общеобразовательных учреждениях из федерального бюджета, чел.</w:t>
            </w:r>
          </w:p>
        </w:tc>
      </w:tr>
      <w:tr w:rsidR="003E7DB3" w:rsidRPr="00606BFC" w:rsidTr="00E50922">
        <w:trPr>
          <w:trHeight w:val="503"/>
        </w:trPr>
        <w:tc>
          <w:tcPr>
            <w:tcW w:w="2277" w:type="pct"/>
          </w:tcPr>
          <w:p w:rsidR="003E7DB3" w:rsidRPr="00606BFC" w:rsidRDefault="003E7DB3" w:rsidP="00E50922">
            <w:pPr>
              <w:ind w:firstLine="0"/>
              <w:rPr>
                <w:rFonts w:cs="Arial"/>
              </w:rPr>
            </w:pPr>
            <w:r w:rsidRPr="00606BFC">
              <w:rPr>
                <w:rFonts w:cs="Arial"/>
              </w:rPr>
              <w:t xml:space="preserve">Этапы и сроки реализации подпрограммы </w:t>
            </w:r>
          </w:p>
        </w:tc>
        <w:tc>
          <w:tcPr>
            <w:tcW w:w="2723" w:type="pct"/>
          </w:tcPr>
          <w:p w:rsidR="003E7DB3" w:rsidRPr="00606BFC" w:rsidRDefault="003E7DB3" w:rsidP="00E50922">
            <w:pPr>
              <w:ind w:firstLine="0"/>
              <w:rPr>
                <w:rFonts w:cs="Arial"/>
              </w:rPr>
            </w:pPr>
            <w:r w:rsidRPr="00606BFC">
              <w:rPr>
                <w:rFonts w:cs="Arial"/>
              </w:rPr>
              <w:t>Реализация подпрограммы планируется в один этап: 2020 - 2028 годы</w:t>
            </w:r>
          </w:p>
        </w:tc>
      </w:tr>
      <w:tr w:rsidR="003E7DB3" w:rsidRPr="00606BFC" w:rsidTr="00E50922">
        <w:tc>
          <w:tcPr>
            <w:tcW w:w="2277" w:type="pct"/>
          </w:tcPr>
          <w:p w:rsidR="003E7DB3" w:rsidRPr="00606BFC" w:rsidRDefault="003E7DB3" w:rsidP="00E50922">
            <w:pPr>
              <w:ind w:firstLine="0"/>
              <w:rPr>
                <w:rFonts w:cs="Arial"/>
              </w:rPr>
            </w:pPr>
            <w:r w:rsidRPr="00606BFC">
              <w:rPr>
                <w:rFonts w:cs="Arial"/>
              </w:rPr>
              <w:t xml:space="preserve">Объемы и источники финансирования подпрограммы </w:t>
            </w:r>
          </w:p>
        </w:tc>
        <w:tc>
          <w:tcPr>
            <w:tcW w:w="2723" w:type="pct"/>
            <w:shd w:val="clear" w:color="auto" w:fill="auto"/>
          </w:tcPr>
          <w:p w:rsidR="003E7DB3" w:rsidRPr="00606BFC" w:rsidRDefault="003E7DB3" w:rsidP="00E50922">
            <w:pPr>
              <w:tabs>
                <w:tab w:val="left" w:pos="567"/>
              </w:tabs>
              <w:ind w:firstLine="0"/>
              <w:rPr>
                <w:rFonts w:cs="Arial"/>
              </w:rPr>
            </w:pPr>
            <w:r w:rsidRPr="00606BFC">
              <w:rPr>
                <w:rFonts w:cs="Arial"/>
              </w:rPr>
              <w:t>Федеральный бюджет – 51 748,3 тыс.руб.</w:t>
            </w:r>
          </w:p>
          <w:p w:rsidR="003E7DB3" w:rsidRPr="00606BFC" w:rsidRDefault="003E7DB3" w:rsidP="00E50922">
            <w:pPr>
              <w:tabs>
                <w:tab w:val="left" w:pos="567"/>
              </w:tabs>
              <w:ind w:firstLine="0"/>
              <w:rPr>
                <w:rFonts w:cs="Arial"/>
              </w:rPr>
            </w:pPr>
            <w:r w:rsidRPr="00606BFC">
              <w:rPr>
                <w:rFonts w:cs="Arial"/>
              </w:rPr>
              <w:t>Областной бюджет – 97,5 тыс.руб.</w:t>
            </w:r>
          </w:p>
          <w:p w:rsidR="003E7DB3" w:rsidRPr="00606BFC" w:rsidRDefault="003E7DB3" w:rsidP="00E50922">
            <w:pPr>
              <w:tabs>
                <w:tab w:val="left" w:pos="567"/>
              </w:tabs>
              <w:ind w:firstLine="0"/>
              <w:rPr>
                <w:rFonts w:cs="Arial"/>
              </w:rPr>
            </w:pPr>
            <w:r w:rsidRPr="00606BFC">
              <w:rPr>
                <w:rFonts w:cs="Arial"/>
              </w:rPr>
              <w:t>Муниципальный бюджет – 0 тыс.руб.,</w:t>
            </w:r>
          </w:p>
          <w:p w:rsidR="003E7DB3" w:rsidRPr="00606BFC" w:rsidRDefault="003E7DB3" w:rsidP="00E50922">
            <w:pPr>
              <w:tabs>
                <w:tab w:val="left" w:pos="567"/>
              </w:tabs>
              <w:ind w:firstLine="0"/>
              <w:rPr>
                <w:rFonts w:cs="Arial"/>
              </w:rPr>
            </w:pPr>
            <w:r w:rsidRPr="00606BFC">
              <w:rPr>
                <w:rFonts w:cs="Arial"/>
              </w:rPr>
              <w:t xml:space="preserve"> в том числе по годам реализации:</w:t>
            </w:r>
          </w:p>
          <w:p w:rsidR="003E7DB3" w:rsidRPr="00606BFC" w:rsidRDefault="003E7DB3" w:rsidP="00E50922">
            <w:pPr>
              <w:tabs>
                <w:tab w:val="left" w:pos="567"/>
              </w:tabs>
              <w:ind w:firstLine="0"/>
              <w:rPr>
                <w:rFonts w:cs="Arial"/>
              </w:rPr>
            </w:pPr>
            <w:r w:rsidRPr="00606BFC">
              <w:rPr>
                <w:rFonts w:cs="Arial"/>
              </w:rPr>
              <w:t xml:space="preserve">2025 год: </w:t>
            </w:r>
          </w:p>
          <w:p w:rsidR="003E7DB3" w:rsidRPr="00606BFC" w:rsidRDefault="003E7DB3" w:rsidP="00E50922">
            <w:pPr>
              <w:tabs>
                <w:tab w:val="left" w:pos="567"/>
              </w:tabs>
              <w:ind w:firstLine="0"/>
              <w:rPr>
                <w:rFonts w:cs="Arial"/>
              </w:rPr>
            </w:pPr>
            <w:r w:rsidRPr="00606BFC">
              <w:rPr>
                <w:rFonts w:cs="Arial"/>
              </w:rPr>
              <w:t>Федеральный бюджет – 14 847,9 тыс.руб.</w:t>
            </w:r>
          </w:p>
          <w:p w:rsidR="003E7DB3" w:rsidRPr="00606BFC" w:rsidRDefault="003E7DB3" w:rsidP="00E50922">
            <w:pPr>
              <w:tabs>
                <w:tab w:val="left" w:pos="567"/>
              </w:tabs>
              <w:ind w:firstLine="0"/>
              <w:rPr>
                <w:rFonts w:cs="Arial"/>
              </w:rPr>
            </w:pPr>
            <w:r w:rsidRPr="00606BFC">
              <w:rPr>
                <w:rFonts w:cs="Arial"/>
              </w:rPr>
              <w:t>Областной бюджет – 32,0 тыс.руб.</w:t>
            </w:r>
          </w:p>
          <w:p w:rsidR="003E7DB3" w:rsidRPr="00606BFC" w:rsidRDefault="003E7DB3" w:rsidP="00E50922">
            <w:pPr>
              <w:pStyle w:val="aa"/>
              <w:spacing w:before="0" w:beforeAutospacing="0" w:after="0" w:afterAutospacing="0"/>
              <w:ind w:firstLine="0"/>
              <w:rPr>
                <w:rFonts w:ascii="Arial" w:hAnsi="Arial" w:cs="Arial"/>
              </w:rPr>
            </w:pPr>
            <w:r w:rsidRPr="00606BFC">
              <w:rPr>
                <w:rFonts w:ascii="Arial" w:hAnsi="Arial" w:cs="Arial"/>
              </w:rPr>
              <w:t>2026 год:</w:t>
            </w:r>
          </w:p>
          <w:p w:rsidR="003E7DB3" w:rsidRPr="00606BFC" w:rsidRDefault="003E7DB3" w:rsidP="00E50922">
            <w:pPr>
              <w:tabs>
                <w:tab w:val="left" w:pos="567"/>
              </w:tabs>
              <w:ind w:firstLine="0"/>
              <w:rPr>
                <w:rFonts w:cs="Arial"/>
              </w:rPr>
            </w:pPr>
            <w:r w:rsidRPr="00606BFC">
              <w:rPr>
                <w:rFonts w:cs="Arial"/>
              </w:rPr>
              <w:t>Федеральный бюджет – 14 871,7 тыс.руб.</w:t>
            </w:r>
          </w:p>
          <w:p w:rsidR="003E7DB3" w:rsidRPr="00606BFC" w:rsidRDefault="003E7DB3" w:rsidP="00E50922">
            <w:pPr>
              <w:pStyle w:val="aa"/>
              <w:spacing w:before="0" w:beforeAutospacing="0" w:after="0" w:afterAutospacing="0"/>
              <w:ind w:firstLine="0"/>
              <w:rPr>
                <w:rFonts w:ascii="Arial" w:hAnsi="Arial" w:cs="Arial"/>
              </w:rPr>
            </w:pPr>
            <w:r w:rsidRPr="00606BFC">
              <w:rPr>
                <w:rFonts w:ascii="Arial" w:hAnsi="Arial" w:cs="Arial"/>
              </w:rPr>
              <w:t xml:space="preserve">Областной бюджет – 32,5 тыс.руб </w:t>
            </w:r>
          </w:p>
          <w:p w:rsidR="003E7DB3" w:rsidRPr="00606BFC" w:rsidRDefault="003E7DB3" w:rsidP="00E50922">
            <w:pPr>
              <w:pStyle w:val="aa"/>
              <w:spacing w:before="0" w:beforeAutospacing="0" w:after="0" w:afterAutospacing="0"/>
              <w:ind w:firstLine="0"/>
              <w:rPr>
                <w:rFonts w:ascii="Arial" w:hAnsi="Arial" w:cs="Arial"/>
              </w:rPr>
            </w:pPr>
            <w:r w:rsidRPr="00606BFC">
              <w:rPr>
                <w:rFonts w:ascii="Arial" w:hAnsi="Arial" w:cs="Arial"/>
              </w:rPr>
              <w:t>2027 год:</w:t>
            </w:r>
          </w:p>
          <w:p w:rsidR="003E7DB3" w:rsidRPr="00606BFC" w:rsidRDefault="003E7DB3" w:rsidP="00E50922">
            <w:pPr>
              <w:tabs>
                <w:tab w:val="left" w:pos="567"/>
              </w:tabs>
              <w:ind w:firstLine="0"/>
              <w:rPr>
                <w:rFonts w:cs="Arial"/>
              </w:rPr>
            </w:pPr>
            <w:r w:rsidRPr="00606BFC">
              <w:rPr>
                <w:rFonts w:cs="Arial"/>
              </w:rPr>
              <w:t>Федеральный бюджет – 14 900,4 тыс.руб.</w:t>
            </w:r>
          </w:p>
          <w:p w:rsidR="003E7DB3" w:rsidRPr="00606BFC" w:rsidRDefault="003E7DB3" w:rsidP="00E50922">
            <w:pPr>
              <w:pStyle w:val="aa"/>
              <w:spacing w:before="0" w:beforeAutospacing="0" w:after="0" w:afterAutospacing="0"/>
              <w:ind w:firstLine="0"/>
              <w:rPr>
                <w:rFonts w:ascii="Arial" w:hAnsi="Arial" w:cs="Arial"/>
              </w:rPr>
            </w:pPr>
            <w:r w:rsidRPr="00606BFC">
              <w:rPr>
                <w:rFonts w:ascii="Arial" w:hAnsi="Arial" w:cs="Arial"/>
              </w:rPr>
              <w:t xml:space="preserve">Областной бюджет – 33,1 тыс.руб </w:t>
            </w:r>
          </w:p>
          <w:p w:rsidR="003E7DB3" w:rsidRPr="00606BFC" w:rsidRDefault="003E7DB3" w:rsidP="00E50922">
            <w:pPr>
              <w:pStyle w:val="aa"/>
              <w:spacing w:before="0" w:beforeAutospacing="0" w:after="0" w:afterAutospacing="0"/>
              <w:ind w:firstLine="0"/>
              <w:rPr>
                <w:rFonts w:ascii="Arial" w:hAnsi="Arial" w:cs="Arial"/>
              </w:rPr>
            </w:pPr>
            <w:r w:rsidRPr="00606BFC">
              <w:rPr>
                <w:rFonts w:ascii="Arial" w:hAnsi="Arial" w:cs="Arial"/>
              </w:rPr>
              <w:t>2028 год:</w:t>
            </w:r>
          </w:p>
          <w:p w:rsidR="003E7DB3" w:rsidRPr="00606BFC" w:rsidRDefault="003E7DB3" w:rsidP="00E50922">
            <w:pPr>
              <w:tabs>
                <w:tab w:val="left" w:pos="567"/>
              </w:tabs>
              <w:ind w:firstLine="0"/>
              <w:rPr>
                <w:rFonts w:cs="Arial"/>
              </w:rPr>
            </w:pPr>
            <w:r w:rsidRPr="00606BFC">
              <w:rPr>
                <w:rFonts w:cs="Arial"/>
              </w:rPr>
              <w:t>Федеральный бюджет – 7 030,8 тыс.руб.</w:t>
            </w:r>
          </w:p>
        </w:tc>
      </w:tr>
      <w:tr w:rsidR="003E7DB3" w:rsidRPr="00606BFC" w:rsidTr="00E50922">
        <w:trPr>
          <w:trHeight w:val="1286"/>
        </w:trPr>
        <w:tc>
          <w:tcPr>
            <w:tcW w:w="2277" w:type="pct"/>
          </w:tcPr>
          <w:p w:rsidR="003E7DB3" w:rsidRPr="00606BFC" w:rsidRDefault="003E7DB3" w:rsidP="00E50922">
            <w:pPr>
              <w:ind w:firstLine="0"/>
              <w:rPr>
                <w:rFonts w:cs="Arial"/>
              </w:rPr>
            </w:pPr>
            <w:r w:rsidRPr="00606BFC">
              <w:rPr>
                <w:rFonts w:cs="Arial"/>
              </w:rPr>
              <w:t>Ожидаемые непосредственные результаты реализации подпрограммы</w:t>
            </w:r>
          </w:p>
        </w:tc>
        <w:tc>
          <w:tcPr>
            <w:tcW w:w="2723" w:type="pct"/>
          </w:tcPr>
          <w:p w:rsidR="003E7DB3" w:rsidRPr="00606BFC" w:rsidRDefault="003E7DB3" w:rsidP="00E50922">
            <w:pPr>
              <w:ind w:firstLine="0"/>
              <w:rPr>
                <w:rFonts w:cs="Arial"/>
              </w:rPr>
            </w:pPr>
            <w:r w:rsidRPr="00606BFC">
              <w:rPr>
                <w:rFonts w:cs="Arial"/>
              </w:rPr>
              <w:t>Результатом реализации подпрограммы должно стать достижение показателей эффективности:</w:t>
            </w:r>
          </w:p>
          <w:p w:rsidR="003E7DB3" w:rsidRPr="00606BFC" w:rsidRDefault="003E7DB3" w:rsidP="00E50922">
            <w:pPr>
              <w:ind w:firstLine="0"/>
              <w:rPr>
                <w:rFonts w:cs="Arial"/>
              </w:rPr>
            </w:pPr>
            <w:r w:rsidRPr="00606BFC">
              <w:rPr>
                <w:rFonts w:cs="Arial"/>
              </w:rPr>
              <w:t xml:space="preserve">- количество </w:t>
            </w:r>
            <w:r w:rsidRPr="00606BFC">
              <w:rPr>
                <w:rFonts w:cs="Arial"/>
                <w:spacing w:val="-4"/>
              </w:rPr>
              <w:t>советников директора по воспитанию и взаимодействию с детскими общественными объединениями в общеобразовательных учреждениях, получающих выплату из федерального и областного бюджетов</w:t>
            </w:r>
            <w:r w:rsidRPr="00606BFC">
              <w:rPr>
                <w:rFonts w:cs="Arial"/>
              </w:rPr>
              <w:t>, 6 чел.;</w:t>
            </w:r>
          </w:p>
          <w:p w:rsidR="003E7DB3" w:rsidRPr="00606BFC" w:rsidRDefault="003E7DB3" w:rsidP="00E50922">
            <w:pPr>
              <w:ind w:firstLine="0"/>
              <w:rPr>
                <w:rFonts w:cs="Arial"/>
              </w:rPr>
            </w:pPr>
            <w:r w:rsidRPr="00606BFC">
              <w:rPr>
                <w:rFonts w:cs="Arial"/>
              </w:rPr>
              <w:t xml:space="preserve">количество </w:t>
            </w:r>
            <w:r w:rsidRPr="00606BFC">
              <w:rPr>
                <w:rFonts w:cs="Arial"/>
                <w:spacing w:val="-4"/>
              </w:rPr>
              <w:t>советников директора по воспитанию и взаимодействию с детскими общественными объединениями в общеобразовательных учреждениях, получающих выплату из федерального бюджета</w:t>
            </w:r>
            <w:r w:rsidRPr="00606BFC">
              <w:rPr>
                <w:rFonts w:cs="Arial"/>
              </w:rPr>
              <w:t>, 8 чел.;</w:t>
            </w:r>
          </w:p>
          <w:p w:rsidR="003E7DB3" w:rsidRPr="00606BFC" w:rsidRDefault="003E7DB3" w:rsidP="00E50922">
            <w:pPr>
              <w:ind w:firstLine="0"/>
              <w:rPr>
                <w:rFonts w:cs="Arial"/>
              </w:rPr>
            </w:pPr>
            <w:r w:rsidRPr="00606BFC">
              <w:rPr>
                <w:rFonts w:cs="Arial"/>
              </w:rPr>
              <w:t>- количество сотрудников, получающих выплату за  классное руководство в общеобразовательных учреждениях из федерального бюджета, 76 чел.</w:t>
            </w:r>
          </w:p>
        </w:tc>
      </w:tr>
    </w:tbl>
    <w:p w:rsidR="003E7DB3" w:rsidRPr="00606BFC" w:rsidRDefault="003E7DB3" w:rsidP="003E7DB3">
      <w:pPr>
        <w:pStyle w:val="a8"/>
        <w:tabs>
          <w:tab w:val="left" w:pos="4678"/>
        </w:tabs>
        <w:spacing w:after="0" w:line="240" w:lineRule="auto"/>
        <w:ind w:left="0" w:firstLine="709"/>
        <w:rPr>
          <w:rFonts w:ascii="Arial" w:hAnsi="Arial" w:cs="Arial"/>
          <w:sz w:val="24"/>
          <w:szCs w:val="24"/>
        </w:rPr>
      </w:pPr>
    </w:p>
    <w:p w:rsidR="003E7DB3" w:rsidRPr="00606BFC" w:rsidRDefault="003E7DB3" w:rsidP="003E7DB3">
      <w:pPr>
        <w:ind w:firstLine="709"/>
        <w:rPr>
          <w:rFonts w:cs="Arial"/>
          <w:bCs/>
          <w:spacing w:val="6"/>
        </w:rPr>
      </w:pPr>
      <w:r w:rsidRPr="00606BFC">
        <w:rPr>
          <w:rFonts w:cs="Arial"/>
          <w:bCs/>
          <w:spacing w:val="-6"/>
        </w:rPr>
        <w:t xml:space="preserve">Раздел </w:t>
      </w:r>
      <w:r w:rsidRPr="00606BFC">
        <w:rPr>
          <w:rFonts w:cs="Arial"/>
          <w:bCs/>
          <w:spacing w:val="6"/>
        </w:rPr>
        <w:t>1.</w:t>
      </w:r>
    </w:p>
    <w:p w:rsidR="003E7DB3" w:rsidRPr="00606BFC" w:rsidRDefault="003E7DB3" w:rsidP="003E7DB3">
      <w:pPr>
        <w:ind w:firstLine="709"/>
        <w:rPr>
          <w:rFonts w:cs="Arial"/>
          <w:bCs/>
          <w:spacing w:val="6"/>
        </w:rPr>
      </w:pPr>
      <w:r w:rsidRPr="00606BFC">
        <w:rPr>
          <w:rFonts w:cs="Arial"/>
          <w:bCs/>
          <w:spacing w:val="6"/>
        </w:rPr>
        <w:t>«Характеристика сферы реализации подпрограммы, описание основных проблем в указанной сфере и прогноз ее развития»</w:t>
      </w:r>
    </w:p>
    <w:p w:rsidR="003E7DB3" w:rsidRPr="00606BFC" w:rsidRDefault="003E7DB3" w:rsidP="003E7DB3">
      <w:pPr>
        <w:ind w:firstLine="709"/>
        <w:rPr>
          <w:rFonts w:cs="Arial"/>
          <w:bCs/>
        </w:rPr>
      </w:pPr>
      <w:r w:rsidRPr="00606BFC">
        <w:rPr>
          <w:rFonts w:cs="Arial"/>
          <w:bCs/>
        </w:rPr>
        <w:t xml:space="preserve">Данная подпрограмма предусматривает включение в нее текущих расходов, связанных с организацией деятельности отдела по образованию администрации Репьёвского муниципального района. Отдел по образованию является структурным подразделением администрации Репьёвского муниципального района, осуществляющим реализацию единой государственной политики в сфере образования, оказанию муниципальных услуг в рамках своих полномочий. Полноценное и своевременное обеспечение деятельности работников общеобразовательных учреждений невозможно без решения проблем финансового обеспечения. </w:t>
      </w:r>
    </w:p>
    <w:p w:rsidR="003E7DB3" w:rsidRPr="00606BFC" w:rsidRDefault="003E7DB3" w:rsidP="003E7DB3">
      <w:pPr>
        <w:ind w:firstLine="709"/>
        <w:rPr>
          <w:rFonts w:cs="Arial"/>
          <w:bCs/>
        </w:rPr>
      </w:pPr>
      <w:r w:rsidRPr="00606BFC">
        <w:rPr>
          <w:rFonts w:cs="Arial"/>
          <w:bCs/>
        </w:rPr>
        <w:t>Разработка данной подпрограммы обусловлена необходимостью развития и укрепления условий для реализации государственной образовательной политики в сфере образования на территории Репьёвского муниципального района. Принятие подпрограммы будет способствовать достижению поставленных целей реализации комплекса мер по финансовому обеспечению деятельности работников общеобразовательных учреждений.</w:t>
      </w:r>
    </w:p>
    <w:p w:rsidR="003E7DB3" w:rsidRPr="00606BFC" w:rsidRDefault="003E7DB3" w:rsidP="003E7DB3">
      <w:pPr>
        <w:ind w:firstLine="709"/>
        <w:rPr>
          <w:rFonts w:cs="Arial"/>
          <w:bCs/>
        </w:rPr>
      </w:pPr>
      <w:r w:rsidRPr="00606BFC">
        <w:rPr>
          <w:rFonts w:cs="Arial"/>
          <w:bCs/>
          <w:spacing w:val="-6"/>
        </w:rPr>
        <w:t xml:space="preserve">Раздел </w:t>
      </w:r>
      <w:r w:rsidRPr="00606BFC">
        <w:rPr>
          <w:rFonts w:cs="Arial"/>
          <w:bCs/>
        </w:rPr>
        <w:t>2.</w:t>
      </w:r>
    </w:p>
    <w:p w:rsidR="003E7DB3" w:rsidRPr="00606BFC" w:rsidRDefault="003E7DB3" w:rsidP="003E7DB3">
      <w:pPr>
        <w:ind w:firstLine="709"/>
        <w:rPr>
          <w:rFonts w:cs="Arial"/>
          <w:bCs/>
        </w:rPr>
      </w:pPr>
      <w:r w:rsidRPr="00606BFC">
        <w:rPr>
          <w:rFonts w:cs="Arial"/>
          <w:bCs/>
        </w:rPr>
        <w:t>«Приоритеты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этапов реализации подпрограммы»</w:t>
      </w:r>
    </w:p>
    <w:p w:rsidR="003E7DB3" w:rsidRPr="00606BFC" w:rsidRDefault="003E7DB3" w:rsidP="003E7DB3">
      <w:pPr>
        <w:ind w:firstLine="709"/>
        <w:rPr>
          <w:rFonts w:cs="Arial"/>
          <w:bCs/>
        </w:rPr>
      </w:pPr>
      <w:r w:rsidRPr="00606BFC">
        <w:rPr>
          <w:rFonts w:cs="Arial"/>
          <w:bCs/>
        </w:rPr>
        <w:t>Развитию образования в Репьёвском муниципальном районе отводится особое место. Высокое качество непрерывного образования является залогом качества человеческого капитала, производительности трудовых ресурсов, инновационного характера производственной деятельности. Через обеспечение равного доступа к образованию, высокий уровень передаваемых знаний, создание возможностей самореализации, воспитание высокой культуры, интеллектуальное развитие личности, система образования осуществляет значимый вклад в качество жизни.</w:t>
      </w:r>
    </w:p>
    <w:p w:rsidR="003E7DB3" w:rsidRPr="00606BFC" w:rsidRDefault="003E7DB3" w:rsidP="003E7DB3">
      <w:pPr>
        <w:ind w:firstLine="709"/>
        <w:rPr>
          <w:rFonts w:cs="Arial"/>
          <w:bCs/>
          <w:spacing w:val="-6"/>
        </w:rPr>
      </w:pPr>
      <w:r w:rsidRPr="00606BFC">
        <w:rPr>
          <w:rFonts w:cs="Arial"/>
          <w:bCs/>
          <w:spacing w:val="-6"/>
        </w:rPr>
        <w:t>Раздел 3.</w:t>
      </w:r>
    </w:p>
    <w:p w:rsidR="003E7DB3" w:rsidRPr="00606BFC" w:rsidRDefault="003E7DB3" w:rsidP="003E7DB3">
      <w:pPr>
        <w:ind w:firstLine="709"/>
        <w:rPr>
          <w:rFonts w:cs="Arial"/>
          <w:bCs/>
          <w:spacing w:val="-6"/>
        </w:rPr>
      </w:pPr>
      <w:r w:rsidRPr="00606BFC">
        <w:rPr>
          <w:rFonts w:cs="Arial"/>
          <w:bCs/>
          <w:spacing w:val="-6"/>
        </w:rPr>
        <w:t>«Характеристика основных мероприятий подпрограммы»</w:t>
      </w:r>
    </w:p>
    <w:p w:rsidR="003E7DB3" w:rsidRPr="00606BFC" w:rsidRDefault="003E7DB3" w:rsidP="003E7DB3">
      <w:pPr>
        <w:pStyle w:val="ConsPlusNormal"/>
        <w:widowControl/>
        <w:ind w:firstLine="709"/>
        <w:jc w:val="both"/>
        <w:rPr>
          <w:bCs/>
          <w:sz w:val="24"/>
          <w:szCs w:val="24"/>
        </w:rPr>
      </w:pPr>
      <w:r w:rsidRPr="00606BFC">
        <w:rPr>
          <w:bCs/>
          <w:sz w:val="24"/>
          <w:szCs w:val="24"/>
        </w:rPr>
        <w:t>Подпрограмма «</w:t>
      </w:r>
      <w:r w:rsidRPr="00606BFC">
        <w:rPr>
          <w:bCs/>
          <w:color w:val="000000"/>
          <w:sz w:val="24"/>
          <w:szCs w:val="24"/>
        </w:rPr>
        <w:t>Федеральный проект «Педагоги и наставники»</w:t>
      </w:r>
      <w:r w:rsidRPr="00606BFC">
        <w:rPr>
          <w:bCs/>
          <w:sz w:val="24"/>
          <w:szCs w:val="24"/>
        </w:rPr>
        <w:t>.</w:t>
      </w:r>
    </w:p>
    <w:p w:rsidR="003E7DB3" w:rsidRPr="00606BFC" w:rsidRDefault="003E7DB3" w:rsidP="003E7DB3">
      <w:pPr>
        <w:pStyle w:val="ConsPlusNormal"/>
        <w:widowControl/>
        <w:ind w:firstLine="709"/>
        <w:jc w:val="both"/>
        <w:rPr>
          <w:bCs/>
          <w:sz w:val="24"/>
          <w:szCs w:val="24"/>
        </w:rPr>
      </w:pPr>
      <w:r w:rsidRPr="00606BFC">
        <w:rPr>
          <w:bCs/>
          <w:sz w:val="24"/>
          <w:szCs w:val="24"/>
        </w:rPr>
        <w:t>Сроки реализации: 2025 - 2028 годы.</w:t>
      </w:r>
    </w:p>
    <w:p w:rsidR="003E7DB3" w:rsidRPr="00606BFC" w:rsidRDefault="003E7DB3" w:rsidP="003E7DB3">
      <w:pPr>
        <w:pStyle w:val="ConsPlusNormal"/>
        <w:widowControl/>
        <w:ind w:firstLine="709"/>
        <w:jc w:val="both"/>
        <w:rPr>
          <w:bCs/>
          <w:sz w:val="24"/>
          <w:szCs w:val="24"/>
        </w:rPr>
      </w:pPr>
      <w:r w:rsidRPr="00606BFC">
        <w:rPr>
          <w:bCs/>
          <w:sz w:val="24"/>
          <w:szCs w:val="24"/>
        </w:rPr>
        <w:t>Исполнитель мероприятия: отдел по образованию администрации муниципального района.</w:t>
      </w:r>
    </w:p>
    <w:p w:rsidR="003E7DB3" w:rsidRPr="00606BFC" w:rsidRDefault="003E7DB3" w:rsidP="003E7DB3">
      <w:pPr>
        <w:ind w:firstLine="709"/>
        <w:rPr>
          <w:rFonts w:cs="Arial"/>
          <w:bCs/>
          <w:spacing w:val="-6"/>
        </w:rPr>
      </w:pPr>
      <w:r w:rsidRPr="00606BFC">
        <w:rPr>
          <w:rFonts w:cs="Arial"/>
          <w:bCs/>
          <w:spacing w:val="-6"/>
        </w:rPr>
        <w:t>Основное мероприятие 6.1. «</w:t>
      </w:r>
      <w:r w:rsidRPr="00606BFC">
        <w:rPr>
          <w:rFonts w:cs="Arial"/>
          <w:bCs/>
          <w:color w:val="000000"/>
        </w:rPr>
        <w:t>Проведение мероприятий по обеспечению деятельности советников директоров по воспитанию и взаимодействию с детскими общественными объединениями в общеобразовательных организациях</w:t>
      </w:r>
      <w:r w:rsidRPr="00606BFC">
        <w:rPr>
          <w:rFonts w:cs="Arial"/>
          <w:bCs/>
        </w:rPr>
        <w:t>» предусматривает расходы на:</w:t>
      </w:r>
    </w:p>
    <w:p w:rsidR="003E7DB3" w:rsidRPr="00606BFC" w:rsidRDefault="003E7DB3" w:rsidP="003E7DB3">
      <w:pPr>
        <w:ind w:firstLine="709"/>
        <w:rPr>
          <w:rFonts w:cs="Arial"/>
          <w:bCs/>
        </w:rPr>
      </w:pPr>
      <w:r w:rsidRPr="00606BFC">
        <w:rPr>
          <w:rFonts w:cs="Arial"/>
          <w:bCs/>
        </w:rPr>
        <w:t xml:space="preserve">- </w:t>
      </w:r>
      <w:r w:rsidRPr="00606BFC">
        <w:rPr>
          <w:rFonts w:cs="Arial"/>
          <w:bCs/>
          <w:spacing w:val="-4"/>
        </w:rPr>
        <w:t>выплату из федерального и областного бюджетов</w:t>
      </w:r>
      <w:r w:rsidRPr="00606BFC">
        <w:rPr>
          <w:rFonts w:cs="Arial"/>
          <w:bCs/>
        </w:rPr>
        <w:t xml:space="preserve"> </w:t>
      </w:r>
      <w:r w:rsidRPr="00606BFC">
        <w:rPr>
          <w:rFonts w:cs="Arial"/>
          <w:bCs/>
          <w:spacing w:val="-4"/>
        </w:rPr>
        <w:t>советникам директора по воспитанию и взаимодействию с детскими общественными объединениями в общеобразовательных учреждениях.</w:t>
      </w:r>
    </w:p>
    <w:p w:rsidR="003E7DB3" w:rsidRPr="00606BFC" w:rsidRDefault="003E7DB3" w:rsidP="003E7DB3">
      <w:pPr>
        <w:ind w:firstLine="709"/>
        <w:rPr>
          <w:rFonts w:cs="Arial"/>
          <w:bCs/>
          <w:spacing w:val="-6"/>
        </w:rPr>
      </w:pPr>
      <w:r w:rsidRPr="00606BFC">
        <w:rPr>
          <w:rFonts w:cs="Arial"/>
          <w:bCs/>
        </w:rPr>
        <w:t>Основное мероприятие 6.2. «</w:t>
      </w:r>
      <w:r w:rsidRPr="00606BFC">
        <w:rPr>
          <w:rFonts w:cs="Arial"/>
          <w:bCs/>
          <w:color w:val="000000"/>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w:t>
      </w:r>
      <w:r w:rsidRPr="00606BFC">
        <w:rPr>
          <w:rFonts w:cs="Arial"/>
          <w:bCs/>
        </w:rPr>
        <w:t xml:space="preserve"> предусматривает расходы на:</w:t>
      </w:r>
    </w:p>
    <w:p w:rsidR="003E7DB3" w:rsidRPr="00606BFC" w:rsidRDefault="003E7DB3" w:rsidP="003E7DB3">
      <w:pPr>
        <w:ind w:firstLine="709"/>
        <w:rPr>
          <w:rFonts w:cs="Arial"/>
          <w:bCs/>
          <w:spacing w:val="-4"/>
        </w:rPr>
      </w:pPr>
      <w:r w:rsidRPr="00606BFC">
        <w:rPr>
          <w:rFonts w:cs="Arial"/>
          <w:bCs/>
        </w:rPr>
        <w:t xml:space="preserve">- </w:t>
      </w:r>
      <w:r w:rsidRPr="00606BFC">
        <w:rPr>
          <w:rFonts w:cs="Arial"/>
          <w:bCs/>
          <w:spacing w:val="-4"/>
        </w:rPr>
        <w:t>выплату из федерального бюджета</w:t>
      </w:r>
      <w:r w:rsidRPr="00606BFC">
        <w:rPr>
          <w:rFonts w:cs="Arial"/>
          <w:bCs/>
        </w:rPr>
        <w:t xml:space="preserve"> </w:t>
      </w:r>
      <w:r w:rsidRPr="00606BFC">
        <w:rPr>
          <w:rFonts w:cs="Arial"/>
          <w:bCs/>
          <w:spacing w:val="-4"/>
        </w:rPr>
        <w:t>советникам директора по воспитанию и взаимодействию с детскими общественными объединениями в общеобразовательных учреждениях.</w:t>
      </w:r>
    </w:p>
    <w:p w:rsidR="003E7DB3" w:rsidRPr="00606BFC" w:rsidRDefault="003E7DB3" w:rsidP="003E7DB3">
      <w:pPr>
        <w:ind w:firstLine="709"/>
        <w:rPr>
          <w:rFonts w:cs="Arial"/>
          <w:bCs/>
          <w:spacing w:val="-6"/>
        </w:rPr>
      </w:pPr>
      <w:r w:rsidRPr="00606BFC">
        <w:rPr>
          <w:rFonts w:cs="Arial"/>
          <w:bCs/>
        </w:rPr>
        <w:t>Основное мероприятие 6.3. «</w:t>
      </w:r>
      <w:r w:rsidRPr="00606BFC">
        <w:rPr>
          <w:rFonts w:cs="Arial"/>
          <w:bCs/>
          <w:color w:val="000000"/>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w:t>
      </w:r>
      <w:r w:rsidRPr="00606BFC">
        <w:rPr>
          <w:rFonts w:cs="Arial"/>
          <w:bCs/>
        </w:rPr>
        <w:t xml:space="preserve"> предусматривает расходы на:</w:t>
      </w:r>
    </w:p>
    <w:p w:rsidR="003E7DB3" w:rsidRPr="00606BFC" w:rsidRDefault="003E7DB3" w:rsidP="003E7DB3">
      <w:pPr>
        <w:ind w:firstLine="709"/>
        <w:rPr>
          <w:rFonts w:cs="Arial"/>
          <w:bCs/>
        </w:rPr>
      </w:pPr>
      <w:r w:rsidRPr="00606BFC">
        <w:rPr>
          <w:rFonts w:cs="Arial"/>
          <w:bCs/>
        </w:rPr>
        <w:t xml:space="preserve">- </w:t>
      </w:r>
      <w:r w:rsidRPr="00606BFC">
        <w:rPr>
          <w:rFonts w:cs="Arial"/>
          <w:bCs/>
          <w:spacing w:val="-4"/>
        </w:rPr>
        <w:t>выплату из федерального бюджета</w:t>
      </w:r>
      <w:r w:rsidRPr="00606BFC">
        <w:rPr>
          <w:rFonts w:cs="Arial"/>
          <w:bCs/>
        </w:rPr>
        <w:t xml:space="preserve"> за классное руководство в общеобразовательных учреждениях.</w:t>
      </w:r>
    </w:p>
    <w:p w:rsidR="003E7DB3" w:rsidRPr="00606BFC" w:rsidRDefault="003E7DB3" w:rsidP="003E7DB3">
      <w:pPr>
        <w:ind w:firstLine="709"/>
        <w:rPr>
          <w:rFonts w:cs="Arial"/>
          <w:bCs/>
        </w:rPr>
      </w:pPr>
      <w:r w:rsidRPr="00606BFC">
        <w:rPr>
          <w:rFonts w:cs="Arial"/>
          <w:bCs/>
        </w:rPr>
        <w:t>Раздел 4.</w:t>
      </w:r>
    </w:p>
    <w:p w:rsidR="003E7DB3" w:rsidRPr="00606BFC" w:rsidRDefault="003E7DB3" w:rsidP="003E7DB3">
      <w:pPr>
        <w:ind w:firstLine="709"/>
        <w:rPr>
          <w:rFonts w:cs="Arial"/>
          <w:bCs/>
        </w:rPr>
      </w:pPr>
      <w:r w:rsidRPr="00606BFC">
        <w:rPr>
          <w:rFonts w:cs="Arial"/>
          <w:bCs/>
        </w:rPr>
        <w:t>«Основные меры муниципального и правового регулирования подпрограммы»</w:t>
      </w:r>
    </w:p>
    <w:p w:rsidR="003E7DB3" w:rsidRPr="00606BFC" w:rsidRDefault="003E7DB3" w:rsidP="003E7DB3">
      <w:pPr>
        <w:ind w:firstLine="709"/>
        <w:rPr>
          <w:rFonts w:cs="Arial"/>
          <w:bCs/>
        </w:rPr>
      </w:pPr>
      <w:r w:rsidRPr="00606BFC">
        <w:rPr>
          <w:rFonts w:cs="Arial"/>
          <w:bCs/>
        </w:rPr>
        <w:t>Реализация подпрограммы предполагает разработку и утверждение комплекса мер правового регулирования.</w:t>
      </w:r>
    </w:p>
    <w:p w:rsidR="003E7DB3" w:rsidRPr="00606BFC" w:rsidRDefault="003E7DB3" w:rsidP="003E7DB3">
      <w:pPr>
        <w:ind w:firstLine="709"/>
        <w:rPr>
          <w:rFonts w:cs="Arial"/>
          <w:bCs/>
        </w:rPr>
      </w:pPr>
      <w:r w:rsidRPr="00606BFC">
        <w:rPr>
          <w:rFonts w:cs="Arial"/>
          <w:bCs/>
        </w:rPr>
        <w:t>Разработка и утверждение дополнительных нормативных правовых актов Репьевского муниципального района будут осуществлены в случае принятия на федеральном и региональном уровнях нормативных правовых актов, затрагивающих сферу реализации муниципальной программы, и (или) внесения в них изменений, а также в случае принятия соответствующих управленческих решений.</w:t>
      </w:r>
    </w:p>
    <w:p w:rsidR="003E7DB3" w:rsidRPr="00606BFC" w:rsidRDefault="003E7DB3" w:rsidP="003E7DB3">
      <w:pPr>
        <w:ind w:firstLine="709"/>
        <w:rPr>
          <w:rFonts w:cs="Arial"/>
          <w:bCs/>
        </w:rPr>
      </w:pPr>
      <w:r w:rsidRPr="00606BFC">
        <w:rPr>
          <w:rFonts w:cs="Arial"/>
          <w:bCs/>
        </w:rPr>
        <w:t>Раздел 5.</w:t>
      </w:r>
    </w:p>
    <w:p w:rsidR="003E7DB3" w:rsidRPr="00606BFC" w:rsidRDefault="003E7DB3" w:rsidP="003E7DB3">
      <w:pPr>
        <w:ind w:firstLine="709"/>
        <w:rPr>
          <w:rFonts w:cs="Arial"/>
          <w:bCs/>
        </w:rPr>
      </w:pPr>
      <w:r w:rsidRPr="00606BFC">
        <w:rPr>
          <w:rFonts w:cs="Arial"/>
          <w:bCs/>
        </w:rPr>
        <w:t>«Информация об участии общественных, научных и иных организаций, а также внебюджетных фондов, юридических и физических лиц в реализации подпрограммы муниципальной программы»</w:t>
      </w:r>
    </w:p>
    <w:p w:rsidR="003E7DB3" w:rsidRPr="00606BFC" w:rsidRDefault="003E7DB3" w:rsidP="003E7DB3">
      <w:pPr>
        <w:ind w:firstLine="709"/>
        <w:rPr>
          <w:rFonts w:cs="Arial"/>
          <w:bCs/>
        </w:rPr>
      </w:pPr>
      <w:r w:rsidRPr="00606BFC">
        <w:rPr>
          <w:rFonts w:cs="Arial"/>
          <w:bCs/>
        </w:rPr>
        <w:t>Общественные, научные и иные организации могут принимать участие в реализации настоящей подпрограммы муниципальной программы в соответствии с действующим законодательством.</w:t>
      </w:r>
    </w:p>
    <w:p w:rsidR="003E7DB3" w:rsidRPr="00606BFC" w:rsidRDefault="003E7DB3" w:rsidP="003E7DB3">
      <w:pPr>
        <w:ind w:firstLine="709"/>
        <w:rPr>
          <w:rFonts w:cs="Arial"/>
          <w:bCs/>
        </w:rPr>
      </w:pPr>
      <w:r w:rsidRPr="00606BFC">
        <w:rPr>
          <w:rFonts w:cs="Arial"/>
          <w:bCs/>
          <w:spacing w:val="-6"/>
        </w:rPr>
        <w:t>Раздел</w:t>
      </w:r>
      <w:r w:rsidRPr="00606BFC">
        <w:rPr>
          <w:rFonts w:cs="Arial"/>
          <w:bCs/>
        </w:rPr>
        <w:t xml:space="preserve"> 6.</w:t>
      </w:r>
    </w:p>
    <w:p w:rsidR="003E7DB3" w:rsidRPr="00606BFC" w:rsidRDefault="003E7DB3" w:rsidP="003E7DB3">
      <w:pPr>
        <w:ind w:firstLine="709"/>
        <w:rPr>
          <w:rFonts w:cs="Arial"/>
          <w:bCs/>
        </w:rPr>
      </w:pPr>
      <w:r w:rsidRPr="00606BFC">
        <w:rPr>
          <w:rFonts w:cs="Arial"/>
          <w:bCs/>
        </w:rPr>
        <w:t>«Финансовое обеспечение реализации подпрограммы»</w:t>
      </w:r>
    </w:p>
    <w:p w:rsidR="003E7DB3" w:rsidRPr="00606BFC" w:rsidRDefault="003E7DB3" w:rsidP="003E7DB3">
      <w:pPr>
        <w:ind w:firstLine="709"/>
        <w:rPr>
          <w:rFonts w:cs="Arial"/>
          <w:bCs/>
        </w:rPr>
      </w:pPr>
      <w:r w:rsidRPr="00606BFC">
        <w:rPr>
          <w:rFonts w:cs="Arial"/>
          <w:bCs/>
        </w:rPr>
        <w:t>Для выполнения мероприятий требуется привлечение денежных средств из федерального и областного бюджетов.</w:t>
      </w:r>
    </w:p>
    <w:p w:rsidR="003E7DB3" w:rsidRPr="00606BFC" w:rsidRDefault="003E7DB3" w:rsidP="003E7DB3">
      <w:pPr>
        <w:pStyle w:val="a8"/>
        <w:tabs>
          <w:tab w:val="left" w:pos="4678"/>
        </w:tabs>
        <w:spacing w:after="0" w:line="240" w:lineRule="auto"/>
        <w:ind w:left="0" w:firstLine="709"/>
        <w:rPr>
          <w:rFonts w:ascii="Arial" w:hAnsi="Arial" w:cs="Arial"/>
          <w:bCs/>
          <w:sz w:val="24"/>
          <w:szCs w:val="24"/>
        </w:rPr>
      </w:pPr>
      <w:r w:rsidRPr="00606BFC">
        <w:rPr>
          <w:rFonts w:ascii="Arial" w:hAnsi="Arial" w:cs="Arial"/>
          <w:bCs/>
          <w:sz w:val="24"/>
          <w:szCs w:val="24"/>
        </w:rPr>
        <w:t>Объемы и источники финансирования подпрограммы приведены в приложениях № 2 и № 3 к муниципальной программа Репьёвского муниципального района «Развитие образования».</w:t>
      </w:r>
    </w:p>
    <w:p w:rsidR="003E7DB3" w:rsidRPr="00606BFC" w:rsidRDefault="003E7DB3" w:rsidP="003E7DB3">
      <w:pPr>
        <w:ind w:firstLine="709"/>
        <w:rPr>
          <w:rFonts w:cs="Arial"/>
          <w:bCs/>
          <w:spacing w:val="-6"/>
        </w:rPr>
      </w:pPr>
      <w:r w:rsidRPr="00606BFC">
        <w:rPr>
          <w:rFonts w:cs="Arial"/>
          <w:bCs/>
        </w:rPr>
        <w:t xml:space="preserve">Раздел 7. </w:t>
      </w:r>
    </w:p>
    <w:p w:rsidR="003E7DB3" w:rsidRPr="00606BFC" w:rsidRDefault="003E7DB3" w:rsidP="003E7DB3">
      <w:pPr>
        <w:ind w:firstLine="709"/>
        <w:rPr>
          <w:rFonts w:cs="Arial"/>
          <w:bCs/>
          <w:spacing w:val="-6"/>
        </w:rPr>
      </w:pPr>
      <w:r w:rsidRPr="00606BFC">
        <w:rPr>
          <w:rFonts w:cs="Arial"/>
        </w:rPr>
        <w:t>«</w:t>
      </w:r>
      <w:r w:rsidRPr="00606BFC">
        <w:rPr>
          <w:rFonts w:cs="Arial"/>
          <w:bCs/>
          <w:spacing w:val="-6"/>
        </w:rPr>
        <w:t>Анализ рисков реализации подпрограммы и описание мер управления рисками реализации подпрограммы»</w:t>
      </w:r>
    </w:p>
    <w:p w:rsidR="003E7DB3" w:rsidRPr="00606BFC" w:rsidRDefault="003E7DB3" w:rsidP="003E7DB3">
      <w:pPr>
        <w:ind w:firstLine="709"/>
        <w:rPr>
          <w:rFonts w:cs="Arial"/>
          <w:bCs/>
          <w:spacing w:val="-6"/>
        </w:rPr>
      </w:pPr>
      <w:r w:rsidRPr="00606BFC">
        <w:rPr>
          <w:rFonts w:cs="Arial"/>
          <w:bCs/>
          <w:spacing w:val="-6"/>
        </w:rPr>
        <w:t>В процессе реализации подпрограммы могут возникнуть следующие риски:</w:t>
      </w:r>
    </w:p>
    <w:p w:rsidR="003E7DB3" w:rsidRPr="00606BFC" w:rsidRDefault="003E7DB3" w:rsidP="003E7DB3">
      <w:pPr>
        <w:ind w:firstLine="709"/>
        <w:rPr>
          <w:rFonts w:cs="Arial"/>
          <w:bCs/>
          <w:spacing w:val="-6"/>
        </w:rPr>
      </w:pPr>
      <w:r w:rsidRPr="00606BFC">
        <w:rPr>
          <w:rFonts w:cs="Arial"/>
          <w:bCs/>
          <w:spacing w:val="-6"/>
        </w:rPr>
        <w:t>- недостаточное выделение бюджетных средств в рамках одного года на реализацию программных мероприятий, вследствие чего могут измениться запланированные сроки выполнения мероприятия;</w:t>
      </w:r>
    </w:p>
    <w:p w:rsidR="003E7DB3" w:rsidRPr="00606BFC" w:rsidRDefault="003E7DB3" w:rsidP="003E7DB3">
      <w:pPr>
        <w:ind w:firstLine="709"/>
        <w:rPr>
          <w:rFonts w:cs="Arial"/>
          <w:bCs/>
          <w:spacing w:val="-6"/>
        </w:rPr>
      </w:pPr>
      <w:r w:rsidRPr="00606BFC">
        <w:rPr>
          <w:rFonts w:cs="Arial"/>
          <w:bCs/>
          <w:spacing w:val="-6"/>
        </w:rPr>
        <w:t>- увеличение затрат на отдельные программные мероприятия.</w:t>
      </w:r>
    </w:p>
    <w:p w:rsidR="003E7DB3" w:rsidRPr="00606BFC" w:rsidRDefault="003E7DB3" w:rsidP="003E7DB3">
      <w:pPr>
        <w:ind w:firstLine="709"/>
        <w:rPr>
          <w:rFonts w:cs="Arial"/>
          <w:bCs/>
          <w:spacing w:val="-6"/>
        </w:rPr>
      </w:pPr>
      <w:r w:rsidRPr="00606BFC">
        <w:rPr>
          <w:rFonts w:cs="Arial"/>
          <w:bCs/>
          <w:spacing w:val="-6"/>
        </w:rPr>
        <w:t>Основными мерами управления рисками с целью минимизации их влияния на достижение целей муниципальной подпрограммы выступают следующие:</w:t>
      </w:r>
    </w:p>
    <w:p w:rsidR="003E7DB3" w:rsidRPr="00606BFC" w:rsidRDefault="003E7DB3" w:rsidP="003E7DB3">
      <w:pPr>
        <w:ind w:firstLine="709"/>
        <w:rPr>
          <w:rFonts w:cs="Arial"/>
          <w:bCs/>
          <w:spacing w:val="-6"/>
        </w:rPr>
      </w:pPr>
      <w:r w:rsidRPr="00606BFC">
        <w:rPr>
          <w:rFonts w:cs="Arial"/>
          <w:bCs/>
          <w:spacing w:val="-6"/>
        </w:rPr>
        <w:t>- мониторинг; открытость и подотчетность;</w:t>
      </w:r>
    </w:p>
    <w:p w:rsidR="003E7DB3" w:rsidRPr="00606BFC" w:rsidRDefault="003E7DB3" w:rsidP="003E7DB3">
      <w:pPr>
        <w:ind w:firstLine="709"/>
        <w:rPr>
          <w:rFonts w:cs="Arial"/>
          <w:bCs/>
          <w:spacing w:val="-6"/>
        </w:rPr>
      </w:pPr>
      <w:r w:rsidRPr="00606BFC">
        <w:rPr>
          <w:rFonts w:cs="Arial"/>
          <w:bCs/>
          <w:spacing w:val="-6"/>
        </w:rPr>
        <w:t>- методическое и экспертно-аналитическое сопровождение;</w:t>
      </w:r>
    </w:p>
    <w:p w:rsidR="003E7DB3" w:rsidRPr="00606BFC" w:rsidRDefault="003E7DB3" w:rsidP="003E7DB3">
      <w:pPr>
        <w:ind w:firstLine="709"/>
        <w:rPr>
          <w:rFonts w:cs="Arial"/>
          <w:bCs/>
          <w:spacing w:val="-6"/>
        </w:rPr>
      </w:pPr>
      <w:r w:rsidRPr="00606BFC">
        <w:rPr>
          <w:rFonts w:cs="Arial"/>
          <w:bCs/>
          <w:spacing w:val="-6"/>
        </w:rPr>
        <w:t>- информационное сопровождение и общественные коммуникации.</w:t>
      </w:r>
    </w:p>
    <w:p w:rsidR="003E7DB3" w:rsidRPr="00606BFC" w:rsidRDefault="003E7DB3" w:rsidP="003E7DB3">
      <w:pPr>
        <w:pStyle w:val="a8"/>
        <w:tabs>
          <w:tab w:val="left" w:pos="4678"/>
        </w:tabs>
        <w:spacing w:after="0" w:line="240" w:lineRule="auto"/>
        <w:ind w:left="0" w:firstLine="709"/>
        <w:rPr>
          <w:rFonts w:ascii="Arial" w:hAnsi="Arial" w:cs="Arial"/>
          <w:bCs/>
          <w:sz w:val="24"/>
          <w:szCs w:val="24"/>
        </w:rPr>
      </w:pPr>
      <w:r w:rsidRPr="00606BFC">
        <w:rPr>
          <w:rFonts w:ascii="Arial" w:hAnsi="Arial" w:cs="Arial"/>
          <w:bCs/>
          <w:sz w:val="24"/>
          <w:szCs w:val="24"/>
        </w:rPr>
        <w:t>Объемы и источники финансирования подпрограммы приведены в приложениях № 2 и № 3 к муниципальной программа Репьёвского муниципального района «Развитие образования».</w:t>
      </w:r>
    </w:p>
    <w:p w:rsidR="003E7DB3" w:rsidRPr="00606BFC" w:rsidRDefault="003E7DB3" w:rsidP="003E7DB3">
      <w:pPr>
        <w:pStyle w:val="a8"/>
        <w:tabs>
          <w:tab w:val="left" w:pos="4678"/>
        </w:tabs>
        <w:spacing w:after="0" w:line="240" w:lineRule="auto"/>
        <w:ind w:left="0" w:firstLine="709"/>
        <w:rPr>
          <w:rFonts w:ascii="Arial" w:hAnsi="Arial" w:cs="Arial"/>
          <w:bCs/>
          <w:sz w:val="24"/>
          <w:szCs w:val="24"/>
        </w:rPr>
      </w:pPr>
      <w:r w:rsidRPr="00606BFC">
        <w:rPr>
          <w:rFonts w:ascii="Arial" w:hAnsi="Arial" w:cs="Arial"/>
          <w:bCs/>
          <w:sz w:val="24"/>
          <w:szCs w:val="24"/>
        </w:rPr>
        <w:t xml:space="preserve">Раздел 8. </w:t>
      </w:r>
    </w:p>
    <w:p w:rsidR="003E7DB3" w:rsidRPr="00606BFC" w:rsidRDefault="003E7DB3" w:rsidP="003E7DB3">
      <w:pPr>
        <w:pStyle w:val="a8"/>
        <w:tabs>
          <w:tab w:val="left" w:pos="4678"/>
        </w:tabs>
        <w:spacing w:after="0" w:line="240" w:lineRule="auto"/>
        <w:ind w:left="0" w:firstLine="709"/>
        <w:rPr>
          <w:rFonts w:ascii="Arial" w:hAnsi="Arial" w:cs="Arial"/>
          <w:bCs/>
          <w:sz w:val="24"/>
          <w:szCs w:val="24"/>
        </w:rPr>
      </w:pPr>
      <w:r w:rsidRPr="00606BFC">
        <w:rPr>
          <w:rFonts w:ascii="Arial" w:hAnsi="Arial" w:cs="Arial"/>
          <w:bCs/>
          <w:sz w:val="24"/>
          <w:szCs w:val="24"/>
        </w:rPr>
        <w:t>«Оценка эффективности реализации подпрограммы»</w:t>
      </w:r>
    </w:p>
    <w:p w:rsidR="003E7DB3" w:rsidRPr="00606BFC" w:rsidRDefault="003E7DB3" w:rsidP="003E7DB3">
      <w:pPr>
        <w:ind w:firstLine="709"/>
        <w:rPr>
          <w:rFonts w:cs="Arial"/>
          <w:bCs/>
        </w:rPr>
      </w:pPr>
      <w:r w:rsidRPr="00606BFC">
        <w:rPr>
          <w:rFonts w:cs="Arial"/>
          <w:bCs/>
        </w:rPr>
        <w:t>Эффективность и результативность Программы учитывает, во-первых, степень достижения целевых индикаторов Программы, во-вторых, степень соответствия запланированному уровню затрат и эффективности использования средств бюджета и, в-третьих, степень реализации мероприятий и достижения ожидаемых непосредственных результатов их реализации.</w:t>
      </w:r>
    </w:p>
    <w:p w:rsidR="003E7DB3" w:rsidRPr="00606BFC" w:rsidRDefault="003E7DB3" w:rsidP="003E7DB3">
      <w:pPr>
        <w:pStyle w:val="a8"/>
        <w:tabs>
          <w:tab w:val="left" w:pos="4678"/>
        </w:tabs>
        <w:spacing w:after="0" w:line="240" w:lineRule="auto"/>
        <w:ind w:left="0" w:firstLine="709"/>
        <w:rPr>
          <w:rFonts w:ascii="Arial" w:hAnsi="Arial" w:cs="Arial"/>
          <w:bCs/>
          <w:sz w:val="24"/>
          <w:szCs w:val="24"/>
        </w:rPr>
      </w:pPr>
      <w:r w:rsidRPr="00606BFC">
        <w:rPr>
          <w:rFonts w:ascii="Arial" w:hAnsi="Arial" w:cs="Arial"/>
          <w:bCs/>
          <w:sz w:val="24"/>
          <w:szCs w:val="24"/>
        </w:rPr>
        <w:t xml:space="preserve">Результатом реализации Программы должно стать достижение к 2028 году следующего значения показателя (индикатора): </w:t>
      </w:r>
    </w:p>
    <w:p w:rsidR="003E7DB3" w:rsidRPr="00606BFC" w:rsidRDefault="003E7DB3" w:rsidP="003E7DB3">
      <w:pPr>
        <w:tabs>
          <w:tab w:val="left" w:pos="567"/>
        </w:tabs>
        <w:rPr>
          <w:rFonts w:cs="Arial"/>
          <w:bCs/>
        </w:rPr>
      </w:pPr>
      <w:r w:rsidRPr="00606BFC">
        <w:rPr>
          <w:rFonts w:cs="Arial"/>
          <w:bCs/>
        </w:rPr>
        <w:t xml:space="preserve">           количество </w:t>
      </w:r>
      <w:r w:rsidRPr="00606BFC">
        <w:rPr>
          <w:rFonts w:cs="Arial"/>
          <w:bCs/>
          <w:spacing w:val="-4"/>
        </w:rPr>
        <w:t>советников директора по воспитанию и взаимодействию с детскими общественными объединениями в общеобразовательных учреждениях, получающих выплату из федерального и областного бюджетов</w:t>
      </w:r>
      <w:r w:rsidRPr="00606BFC">
        <w:rPr>
          <w:rFonts w:cs="Arial"/>
          <w:bCs/>
        </w:rPr>
        <w:t xml:space="preserve">, </w:t>
      </w:r>
    </w:p>
    <w:p w:rsidR="003E7DB3" w:rsidRPr="00606BFC" w:rsidRDefault="003E7DB3" w:rsidP="003E7DB3">
      <w:pPr>
        <w:rPr>
          <w:rFonts w:cs="Arial"/>
          <w:bCs/>
        </w:rPr>
      </w:pPr>
      <w:r w:rsidRPr="00606BFC">
        <w:rPr>
          <w:rFonts w:cs="Arial"/>
          <w:bCs/>
        </w:rPr>
        <w:t>6 чел.;</w:t>
      </w:r>
    </w:p>
    <w:p w:rsidR="003E7DB3" w:rsidRPr="00606BFC" w:rsidRDefault="003E7DB3" w:rsidP="003E7DB3">
      <w:pPr>
        <w:rPr>
          <w:rFonts w:cs="Arial"/>
          <w:bCs/>
        </w:rPr>
      </w:pPr>
      <w:r w:rsidRPr="00606BFC">
        <w:rPr>
          <w:rFonts w:cs="Arial"/>
          <w:bCs/>
        </w:rPr>
        <w:t xml:space="preserve">          количество </w:t>
      </w:r>
      <w:r w:rsidRPr="00606BFC">
        <w:rPr>
          <w:rFonts w:cs="Arial"/>
          <w:bCs/>
          <w:spacing w:val="-4"/>
        </w:rPr>
        <w:t>советников директора по воспитанию и взаимодействию с детскими общественными объединениями в общеобразовательных учреждениях, получающих выплату из федерального бюджета</w:t>
      </w:r>
      <w:r w:rsidRPr="00606BFC">
        <w:rPr>
          <w:rFonts w:cs="Arial"/>
          <w:bCs/>
        </w:rPr>
        <w:t>, 8 чел.;</w:t>
      </w:r>
    </w:p>
    <w:p w:rsidR="003E7DB3" w:rsidRDefault="003E7DB3" w:rsidP="003E7DB3">
      <w:pPr>
        <w:ind w:firstLine="709"/>
        <w:rPr>
          <w:rFonts w:cs="Arial"/>
          <w:szCs w:val="28"/>
        </w:rPr>
      </w:pPr>
      <w:r w:rsidRPr="00606BFC">
        <w:rPr>
          <w:rFonts w:cs="Arial"/>
          <w:bCs/>
        </w:rPr>
        <w:t>количество сотрудников, получающих выплату за  классное руководство в общеобразовательных учреждениях из федерального бюджета, 76 чел.</w:t>
      </w:r>
    </w:p>
    <w:p w:rsidR="003E7DB3" w:rsidRDefault="003E7DB3" w:rsidP="00065A38">
      <w:pPr>
        <w:ind w:firstLine="709"/>
        <w:rPr>
          <w:rFonts w:cs="Arial"/>
          <w:szCs w:val="28"/>
        </w:rPr>
      </w:pPr>
    </w:p>
    <w:p w:rsidR="003E7DB3" w:rsidRDefault="003E7DB3" w:rsidP="00065A38">
      <w:pPr>
        <w:ind w:firstLine="709"/>
        <w:rPr>
          <w:rFonts w:cs="Arial"/>
          <w:szCs w:val="28"/>
        </w:rPr>
      </w:pPr>
    </w:p>
    <w:p w:rsidR="003E7DB3" w:rsidRPr="00065A38" w:rsidRDefault="003E7DB3" w:rsidP="00065A38">
      <w:pPr>
        <w:ind w:firstLine="709"/>
        <w:rPr>
          <w:rFonts w:cs="Arial"/>
          <w:szCs w:val="28"/>
        </w:rPr>
        <w:sectPr w:rsidR="003E7DB3" w:rsidRPr="00065A38" w:rsidSect="00065A38">
          <w:headerReference w:type="even" r:id="rId119"/>
          <w:headerReference w:type="default" r:id="rId120"/>
          <w:footerReference w:type="even" r:id="rId121"/>
          <w:footerReference w:type="default" r:id="rId122"/>
          <w:headerReference w:type="first" r:id="rId123"/>
          <w:footerReference w:type="first" r:id="rId124"/>
          <w:pgSz w:w="11906" w:h="16838"/>
          <w:pgMar w:top="2268" w:right="567" w:bottom="567" w:left="1701" w:header="709" w:footer="709" w:gutter="0"/>
          <w:cols w:space="708"/>
          <w:docGrid w:linePitch="360"/>
        </w:sectPr>
      </w:pPr>
    </w:p>
    <w:p w:rsidR="00156592" w:rsidRPr="00065A38" w:rsidRDefault="00156592" w:rsidP="00065A38">
      <w:pPr>
        <w:ind w:left="8505" w:firstLine="0"/>
        <w:rPr>
          <w:rFonts w:cs="Arial"/>
          <w:szCs w:val="28"/>
        </w:rPr>
      </w:pPr>
      <w:r w:rsidRPr="00065A38">
        <w:rPr>
          <w:rFonts w:cs="Arial"/>
          <w:szCs w:val="28"/>
        </w:rPr>
        <w:t>ПРИЛОЖЕНИЕ № 1</w:t>
      </w:r>
    </w:p>
    <w:p w:rsidR="00156592" w:rsidRPr="00065A38" w:rsidRDefault="00156592" w:rsidP="00065A38">
      <w:pPr>
        <w:ind w:left="8505" w:firstLine="0"/>
        <w:rPr>
          <w:rFonts w:cs="Arial"/>
          <w:szCs w:val="28"/>
        </w:rPr>
      </w:pPr>
      <w:r w:rsidRPr="00065A38">
        <w:rPr>
          <w:rFonts w:cs="Arial"/>
          <w:szCs w:val="28"/>
        </w:rPr>
        <w:t>к муниципальной программе Репь</w:t>
      </w:r>
      <w:r w:rsidR="00FE466E" w:rsidRPr="00065A38">
        <w:rPr>
          <w:rFonts w:cs="Arial"/>
          <w:szCs w:val="28"/>
        </w:rPr>
        <w:t>ё</w:t>
      </w:r>
      <w:r w:rsidRPr="00065A38">
        <w:rPr>
          <w:rFonts w:cs="Arial"/>
          <w:szCs w:val="28"/>
        </w:rPr>
        <w:t>вского муниципального района "Развитие образования" (2021 - 2028 г.г.)</w:t>
      </w:r>
    </w:p>
    <w:p w:rsidR="00B242A7" w:rsidRPr="00065A38" w:rsidRDefault="00B242A7" w:rsidP="00065A38">
      <w:pPr>
        <w:ind w:firstLine="709"/>
        <w:rPr>
          <w:rFonts w:cs="Arial"/>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2"/>
        <w:gridCol w:w="3656"/>
        <w:gridCol w:w="1741"/>
        <w:gridCol w:w="1293"/>
        <w:gridCol w:w="753"/>
        <w:gridCol w:w="753"/>
        <w:gridCol w:w="753"/>
        <w:gridCol w:w="753"/>
        <w:gridCol w:w="753"/>
        <w:gridCol w:w="753"/>
        <w:gridCol w:w="753"/>
        <w:gridCol w:w="753"/>
        <w:gridCol w:w="753"/>
      </w:tblGrid>
      <w:tr w:rsidR="00121F29" w:rsidRPr="00065A38" w:rsidTr="008F31E2">
        <w:trPr>
          <w:trHeight w:val="750"/>
        </w:trPr>
        <w:tc>
          <w:tcPr>
            <w:tcW w:w="5000" w:type="pct"/>
            <w:gridSpan w:val="13"/>
            <w:shd w:val="clear" w:color="auto" w:fill="auto"/>
            <w:hideMark/>
          </w:tcPr>
          <w:p w:rsidR="00156592" w:rsidRPr="00065A38" w:rsidRDefault="00156592" w:rsidP="00065A38">
            <w:pPr>
              <w:ind w:firstLine="0"/>
              <w:rPr>
                <w:rFonts w:cs="Arial"/>
                <w:szCs w:val="28"/>
              </w:rPr>
            </w:pPr>
            <w:r w:rsidRPr="00065A38">
              <w:rPr>
                <w:rFonts w:cs="Arial"/>
                <w:szCs w:val="28"/>
              </w:rPr>
              <w:t>Сведения о показателях (индикаторах) муниципальной программы Репь</w:t>
            </w:r>
            <w:r w:rsidR="00FE466E" w:rsidRPr="00065A38">
              <w:rPr>
                <w:rFonts w:cs="Arial"/>
                <w:szCs w:val="28"/>
              </w:rPr>
              <w:t>ё</w:t>
            </w:r>
            <w:r w:rsidRPr="00065A38">
              <w:rPr>
                <w:rFonts w:cs="Arial"/>
                <w:szCs w:val="28"/>
              </w:rPr>
              <w:t>вского района Воронежской области</w:t>
            </w:r>
            <w:r w:rsidRPr="00065A38">
              <w:rPr>
                <w:rFonts w:cs="Arial"/>
                <w:szCs w:val="28"/>
              </w:rPr>
              <w:br/>
            </w:r>
            <w:r w:rsidRPr="00065A38">
              <w:rPr>
                <w:rFonts w:cs="Arial"/>
                <w:bCs/>
                <w:szCs w:val="28"/>
              </w:rPr>
              <w:t>"Развитие образования" (2020 - 2028 г.г.)</w:t>
            </w:r>
            <w:r w:rsidRPr="00065A38">
              <w:rPr>
                <w:rFonts w:cs="Arial"/>
                <w:szCs w:val="28"/>
              </w:rPr>
              <w:br/>
              <w:t xml:space="preserve"> и их значениях</w:t>
            </w:r>
          </w:p>
        </w:tc>
      </w:tr>
      <w:tr w:rsidR="00121F29" w:rsidRPr="00065A38" w:rsidTr="00065A38">
        <w:trPr>
          <w:trHeight w:val="1125"/>
        </w:trPr>
        <w:tc>
          <w:tcPr>
            <w:tcW w:w="272" w:type="pct"/>
            <w:vMerge w:val="restart"/>
            <w:shd w:val="clear" w:color="auto" w:fill="auto"/>
            <w:hideMark/>
          </w:tcPr>
          <w:p w:rsidR="00156592" w:rsidRPr="00065A38" w:rsidRDefault="00156592" w:rsidP="00065A38">
            <w:pPr>
              <w:ind w:firstLine="0"/>
              <w:rPr>
                <w:rFonts w:cs="Arial"/>
                <w:szCs w:val="28"/>
              </w:rPr>
            </w:pPr>
            <w:r w:rsidRPr="00065A38">
              <w:rPr>
                <w:rFonts w:cs="Arial"/>
                <w:szCs w:val="28"/>
              </w:rPr>
              <w:t>№ п/п</w:t>
            </w:r>
          </w:p>
        </w:tc>
        <w:tc>
          <w:tcPr>
            <w:tcW w:w="1295" w:type="pct"/>
            <w:vMerge w:val="restart"/>
            <w:shd w:val="clear" w:color="auto" w:fill="auto"/>
            <w:hideMark/>
          </w:tcPr>
          <w:p w:rsidR="00156592" w:rsidRPr="00065A38" w:rsidRDefault="00156592" w:rsidP="00065A38">
            <w:pPr>
              <w:ind w:firstLine="0"/>
              <w:rPr>
                <w:rFonts w:cs="Arial"/>
                <w:szCs w:val="28"/>
              </w:rPr>
            </w:pPr>
            <w:r w:rsidRPr="00065A38">
              <w:rPr>
                <w:rFonts w:cs="Arial"/>
                <w:szCs w:val="28"/>
              </w:rPr>
              <w:t>Наименование показателя (индикатора)</w:t>
            </w:r>
          </w:p>
        </w:tc>
        <w:tc>
          <w:tcPr>
            <w:tcW w:w="598" w:type="pct"/>
            <w:vMerge w:val="restart"/>
            <w:shd w:val="clear" w:color="auto" w:fill="auto"/>
            <w:hideMark/>
          </w:tcPr>
          <w:p w:rsidR="00156592" w:rsidRPr="00065A38" w:rsidRDefault="00156592" w:rsidP="00065A38">
            <w:pPr>
              <w:ind w:firstLine="0"/>
              <w:rPr>
                <w:rFonts w:cs="Arial"/>
                <w:szCs w:val="28"/>
              </w:rPr>
            </w:pPr>
            <w:r w:rsidRPr="00065A38">
              <w:rPr>
                <w:rFonts w:cs="Arial"/>
                <w:szCs w:val="28"/>
              </w:rPr>
              <w:t>Пункт Федерального плана</w:t>
            </w:r>
            <w:r w:rsidRPr="00065A38">
              <w:rPr>
                <w:rFonts w:cs="Arial"/>
                <w:szCs w:val="28"/>
              </w:rPr>
              <w:br/>
              <w:t>статистических работ</w:t>
            </w:r>
          </w:p>
        </w:tc>
        <w:tc>
          <w:tcPr>
            <w:tcW w:w="459" w:type="pct"/>
            <w:vMerge w:val="restart"/>
            <w:shd w:val="clear" w:color="auto" w:fill="auto"/>
            <w:hideMark/>
          </w:tcPr>
          <w:p w:rsidR="00156592" w:rsidRPr="00065A38" w:rsidRDefault="00156592" w:rsidP="00065A38">
            <w:pPr>
              <w:ind w:firstLine="0"/>
              <w:rPr>
                <w:rFonts w:cs="Arial"/>
                <w:szCs w:val="28"/>
              </w:rPr>
            </w:pPr>
            <w:r w:rsidRPr="00065A38">
              <w:rPr>
                <w:rFonts w:cs="Arial"/>
                <w:szCs w:val="28"/>
              </w:rPr>
              <w:t>Ед. измерения</w:t>
            </w:r>
          </w:p>
        </w:tc>
        <w:tc>
          <w:tcPr>
            <w:tcW w:w="2376" w:type="pct"/>
            <w:gridSpan w:val="9"/>
            <w:shd w:val="clear" w:color="auto" w:fill="auto"/>
            <w:hideMark/>
          </w:tcPr>
          <w:p w:rsidR="00156592" w:rsidRPr="00065A38" w:rsidRDefault="00156592" w:rsidP="00065A38">
            <w:pPr>
              <w:ind w:firstLine="0"/>
              <w:rPr>
                <w:rFonts w:cs="Arial"/>
                <w:szCs w:val="28"/>
              </w:rPr>
            </w:pPr>
            <w:r w:rsidRPr="00065A38">
              <w:rPr>
                <w:rFonts w:cs="Arial"/>
                <w:szCs w:val="28"/>
              </w:rPr>
              <w:t>Значения показателя (индикатора) по годам реализации государственной программы</w:t>
            </w:r>
          </w:p>
        </w:tc>
      </w:tr>
      <w:tr w:rsidR="00121F29" w:rsidRPr="00065A38" w:rsidTr="00065A38">
        <w:trPr>
          <w:trHeight w:val="300"/>
        </w:trPr>
        <w:tc>
          <w:tcPr>
            <w:tcW w:w="272" w:type="pct"/>
            <w:vMerge/>
            <w:shd w:val="clear" w:color="auto" w:fill="auto"/>
            <w:hideMark/>
          </w:tcPr>
          <w:p w:rsidR="00156592" w:rsidRPr="00065A38" w:rsidRDefault="00156592" w:rsidP="00065A38">
            <w:pPr>
              <w:ind w:firstLine="0"/>
              <w:rPr>
                <w:rFonts w:cs="Arial"/>
                <w:szCs w:val="28"/>
              </w:rPr>
            </w:pPr>
          </w:p>
        </w:tc>
        <w:tc>
          <w:tcPr>
            <w:tcW w:w="1295" w:type="pct"/>
            <w:vMerge/>
            <w:shd w:val="clear" w:color="auto" w:fill="auto"/>
            <w:hideMark/>
          </w:tcPr>
          <w:p w:rsidR="00156592" w:rsidRPr="00065A38" w:rsidRDefault="00156592" w:rsidP="00065A38">
            <w:pPr>
              <w:ind w:firstLine="0"/>
              <w:rPr>
                <w:rFonts w:cs="Arial"/>
                <w:szCs w:val="28"/>
              </w:rPr>
            </w:pPr>
          </w:p>
        </w:tc>
        <w:tc>
          <w:tcPr>
            <w:tcW w:w="598" w:type="pct"/>
            <w:vMerge/>
            <w:shd w:val="clear" w:color="auto" w:fill="auto"/>
            <w:hideMark/>
          </w:tcPr>
          <w:p w:rsidR="00156592" w:rsidRPr="00065A38" w:rsidRDefault="00156592" w:rsidP="00065A38">
            <w:pPr>
              <w:ind w:firstLine="0"/>
              <w:rPr>
                <w:rFonts w:cs="Arial"/>
                <w:szCs w:val="28"/>
              </w:rPr>
            </w:pPr>
          </w:p>
        </w:tc>
        <w:tc>
          <w:tcPr>
            <w:tcW w:w="459" w:type="pct"/>
            <w:vMerge/>
            <w:shd w:val="clear" w:color="auto" w:fill="auto"/>
            <w:hideMark/>
          </w:tcPr>
          <w:p w:rsidR="00156592" w:rsidRPr="00065A38" w:rsidRDefault="00156592" w:rsidP="00065A38">
            <w:pPr>
              <w:ind w:firstLine="0"/>
              <w:rPr>
                <w:rFonts w:cs="Arial"/>
                <w:szCs w:val="28"/>
              </w:rPr>
            </w:pPr>
          </w:p>
        </w:tc>
        <w:tc>
          <w:tcPr>
            <w:tcW w:w="282" w:type="pct"/>
            <w:shd w:val="clear" w:color="auto" w:fill="auto"/>
          </w:tcPr>
          <w:p w:rsidR="00156592" w:rsidRPr="00065A38" w:rsidRDefault="00156592" w:rsidP="00065A38">
            <w:pPr>
              <w:ind w:firstLine="0"/>
              <w:rPr>
                <w:rFonts w:cs="Arial"/>
                <w:szCs w:val="28"/>
              </w:rPr>
            </w:pPr>
            <w:r w:rsidRPr="00065A38">
              <w:rPr>
                <w:rFonts w:cs="Arial"/>
                <w:szCs w:val="28"/>
              </w:rPr>
              <w:t>2020</w:t>
            </w:r>
          </w:p>
        </w:tc>
        <w:tc>
          <w:tcPr>
            <w:tcW w:w="321" w:type="pct"/>
            <w:shd w:val="clear" w:color="auto" w:fill="auto"/>
          </w:tcPr>
          <w:p w:rsidR="00156592" w:rsidRPr="00065A38" w:rsidRDefault="00156592" w:rsidP="00065A38">
            <w:pPr>
              <w:ind w:firstLine="0"/>
              <w:rPr>
                <w:rFonts w:cs="Arial"/>
                <w:szCs w:val="28"/>
              </w:rPr>
            </w:pPr>
            <w:r w:rsidRPr="00065A38">
              <w:rPr>
                <w:rFonts w:cs="Arial"/>
                <w:szCs w:val="28"/>
              </w:rPr>
              <w:t>2021</w:t>
            </w:r>
          </w:p>
        </w:tc>
        <w:tc>
          <w:tcPr>
            <w:tcW w:w="201" w:type="pct"/>
            <w:shd w:val="clear" w:color="auto" w:fill="auto"/>
          </w:tcPr>
          <w:p w:rsidR="00156592" w:rsidRPr="00065A38" w:rsidRDefault="00156592" w:rsidP="00065A38">
            <w:pPr>
              <w:ind w:firstLine="0"/>
              <w:rPr>
                <w:rFonts w:cs="Arial"/>
                <w:szCs w:val="28"/>
              </w:rPr>
            </w:pPr>
            <w:r w:rsidRPr="00065A38">
              <w:rPr>
                <w:rFonts w:cs="Arial"/>
                <w:szCs w:val="28"/>
              </w:rPr>
              <w:t>2022</w:t>
            </w:r>
          </w:p>
        </w:tc>
        <w:tc>
          <w:tcPr>
            <w:tcW w:w="262" w:type="pct"/>
            <w:shd w:val="clear" w:color="auto" w:fill="auto"/>
          </w:tcPr>
          <w:p w:rsidR="00156592" w:rsidRPr="00065A38" w:rsidRDefault="00156592" w:rsidP="00065A38">
            <w:pPr>
              <w:ind w:firstLine="0"/>
              <w:rPr>
                <w:rFonts w:cs="Arial"/>
                <w:szCs w:val="28"/>
              </w:rPr>
            </w:pPr>
            <w:r w:rsidRPr="00065A38">
              <w:rPr>
                <w:rFonts w:cs="Arial"/>
                <w:szCs w:val="28"/>
              </w:rPr>
              <w:t>2023</w:t>
            </w:r>
          </w:p>
        </w:tc>
        <w:tc>
          <w:tcPr>
            <w:tcW w:w="262" w:type="pct"/>
            <w:shd w:val="clear" w:color="auto" w:fill="auto"/>
          </w:tcPr>
          <w:p w:rsidR="00156592" w:rsidRPr="00065A38" w:rsidRDefault="00156592" w:rsidP="00065A38">
            <w:pPr>
              <w:ind w:firstLine="0"/>
              <w:rPr>
                <w:rFonts w:cs="Arial"/>
                <w:szCs w:val="28"/>
              </w:rPr>
            </w:pPr>
            <w:r w:rsidRPr="00065A38">
              <w:rPr>
                <w:rFonts w:cs="Arial"/>
                <w:szCs w:val="28"/>
              </w:rPr>
              <w:t>2024</w:t>
            </w:r>
          </w:p>
        </w:tc>
        <w:tc>
          <w:tcPr>
            <w:tcW w:w="262" w:type="pct"/>
            <w:shd w:val="clear" w:color="auto" w:fill="auto"/>
          </w:tcPr>
          <w:p w:rsidR="00156592" w:rsidRPr="00065A38" w:rsidRDefault="00156592" w:rsidP="00065A38">
            <w:pPr>
              <w:ind w:firstLine="0"/>
              <w:rPr>
                <w:rFonts w:cs="Arial"/>
                <w:szCs w:val="28"/>
              </w:rPr>
            </w:pPr>
            <w:r w:rsidRPr="00065A38">
              <w:rPr>
                <w:rFonts w:cs="Arial"/>
                <w:szCs w:val="28"/>
              </w:rPr>
              <w:t>2025</w:t>
            </w:r>
          </w:p>
        </w:tc>
        <w:tc>
          <w:tcPr>
            <w:tcW w:w="262" w:type="pct"/>
            <w:shd w:val="clear" w:color="auto" w:fill="auto"/>
          </w:tcPr>
          <w:p w:rsidR="00156592" w:rsidRPr="00065A38" w:rsidRDefault="00156592" w:rsidP="00065A38">
            <w:pPr>
              <w:ind w:firstLine="0"/>
              <w:rPr>
                <w:rFonts w:cs="Arial"/>
                <w:szCs w:val="28"/>
              </w:rPr>
            </w:pPr>
            <w:r w:rsidRPr="00065A38">
              <w:rPr>
                <w:rFonts w:cs="Arial"/>
                <w:szCs w:val="28"/>
              </w:rPr>
              <w:t>2026</w:t>
            </w:r>
          </w:p>
        </w:tc>
        <w:tc>
          <w:tcPr>
            <w:tcW w:w="262" w:type="pct"/>
            <w:shd w:val="clear" w:color="auto" w:fill="auto"/>
          </w:tcPr>
          <w:p w:rsidR="00156592" w:rsidRPr="00065A38" w:rsidRDefault="00156592" w:rsidP="00065A38">
            <w:pPr>
              <w:ind w:firstLine="0"/>
              <w:rPr>
                <w:rFonts w:cs="Arial"/>
                <w:szCs w:val="28"/>
              </w:rPr>
            </w:pPr>
            <w:r w:rsidRPr="00065A38">
              <w:rPr>
                <w:rFonts w:cs="Arial"/>
                <w:szCs w:val="28"/>
              </w:rPr>
              <w:t>2027</w:t>
            </w:r>
          </w:p>
        </w:tc>
        <w:tc>
          <w:tcPr>
            <w:tcW w:w="262" w:type="pct"/>
            <w:shd w:val="clear" w:color="auto" w:fill="auto"/>
          </w:tcPr>
          <w:p w:rsidR="00156592" w:rsidRPr="00065A38" w:rsidRDefault="00156592" w:rsidP="00065A38">
            <w:pPr>
              <w:ind w:firstLine="0"/>
              <w:rPr>
                <w:rFonts w:cs="Arial"/>
                <w:szCs w:val="28"/>
              </w:rPr>
            </w:pPr>
            <w:r w:rsidRPr="00065A38">
              <w:rPr>
                <w:rFonts w:cs="Arial"/>
                <w:szCs w:val="28"/>
              </w:rPr>
              <w:t>2028</w:t>
            </w:r>
          </w:p>
        </w:tc>
      </w:tr>
      <w:tr w:rsidR="00121F29" w:rsidRPr="00065A38" w:rsidTr="00065A38">
        <w:trPr>
          <w:trHeight w:val="315"/>
        </w:trPr>
        <w:tc>
          <w:tcPr>
            <w:tcW w:w="272" w:type="pct"/>
            <w:shd w:val="clear" w:color="auto" w:fill="auto"/>
            <w:hideMark/>
          </w:tcPr>
          <w:p w:rsidR="00156592" w:rsidRPr="00065A38" w:rsidRDefault="00156592" w:rsidP="00065A38">
            <w:pPr>
              <w:ind w:firstLine="0"/>
              <w:rPr>
                <w:rFonts w:cs="Arial"/>
                <w:szCs w:val="28"/>
              </w:rPr>
            </w:pPr>
            <w:r w:rsidRPr="00065A38">
              <w:rPr>
                <w:rFonts w:cs="Arial"/>
                <w:szCs w:val="28"/>
              </w:rPr>
              <w:t>1</w:t>
            </w:r>
          </w:p>
        </w:tc>
        <w:tc>
          <w:tcPr>
            <w:tcW w:w="1295" w:type="pct"/>
            <w:shd w:val="clear" w:color="auto" w:fill="auto"/>
            <w:hideMark/>
          </w:tcPr>
          <w:p w:rsidR="00156592" w:rsidRPr="00065A38" w:rsidRDefault="00156592" w:rsidP="00065A38">
            <w:pPr>
              <w:ind w:firstLine="0"/>
              <w:rPr>
                <w:rFonts w:cs="Arial"/>
                <w:szCs w:val="28"/>
              </w:rPr>
            </w:pPr>
            <w:r w:rsidRPr="00065A38">
              <w:rPr>
                <w:rFonts w:cs="Arial"/>
                <w:szCs w:val="28"/>
              </w:rPr>
              <w:t>2</w:t>
            </w:r>
          </w:p>
        </w:tc>
        <w:tc>
          <w:tcPr>
            <w:tcW w:w="598" w:type="pct"/>
            <w:shd w:val="clear" w:color="auto" w:fill="auto"/>
            <w:hideMark/>
          </w:tcPr>
          <w:p w:rsidR="00156592" w:rsidRPr="00065A38" w:rsidRDefault="00156592" w:rsidP="00065A38">
            <w:pPr>
              <w:ind w:firstLine="0"/>
              <w:rPr>
                <w:rFonts w:cs="Arial"/>
                <w:szCs w:val="28"/>
              </w:rPr>
            </w:pPr>
            <w:r w:rsidRPr="00065A38">
              <w:rPr>
                <w:rFonts w:cs="Arial"/>
                <w:szCs w:val="28"/>
              </w:rPr>
              <w:t>3</w:t>
            </w:r>
          </w:p>
        </w:tc>
        <w:tc>
          <w:tcPr>
            <w:tcW w:w="459" w:type="pct"/>
            <w:shd w:val="clear" w:color="auto" w:fill="auto"/>
            <w:hideMark/>
          </w:tcPr>
          <w:p w:rsidR="00156592" w:rsidRPr="00065A38" w:rsidRDefault="00156592" w:rsidP="00065A38">
            <w:pPr>
              <w:ind w:firstLine="0"/>
              <w:rPr>
                <w:rFonts w:cs="Arial"/>
                <w:szCs w:val="28"/>
              </w:rPr>
            </w:pPr>
            <w:r w:rsidRPr="00065A38">
              <w:rPr>
                <w:rFonts w:cs="Arial"/>
                <w:szCs w:val="28"/>
              </w:rPr>
              <w:t>4</w:t>
            </w:r>
          </w:p>
        </w:tc>
        <w:tc>
          <w:tcPr>
            <w:tcW w:w="282" w:type="pct"/>
            <w:shd w:val="clear" w:color="auto" w:fill="auto"/>
            <w:hideMark/>
          </w:tcPr>
          <w:p w:rsidR="00156592" w:rsidRPr="00065A38" w:rsidRDefault="00156592" w:rsidP="00065A38">
            <w:pPr>
              <w:ind w:firstLine="0"/>
              <w:rPr>
                <w:rFonts w:cs="Arial"/>
                <w:szCs w:val="28"/>
              </w:rPr>
            </w:pPr>
            <w:r w:rsidRPr="00065A38">
              <w:rPr>
                <w:rFonts w:cs="Arial"/>
                <w:szCs w:val="28"/>
              </w:rPr>
              <w:t>5</w:t>
            </w:r>
          </w:p>
        </w:tc>
        <w:tc>
          <w:tcPr>
            <w:tcW w:w="321" w:type="pct"/>
            <w:shd w:val="clear" w:color="auto" w:fill="auto"/>
            <w:hideMark/>
          </w:tcPr>
          <w:p w:rsidR="00156592" w:rsidRPr="00065A38" w:rsidRDefault="00156592" w:rsidP="00065A38">
            <w:pPr>
              <w:ind w:firstLine="0"/>
              <w:rPr>
                <w:rFonts w:cs="Arial"/>
                <w:szCs w:val="28"/>
              </w:rPr>
            </w:pPr>
            <w:r w:rsidRPr="00065A38">
              <w:rPr>
                <w:rFonts w:cs="Arial"/>
                <w:szCs w:val="28"/>
              </w:rPr>
              <w:t>6</w:t>
            </w:r>
          </w:p>
        </w:tc>
        <w:tc>
          <w:tcPr>
            <w:tcW w:w="201" w:type="pct"/>
            <w:shd w:val="clear" w:color="auto" w:fill="auto"/>
            <w:hideMark/>
          </w:tcPr>
          <w:p w:rsidR="00156592" w:rsidRPr="00065A38" w:rsidRDefault="00156592" w:rsidP="00065A38">
            <w:pPr>
              <w:ind w:firstLine="0"/>
              <w:rPr>
                <w:rFonts w:cs="Arial"/>
                <w:szCs w:val="28"/>
              </w:rPr>
            </w:pPr>
            <w:r w:rsidRPr="00065A38">
              <w:rPr>
                <w:rFonts w:cs="Arial"/>
                <w:szCs w:val="28"/>
              </w:rPr>
              <w:t>7</w:t>
            </w:r>
          </w:p>
        </w:tc>
        <w:tc>
          <w:tcPr>
            <w:tcW w:w="262" w:type="pct"/>
            <w:shd w:val="clear" w:color="auto" w:fill="auto"/>
            <w:hideMark/>
          </w:tcPr>
          <w:p w:rsidR="00156592" w:rsidRPr="00065A38" w:rsidRDefault="00156592" w:rsidP="00065A38">
            <w:pPr>
              <w:ind w:firstLine="0"/>
              <w:rPr>
                <w:rFonts w:cs="Arial"/>
                <w:szCs w:val="28"/>
              </w:rPr>
            </w:pPr>
            <w:r w:rsidRPr="00065A38">
              <w:rPr>
                <w:rFonts w:cs="Arial"/>
                <w:szCs w:val="28"/>
              </w:rPr>
              <w:t>8</w:t>
            </w:r>
          </w:p>
        </w:tc>
        <w:tc>
          <w:tcPr>
            <w:tcW w:w="262" w:type="pct"/>
            <w:shd w:val="clear" w:color="auto" w:fill="auto"/>
            <w:hideMark/>
          </w:tcPr>
          <w:p w:rsidR="00156592" w:rsidRPr="00065A38" w:rsidRDefault="00156592" w:rsidP="00065A38">
            <w:pPr>
              <w:ind w:firstLine="0"/>
              <w:rPr>
                <w:rFonts w:cs="Arial"/>
                <w:szCs w:val="28"/>
              </w:rPr>
            </w:pPr>
            <w:r w:rsidRPr="00065A38">
              <w:rPr>
                <w:rFonts w:cs="Arial"/>
                <w:szCs w:val="28"/>
              </w:rPr>
              <w:t>9</w:t>
            </w:r>
          </w:p>
        </w:tc>
        <w:tc>
          <w:tcPr>
            <w:tcW w:w="262" w:type="pct"/>
            <w:shd w:val="clear" w:color="auto" w:fill="auto"/>
            <w:hideMark/>
          </w:tcPr>
          <w:p w:rsidR="00156592" w:rsidRPr="00065A38" w:rsidRDefault="00156592" w:rsidP="00065A38">
            <w:pPr>
              <w:ind w:firstLine="0"/>
              <w:rPr>
                <w:rFonts w:cs="Arial"/>
                <w:szCs w:val="28"/>
              </w:rPr>
            </w:pPr>
            <w:r w:rsidRPr="00065A38">
              <w:rPr>
                <w:rFonts w:cs="Arial"/>
                <w:szCs w:val="28"/>
              </w:rPr>
              <w:t>10</w:t>
            </w:r>
          </w:p>
        </w:tc>
        <w:tc>
          <w:tcPr>
            <w:tcW w:w="262" w:type="pct"/>
            <w:shd w:val="clear" w:color="auto" w:fill="auto"/>
            <w:hideMark/>
          </w:tcPr>
          <w:p w:rsidR="00156592" w:rsidRPr="00065A38" w:rsidRDefault="00156592" w:rsidP="00065A38">
            <w:pPr>
              <w:ind w:firstLine="0"/>
              <w:rPr>
                <w:rFonts w:cs="Arial"/>
                <w:szCs w:val="28"/>
              </w:rPr>
            </w:pPr>
            <w:r w:rsidRPr="00065A38">
              <w:rPr>
                <w:rFonts w:cs="Arial"/>
                <w:szCs w:val="28"/>
              </w:rPr>
              <w:t>11</w:t>
            </w:r>
          </w:p>
        </w:tc>
        <w:tc>
          <w:tcPr>
            <w:tcW w:w="262" w:type="pct"/>
            <w:shd w:val="clear" w:color="auto" w:fill="auto"/>
            <w:hideMark/>
          </w:tcPr>
          <w:p w:rsidR="00156592" w:rsidRPr="00065A38" w:rsidRDefault="00156592" w:rsidP="00065A38">
            <w:pPr>
              <w:ind w:firstLine="0"/>
              <w:rPr>
                <w:rFonts w:cs="Arial"/>
                <w:szCs w:val="28"/>
              </w:rPr>
            </w:pPr>
            <w:r w:rsidRPr="00065A38">
              <w:rPr>
                <w:rFonts w:cs="Arial"/>
                <w:szCs w:val="28"/>
              </w:rPr>
              <w:t>12</w:t>
            </w:r>
          </w:p>
        </w:tc>
        <w:tc>
          <w:tcPr>
            <w:tcW w:w="262" w:type="pct"/>
            <w:shd w:val="clear" w:color="auto" w:fill="auto"/>
          </w:tcPr>
          <w:p w:rsidR="00156592" w:rsidRPr="00065A38" w:rsidRDefault="00156592" w:rsidP="00065A38">
            <w:pPr>
              <w:ind w:firstLine="0"/>
              <w:rPr>
                <w:rFonts w:cs="Arial"/>
                <w:szCs w:val="28"/>
              </w:rPr>
            </w:pPr>
            <w:r w:rsidRPr="00065A38">
              <w:rPr>
                <w:rFonts w:cs="Arial"/>
                <w:szCs w:val="28"/>
              </w:rPr>
              <w:t>13</w:t>
            </w:r>
          </w:p>
        </w:tc>
      </w:tr>
      <w:tr w:rsidR="00121F29" w:rsidRPr="00065A38" w:rsidTr="00065A38">
        <w:trPr>
          <w:trHeight w:val="315"/>
        </w:trPr>
        <w:tc>
          <w:tcPr>
            <w:tcW w:w="4738" w:type="pct"/>
            <w:gridSpan w:val="12"/>
            <w:shd w:val="clear" w:color="auto" w:fill="auto"/>
            <w:hideMark/>
          </w:tcPr>
          <w:p w:rsidR="00156592" w:rsidRPr="00065A38" w:rsidRDefault="00156592" w:rsidP="00065A38">
            <w:pPr>
              <w:ind w:firstLine="0"/>
              <w:rPr>
                <w:rFonts w:cs="Arial"/>
                <w:szCs w:val="28"/>
              </w:rPr>
            </w:pPr>
            <w:r w:rsidRPr="00065A38">
              <w:rPr>
                <w:rFonts w:cs="Arial"/>
                <w:szCs w:val="28"/>
              </w:rPr>
              <w:t xml:space="preserve">МУНИЦИПАЛЬНАЯ ПРОГРАММА </w:t>
            </w:r>
            <w:r w:rsidRPr="00065A38">
              <w:rPr>
                <w:rFonts w:cs="Arial"/>
                <w:bCs/>
                <w:szCs w:val="28"/>
              </w:rPr>
              <w:t>"Развитие образования"</w:t>
            </w:r>
          </w:p>
        </w:tc>
        <w:tc>
          <w:tcPr>
            <w:tcW w:w="262" w:type="pct"/>
            <w:shd w:val="clear" w:color="auto" w:fill="auto"/>
          </w:tcPr>
          <w:p w:rsidR="00156592" w:rsidRPr="00065A38" w:rsidRDefault="00156592" w:rsidP="00065A38">
            <w:pPr>
              <w:ind w:firstLine="0"/>
              <w:rPr>
                <w:rFonts w:cs="Arial"/>
                <w:szCs w:val="28"/>
              </w:rPr>
            </w:pPr>
          </w:p>
        </w:tc>
      </w:tr>
      <w:tr w:rsidR="00121F29" w:rsidRPr="00065A38" w:rsidTr="00065A38">
        <w:trPr>
          <w:trHeight w:val="1005"/>
        </w:trPr>
        <w:tc>
          <w:tcPr>
            <w:tcW w:w="272" w:type="pct"/>
            <w:shd w:val="clear" w:color="auto" w:fill="auto"/>
            <w:hideMark/>
          </w:tcPr>
          <w:p w:rsidR="00156592" w:rsidRPr="00065A38" w:rsidRDefault="00156592" w:rsidP="00065A38">
            <w:pPr>
              <w:ind w:firstLine="0"/>
              <w:rPr>
                <w:rFonts w:cs="Arial"/>
                <w:szCs w:val="28"/>
              </w:rPr>
            </w:pPr>
            <w:r w:rsidRPr="00065A38">
              <w:rPr>
                <w:rFonts w:cs="Arial"/>
                <w:szCs w:val="28"/>
              </w:rPr>
              <w:t>1</w:t>
            </w:r>
          </w:p>
        </w:tc>
        <w:tc>
          <w:tcPr>
            <w:tcW w:w="1295" w:type="pct"/>
            <w:shd w:val="clear" w:color="auto" w:fill="auto"/>
            <w:hideMark/>
          </w:tcPr>
          <w:p w:rsidR="00156592" w:rsidRPr="00065A38" w:rsidRDefault="00156592" w:rsidP="00065A38">
            <w:pPr>
              <w:ind w:firstLine="0"/>
              <w:rPr>
                <w:rFonts w:cs="Arial"/>
                <w:szCs w:val="28"/>
              </w:rPr>
            </w:pPr>
            <w:r w:rsidRPr="00065A38">
              <w:rPr>
                <w:rFonts w:cs="Arial"/>
                <w:szCs w:val="28"/>
              </w:rPr>
              <w:t>Показатель (индикатор) 1 «Доля детей в возрасте 1 - 6 лет, получающих дошкольную образовательную услугу и (или) услугу по их содержанию в муниципальных дошкольных образовательных учреждениях, в общей численности детей в возрасте 1 - 6 лет»</w:t>
            </w:r>
          </w:p>
        </w:tc>
        <w:tc>
          <w:tcPr>
            <w:tcW w:w="598" w:type="pct"/>
            <w:shd w:val="clear" w:color="auto" w:fill="auto"/>
            <w:hideMark/>
          </w:tcPr>
          <w:p w:rsidR="00156592" w:rsidRPr="00065A38" w:rsidRDefault="00156592" w:rsidP="00065A38">
            <w:pPr>
              <w:ind w:firstLine="0"/>
              <w:rPr>
                <w:rFonts w:cs="Arial"/>
                <w:szCs w:val="28"/>
              </w:rPr>
            </w:pPr>
            <w:r w:rsidRPr="00065A38">
              <w:rPr>
                <w:rFonts w:cs="Arial"/>
                <w:szCs w:val="28"/>
              </w:rPr>
              <w:t> </w:t>
            </w:r>
          </w:p>
        </w:tc>
        <w:tc>
          <w:tcPr>
            <w:tcW w:w="459" w:type="pct"/>
            <w:shd w:val="clear" w:color="auto" w:fill="auto"/>
            <w:hideMark/>
          </w:tcPr>
          <w:p w:rsidR="00156592" w:rsidRPr="00065A38" w:rsidRDefault="00156592" w:rsidP="00065A38">
            <w:pPr>
              <w:ind w:firstLine="0"/>
              <w:rPr>
                <w:rFonts w:cs="Arial"/>
                <w:szCs w:val="28"/>
              </w:rPr>
            </w:pPr>
            <w:r w:rsidRPr="00065A38">
              <w:rPr>
                <w:rFonts w:cs="Arial"/>
                <w:szCs w:val="28"/>
              </w:rPr>
              <w:t>%</w:t>
            </w:r>
          </w:p>
        </w:tc>
        <w:tc>
          <w:tcPr>
            <w:tcW w:w="282" w:type="pct"/>
            <w:shd w:val="clear" w:color="auto" w:fill="auto"/>
          </w:tcPr>
          <w:p w:rsidR="00156592" w:rsidRPr="00065A38" w:rsidRDefault="00156592" w:rsidP="00065A38">
            <w:pPr>
              <w:ind w:firstLine="0"/>
              <w:rPr>
                <w:rFonts w:cs="Arial"/>
                <w:szCs w:val="28"/>
              </w:rPr>
            </w:pPr>
            <w:r w:rsidRPr="00065A38">
              <w:rPr>
                <w:rFonts w:cs="Arial"/>
                <w:szCs w:val="28"/>
              </w:rPr>
              <w:t>50,2</w:t>
            </w:r>
          </w:p>
        </w:tc>
        <w:tc>
          <w:tcPr>
            <w:tcW w:w="321" w:type="pct"/>
            <w:shd w:val="clear" w:color="auto" w:fill="auto"/>
          </w:tcPr>
          <w:p w:rsidR="00156592" w:rsidRPr="00065A38" w:rsidRDefault="00156592" w:rsidP="00065A38">
            <w:pPr>
              <w:ind w:firstLine="0"/>
              <w:rPr>
                <w:rFonts w:cs="Arial"/>
                <w:szCs w:val="28"/>
              </w:rPr>
            </w:pPr>
            <w:r w:rsidRPr="00065A38">
              <w:rPr>
                <w:rFonts w:cs="Arial"/>
                <w:szCs w:val="28"/>
              </w:rPr>
              <w:t>51</w:t>
            </w:r>
          </w:p>
        </w:tc>
        <w:tc>
          <w:tcPr>
            <w:tcW w:w="201" w:type="pct"/>
            <w:shd w:val="clear" w:color="auto" w:fill="auto"/>
          </w:tcPr>
          <w:p w:rsidR="00156592" w:rsidRPr="00065A38" w:rsidRDefault="00156592" w:rsidP="00065A38">
            <w:pPr>
              <w:ind w:firstLine="0"/>
              <w:rPr>
                <w:rFonts w:cs="Arial"/>
                <w:szCs w:val="28"/>
              </w:rPr>
            </w:pPr>
            <w:r w:rsidRPr="00065A38">
              <w:rPr>
                <w:rFonts w:cs="Arial"/>
                <w:szCs w:val="28"/>
              </w:rPr>
              <w:t>53</w:t>
            </w:r>
          </w:p>
        </w:tc>
        <w:tc>
          <w:tcPr>
            <w:tcW w:w="262" w:type="pct"/>
            <w:shd w:val="clear" w:color="auto" w:fill="auto"/>
          </w:tcPr>
          <w:p w:rsidR="00156592" w:rsidRPr="00065A38" w:rsidRDefault="00156592" w:rsidP="00065A38">
            <w:pPr>
              <w:ind w:firstLine="0"/>
              <w:rPr>
                <w:rFonts w:cs="Arial"/>
                <w:szCs w:val="28"/>
              </w:rPr>
            </w:pPr>
            <w:r w:rsidRPr="00065A38">
              <w:rPr>
                <w:rFonts w:cs="Arial"/>
                <w:szCs w:val="28"/>
              </w:rPr>
              <w:t>54</w:t>
            </w:r>
          </w:p>
        </w:tc>
        <w:tc>
          <w:tcPr>
            <w:tcW w:w="262" w:type="pct"/>
            <w:shd w:val="clear" w:color="auto" w:fill="auto"/>
          </w:tcPr>
          <w:p w:rsidR="00156592" w:rsidRPr="00065A38" w:rsidRDefault="00156592" w:rsidP="00065A38">
            <w:pPr>
              <w:ind w:firstLine="0"/>
              <w:rPr>
                <w:rFonts w:cs="Arial"/>
                <w:szCs w:val="28"/>
              </w:rPr>
            </w:pPr>
            <w:r w:rsidRPr="00065A38">
              <w:rPr>
                <w:rFonts w:cs="Arial"/>
                <w:szCs w:val="28"/>
              </w:rPr>
              <w:t>55</w:t>
            </w:r>
          </w:p>
        </w:tc>
        <w:tc>
          <w:tcPr>
            <w:tcW w:w="262" w:type="pct"/>
            <w:shd w:val="clear" w:color="auto" w:fill="auto"/>
            <w:noWrap/>
          </w:tcPr>
          <w:p w:rsidR="00156592" w:rsidRPr="00065A38" w:rsidRDefault="00156592" w:rsidP="00065A38">
            <w:pPr>
              <w:ind w:firstLine="0"/>
              <w:rPr>
                <w:rFonts w:cs="Arial"/>
                <w:szCs w:val="28"/>
              </w:rPr>
            </w:pPr>
            <w:r w:rsidRPr="00065A38">
              <w:rPr>
                <w:rFonts w:cs="Arial"/>
                <w:szCs w:val="28"/>
              </w:rPr>
              <w:t>57</w:t>
            </w:r>
          </w:p>
        </w:tc>
        <w:tc>
          <w:tcPr>
            <w:tcW w:w="262" w:type="pct"/>
            <w:shd w:val="clear" w:color="auto" w:fill="auto"/>
            <w:noWrap/>
          </w:tcPr>
          <w:p w:rsidR="00156592" w:rsidRPr="00065A38" w:rsidRDefault="00156592" w:rsidP="00065A38">
            <w:pPr>
              <w:ind w:firstLine="0"/>
              <w:rPr>
                <w:rFonts w:cs="Arial"/>
                <w:szCs w:val="28"/>
              </w:rPr>
            </w:pPr>
            <w:r w:rsidRPr="00065A38">
              <w:rPr>
                <w:rFonts w:cs="Arial"/>
                <w:szCs w:val="28"/>
              </w:rPr>
              <w:t>58</w:t>
            </w:r>
          </w:p>
        </w:tc>
        <w:tc>
          <w:tcPr>
            <w:tcW w:w="262" w:type="pct"/>
            <w:shd w:val="clear" w:color="auto" w:fill="auto"/>
            <w:noWrap/>
          </w:tcPr>
          <w:p w:rsidR="00156592" w:rsidRPr="00065A38" w:rsidRDefault="00156592" w:rsidP="00065A38">
            <w:pPr>
              <w:ind w:firstLine="0"/>
              <w:rPr>
                <w:rFonts w:cs="Arial"/>
                <w:szCs w:val="28"/>
              </w:rPr>
            </w:pPr>
            <w:r w:rsidRPr="00065A38">
              <w:rPr>
                <w:rFonts w:cs="Arial"/>
                <w:szCs w:val="28"/>
              </w:rPr>
              <w:t>59</w:t>
            </w:r>
          </w:p>
        </w:tc>
        <w:tc>
          <w:tcPr>
            <w:tcW w:w="262" w:type="pct"/>
            <w:shd w:val="clear" w:color="auto" w:fill="auto"/>
          </w:tcPr>
          <w:p w:rsidR="00156592" w:rsidRPr="00065A38" w:rsidRDefault="00156592" w:rsidP="00065A38">
            <w:pPr>
              <w:ind w:firstLine="0"/>
              <w:rPr>
                <w:rFonts w:cs="Arial"/>
                <w:szCs w:val="28"/>
              </w:rPr>
            </w:pPr>
            <w:r w:rsidRPr="00065A38">
              <w:rPr>
                <w:rFonts w:cs="Arial"/>
                <w:szCs w:val="28"/>
              </w:rPr>
              <w:t>60</w:t>
            </w:r>
          </w:p>
        </w:tc>
      </w:tr>
      <w:tr w:rsidR="00121F29" w:rsidRPr="00065A38" w:rsidTr="00065A38">
        <w:trPr>
          <w:trHeight w:val="1620"/>
        </w:trPr>
        <w:tc>
          <w:tcPr>
            <w:tcW w:w="272" w:type="pct"/>
            <w:shd w:val="clear" w:color="auto" w:fill="auto"/>
            <w:hideMark/>
          </w:tcPr>
          <w:p w:rsidR="00156592" w:rsidRPr="00065A38" w:rsidRDefault="00156592" w:rsidP="00065A38">
            <w:pPr>
              <w:ind w:firstLine="0"/>
              <w:rPr>
                <w:rFonts w:cs="Arial"/>
                <w:szCs w:val="28"/>
              </w:rPr>
            </w:pPr>
            <w:r w:rsidRPr="00065A38">
              <w:rPr>
                <w:rFonts w:cs="Arial"/>
                <w:szCs w:val="28"/>
              </w:rPr>
              <w:t>2</w:t>
            </w:r>
          </w:p>
        </w:tc>
        <w:tc>
          <w:tcPr>
            <w:tcW w:w="1295" w:type="pct"/>
            <w:shd w:val="clear" w:color="auto" w:fill="auto"/>
            <w:hideMark/>
          </w:tcPr>
          <w:p w:rsidR="00156592" w:rsidRPr="00065A38" w:rsidRDefault="00156592" w:rsidP="00065A38">
            <w:pPr>
              <w:ind w:firstLine="0"/>
              <w:rPr>
                <w:rFonts w:cs="Arial"/>
                <w:szCs w:val="28"/>
              </w:rPr>
            </w:pPr>
            <w:r w:rsidRPr="00065A38">
              <w:rPr>
                <w:rFonts w:cs="Arial"/>
                <w:szCs w:val="28"/>
              </w:rPr>
              <w:t>Показатель (индикатор) 2 «Доля детей в возрасте 1 - 6 лет, состоящих на учете для определения в муниципальные дошкольные образовательные учреждения, в общей численности детей в возрасте 1 - 6 лет»</w:t>
            </w:r>
          </w:p>
        </w:tc>
        <w:tc>
          <w:tcPr>
            <w:tcW w:w="598" w:type="pct"/>
            <w:shd w:val="clear" w:color="auto" w:fill="auto"/>
            <w:hideMark/>
          </w:tcPr>
          <w:p w:rsidR="00156592" w:rsidRPr="00065A38" w:rsidRDefault="00156592" w:rsidP="00065A38">
            <w:pPr>
              <w:ind w:firstLine="0"/>
              <w:rPr>
                <w:rFonts w:cs="Arial"/>
                <w:szCs w:val="28"/>
              </w:rPr>
            </w:pPr>
            <w:r w:rsidRPr="00065A38">
              <w:rPr>
                <w:rFonts w:cs="Arial"/>
                <w:szCs w:val="28"/>
              </w:rPr>
              <w:t> </w:t>
            </w:r>
          </w:p>
        </w:tc>
        <w:tc>
          <w:tcPr>
            <w:tcW w:w="459" w:type="pct"/>
            <w:shd w:val="clear" w:color="auto" w:fill="auto"/>
            <w:hideMark/>
          </w:tcPr>
          <w:p w:rsidR="00156592" w:rsidRPr="00065A38" w:rsidRDefault="00156592" w:rsidP="00065A38">
            <w:pPr>
              <w:ind w:firstLine="0"/>
              <w:rPr>
                <w:rFonts w:cs="Arial"/>
                <w:szCs w:val="28"/>
              </w:rPr>
            </w:pPr>
            <w:r w:rsidRPr="00065A38">
              <w:rPr>
                <w:rFonts w:cs="Arial"/>
                <w:szCs w:val="28"/>
              </w:rPr>
              <w:t>%</w:t>
            </w:r>
          </w:p>
        </w:tc>
        <w:tc>
          <w:tcPr>
            <w:tcW w:w="282" w:type="pct"/>
            <w:shd w:val="clear" w:color="auto" w:fill="auto"/>
            <w:hideMark/>
          </w:tcPr>
          <w:p w:rsidR="00156592" w:rsidRPr="00065A38" w:rsidRDefault="00156592" w:rsidP="00065A38">
            <w:pPr>
              <w:ind w:firstLine="0"/>
              <w:rPr>
                <w:rFonts w:cs="Arial"/>
                <w:szCs w:val="28"/>
              </w:rPr>
            </w:pPr>
            <w:r w:rsidRPr="00065A38">
              <w:rPr>
                <w:rFonts w:cs="Arial"/>
                <w:szCs w:val="28"/>
              </w:rPr>
              <w:t>0</w:t>
            </w:r>
          </w:p>
        </w:tc>
        <w:tc>
          <w:tcPr>
            <w:tcW w:w="321" w:type="pct"/>
            <w:shd w:val="clear" w:color="auto" w:fill="auto"/>
            <w:hideMark/>
          </w:tcPr>
          <w:p w:rsidR="00156592" w:rsidRPr="00065A38" w:rsidRDefault="00156592" w:rsidP="00065A38">
            <w:pPr>
              <w:ind w:firstLine="0"/>
              <w:rPr>
                <w:rFonts w:cs="Arial"/>
                <w:szCs w:val="28"/>
              </w:rPr>
            </w:pPr>
            <w:r w:rsidRPr="00065A38">
              <w:rPr>
                <w:rFonts w:cs="Arial"/>
                <w:szCs w:val="28"/>
              </w:rPr>
              <w:t>0</w:t>
            </w:r>
          </w:p>
        </w:tc>
        <w:tc>
          <w:tcPr>
            <w:tcW w:w="201" w:type="pct"/>
            <w:shd w:val="clear" w:color="auto" w:fill="auto"/>
            <w:hideMark/>
          </w:tcPr>
          <w:p w:rsidR="00156592" w:rsidRPr="00065A38" w:rsidRDefault="00156592" w:rsidP="00065A38">
            <w:pPr>
              <w:ind w:firstLine="0"/>
              <w:rPr>
                <w:rFonts w:cs="Arial"/>
                <w:szCs w:val="28"/>
              </w:rPr>
            </w:pPr>
            <w:r w:rsidRPr="00065A38">
              <w:rPr>
                <w:rFonts w:cs="Arial"/>
                <w:szCs w:val="28"/>
              </w:rPr>
              <w:t>0</w:t>
            </w:r>
          </w:p>
        </w:tc>
        <w:tc>
          <w:tcPr>
            <w:tcW w:w="262" w:type="pct"/>
            <w:shd w:val="clear" w:color="auto" w:fill="auto"/>
            <w:hideMark/>
          </w:tcPr>
          <w:p w:rsidR="00156592" w:rsidRPr="00065A38" w:rsidRDefault="00156592" w:rsidP="00065A38">
            <w:pPr>
              <w:ind w:firstLine="0"/>
              <w:rPr>
                <w:rFonts w:cs="Arial"/>
                <w:szCs w:val="28"/>
              </w:rPr>
            </w:pPr>
            <w:r w:rsidRPr="00065A38">
              <w:rPr>
                <w:rFonts w:cs="Arial"/>
                <w:szCs w:val="28"/>
              </w:rPr>
              <w:t>0</w:t>
            </w:r>
          </w:p>
        </w:tc>
        <w:tc>
          <w:tcPr>
            <w:tcW w:w="262" w:type="pct"/>
            <w:shd w:val="clear" w:color="auto" w:fill="auto"/>
            <w:hideMark/>
          </w:tcPr>
          <w:p w:rsidR="00156592" w:rsidRPr="00065A38" w:rsidRDefault="00156592" w:rsidP="00065A38">
            <w:pPr>
              <w:ind w:firstLine="0"/>
              <w:rPr>
                <w:rFonts w:cs="Arial"/>
                <w:szCs w:val="28"/>
              </w:rPr>
            </w:pPr>
            <w:r w:rsidRPr="00065A38">
              <w:rPr>
                <w:rFonts w:cs="Arial"/>
                <w:szCs w:val="28"/>
              </w:rPr>
              <w:t>0</w:t>
            </w:r>
          </w:p>
        </w:tc>
        <w:tc>
          <w:tcPr>
            <w:tcW w:w="262" w:type="pct"/>
            <w:shd w:val="clear" w:color="auto" w:fill="auto"/>
            <w:noWrap/>
            <w:hideMark/>
          </w:tcPr>
          <w:p w:rsidR="00156592" w:rsidRPr="00065A38" w:rsidRDefault="00156592" w:rsidP="00065A38">
            <w:pPr>
              <w:ind w:firstLine="0"/>
              <w:rPr>
                <w:rFonts w:cs="Arial"/>
                <w:szCs w:val="28"/>
              </w:rPr>
            </w:pPr>
            <w:r w:rsidRPr="00065A38">
              <w:rPr>
                <w:rFonts w:cs="Arial"/>
                <w:szCs w:val="28"/>
              </w:rPr>
              <w:t>0</w:t>
            </w:r>
          </w:p>
        </w:tc>
        <w:tc>
          <w:tcPr>
            <w:tcW w:w="262" w:type="pct"/>
            <w:shd w:val="clear" w:color="auto" w:fill="auto"/>
            <w:noWrap/>
            <w:hideMark/>
          </w:tcPr>
          <w:p w:rsidR="00156592" w:rsidRPr="00065A38" w:rsidRDefault="00156592" w:rsidP="00065A38">
            <w:pPr>
              <w:ind w:firstLine="0"/>
              <w:rPr>
                <w:rFonts w:cs="Arial"/>
                <w:szCs w:val="28"/>
              </w:rPr>
            </w:pPr>
            <w:r w:rsidRPr="00065A38">
              <w:rPr>
                <w:rFonts w:cs="Arial"/>
                <w:szCs w:val="28"/>
              </w:rPr>
              <w:t>0</w:t>
            </w:r>
          </w:p>
        </w:tc>
        <w:tc>
          <w:tcPr>
            <w:tcW w:w="262" w:type="pct"/>
            <w:shd w:val="clear" w:color="auto" w:fill="auto"/>
            <w:noWrap/>
            <w:hideMark/>
          </w:tcPr>
          <w:p w:rsidR="00156592" w:rsidRPr="00065A38" w:rsidRDefault="00156592" w:rsidP="00065A38">
            <w:pPr>
              <w:ind w:firstLine="0"/>
              <w:rPr>
                <w:rFonts w:cs="Arial"/>
                <w:szCs w:val="28"/>
              </w:rPr>
            </w:pPr>
            <w:r w:rsidRPr="00065A38">
              <w:rPr>
                <w:rFonts w:cs="Arial"/>
                <w:szCs w:val="28"/>
              </w:rPr>
              <w:t>0</w:t>
            </w:r>
          </w:p>
        </w:tc>
        <w:tc>
          <w:tcPr>
            <w:tcW w:w="262" w:type="pct"/>
            <w:shd w:val="clear" w:color="auto" w:fill="auto"/>
          </w:tcPr>
          <w:p w:rsidR="00156592" w:rsidRPr="00065A38" w:rsidRDefault="00156592" w:rsidP="00065A38">
            <w:pPr>
              <w:ind w:firstLine="0"/>
              <w:rPr>
                <w:rFonts w:cs="Arial"/>
                <w:szCs w:val="28"/>
              </w:rPr>
            </w:pPr>
            <w:r w:rsidRPr="00065A38">
              <w:rPr>
                <w:rFonts w:cs="Arial"/>
                <w:szCs w:val="28"/>
              </w:rPr>
              <w:t>0</w:t>
            </w:r>
          </w:p>
        </w:tc>
      </w:tr>
      <w:tr w:rsidR="00121F29" w:rsidRPr="00065A38" w:rsidTr="00065A38">
        <w:trPr>
          <w:trHeight w:val="1785"/>
        </w:trPr>
        <w:tc>
          <w:tcPr>
            <w:tcW w:w="272" w:type="pct"/>
            <w:shd w:val="clear" w:color="auto" w:fill="auto"/>
            <w:hideMark/>
          </w:tcPr>
          <w:p w:rsidR="00156592" w:rsidRPr="00065A38" w:rsidRDefault="00156592" w:rsidP="00065A38">
            <w:pPr>
              <w:ind w:firstLine="0"/>
              <w:rPr>
                <w:rFonts w:cs="Arial"/>
                <w:szCs w:val="28"/>
              </w:rPr>
            </w:pPr>
            <w:r w:rsidRPr="00065A38">
              <w:rPr>
                <w:rFonts w:cs="Arial"/>
                <w:szCs w:val="28"/>
              </w:rPr>
              <w:t>3</w:t>
            </w:r>
          </w:p>
        </w:tc>
        <w:tc>
          <w:tcPr>
            <w:tcW w:w="1295" w:type="pct"/>
            <w:shd w:val="clear" w:color="auto" w:fill="auto"/>
            <w:hideMark/>
          </w:tcPr>
          <w:p w:rsidR="00156592" w:rsidRPr="00065A38" w:rsidRDefault="00156592" w:rsidP="00065A38">
            <w:pPr>
              <w:ind w:firstLine="0"/>
              <w:rPr>
                <w:rFonts w:cs="Arial"/>
                <w:szCs w:val="28"/>
              </w:rPr>
            </w:pPr>
            <w:r w:rsidRPr="00065A38">
              <w:rPr>
                <w:rFonts w:cs="Arial"/>
                <w:szCs w:val="28"/>
              </w:rPr>
              <w:t>Показатель (индикатор) 3 «Доля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w:t>
            </w:r>
          </w:p>
        </w:tc>
        <w:tc>
          <w:tcPr>
            <w:tcW w:w="598" w:type="pct"/>
            <w:shd w:val="clear" w:color="auto" w:fill="auto"/>
            <w:hideMark/>
          </w:tcPr>
          <w:p w:rsidR="00156592" w:rsidRPr="00065A38" w:rsidRDefault="00156592" w:rsidP="00065A38">
            <w:pPr>
              <w:ind w:firstLine="0"/>
              <w:rPr>
                <w:rFonts w:cs="Arial"/>
                <w:szCs w:val="28"/>
              </w:rPr>
            </w:pPr>
            <w:r w:rsidRPr="00065A38">
              <w:rPr>
                <w:rFonts w:cs="Arial"/>
                <w:szCs w:val="28"/>
              </w:rPr>
              <w:t> </w:t>
            </w:r>
          </w:p>
        </w:tc>
        <w:tc>
          <w:tcPr>
            <w:tcW w:w="459" w:type="pct"/>
            <w:shd w:val="clear" w:color="auto" w:fill="auto"/>
            <w:hideMark/>
          </w:tcPr>
          <w:p w:rsidR="00156592" w:rsidRPr="00065A38" w:rsidRDefault="00156592" w:rsidP="00065A38">
            <w:pPr>
              <w:ind w:firstLine="0"/>
              <w:rPr>
                <w:rFonts w:cs="Arial"/>
                <w:szCs w:val="28"/>
              </w:rPr>
            </w:pPr>
            <w:r w:rsidRPr="00065A38">
              <w:rPr>
                <w:rFonts w:cs="Arial"/>
                <w:szCs w:val="28"/>
              </w:rPr>
              <w:t>%</w:t>
            </w:r>
          </w:p>
        </w:tc>
        <w:tc>
          <w:tcPr>
            <w:tcW w:w="282" w:type="pct"/>
            <w:shd w:val="clear" w:color="auto" w:fill="auto"/>
          </w:tcPr>
          <w:p w:rsidR="00156592" w:rsidRPr="00065A38" w:rsidRDefault="00156592" w:rsidP="00065A38">
            <w:pPr>
              <w:ind w:firstLine="0"/>
              <w:rPr>
                <w:rFonts w:cs="Arial"/>
                <w:szCs w:val="28"/>
              </w:rPr>
            </w:pPr>
            <w:r w:rsidRPr="00065A38">
              <w:rPr>
                <w:rFonts w:cs="Arial"/>
                <w:szCs w:val="28"/>
              </w:rPr>
              <w:t>1</w:t>
            </w:r>
          </w:p>
        </w:tc>
        <w:tc>
          <w:tcPr>
            <w:tcW w:w="321" w:type="pct"/>
            <w:shd w:val="clear" w:color="auto" w:fill="auto"/>
          </w:tcPr>
          <w:p w:rsidR="00156592" w:rsidRPr="00065A38" w:rsidRDefault="00156592" w:rsidP="00065A38">
            <w:pPr>
              <w:ind w:firstLine="0"/>
              <w:rPr>
                <w:rFonts w:cs="Arial"/>
                <w:szCs w:val="28"/>
              </w:rPr>
            </w:pPr>
            <w:r w:rsidRPr="00065A38">
              <w:rPr>
                <w:rFonts w:cs="Arial"/>
                <w:szCs w:val="28"/>
              </w:rPr>
              <w:t>1</w:t>
            </w:r>
          </w:p>
        </w:tc>
        <w:tc>
          <w:tcPr>
            <w:tcW w:w="201" w:type="pct"/>
            <w:shd w:val="clear" w:color="auto" w:fill="auto"/>
          </w:tcPr>
          <w:p w:rsidR="00156592" w:rsidRPr="00065A38" w:rsidRDefault="00156592" w:rsidP="00065A38">
            <w:pPr>
              <w:ind w:firstLine="0"/>
              <w:rPr>
                <w:rFonts w:cs="Arial"/>
                <w:szCs w:val="28"/>
              </w:rPr>
            </w:pPr>
            <w:r w:rsidRPr="00065A38">
              <w:rPr>
                <w:rFonts w:cs="Arial"/>
                <w:szCs w:val="28"/>
              </w:rPr>
              <w:t>1</w:t>
            </w:r>
          </w:p>
        </w:tc>
        <w:tc>
          <w:tcPr>
            <w:tcW w:w="262" w:type="pct"/>
            <w:shd w:val="clear" w:color="auto" w:fill="auto"/>
          </w:tcPr>
          <w:p w:rsidR="00156592" w:rsidRPr="00065A38" w:rsidRDefault="00156592" w:rsidP="00065A38">
            <w:pPr>
              <w:ind w:firstLine="0"/>
              <w:rPr>
                <w:rFonts w:cs="Arial"/>
                <w:szCs w:val="28"/>
              </w:rPr>
            </w:pPr>
            <w:r w:rsidRPr="00065A38">
              <w:rPr>
                <w:rFonts w:cs="Arial"/>
                <w:szCs w:val="28"/>
              </w:rPr>
              <w:t>1</w:t>
            </w:r>
          </w:p>
        </w:tc>
        <w:tc>
          <w:tcPr>
            <w:tcW w:w="262" w:type="pct"/>
            <w:shd w:val="clear" w:color="auto" w:fill="auto"/>
          </w:tcPr>
          <w:p w:rsidR="00156592" w:rsidRPr="00065A38" w:rsidRDefault="00156592" w:rsidP="00065A38">
            <w:pPr>
              <w:ind w:firstLine="0"/>
              <w:rPr>
                <w:rFonts w:cs="Arial"/>
                <w:szCs w:val="28"/>
              </w:rPr>
            </w:pPr>
            <w:r w:rsidRPr="00065A38">
              <w:rPr>
                <w:rFonts w:cs="Arial"/>
                <w:szCs w:val="28"/>
              </w:rPr>
              <w:t>1</w:t>
            </w:r>
          </w:p>
        </w:tc>
        <w:tc>
          <w:tcPr>
            <w:tcW w:w="262" w:type="pct"/>
            <w:shd w:val="clear" w:color="auto" w:fill="auto"/>
            <w:noWrap/>
          </w:tcPr>
          <w:p w:rsidR="00156592" w:rsidRPr="00065A38" w:rsidRDefault="00156592" w:rsidP="00065A38">
            <w:pPr>
              <w:ind w:firstLine="0"/>
              <w:rPr>
                <w:rFonts w:cs="Arial"/>
                <w:szCs w:val="28"/>
              </w:rPr>
            </w:pPr>
            <w:r w:rsidRPr="00065A38">
              <w:rPr>
                <w:rFonts w:cs="Arial"/>
                <w:szCs w:val="28"/>
              </w:rPr>
              <w:t>1</w:t>
            </w:r>
          </w:p>
        </w:tc>
        <w:tc>
          <w:tcPr>
            <w:tcW w:w="262" w:type="pct"/>
            <w:shd w:val="clear" w:color="auto" w:fill="auto"/>
            <w:noWrap/>
          </w:tcPr>
          <w:p w:rsidR="00156592" w:rsidRPr="00065A38" w:rsidRDefault="00156592" w:rsidP="00065A38">
            <w:pPr>
              <w:ind w:firstLine="0"/>
              <w:rPr>
                <w:rFonts w:cs="Arial"/>
                <w:szCs w:val="28"/>
              </w:rPr>
            </w:pPr>
            <w:r w:rsidRPr="00065A38">
              <w:rPr>
                <w:rFonts w:cs="Arial"/>
                <w:szCs w:val="28"/>
              </w:rPr>
              <w:t>1</w:t>
            </w:r>
          </w:p>
        </w:tc>
        <w:tc>
          <w:tcPr>
            <w:tcW w:w="262" w:type="pct"/>
            <w:shd w:val="clear" w:color="auto" w:fill="auto"/>
            <w:noWrap/>
          </w:tcPr>
          <w:p w:rsidR="00156592" w:rsidRPr="00065A38" w:rsidRDefault="00156592" w:rsidP="00065A38">
            <w:pPr>
              <w:ind w:firstLine="0"/>
              <w:rPr>
                <w:rFonts w:cs="Arial"/>
                <w:szCs w:val="28"/>
              </w:rPr>
            </w:pPr>
            <w:r w:rsidRPr="00065A38">
              <w:rPr>
                <w:rFonts w:cs="Arial"/>
                <w:szCs w:val="28"/>
              </w:rPr>
              <w:t>1</w:t>
            </w:r>
          </w:p>
        </w:tc>
        <w:tc>
          <w:tcPr>
            <w:tcW w:w="262" w:type="pct"/>
            <w:shd w:val="clear" w:color="auto" w:fill="auto"/>
          </w:tcPr>
          <w:p w:rsidR="00156592" w:rsidRPr="00065A38" w:rsidRDefault="00156592" w:rsidP="00065A38">
            <w:pPr>
              <w:ind w:firstLine="0"/>
              <w:rPr>
                <w:rFonts w:cs="Arial"/>
                <w:szCs w:val="28"/>
              </w:rPr>
            </w:pPr>
            <w:r w:rsidRPr="00065A38">
              <w:rPr>
                <w:rFonts w:cs="Arial"/>
                <w:szCs w:val="28"/>
              </w:rPr>
              <w:t>1</w:t>
            </w:r>
          </w:p>
        </w:tc>
      </w:tr>
      <w:tr w:rsidR="00121F29" w:rsidRPr="00065A38" w:rsidTr="00065A38">
        <w:trPr>
          <w:trHeight w:val="2070"/>
        </w:trPr>
        <w:tc>
          <w:tcPr>
            <w:tcW w:w="272" w:type="pct"/>
            <w:shd w:val="clear" w:color="auto" w:fill="auto"/>
            <w:hideMark/>
          </w:tcPr>
          <w:p w:rsidR="00156592" w:rsidRPr="00065A38" w:rsidRDefault="00156592" w:rsidP="00065A38">
            <w:pPr>
              <w:ind w:firstLine="0"/>
              <w:rPr>
                <w:rFonts w:cs="Arial"/>
                <w:szCs w:val="28"/>
              </w:rPr>
            </w:pPr>
            <w:r w:rsidRPr="00065A38">
              <w:rPr>
                <w:rFonts w:cs="Arial"/>
                <w:szCs w:val="28"/>
              </w:rPr>
              <w:t>4</w:t>
            </w:r>
          </w:p>
        </w:tc>
        <w:tc>
          <w:tcPr>
            <w:tcW w:w="1295" w:type="pct"/>
            <w:shd w:val="clear" w:color="auto" w:fill="auto"/>
            <w:hideMark/>
          </w:tcPr>
          <w:p w:rsidR="00156592" w:rsidRPr="00065A38" w:rsidRDefault="00156592" w:rsidP="00065A38">
            <w:pPr>
              <w:ind w:firstLine="0"/>
              <w:rPr>
                <w:rFonts w:cs="Arial"/>
                <w:szCs w:val="28"/>
              </w:rPr>
            </w:pPr>
            <w:r w:rsidRPr="00065A38">
              <w:rPr>
                <w:rFonts w:cs="Arial"/>
                <w:szCs w:val="28"/>
              </w:rPr>
              <w:t>Показатель (индикатор) 4 «Доля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w:t>
            </w:r>
          </w:p>
        </w:tc>
        <w:tc>
          <w:tcPr>
            <w:tcW w:w="598" w:type="pct"/>
            <w:shd w:val="clear" w:color="auto" w:fill="auto"/>
            <w:hideMark/>
          </w:tcPr>
          <w:p w:rsidR="00156592" w:rsidRPr="00065A38" w:rsidRDefault="00156592" w:rsidP="00065A38">
            <w:pPr>
              <w:ind w:firstLine="0"/>
              <w:rPr>
                <w:rFonts w:cs="Arial"/>
                <w:szCs w:val="28"/>
              </w:rPr>
            </w:pPr>
            <w:r w:rsidRPr="00065A38">
              <w:rPr>
                <w:rFonts w:cs="Arial"/>
                <w:szCs w:val="28"/>
              </w:rPr>
              <w:t> </w:t>
            </w:r>
          </w:p>
        </w:tc>
        <w:tc>
          <w:tcPr>
            <w:tcW w:w="459" w:type="pct"/>
            <w:shd w:val="clear" w:color="auto" w:fill="auto"/>
            <w:hideMark/>
          </w:tcPr>
          <w:p w:rsidR="00156592" w:rsidRPr="00065A38" w:rsidRDefault="00156592" w:rsidP="00065A38">
            <w:pPr>
              <w:ind w:firstLine="0"/>
              <w:rPr>
                <w:rFonts w:cs="Arial"/>
                <w:szCs w:val="28"/>
              </w:rPr>
            </w:pPr>
            <w:r w:rsidRPr="00065A38">
              <w:rPr>
                <w:rFonts w:cs="Arial"/>
                <w:szCs w:val="28"/>
              </w:rPr>
              <w:t>%</w:t>
            </w:r>
          </w:p>
        </w:tc>
        <w:tc>
          <w:tcPr>
            <w:tcW w:w="282" w:type="pct"/>
            <w:shd w:val="clear" w:color="auto" w:fill="auto"/>
          </w:tcPr>
          <w:p w:rsidR="00156592" w:rsidRPr="00065A38" w:rsidRDefault="00156592" w:rsidP="00065A38">
            <w:pPr>
              <w:ind w:firstLine="0"/>
              <w:rPr>
                <w:rFonts w:cs="Arial"/>
                <w:szCs w:val="28"/>
              </w:rPr>
            </w:pPr>
            <w:r w:rsidRPr="00065A38">
              <w:rPr>
                <w:rFonts w:cs="Arial"/>
                <w:szCs w:val="28"/>
              </w:rPr>
              <w:t>0</w:t>
            </w:r>
          </w:p>
        </w:tc>
        <w:tc>
          <w:tcPr>
            <w:tcW w:w="321" w:type="pct"/>
            <w:shd w:val="clear" w:color="auto" w:fill="auto"/>
          </w:tcPr>
          <w:p w:rsidR="00156592" w:rsidRPr="00065A38" w:rsidRDefault="00156592" w:rsidP="00065A38">
            <w:pPr>
              <w:ind w:firstLine="0"/>
              <w:rPr>
                <w:rFonts w:cs="Arial"/>
                <w:szCs w:val="28"/>
              </w:rPr>
            </w:pPr>
            <w:r w:rsidRPr="00065A38">
              <w:rPr>
                <w:rFonts w:cs="Arial"/>
                <w:szCs w:val="28"/>
              </w:rPr>
              <w:t>0</w:t>
            </w:r>
          </w:p>
        </w:tc>
        <w:tc>
          <w:tcPr>
            <w:tcW w:w="201" w:type="pct"/>
            <w:shd w:val="clear" w:color="auto" w:fill="auto"/>
          </w:tcPr>
          <w:p w:rsidR="00156592" w:rsidRPr="00065A38" w:rsidRDefault="00156592" w:rsidP="00065A38">
            <w:pPr>
              <w:ind w:firstLine="0"/>
              <w:rPr>
                <w:rFonts w:cs="Arial"/>
                <w:szCs w:val="28"/>
              </w:rPr>
            </w:pPr>
            <w:r w:rsidRPr="00065A38">
              <w:rPr>
                <w:rFonts w:cs="Arial"/>
                <w:szCs w:val="28"/>
              </w:rPr>
              <w:t>0</w:t>
            </w:r>
          </w:p>
        </w:tc>
        <w:tc>
          <w:tcPr>
            <w:tcW w:w="262" w:type="pct"/>
            <w:shd w:val="clear" w:color="auto" w:fill="auto"/>
          </w:tcPr>
          <w:p w:rsidR="00156592" w:rsidRPr="00065A38" w:rsidRDefault="00156592" w:rsidP="00065A38">
            <w:pPr>
              <w:ind w:firstLine="0"/>
              <w:rPr>
                <w:rFonts w:cs="Arial"/>
                <w:szCs w:val="28"/>
              </w:rPr>
            </w:pPr>
            <w:r w:rsidRPr="00065A38">
              <w:rPr>
                <w:rFonts w:cs="Arial"/>
                <w:szCs w:val="28"/>
              </w:rPr>
              <w:t>0</w:t>
            </w:r>
          </w:p>
        </w:tc>
        <w:tc>
          <w:tcPr>
            <w:tcW w:w="262" w:type="pct"/>
            <w:shd w:val="clear" w:color="auto" w:fill="auto"/>
          </w:tcPr>
          <w:p w:rsidR="00156592" w:rsidRPr="00065A38" w:rsidRDefault="00156592" w:rsidP="00065A38">
            <w:pPr>
              <w:ind w:firstLine="0"/>
              <w:rPr>
                <w:rFonts w:cs="Arial"/>
                <w:szCs w:val="28"/>
              </w:rPr>
            </w:pPr>
            <w:r w:rsidRPr="00065A38">
              <w:rPr>
                <w:rFonts w:cs="Arial"/>
                <w:szCs w:val="28"/>
              </w:rPr>
              <w:t>0</w:t>
            </w:r>
          </w:p>
        </w:tc>
        <w:tc>
          <w:tcPr>
            <w:tcW w:w="262" w:type="pct"/>
            <w:shd w:val="clear" w:color="auto" w:fill="auto"/>
            <w:noWrap/>
          </w:tcPr>
          <w:p w:rsidR="00156592" w:rsidRPr="00065A38" w:rsidRDefault="00156592" w:rsidP="00065A38">
            <w:pPr>
              <w:ind w:firstLine="0"/>
              <w:rPr>
                <w:rFonts w:cs="Arial"/>
                <w:szCs w:val="28"/>
              </w:rPr>
            </w:pPr>
            <w:r w:rsidRPr="00065A38">
              <w:rPr>
                <w:rFonts w:cs="Arial"/>
                <w:szCs w:val="28"/>
              </w:rPr>
              <w:t>0</w:t>
            </w:r>
          </w:p>
        </w:tc>
        <w:tc>
          <w:tcPr>
            <w:tcW w:w="262" w:type="pct"/>
            <w:shd w:val="clear" w:color="auto" w:fill="auto"/>
            <w:noWrap/>
          </w:tcPr>
          <w:p w:rsidR="00156592" w:rsidRPr="00065A38" w:rsidRDefault="00156592" w:rsidP="00065A38">
            <w:pPr>
              <w:ind w:firstLine="0"/>
              <w:rPr>
                <w:rFonts w:cs="Arial"/>
                <w:szCs w:val="28"/>
              </w:rPr>
            </w:pPr>
            <w:r w:rsidRPr="00065A38">
              <w:rPr>
                <w:rFonts w:cs="Arial"/>
                <w:szCs w:val="28"/>
              </w:rPr>
              <w:t>0</w:t>
            </w:r>
          </w:p>
        </w:tc>
        <w:tc>
          <w:tcPr>
            <w:tcW w:w="262" w:type="pct"/>
            <w:shd w:val="clear" w:color="auto" w:fill="auto"/>
            <w:noWrap/>
          </w:tcPr>
          <w:p w:rsidR="00156592" w:rsidRPr="00065A38" w:rsidRDefault="00156592" w:rsidP="00065A38">
            <w:pPr>
              <w:ind w:firstLine="0"/>
              <w:rPr>
                <w:rFonts w:cs="Arial"/>
                <w:szCs w:val="28"/>
              </w:rPr>
            </w:pPr>
            <w:r w:rsidRPr="00065A38">
              <w:rPr>
                <w:rFonts w:cs="Arial"/>
                <w:szCs w:val="28"/>
              </w:rPr>
              <w:t>0</w:t>
            </w:r>
          </w:p>
        </w:tc>
        <w:tc>
          <w:tcPr>
            <w:tcW w:w="262" w:type="pct"/>
            <w:shd w:val="clear" w:color="auto" w:fill="auto"/>
          </w:tcPr>
          <w:p w:rsidR="00156592" w:rsidRPr="00065A38" w:rsidRDefault="00156592" w:rsidP="00065A38">
            <w:pPr>
              <w:ind w:firstLine="0"/>
              <w:rPr>
                <w:rFonts w:cs="Arial"/>
                <w:szCs w:val="28"/>
              </w:rPr>
            </w:pPr>
            <w:r w:rsidRPr="00065A38">
              <w:rPr>
                <w:rFonts w:cs="Arial"/>
                <w:szCs w:val="28"/>
              </w:rPr>
              <w:t>0</w:t>
            </w:r>
          </w:p>
        </w:tc>
      </w:tr>
      <w:tr w:rsidR="00121F29" w:rsidRPr="00065A38" w:rsidTr="00065A38">
        <w:trPr>
          <w:trHeight w:val="1590"/>
        </w:trPr>
        <w:tc>
          <w:tcPr>
            <w:tcW w:w="272" w:type="pct"/>
            <w:shd w:val="clear" w:color="auto" w:fill="auto"/>
            <w:hideMark/>
          </w:tcPr>
          <w:p w:rsidR="00156592" w:rsidRPr="00065A38" w:rsidRDefault="00156592" w:rsidP="00065A38">
            <w:pPr>
              <w:ind w:firstLine="0"/>
              <w:rPr>
                <w:rFonts w:cs="Arial"/>
                <w:szCs w:val="28"/>
              </w:rPr>
            </w:pPr>
            <w:r w:rsidRPr="00065A38">
              <w:rPr>
                <w:rFonts w:cs="Arial"/>
                <w:szCs w:val="28"/>
              </w:rPr>
              <w:t>5</w:t>
            </w:r>
          </w:p>
        </w:tc>
        <w:tc>
          <w:tcPr>
            <w:tcW w:w="1295" w:type="pct"/>
            <w:shd w:val="clear" w:color="auto" w:fill="auto"/>
            <w:hideMark/>
          </w:tcPr>
          <w:p w:rsidR="00156592" w:rsidRPr="00065A38" w:rsidRDefault="00156592" w:rsidP="00065A38">
            <w:pPr>
              <w:ind w:firstLine="0"/>
              <w:rPr>
                <w:rFonts w:cs="Arial"/>
                <w:szCs w:val="28"/>
              </w:rPr>
            </w:pPr>
            <w:r w:rsidRPr="00065A38">
              <w:rPr>
                <w:rFonts w:cs="Arial"/>
                <w:szCs w:val="28"/>
              </w:rPr>
              <w:t>Показатель (индикатор) 5 «Доля муниципальных</w:t>
            </w:r>
            <w:r w:rsidR="00121F29" w:rsidRPr="00065A38">
              <w:rPr>
                <w:rFonts w:cs="Arial"/>
                <w:szCs w:val="28"/>
              </w:rPr>
              <w:t xml:space="preserve"> </w:t>
            </w:r>
            <w:r w:rsidRPr="00065A38">
              <w:rPr>
                <w:rFonts w:cs="Arial"/>
                <w:szCs w:val="28"/>
              </w:rPr>
              <w:t>общеобразовательных учреждений, соответствующих современным требованиям обучения, в общем количестве муниципальных казенных общеобразовательных учреждениях»</w:t>
            </w:r>
          </w:p>
        </w:tc>
        <w:tc>
          <w:tcPr>
            <w:tcW w:w="598" w:type="pct"/>
            <w:shd w:val="clear" w:color="auto" w:fill="auto"/>
            <w:hideMark/>
          </w:tcPr>
          <w:p w:rsidR="00156592" w:rsidRPr="00065A38" w:rsidRDefault="00156592" w:rsidP="00065A38">
            <w:pPr>
              <w:ind w:firstLine="0"/>
              <w:rPr>
                <w:rFonts w:cs="Arial"/>
                <w:szCs w:val="28"/>
              </w:rPr>
            </w:pPr>
            <w:r w:rsidRPr="00065A38">
              <w:rPr>
                <w:rFonts w:cs="Arial"/>
                <w:szCs w:val="28"/>
              </w:rPr>
              <w:t> </w:t>
            </w:r>
          </w:p>
        </w:tc>
        <w:tc>
          <w:tcPr>
            <w:tcW w:w="459" w:type="pct"/>
            <w:shd w:val="clear" w:color="auto" w:fill="auto"/>
            <w:hideMark/>
          </w:tcPr>
          <w:p w:rsidR="00156592" w:rsidRPr="00065A38" w:rsidRDefault="00156592" w:rsidP="00065A38">
            <w:pPr>
              <w:ind w:firstLine="0"/>
              <w:rPr>
                <w:rFonts w:cs="Arial"/>
                <w:szCs w:val="28"/>
              </w:rPr>
            </w:pPr>
            <w:r w:rsidRPr="00065A38">
              <w:rPr>
                <w:rFonts w:cs="Arial"/>
                <w:szCs w:val="28"/>
              </w:rPr>
              <w:t>%</w:t>
            </w:r>
          </w:p>
        </w:tc>
        <w:tc>
          <w:tcPr>
            <w:tcW w:w="282" w:type="pct"/>
            <w:shd w:val="clear" w:color="auto" w:fill="auto"/>
          </w:tcPr>
          <w:p w:rsidR="00156592" w:rsidRPr="00065A38" w:rsidRDefault="00156592" w:rsidP="00065A38">
            <w:pPr>
              <w:ind w:firstLine="0"/>
              <w:rPr>
                <w:rFonts w:cs="Arial"/>
                <w:szCs w:val="28"/>
              </w:rPr>
            </w:pPr>
            <w:r w:rsidRPr="00065A38">
              <w:rPr>
                <w:rFonts w:cs="Arial"/>
                <w:szCs w:val="28"/>
              </w:rPr>
              <w:t>92,2</w:t>
            </w:r>
          </w:p>
        </w:tc>
        <w:tc>
          <w:tcPr>
            <w:tcW w:w="321" w:type="pct"/>
            <w:shd w:val="clear" w:color="auto" w:fill="auto"/>
          </w:tcPr>
          <w:p w:rsidR="00156592" w:rsidRPr="00065A38" w:rsidRDefault="00156592" w:rsidP="00065A38">
            <w:pPr>
              <w:ind w:firstLine="0"/>
              <w:rPr>
                <w:rFonts w:cs="Arial"/>
                <w:szCs w:val="28"/>
              </w:rPr>
            </w:pPr>
            <w:r w:rsidRPr="00065A38">
              <w:rPr>
                <w:rFonts w:cs="Arial"/>
                <w:szCs w:val="28"/>
              </w:rPr>
              <w:t>92,2</w:t>
            </w:r>
          </w:p>
        </w:tc>
        <w:tc>
          <w:tcPr>
            <w:tcW w:w="201" w:type="pct"/>
            <w:shd w:val="clear" w:color="auto" w:fill="auto"/>
          </w:tcPr>
          <w:p w:rsidR="00156592" w:rsidRPr="00065A38" w:rsidRDefault="00156592" w:rsidP="00065A38">
            <w:pPr>
              <w:ind w:firstLine="0"/>
              <w:rPr>
                <w:rFonts w:cs="Arial"/>
                <w:szCs w:val="28"/>
              </w:rPr>
            </w:pPr>
            <w:r w:rsidRPr="00065A38">
              <w:rPr>
                <w:rFonts w:cs="Arial"/>
                <w:szCs w:val="28"/>
              </w:rPr>
              <w:t>92,2</w:t>
            </w:r>
          </w:p>
        </w:tc>
        <w:tc>
          <w:tcPr>
            <w:tcW w:w="262" w:type="pct"/>
            <w:shd w:val="clear" w:color="auto" w:fill="auto"/>
          </w:tcPr>
          <w:p w:rsidR="00156592" w:rsidRPr="00065A38" w:rsidRDefault="00156592" w:rsidP="00065A38">
            <w:pPr>
              <w:ind w:firstLine="0"/>
              <w:rPr>
                <w:rFonts w:cs="Arial"/>
                <w:szCs w:val="28"/>
              </w:rPr>
            </w:pPr>
            <w:r w:rsidRPr="00065A38">
              <w:rPr>
                <w:rFonts w:cs="Arial"/>
                <w:szCs w:val="28"/>
              </w:rPr>
              <w:t>95</w:t>
            </w:r>
          </w:p>
        </w:tc>
        <w:tc>
          <w:tcPr>
            <w:tcW w:w="262" w:type="pct"/>
            <w:shd w:val="clear" w:color="auto" w:fill="auto"/>
            <w:hideMark/>
          </w:tcPr>
          <w:p w:rsidR="00156592" w:rsidRPr="00065A38" w:rsidRDefault="00156592" w:rsidP="00065A38">
            <w:pPr>
              <w:ind w:firstLine="0"/>
              <w:rPr>
                <w:rFonts w:cs="Arial"/>
                <w:szCs w:val="28"/>
              </w:rPr>
            </w:pPr>
            <w:r w:rsidRPr="00065A38">
              <w:rPr>
                <w:rFonts w:cs="Arial"/>
                <w:szCs w:val="28"/>
              </w:rPr>
              <w:t>98</w:t>
            </w:r>
          </w:p>
        </w:tc>
        <w:tc>
          <w:tcPr>
            <w:tcW w:w="262" w:type="pct"/>
            <w:shd w:val="clear" w:color="auto" w:fill="auto"/>
            <w:noWrap/>
            <w:hideMark/>
          </w:tcPr>
          <w:p w:rsidR="00156592" w:rsidRPr="00065A38" w:rsidRDefault="00156592" w:rsidP="00065A38">
            <w:pPr>
              <w:ind w:firstLine="0"/>
              <w:rPr>
                <w:rFonts w:cs="Arial"/>
                <w:szCs w:val="28"/>
              </w:rPr>
            </w:pPr>
            <w:r w:rsidRPr="00065A38">
              <w:rPr>
                <w:rFonts w:cs="Arial"/>
                <w:szCs w:val="28"/>
              </w:rPr>
              <w:t>100</w:t>
            </w:r>
          </w:p>
        </w:tc>
        <w:tc>
          <w:tcPr>
            <w:tcW w:w="262" w:type="pct"/>
            <w:shd w:val="clear" w:color="auto" w:fill="auto"/>
            <w:noWrap/>
            <w:hideMark/>
          </w:tcPr>
          <w:p w:rsidR="00156592" w:rsidRPr="00065A38" w:rsidRDefault="00156592" w:rsidP="00065A38">
            <w:pPr>
              <w:ind w:firstLine="0"/>
              <w:rPr>
                <w:rFonts w:cs="Arial"/>
                <w:szCs w:val="28"/>
              </w:rPr>
            </w:pPr>
            <w:r w:rsidRPr="00065A38">
              <w:rPr>
                <w:rFonts w:cs="Arial"/>
                <w:szCs w:val="28"/>
              </w:rPr>
              <w:t>100</w:t>
            </w:r>
          </w:p>
        </w:tc>
        <w:tc>
          <w:tcPr>
            <w:tcW w:w="262" w:type="pct"/>
            <w:shd w:val="clear" w:color="auto" w:fill="auto"/>
            <w:noWrap/>
            <w:hideMark/>
          </w:tcPr>
          <w:p w:rsidR="00156592" w:rsidRPr="00065A38" w:rsidRDefault="00156592" w:rsidP="00065A38">
            <w:pPr>
              <w:ind w:firstLine="0"/>
              <w:rPr>
                <w:rFonts w:cs="Arial"/>
                <w:szCs w:val="28"/>
              </w:rPr>
            </w:pPr>
            <w:r w:rsidRPr="00065A38">
              <w:rPr>
                <w:rFonts w:cs="Arial"/>
                <w:szCs w:val="28"/>
              </w:rPr>
              <w:t>100</w:t>
            </w:r>
          </w:p>
        </w:tc>
        <w:tc>
          <w:tcPr>
            <w:tcW w:w="262" w:type="pct"/>
            <w:shd w:val="clear" w:color="auto" w:fill="auto"/>
          </w:tcPr>
          <w:p w:rsidR="00156592" w:rsidRPr="00065A38" w:rsidRDefault="00156592" w:rsidP="00065A38">
            <w:pPr>
              <w:ind w:firstLine="0"/>
              <w:rPr>
                <w:rFonts w:cs="Arial"/>
                <w:szCs w:val="28"/>
              </w:rPr>
            </w:pPr>
            <w:r w:rsidRPr="00065A38">
              <w:rPr>
                <w:rFonts w:cs="Arial"/>
                <w:szCs w:val="28"/>
              </w:rPr>
              <w:t>100</w:t>
            </w:r>
          </w:p>
        </w:tc>
      </w:tr>
      <w:tr w:rsidR="00121F29" w:rsidRPr="00065A38" w:rsidTr="00065A38">
        <w:trPr>
          <w:trHeight w:val="1500"/>
        </w:trPr>
        <w:tc>
          <w:tcPr>
            <w:tcW w:w="272" w:type="pct"/>
            <w:shd w:val="clear" w:color="auto" w:fill="auto"/>
            <w:hideMark/>
          </w:tcPr>
          <w:p w:rsidR="00156592" w:rsidRPr="00065A38" w:rsidRDefault="00156592" w:rsidP="00065A38">
            <w:pPr>
              <w:ind w:firstLine="0"/>
              <w:rPr>
                <w:rFonts w:cs="Arial"/>
                <w:szCs w:val="28"/>
              </w:rPr>
            </w:pPr>
            <w:r w:rsidRPr="00065A38">
              <w:rPr>
                <w:rFonts w:cs="Arial"/>
                <w:szCs w:val="28"/>
              </w:rPr>
              <w:t>6</w:t>
            </w:r>
          </w:p>
        </w:tc>
        <w:tc>
          <w:tcPr>
            <w:tcW w:w="1295" w:type="pct"/>
            <w:shd w:val="clear" w:color="auto" w:fill="auto"/>
            <w:hideMark/>
          </w:tcPr>
          <w:p w:rsidR="00156592" w:rsidRPr="00065A38" w:rsidRDefault="00156592" w:rsidP="00065A38">
            <w:pPr>
              <w:ind w:firstLine="0"/>
              <w:rPr>
                <w:rFonts w:cs="Arial"/>
                <w:szCs w:val="28"/>
              </w:rPr>
            </w:pPr>
            <w:r w:rsidRPr="00065A38">
              <w:rPr>
                <w:rFonts w:cs="Arial"/>
                <w:szCs w:val="28"/>
              </w:rPr>
              <w:t>Показатель (индикатор) 6 «Доля детей в возрасте 5 - 18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p>
        </w:tc>
        <w:tc>
          <w:tcPr>
            <w:tcW w:w="598" w:type="pct"/>
            <w:shd w:val="clear" w:color="auto" w:fill="auto"/>
            <w:hideMark/>
          </w:tcPr>
          <w:p w:rsidR="00156592" w:rsidRPr="00065A38" w:rsidRDefault="00156592" w:rsidP="00065A38">
            <w:pPr>
              <w:ind w:firstLine="0"/>
              <w:rPr>
                <w:rFonts w:cs="Arial"/>
                <w:szCs w:val="28"/>
              </w:rPr>
            </w:pPr>
            <w:r w:rsidRPr="00065A38">
              <w:rPr>
                <w:rFonts w:cs="Arial"/>
                <w:szCs w:val="28"/>
              </w:rPr>
              <w:t> </w:t>
            </w:r>
          </w:p>
        </w:tc>
        <w:tc>
          <w:tcPr>
            <w:tcW w:w="459" w:type="pct"/>
            <w:shd w:val="clear" w:color="auto" w:fill="auto"/>
          </w:tcPr>
          <w:p w:rsidR="00156592" w:rsidRPr="00065A38" w:rsidRDefault="00156592" w:rsidP="00065A38">
            <w:pPr>
              <w:ind w:firstLine="0"/>
              <w:rPr>
                <w:rFonts w:cs="Arial"/>
                <w:szCs w:val="28"/>
              </w:rPr>
            </w:pPr>
            <w:r w:rsidRPr="00065A38">
              <w:rPr>
                <w:rFonts w:cs="Arial"/>
                <w:szCs w:val="28"/>
              </w:rPr>
              <w:t>%</w:t>
            </w:r>
          </w:p>
        </w:tc>
        <w:tc>
          <w:tcPr>
            <w:tcW w:w="282" w:type="pct"/>
            <w:shd w:val="clear" w:color="auto" w:fill="auto"/>
          </w:tcPr>
          <w:p w:rsidR="00156592" w:rsidRPr="00065A38" w:rsidRDefault="00156592" w:rsidP="00065A38">
            <w:pPr>
              <w:ind w:firstLine="0"/>
              <w:rPr>
                <w:rFonts w:cs="Arial"/>
                <w:szCs w:val="28"/>
              </w:rPr>
            </w:pPr>
            <w:r w:rsidRPr="00065A38">
              <w:rPr>
                <w:rFonts w:cs="Arial"/>
                <w:szCs w:val="28"/>
              </w:rPr>
              <w:t>85,9</w:t>
            </w:r>
          </w:p>
        </w:tc>
        <w:tc>
          <w:tcPr>
            <w:tcW w:w="321" w:type="pct"/>
            <w:shd w:val="clear" w:color="auto" w:fill="auto"/>
          </w:tcPr>
          <w:p w:rsidR="00156592" w:rsidRPr="00065A38" w:rsidRDefault="00156592" w:rsidP="00065A38">
            <w:pPr>
              <w:ind w:firstLine="0"/>
              <w:rPr>
                <w:rFonts w:cs="Arial"/>
                <w:szCs w:val="28"/>
              </w:rPr>
            </w:pPr>
            <w:r w:rsidRPr="00065A38">
              <w:rPr>
                <w:rFonts w:cs="Arial"/>
                <w:szCs w:val="28"/>
              </w:rPr>
              <w:t>86</w:t>
            </w:r>
          </w:p>
        </w:tc>
        <w:tc>
          <w:tcPr>
            <w:tcW w:w="201" w:type="pct"/>
            <w:shd w:val="clear" w:color="auto" w:fill="auto"/>
          </w:tcPr>
          <w:p w:rsidR="00156592" w:rsidRPr="00065A38" w:rsidRDefault="00156592" w:rsidP="00065A38">
            <w:pPr>
              <w:ind w:firstLine="0"/>
              <w:rPr>
                <w:rFonts w:cs="Arial"/>
                <w:szCs w:val="28"/>
              </w:rPr>
            </w:pPr>
            <w:r w:rsidRPr="00065A38">
              <w:rPr>
                <w:rFonts w:cs="Arial"/>
                <w:szCs w:val="28"/>
              </w:rPr>
              <w:t>87</w:t>
            </w:r>
          </w:p>
        </w:tc>
        <w:tc>
          <w:tcPr>
            <w:tcW w:w="262" w:type="pct"/>
            <w:shd w:val="clear" w:color="auto" w:fill="auto"/>
          </w:tcPr>
          <w:p w:rsidR="00156592" w:rsidRPr="00065A38" w:rsidRDefault="00156592" w:rsidP="00065A38">
            <w:pPr>
              <w:ind w:firstLine="0"/>
              <w:rPr>
                <w:rFonts w:cs="Arial"/>
                <w:szCs w:val="28"/>
              </w:rPr>
            </w:pPr>
            <w:r w:rsidRPr="00065A38">
              <w:rPr>
                <w:rFonts w:cs="Arial"/>
                <w:szCs w:val="28"/>
              </w:rPr>
              <w:t>88</w:t>
            </w:r>
          </w:p>
        </w:tc>
        <w:tc>
          <w:tcPr>
            <w:tcW w:w="262" w:type="pct"/>
            <w:shd w:val="clear" w:color="auto" w:fill="auto"/>
          </w:tcPr>
          <w:p w:rsidR="00156592" w:rsidRPr="00065A38" w:rsidRDefault="00156592" w:rsidP="00065A38">
            <w:pPr>
              <w:ind w:firstLine="0"/>
              <w:rPr>
                <w:rFonts w:cs="Arial"/>
                <w:szCs w:val="28"/>
              </w:rPr>
            </w:pPr>
            <w:r w:rsidRPr="00065A38">
              <w:rPr>
                <w:rFonts w:cs="Arial"/>
                <w:szCs w:val="28"/>
              </w:rPr>
              <w:t>89</w:t>
            </w:r>
          </w:p>
        </w:tc>
        <w:tc>
          <w:tcPr>
            <w:tcW w:w="262" w:type="pct"/>
            <w:shd w:val="clear" w:color="auto" w:fill="auto"/>
          </w:tcPr>
          <w:p w:rsidR="00156592" w:rsidRPr="00065A38" w:rsidRDefault="00156592" w:rsidP="00065A38">
            <w:pPr>
              <w:ind w:firstLine="0"/>
              <w:rPr>
                <w:rFonts w:cs="Arial"/>
                <w:szCs w:val="28"/>
              </w:rPr>
            </w:pPr>
            <w:r w:rsidRPr="00065A38">
              <w:rPr>
                <w:rFonts w:cs="Arial"/>
                <w:szCs w:val="28"/>
              </w:rPr>
              <w:t>90</w:t>
            </w:r>
          </w:p>
        </w:tc>
        <w:tc>
          <w:tcPr>
            <w:tcW w:w="262" w:type="pct"/>
            <w:shd w:val="clear" w:color="auto" w:fill="auto"/>
          </w:tcPr>
          <w:p w:rsidR="00156592" w:rsidRPr="00065A38" w:rsidRDefault="00156592" w:rsidP="00065A38">
            <w:pPr>
              <w:ind w:firstLine="0"/>
              <w:rPr>
                <w:rFonts w:cs="Arial"/>
                <w:szCs w:val="28"/>
              </w:rPr>
            </w:pPr>
            <w:r w:rsidRPr="00065A38">
              <w:rPr>
                <w:rFonts w:cs="Arial"/>
                <w:szCs w:val="28"/>
              </w:rPr>
              <w:t>91</w:t>
            </w:r>
          </w:p>
        </w:tc>
        <w:tc>
          <w:tcPr>
            <w:tcW w:w="262" w:type="pct"/>
            <w:shd w:val="clear" w:color="auto" w:fill="auto"/>
          </w:tcPr>
          <w:p w:rsidR="00156592" w:rsidRPr="00065A38" w:rsidRDefault="00156592" w:rsidP="00065A38">
            <w:pPr>
              <w:ind w:firstLine="0"/>
              <w:rPr>
                <w:rFonts w:cs="Arial"/>
                <w:szCs w:val="28"/>
              </w:rPr>
            </w:pPr>
            <w:r w:rsidRPr="00065A38">
              <w:rPr>
                <w:rFonts w:cs="Arial"/>
                <w:szCs w:val="28"/>
              </w:rPr>
              <w:t>93</w:t>
            </w:r>
          </w:p>
        </w:tc>
        <w:tc>
          <w:tcPr>
            <w:tcW w:w="262" w:type="pct"/>
            <w:shd w:val="clear" w:color="auto" w:fill="auto"/>
          </w:tcPr>
          <w:p w:rsidR="00156592" w:rsidRPr="00065A38" w:rsidRDefault="00156592" w:rsidP="00065A38">
            <w:pPr>
              <w:ind w:firstLine="0"/>
              <w:rPr>
                <w:rFonts w:cs="Arial"/>
                <w:szCs w:val="28"/>
              </w:rPr>
            </w:pPr>
            <w:r w:rsidRPr="00065A38">
              <w:rPr>
                <w:rFonts w:cs="Arial"/>
                <w:szCs w:val="28"/>
              </w:rPr>
              <w:t>95</w:t>
            </w:r>
          </w:p>
        </w:tc>
      </w:tr>
      <w:tr w:rsidR="00121F29" w:rsidRPr="00065A38" w:rsidTr="00065A38">
        <w:trPr>
          <w:trHeight w:val="1268"/>
        </w:trPr>
        <w:tc>
          <w:tcPr>
            <w:tcW w:w="272" w:type="pct"/>
            <w:shd w:val="clear" w:color="auto" w:fill="auto"/>
            <w:hideMark/>
          </w:tcPr>
          <w:p w:rsidR="00156592" w:rsidRPr="00065A38" w:rsidRDefault="00156592" w:rsidP="00065A38">
            <w:pPr>
              <w:ind w:firstLine="0"/>
              <w:rPr>
                <w:rFonts w:cs="Arial"/>
                <w:szCs w:val="28"/>
              </w:rPr>
            </w:pPr>
            <w:r w:rsidRPr="00065A38">
              <w:rPr>
                <w:rFonts w:cs="Arial"/>
                <w:szCs w:val="28"/>
              </w:rPr>
              <w:t>7</w:t>
            </w:r>
          </w:p>
        </w:tc>
        <w:tc>
          <w:tcPr>
            <w:tcW w:w="1295" w:type="pct"/>
            <w:shd w:val="clear" w:color="auto" w:fill="auto"/>
            <w:hideMark/>
          </w:tcPr>
          <w:p w:rsidR="00156592" w:rsidRPr="00065A38" w:rsidRDefault="00156592" w:rsidP="00065A38">
            <w:pPr>
              <w:ind w:firstLine="0"/>
              <w:rPr>
                <w:rFonts w:cs="Arial"/>
                <w:szCs w:val="28"/>
              </w:rPr>
            </w:pPr>
            <w:r w:rsidRPr="00065A38">
              <w:rPr>
                <w:rFonts w:cs="Arial"/>
                <w:szCs w:val="28"/>
              </w:rPr>
              <w:t>Показатель (индикатор) 7 «Доля оздоровленных детей к общей численности детей школьного возраста в муниципальном образовании»</w:t>
            </w:r>
          </w:p>
        </w:tc>
        <w:tc>
          <w:tcPr>
            <w:tcW w:w="598" w:type="pct"/>
            <w:shd w:val="clear" w:color="auto" w:fill="auto"/>
            <w:hideMark/>
          </w:tcPr>
          <w:p w:rsidR="00156592" w:rsidRPr="00065A38" w:rsidRDefault="00156592" w:rsidP="00065A38">
            <w:pPr>
              <w:ind w:firstLine="0"/>
              <w:rPr>
                <w:rFonts w:cs="Arial"/>
                <w:szCs w:val="28"/>
              </w:rPr>
            </w:pPr>
            <w:r w:rsidRPr="00065A38">
              <w:rPr>
                <w:rFonts w:cs="Arial"/>
                <w:szCs w:val="28"/>
              </w:rPr>
              <w:t> </w:t>
            </w:r>
          </w:p>
        </w:tc>
        <w:tc>
          <w:tcPr>
            <w:tcW w:w="459" w:type="pct"/>
            <w:shd w:val="clear" w:color="auto" w:fill="auto"/>
          </w:tcPr>
          <w:p w:rsidR="00156592" w:rsidRPr="00065A38" w:rsidRDefault="00156592" w:rsidP="00065A38">
            <w:pPr>
              <w:ind w:firstLine="0"/>
              <w:rPr>
                <w:rFonts w:cs="Arial"/>
                <w:szCs w:val="28"/>
              </w:rPr>
            </w:pPr>
            <w:r w:rsidRPr="00065A38">
              <w:rPr>
                <w:rFonts w:cs="Arial"/>
                <w:szCs w:val="28"/>
              </w:rPr>
              <w:t>%</w:t>
            </w:r>
          </w:p>
        </w:tc>
        <w:tc>
          <w:tcPr>
            <w:tcW w:w="282" w:type="pct"/>
            <w:shd w:val="clear" w:color="auto" w:fill="auto"/>
          </w:tcPr>
          <w:p w:rsidR="00156592" w:rsidRPr="00065A38" w:rsidRDefault="00156592" w:rsidP="00065A38">
            <w:pPr>
              <w:ind w:firstLine="0"/>
              <w:rPr>
                <w:rFonts w:cs="Arial"/>
                <w:szCs w:val="28"/>
              </w:rPr>
            </w:pPr>
            <w:r w:rsidRPr="00065A38">
              <w:rPr>
                <w:rFonts w:cs="Arial"/>
                <w:szCs w:val="28"/>
              </w:rPr>
              <w:t>31</w:t>
            </w:r>
          </w:p>
        </w:tc>
        <w:tc>
          <w:tcPr>
            <w:tcW w:w="321" w:type="pct"/>
            <w:shd w:val="clear" w:color="auto" w:fill="auto"/>
          </w:tcPr>
          <w:p w:rsidR="00156592" w:rsidRPr="00065A38" w:rsidRDefault="00156592" w:rsidP="00065A38">
            <w:pPr>
              <w:ind w:firstLine="0"/>
              <w:rPr>
                <w:rFonts w:cs="Arial"/>
                <w:szCs w:val="28"/>
              </w:rPr>
            </w:pPr>
            <w:r w:rsidRPr="00065A38">
              <w:rPr>
                <w:rFonts w:cs="Arial"/>
                <w:szCs w:val="28"/>
              </w:rPr>
              <w:t>88</w:t>
            </w:r>
          </w:p>
        </w:tc>
        <w:tc>
          <w:tcPr>
            <w:tcW w:w="201" w:type="pct"/>
            <w:shd w:val="clear" w:color="auto" w:fill="auto"/>
          </w:tcPr>
          <w:p w:rsidR="00156592" w:rsidRPr="00065A38" w:rsidRDefault="00156592" w:rsidP="00065A38">
            <w:pPr>
              <w:ind w:firstLine="0"/>
              <w:rPr>
                <w:rFonts w:cs="Arial"/>
                <w:szCs w:val="28"/>
              </w:rPr>
            </w:pPr>
            <w:r w:rsidRPr="00065A38">
              <w:rPr>
                <w:rFonts w:cs="Arial"/>
                <w:szCs w:val="28"/>
              </w:rPr>
              <w:t>89</w:t>
            </w:r>
          </w:p>
        </w:tc>
        <w:tc>
          <w:tcPr>
            <w:tcW w:w="262" w:type="pct"/>
            <w:shd w:val="clear" w:color="auto" w:fill="auto"/>
          </w:tcPr>
          <w:p w:rsidR="00156592" w:rsidRPr="00065A38" w:rsidRDefault="00156592" w:rsidP="00065A38">
            <w:pPr>
              <w:ind w:firstLine="0"/>
              <w:rPr>
                <w:rFonts w:cs="Arial"/>
                <w:szCs w:val="28"/>
              </w:rPr>
            </w:pPr>
            <w:r w:rsidRPr="00065A38">
              <w:rPr>
                <w:rFonts w:cs="Arial"/>
                <w:szCs w:val="28"/>
              </w:rPr>
              <w:t>90</w:t>
            </w:r>
          </w:p>
        </w:tc>
        <w:tc>
          <w:tcPr>
            <w:tcW w:w="262" w:type="pct"/>
            <w:shd w:val="clear" w:color="auto" w:fill="auto"/>
          </w:tcPr>
          <w:p w:rsidR="00156592" w:rsidRPr="00065A38" w:rsidRDefault="00156592" w:rsidP="00065A38">
            <w:pPr>
              <w:ind w:firstLine="0"/>
              <w:rPr>
                <w:rFonts w:cs="Arial"/>
                <w:szCs w:val="28"/>
              </w:rPr>
            </w:pPr>
            <w:r w:rsidRPr="00065A38">
              <w:rPr>
                <w:rFonts w:cs="Arial"/>
                <w:szCs w:val="28"/>
              </w:rPr>
              <w:t>91</w:t>
            </w:r>
          </w:p>
        </w:tc>
        <w:tc>
          <w:tcPr>
            <w:tcW w:w="262" w:type="pct"/>
            <w:shd w:val="clear" w:color="auto" w:fill="auto"/>
          </w:tcPr>
          <w:p w:rsidR="00156592" w:rsidRPr="00065A38" w:rsidRDefault="00156592" w:rsidP="00065A38">
            <w:pPr>
              <w:ind w:firstLine="0"/>
              <w:rPr>
                <w:rFonts w:cs="Arial"/>
                <w:szCs w:val="28"/>
              </w:rPr>
            </w:pPr>
            <w:r w:rsidRPr="00065A38">
              <w:rPr>
                <w:rFonts w:cs="Arial"/>
                <w:szCs w:val="28"/>
              </w:rPr>
              <w:t>92</w:t>
            </w:r>
          </w:p>
        </w:tc>
        <w:tc>
          <w:tcPr>
            <w:tcW w:w="262" w:type="pct"/>
            <w:shd w:val="clear" w:color="auto" w:fill="auto"/>
          </w:tcPr>
          <w:p w:rsidR="00156592" w:rsidRPr="00065A38" w:rsidRDefault="00156592" w:rsidP="00065A38">
            <w:pPr>
              <w:ind w:firstLine="0"/>
              <w:rPr>
                <w:rFonts w:cs="Arial"/>
                <w:szCs w:val="28"/>
              </w:rPr>
            </w:pPr>
            <w:r w:rsidRPr="00065A38">
              <w:rPr>
                <w:rFonts w:cs="Arial"/>
                <w:szCs w:val="28"/>
              </w:rPr>
              <w:t>93</w:t>
            </w:r>
          </w:p>
        </w:tc>
        <w:tc>
          <w:tcPr>
            <w:tcW w:w="262" w:type="pct"/>
            <w:shd w:val="clear" w:color="auto" w:fill="auto"/>
          </w:tcPr>
          <w:p w:rsidR="00156592" w:rsidRPr="00065A38" w:rsidRDefault="00156592" w:rsidP="00065A38">
            <w:pPr>
              <w:ind w:firstLine="0"/>
              <w:rPr>
                <w:rFonts w:cs="Arial"/>
                <w:szCs w:val="28"/>
              </w:rPr>
            </w:pPr>
            <w:r w:rsidRPr="00065A38">
              <w:rPr>
                <w:rFonts w:cs="Arial"/>
                <w:szCs w:val="28"/>
              </w:rPr>
              <w:t>94</w:t>
            </w:r>
          </w:p>
        </w:tc>
        <w:tc>
          <w:tcPr>
            <w:tcW w:w="262" w:type="pct"/>
            <w:shd w:val="clear" w:color="auto" w:fill="auto"/>
          </w:tcPr>
          <w:p w:rsidR="00156592" w:rsidRPr="00065A38" w:rsidRDefault="00156592" w:rsidP="00065A38">
            <w:pPr>
              <w:ind w:firstLine="0"/>
              <w:rPr>
                <w:rFonts w:cs="Arial"/>
                <w:szCs w:val="28"/>
              </w:rPr>
            </w:pPr>
            <w:r w:rsidRPr="00065A38">
              <w:rPr>
                <w:rFonts w:cs="Arial"/>
                <w:szCs w:val="28"/>
              </w:rPr>
              <w:t>95</w:t>
            </w:r>
          </w:p>
        </w:tc>
      </w:tr>
      <w:tr w:rsidR="00121F29" w:rsidRPr="00065A38" w:rsidTr="00065A38">
        <w:trPr>
          <w:trHeight w:val="1500"/>
        </w:trPr>
        <w:tc>
          <w:tcPr>
            <w:tcW w:w="272" w:type="pct"/>
            <w:shd w:val="clear" w:color="auto" w:fill="auto"/>
          </w:tcPr>
          <w:p w:rsidR="00156592" w:rsidRPr="00065A38" w:rsidRDefault="00156592" w:rsidP="00065A38">
            <w:pPr>
              <w:ind w:firstLine="0"/>
              <w:rPr>
                <w:rFonts w:cs="Arial"/>
                <w:szCs w:val="28"/>
              </w:rPr>
            </w:pPr>
            <w:r w:rsidRPr="00065A38">
              <w:rPr>
                <w:rFonts w:cs="Arial"/>
                <w:szCs w:val="28"/>
              </w:rPr>
              <w:t>8.</w:t>
            </w:r>
          </w:p>
        </w:tc>
        <w:tc>
          <w:tcPr>
            <w:tcW w:w="1295" w:type="pct"/>
            <w:shd w:val="clear" w:color="auto" w:fill="auto"/>
          </w:tcPr>
          <w:p w:rsidR="00156592" w:rsidRPr="00065A38" w:rsidRDefault="00156592" w:rsidP="00065A38">
            <w:pPr>
              <w:ind w:firstLine="0"/>
              <w:rPr>
                <w:rFonts w:cs="Arial"/>
                <w:szCs w:val="28"/>
              </w:rPr>
            </w:pPr>
            <w:r w:rsidRPr="00065A38">
              <w:rPr>
                <w:rFonts w:cs="Arial"/>
                <w:szCs w:val="28"/>
              </w:rPr>
              <w:t>Показатель (индикатор) 8 «Удельный вес численности обучающихся по основным образовательным программам начального общего, основного общего и среднего общего образования, участвующих в олимпиадах и конкурсах различного уровня, в общей численности обучающихся по основным образовательным программам начального общего, основного общего и среднего общего образования»</w:t>
            </w:r>
          </w:p>
        </w:tc>
        <w:tc>
          <w:tcPr>
            <w:tcW w:w="598" w:type="pct"/>
            <w:shd w:val="clear" w:color="auto" w:fill="auto"/>
          </w:tcPr>
          <w:p w:rsidR="00156592" w:rsidRPr="00065A38" w:rsidRDefault="00156592" w:rsidP="00065A38">
            <w:pPr>
              <w:ind w:firstLine="0"/>
              <w:rPr>
                <w:rFonts w:cs="Arial"/>
                <w:szCs w:val="28"/>
              </w:rPr>
            </w:pPr>
          </w:p>
        </w:tc>
        <w:tc>
          <w:tcPr>
            <w:tcW w:w="459" w:type="pct"/>
            <w:shd w:val="clear" w:color="auto" w:fill="auto"/>
          </w:tcPr>
          <w:p w:rsidR="00156592" w:rsidRPr="00065A38" w:rsidRDefault="00156592" w:rsidP="00065A38">
            <w:pPr>
              <w:ind w:firstLine="0"/>
              <w:rPr>
                <w:rFonts w:cs="Arial"/>
                <w:szCs w:val="28"/>
              </w:rPr>
            </w:pPr>
            <w:r w:rsidRPr="00065A38">
              <w:rPr>
                <w:rFonts w:cs="Arial"/>
                <w:szCs w:val="28"/>
              </w:rPr>
              <w:t>%</w:t>
            </w:r>
          </w:p>
        </w:tc>
        <w:tc>
          <w:tcPr>
            <w:tcW w:w="282" w:type="pct"/>
            <w:shd w:val="clear" w:color="auto" w:fill="auto"/>
          </w:tcPr>
          <w:p w:rsidR="00156592" w:rsidRPr="00065A38" w:rsidRDefault="00156592" w:rsidP="00065A38">
            <w:pPr>
              <w:ind w:firstLine="0"/>
              <w:rPr>
                <w:rFonts w:cs="Arial"/>
                <w:szCs w:val="28"/>
              </w:rPr>
            </w:pPr>
            <w:r w:rsidRPr="00065A38">
              <w:rPr>
                <w:rFonts w:cs="Arial"/>
                <w:szCs w:val="28"/>
              </w:rPr>
              <w:t>12</w:t>
            </w:r>
          </w:p>
        </w:tc>
        <w:tc>
          <w:tcPr>
            <w:tcW w:w="321" w:type="pct"/>
            <w:shd w:val="clear" w:color="auto" w:fill="auto"/>
          </w:tcPr>
          <w:p w:rsidR="00156592" w:rsidRPr="00065A38" w:rsidRDefault="00156592" w:rsidP="00065A38">
            <w:pPr>
              <w:ind w:firstLine="0"/>
              <w:rPr>
                <w:rFonts w:cs="Arial"/>
                <w:szCs w:val="28"/>
              </w:rPr>
            </w:pPr>
            <w:r w:rsidRPr="00065A38">
              <w:rPr>
                <w:rFonts w:cs="Arial"/>
                <w:szCs w:val="28"/>
              </w:rPr>
              <w:t>13,5</w:t>
            </w:r>
          </w:p>
        </w:tc>
        <w:tc>
          <w:tcPr>
            <w:tcW w:w="201" w:type="pct"/>
            <w:shd w:val="clear" w:color="auto" w:fill="auto"/>
          </w:tcPr>
          <w:p w:rsidR="00156592" w:rsidRPr="00065A38" w:rsidRDefault="00156592" w:rsidP="00065A38">
            <w:pPr>
              <w:ind w:firstLine="0"/>
              <w:rPr>
                <w:rFonts w:cs="Arial"/>
                <w:szCs w:val="28"/>
              </w:rPr>
            </w:pPr>
            <w:r w:rsidRPr="00065A38">
              <w:rPr>
                <w:rFonts w:cs="Arial"/>
                <w:szCs w:val="28"/>
              </w:rPr>
              <w:t>14,5</w:t>
            </w:r>
          </w:p>
        </w:tc>
        <w:tc>
          <w:tcPr>
            <w:tcW w:w="262" w:type="pct"/>
            <w:shd w:val="clear" w:color="auto" w:fill="auto"/>
          </w:tcPr>
          <w:p w:rsidR="00156592" w:rsidRPr="00065A38" w:rsidRDefault="00156592" w:rsidP="00065A38">
            <w:pPr>
              <w:ind w:firstLine="0"/>
              <w:rPr>
                <w:rFonts w:cs="Arial"/>
                <w:szCs w:val="28"/>
              </w:rPr>
            </w:pPr>
            <w:r w:rsidRPr="00065A38">
              <w:rPr>
                <w:rFonts w:cs="Arial"/>
                <w:szCs w:val="28"/>
              </w:rPr>
              <w:t>15,5</w:t>
            </w:r>
          </w:p>
        </w:tc>
        <w:tc>
          <w:tcPr>
            <w:tcW w:w="262" w:type="pct"/>
            <w:shd w:val="clear" w:color="auto" w:fill="auto"/>
          </w:tcPr>
          <w:p w:rsidR="00156592" w:rsidRPr="00065A38" w:rsidRDefault="00156592" w:rsidP="00065A38">
            <w:pPr>
              <w:ind w:firstLine="0"/>
              <w:rPr>
                <w:rFonts w:cs="Arial"/>
                <w:szCs w:val="28"/>
              </w:rPr>
            </w:pPr>
            <w:r w:rsidRPr="00065A38">
              <w:rPr>
                <w:rFonts w:cs="Arial"/>
                <w:szCs w:val="28"/>
              </w:rPr>
              <w:t>17</w:t>
            </w:r>
          </w:p>
        </w:tc>
        <w:tc>
          <w:tcPr>
            <w:tcW w:w="262" w:type="pct"/>
            <w:shd w:val="clear" w:color="auto" w:fill="auto"/>
          </w:tcPr>
          <w:p w:rsidR="00156592" w:rsidRPr="00065A38" w:rsidRDefault="00156592" w:rsidP="00065A38">
            <w:pPr>
              <w:ind w:firstLine="0"/>
              <w:rPr>
                <w:rFonts w:cs="Arial"/>
                <w:szCs w:val="28"/>
              </w:rPr>
            </w:pPr>
            <w:r w:rsidRPr="00065A38">
              <w:rPr>
                <w:rFonts w:cs="Arial"/>
                <w:szCs w:val="28"/>
              </w:rPr>
              <w:t>20</w:t>
            </w:r>
          </w:p>
        </w:tc>
        <w:tc>
          <w:tcPr>
            <w:tcW w:w="262" w:type="pct"/>
            <w:shd w:val="clear" w:color="auto" w:fill="auto"/>
          </w:tcPr>
          <w:p w:rsidR="00156592" w:rsidRPr="00065A38" w:rsidRDefault="00156592" w:rsidP="00065A38">
            <w:pPr>
              <w:ind w:firstLine="0"/>
              <w:rPr>
                <w:rFonts w:cs="Arial"/>
                <w:szCs w:val="28"/>
              </w:rPr>
            </w:pPr>
            <w:r w:rsidRPr="00065A38">
              <w:rPr>
                <w:rFonts w:cs="Arial"/>
                <w:szCs w:val="28"/>
              </w:rPr>
              <w:t>22</w:t>
            </w:r>
          </w:p>
        </w:tc>
        <w:tc>
          <w:tcPr>
            <w:tcW w:w="262" w:type="pct"/>
            <w:shd w:val="clear" w:color="auto" w:fill="auto"/>
          </w:tcPr>
          <w:p w:rsidR="00156592" w:rsidRPr="00065A38" w:rsidRDefault="00156592" w:rsidP="00065A38">
            <w:pPr>
              <w:ind w:firstLine="0"/>
              <w:rPr>
                <w:rFonts w:cs="Arial"/>
                <w:szCs w:val="28"/>
              </w:rPr>
            </w:pPr>
            <w:r w:rsidRPr="00065A38">
              <w:rPr>
                <w:rFonts w:cs="Arial"/>
                <w:szCs w:val="28"/>
              </w:rPr>
              <w:t>24</w:t>
            </w:r>
          </w:p>
        </w:tc>
        <w:tc>
          <w:tcPr>
            <w:tcW w:w="262" w:type="pct"/>
            <w:shd w:val="clear" w:color="auto" w:fill="auto"/>
          </w:tcPr>
          <w:p w:rsidR="00156592" w:rsidRPr="00065A38" w:rsidRDefault="00156592" w:rsidP="00065A38">
            <w:pPr>
              <w:ind w:firstLine="0"/>
              <w:rPr>
                <w:rFonts w:cs="Arial"/>
                <w:szCs w:val="28"/>
              </w:rPr>
            </w:pPr>
            <w:r w:rsidRPr="00065A38">
              <w:rPr>
                <w:rFonts w:cs="Arial"/>
                <w:szCs w:val="28"/>
              </w:rPr>
              <w:t>25</w:t>
            </w:r>
          </w:p>
        </w:tc>
      </w:tr>
      <w:tr w:rsidR="00121F29" w:rsidRPr="00065A38" w:rsidTr="00065A38">
        <w:trPr>
          <w:trHeight w:val="560"/>
        </w:trPr>
        <w:tc>
          <w:tcPr>
            <w:tcW w:w="272" w:type="pct"/>
            <w:shd w:val="clear" w:color="auto" w:fill="auto"/>
          </w:tcPr>
          <w:p w:rsidR="00156592" w:rsidRPr="00065A38" w:rsidRDefault="00156592" w:rsidP="00065A38">
            <w:pPr>
              <w:ind w:firstLine="0"/>
              <w:rPr>
                <w:rFonts w:cs="Arial"/>
                <w:szCs w:val="28"/>
              </w:rPr>
            </w:pPr>
            <w:r w:rsidRPr="00065A38">
              <w:rPr>
                <w:rFonts w:cs="Arial"/>
                <w:szCs w:val="28"/>
              </w:rPr>
              <w:t>9</w:t>
            </w:r>
          </w:p>
        </w:tc>
        <w:tc>
          <w:tcPr>
            <w:tcW w:w="1295" w:type="pct"/>
            <w:shd w:val="clear" w:color="auto" w:fill="auto"/>
          </w:tcPr>
          <w:p w:rsidR="00156592" w:rsidRPr="00065A38" w:rsidRDefault="00156592" w:rsidP="00065A38">
            <w:pPr>
              <w:ind w:firstLine="0"/>
              <w:rPr>
                <w:rFonts w:cs="Arial"/>
                <w:szCs w:val="28"/>
              </w:rPr>
            </w:pPr>
            <w:r w:rsidRPr="00065A38">
              <w:rPr>
                <w:rFonts w:cs="Arial"/>
                <w:szCs w:val="28"/>
              </w:rPr>
              <w:t>Показатель (индикатор) 9 «Доля детей, оставшихся без попечения родителей, - всего, в том числе переданных неродственникам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государственных (муниципальных) организациях всех типов»</w:t>
            </w:r>
          </w:p>
        </w:tc>
        <w:tc>
          <w:tcPr>
            <w:tcW w:w="598" w:type="pct"/>
            <w:shd w:val="clear" w:color="auto" w:fill="auto"/>
          </w:tcPr>
          <w:p w:rsidR="00156592" w:rsidRPr="00065A38" w:rsidRDefault="00156592" w:rsidP="00065A38">
            <w:pPr>
              <w:ind w:firstLine="0"/>
              <w:rPr>
                <w:rFonts w:cs="Arial"/>
                <w:szCs w:val="28"/>
              </w:rPr>
            </w:pPr>
          </w:p>
        </w:tc>
        <w:tc>
          <w:tcPr>
            <w:tcW w:w="459" w:type="pct"/>
            <w:shd w:val="clear" w:color="auto" w:fill="auto"/>
          </w:tcPr>
          <w:p w:rsidR="00156592" w:rsidRPr="00065A38" w:rsidRDefault="00156592" w:rsidP="00065A38">
            <w:pPr>
              <w:ind w:firstLine="0"/>
              <w:rPr>
                <w:rFonts w:cs="Arial"/>
                <w:szCs w:val="28"/>
              </w:rPr>
            </w:pPr>
            <w:r w:rsidRPr="00065A38">
              <w:rPr>
                <w:rFonts w:cs="Arial"/>
                <w:szCs w:val="28"/>
              </w:rPr>
              <w:t>%</w:t>
            </w:r>
          </w:p>
        </w:tc>
        <w:tc>
          <w:tcPr>
            <w:tcW w:w="282" w:type="pct"/>
            <w:shd w:val="clear" w:color="auto" w:fill="auto"/>
          </w:tcPr>
          <w:p w:rsidR="00156592" w:rsidRPr="00065A38" w:rsidRDefault="00156592" w:rsidP="00065A38">
            <w:pPr>
              <w:ind w:firstLine="0"/>
              <w:rPr>
                <w:rFonts w:cs="Arial"/>
                <w:szCs w:val="28"/>
              </w:rPr>
            </w:pPr>
            <w:r w:rsidRPr="00065A38">
              <w:rPr>
                <w:rFonts w:cs="Arial"/>
                <w:szCs w:val="28"/>
              </w:rPr>
              <w:t>99</w:t>
            </w:r>
          </w:p>
        </w:tc>
        <w:tc>
          <w:tcPr>
            <w:tcW w:w="321" w:type="pct"/>
            <w:shd w:val="clear" w:color="auto" w:fill="auto"/>
          </w:tcPr>
          <w:p w:rsidR="00156592" w:rsidRPr="00065A38" w:rsidRDefault="00156592" w:rsidP="00065A38">
            <w:pPr>
              <w:ind w:firstLine="0"/>
              <w:rPr>
                <w:rFonts w:cs="Arial"/>
                <w:szCs w:val="28"/>
              </w:rPr>
            </w:pPr>
            <w:r w:rsidRPr="00065A38">
              <w:rPr>
                <w:rFonts w:cs="Arial"/>
                <w:szCs w:val="28"/>
              </w:rPr>
              <w:t>99</w:t>
            </w:r>
          </w:p>
        </w:tc>
        <w:tc>
          <w:tcPr>
            <w:tcW w:w="201" w:type="pct"/>
            <w:shd w:val="clear" w:color="auto" w:fill="auto"/>
          </w:tcPr>
          <w:p w:rsidR="00156592" w:rsidRPr="00065A38" w:rsidRDefault="00156592" w:rsidP="00065A38">
            <w:pPr>
              <w:ind w:firstLine="0"/>
              <w:rPr>
                <w:rFonts w:cs="Arial"/>
                <w:szCs w:val="28"/>
              </w:rPr>
            </w:pPr>
            <w:r w:rsidRPr="00065A38">
              <w:rPr>
                <w:rFonts w:cs="Arial"/>
                <w:szCs w:val="28"/>
              </w:rPr>
              <w:t>99</w:t>
            </w:r>
          </w:p>
        </w:tc>
        <w:tc>
          <w:tcPr>
            <w:tcW w:w="262" w:type="pct"/>
            <w:shd w:val="clear" w:color="auto" w:fill="auto"/>
          </w:tcPr>
          <w:p w:rsidR="00156592" w:rsidRPr="00065A38" w:rsidRDefault="00156592" w:rsidP="00065A38">
            <w:pPr>
              <w:ind w:firstLine="0"/>
              <w:rPr>
                <w:rFonts w:cs="Arial"/>
                <w:szCs w:val="28"/>
              </w:rPr>
            </w:pPr>
            <w:r w:rsidRPr="00065A38">
              <w:rPr>
                <w:rFonts w:cs="Arial"/>
                <w:szCs w:val="28"/>
              </w:rPr>
              <w:t>99</w:t>
            </w:r>
          </w:p>
        </w:tc>
        <w:tc>
          <w:tcPr>
            <w:tcW w:w="262" w:type="pct"/>
            <w:shd w:val="clear" w:color="auto" w:fill="auto"/>
          </w:tcPr>
          <w:p w:rsidR="00156592" w:rsidRPr="00065A38" w:rsidRDefault="00156592" w:rsidP="00065A38">
            <w:pPr>
              <w:ind w:firstLine="0"/>
              <w:rPr>
                <w:rFonts w:cs="Arial"/>
                <w:szCs w:val="28"/>
              </w:rPr>
            </w:pPr>
            <w:r w:rsidRPr="00065A38">
              <w:rPr>
                <w:rFonts w:cs="Arial"/>
                <w:szCs w:val="28"/>
              </w:rPr>
              <w:t>99</w:t>
            </w:r>
          </w:p>
        </w:tc>
        <w:tc>
          <w:tcPr>
            <w:tcW w:w="262" w:type="pct"/>
            <w:shd w:val="clear" w:color="auto" w:fill="auto"/>
          </w:tcPr>
          <w:p w:rsidR="00156592" w:rsidRPr="00065A38" w:rsidRDefault="00156592" w:rsidP="00065A38">
            <w:pPr>
              <w:ind w:firstLine="0"/>
              <w:rPr>
                <w:rFonts w:cs="Arial"/>
                <w:szCs w:val="28"/>
              </w:rPr>
            </w:pPr>
            <w:r w:rsidRPr="00065A38">
              <w:rPr>
                <w:rFonts w:cs="Arial"/>
                <w:szCs w:val="28"/>
              </w:rPr>
              <w:t>99</w:t>
            </w:r>
          </w:p>
        </w:tc>
        <w:tc>
          <w:tcPr>
            <w:tcW w:w="262" w:type="pct"/>
            <w:shd w:val="clear" w:color="auto" w:fill="auto"/>
          </w:tcPr>
          <w:p w:rsidR="00156592" w:rsidRPr="00065A38" w:rsidRDefault="00156592" w:rsidP="00065A38">
            <w:pPr>
              <w:ind w:firstLine="0"/>
              <w:rPr>
                <w:rFonts w:cs="Arial"/>
                <w:szCs w:val="28"/>
              </w:rPr>
            </w:pPr>
            <w:r w:rsidRPr="00065A38">
              <w:rPr>
                <w:rFonts w:cs="Arial"/>
                <w:szCs w:val="28"/>
              </w:rPr>
              <w:t>99</w:t>
            </w:r>
          </w:p>
        </w:tc>
        <w:tc>
          <w:tcPr>
            <w:tcW w:w="262" w:type="pct"/>
            <w:shd w:val="clear" w:color="auto" w:fill="auto"/>
          </w:tcPr>
          <w:p w:rsidR="00156592" w:rsidRPr="00065A38" w:rsidRDefault="00156592" w:rsidP="00065A38">
            <w:pPr>
              <w:ind w:firstLine="0"/>
              <w:rPr>
                <w:rFonts w:cs="Arial"/>
                <w:szCs w:val="28"/>
              </w:rPr>
            </w:pPr>
            <w:r w:rsidRPr="00065A38">
              <w:rPr>
                <w:rFonts w:cs="Arial"/>
                <w:szCs w:val="28"/>
              </w:rPr>
              <w:t>99</w:t>
            </w:r>
          </w:p>
        </w:tc>
        <w:tc>
          <w:tcPr>
            <w:tcW w:w="262" w:type="pct"/>
            <w:shd w:val="clear" w:color="auto" w:fill="auto"/>
          </w:tcPr>
          <w:p w:rsidR="00156592" w:rsidRPr="00065A38" w:rsidRDefault="00156592" w:rsidP="00065A38">
            <w:pPr>
              <w:ind w:firstLine="0"/>
              <w:rPr>
                <w:rFonts w:cs="Arial"/>
                <w:szCs w:val="28"/>
              </w:rPr>
            </w:pPr>
            <w:r w:rsidRPr="00065A38">
              <w:rPr>
                <w:rFonts w:cs="Arial"/>
                <w:szCs w:val="28"/>
              </w:rPr>
              <w:t>99</w:t>
            </w:r>
          </w:p>
        </w:tc>
      </w:tr>
      <w:tr w:rsidR="00121F29" w:rsidRPr="00065A38" w:rsidTr="00065A38">
        <w:trPr>
          <w:trHeight w:val="315"/>
        </w:trPr>
        <w:tc>
          <w:tcPr>
            <w:tcW w:w="4738" w:type="pct"/>
            <w:gridSpan w:val="12"/>
            <w:shd w:val="clear" w:color="auto" w:fill="auto"/>
            <w:hideMark/>
          </w:tcPr>
          <w:p w:rsidR="00156592" w:rsidRPr="00065A38" w:rsidRDefault="00156592" w:rsidP="00065A38">
            <w:pPr>
              <w:ind w:firstLine="0"/>
              <w:rPr>
                <w:rFonts w:cs="Arial"/>
                <w:szCs w:val="28"/>
              </w:rPr>
            </w:pPr>
            <w:r w:rsidRPr="00065A38">
              <w:rPr>
                <w:rFonts w:cs="Arial"/>
                <w:szCs w:val="28"/>
              </w:rPr>
              <w:t xml:space="preserve">ПОДПРОГРАММА 1 </w:t>
            </w:r>
            <w:r w:rsidRPr="00065A38">
              <w:rPr>
                <w:rFonts w:cs="Arial"/>
                <w:bCs/>
                <w:szCs w:val="28"/>
              </w:rPr>
              <w:t>"Развитие дошкольного и общего образования"</w:t>
            </w:r>
          </w:p>
        </w:tc>
        <w:tc>
          <w:tcPr>
            <w:tcW w:w="262" w:type="pct"/>
            <w:shd w:val="clear" w:color="auto" w:fill="auto"/>
          </w:tcPr>
          <w:p w:rsidR="00156592" w:rsidRPr="00065A38" w:rsidRDefault="00156592" w:rsidP="00065A38">
            <w:pPr>
              <w:ind w:firstLine="0"/>
              <w:rPr>
                <w:rFonts w:cs="Arial"/>
                <w:szCs w:val="28"/>
              </w:rPr>
            </w:pPr>
          </w:p>
        </w:tc>
      </w:tr>
      <w:tr w:rsidR="00121F29" w:rsidRPr="00065A38" w:rsidTr="00065A38">
        <w:trPr>
          <w:trHeight w:val="315"/>
        </w:trPr>
        <w:tc>
          <w:tcPr>
            <w:tcW w:w="4738" w:type="pct"/>
            <w:gridSpan w:val="12"/>
            <w:shd w:val="clear" w:color="auto" w:fill="auto"/>
            <w:hideMark/>
          </w:tcPr>
          <w:p w:rsidR="00156592" w:rsidRPr="00065A38" w:rsidRDefault="00156592" w:rsidP="00065A38">
            <w:pPr>
              <w:ind w:firstLine="0"/>
              <w:rPr>
                <w:rFonts w:cs="Arial"/>
                <w:szCs w:val="28"/>
              </w:rPr>
            </w:pPr>
            <w:r w:rsidRPr="00065A38">
              <w:rPr>
                <w:rFonts w:cs="Arial"/>
                <w:szCs w:val="28"/>
              </w:rPr>
              <w:t>Основное мероприятие 1.1 «Развитие и модернизация дошкольного образования» </w:t>
            </w:r>
          </w:p>
        </w:tc>
        <w:tc>
          <w:tcPr>
            <w:tcW w:w="262" w:type="pct"/>
            <w:shd w:val="clear" w:color="auto" w:fill="auto"/>
          </w:tcPr>
          <w:p w:rsidR="00156592" w:rsidRPr="00065A38" w:rsidRDefault="00156592" w:rsidP="00065A38">
            <w:pPr>
              <w:ind w:firstLine="0"/>
              <w:rPr>
                <w:rFonts w:cs="Arial"/>
                <w:szCs w:val="28"/>
              </w:rPr>
            </w:pPr>
          </w:p>
        </w:tc>
      </w:tr>
      <w:tr w:rsidR="00121F29" w:rsidRPr="00065A38" w:rsidTr="00065A38">
        <w:trPr>
          <w:trHeight w:val="1020"/>
        </w:trPr>
        <w:tc>
          <w:tcPr>
            <w:tcW w:w="272" w:type="pct"/>
            <w:shd w:val="clear" w:color="auto" w:fill="auto"/>
            <w:hideMark/>
          </w:tcPr>
          <w:p w:rsidR="00156592" w:rsidRPr="00065A38" w:rsidRDefault="00156592" w:rsidP="00065A38">
            <w:pPr>
              <w:ind w:firstLine="0"/>
              <w:rPr>
                <w:rFonts w:cs="Arial"/>
                <w:szCs w:val="28"/>
              </w:rPr>
            </w:pPr>
            <w:r w:rsidRPr="00065A38">
              <w:rPr>
                <w:rFonts w:cs="Arial"/>
                <w:szCs w:val="28"/>
              </w:rPr>
              <w:t>1.1.1</w:t>
            </w:r>
          </w:p>
        </w:tc>
        <w:tc>
          <w:tcPr>
            <w:tcW w:w="1295" w:type="pct"/>
            <w:shd w:val="clear" w:color="auto" w:fill="auto"/>
          </w:tcPr>
          <w:p w:rsidR="00156592" w:rsidRPr="00065A38" w:rsidRDefault="00156592" w:rsidP="00065A38">
            <w:pPr>
              <w:ind w:firstLine="0"/>
              <w:rPr>
                <w:rFonts w:cs="Arial"/>
                <w:szCs w:val="28"/>
              </w:rPr>
            </w:pPr>
            <w:r w:rsidRPr="00065A38">
              <w:rPr>
                <w:rFonts w:cs="Arial"/>
                <w:szCs w:val="28"/>
              </w:rPr>
              <w:t>Показатель (индикатор) 1.1.1 «Доля детей в возрасте 1 - 6 лет, получающих дошкольную образовательную услугу и (или) услугу по их содержанию в муниципальных дошкольных образовательных учреждениях, в общей численности детей в возрасте 1 - 6 лет»</w:t>
            </w:r>
          </w:p>
        </w:tc>
        <w:tc>
          <w:tcPr>
            <w:tcW w:w="598" w:type="pct"/>
            <w:shd w:val="clear" w:color="auto" w:fill="auto"/>
            <w:hideMark/>
          </w:tcPr>
          <w:p w:rsidR="00156592" w:rsidRPr="00065A38" w:rsidRDefault="00156592" w:rsidP="00065A38">
            <w:pPr>
              <w:ind w:firstLine="0"/>
              <w:rPr>
                <w:rFonts w:cs="Arial"/>
                <w:szCs w:val="28"/>
              </w:rPr>
            </w:pPr>
            <w:r w:rsidRPr="00065A38">
              <w:rPr>
                <w:rFonts w:cs="Arial"/>
                <w:szCs w:val="28"/>
              </w:rPr>
              <w:t> </w:t>
            </w:r>
          </w:p>
        </w:tc>
        <w:tc>
          <w:tcPr>
            <w:tcW w:w="459" w:type="pct"/>
            <w:shd w:val="clear" w:color="auto" w:fill="auto"/>
          </w:tcPr>
          <w:p w:rsidR="00156592" w:rsidRPr="00065A38" w:rsidRDefault="00156592" w:rsidP="00065A38">
            <w:pPr>
              <w:ind w:firstLine="0"/>
              <w:rPr>
                <w:rFonts w:cs="Arial"/>
                <w:szCs w:val="28"/>
              </w:rPr>
            </w:pPr>
            <w:r w:rsidRPr="00065A38">
              <w:rPr>
                <w:rFonts w:cs="Arial"/>
                <w:szCs w:val="28"/>
              </w:rPr>
              <w:t>%</w:t>
            </w:r>
          </w:p>
        </w:tc>
        <w:tc>
          <w:tcPr>
            <w:tcW w:w="282" w:type="pct"/>
            <w:shd w:val="clear" w:color="auto" w:fill="auto"/>
          </w:tcPr>
          <w:p w:rsidR="00156592" w:rsidRPr="00065A38" w:rsidRDefault="00156592" w:rsidP="00065A38">
            <w:pPr>
              <w:ind w:firstLine="0"/>
              <w:rPr>
                <w:rFonts w:cs="Arial"/>
                <w:szCs w:val="28"/>
              </w:rPr>
            </w:pPr>
            <w:r w:rsidRPr="00065A38">
              <w:rPr>
                <w:rFonts w:cs="Arial"/>
                <w:szCs w:val="28"/>
              </w:rPr>
              <w:t>50,2</w:t>
            </w:r>
          </w:p>
        </w:tc>
        <w:tc>
          <w:tcPr>
            <w:tcW w:w="321" w:type="pct"/>
            <w:shd w:val="clear" w:color="auto" w:fill="auto"/>
          </w:tcPr>
          <w:p w:rsidR="00156592" w:rsidRPr="00065A38" w:rsidRDefault="00156592" w:rsidP="00065A38">
            <w:pPr>
              <w:ind w:firstLine="0"/>
              <w:rPr>
                <w:rFonts w:cs="Arial"/>
                <w:szCs w:val="28"/>
              </w:rPr>
            </w:pPr>
            <w:r w:rsidRPr="00065A38">
              <w:rPr>
                <w:rFonts w:cs="Arial"/>
                <w:szCs w:val="28"/>
              </w:rPr>
              <w:t>51</w:t>
            </w:r>
          </w:p>
        </w:tc>
        <w:tc>
          <w:tcPr>
            <w:tcW w:w="201" w:type="pct"/>
            <w:shd w:val="clear" w:color="auto" w:fill="auto"/>
          </w:tcPr>
          <w:p w:rsidR="00156592" w:rsidRPr="00065A38" w:rsidRDefault="00156592" w:rsidP="00065A38">
            <w:pPr>
              <w:ind w:firstLine="0"/>
              <w:rPr>
                <w:rFonts w:cs="Arial"/>
                <w:szCs w:val="28"/>
              </w:rPr>
            </w:pPr>
            <w:r w:rsidRPr="00065A38">
              <w:rPr>
                <w:rFonts w:cs="Arial"/>
                <w:szCs w:val="28"/>
              </w:rPr>
              <w:t>53</w:t>
            </w:r>
          </w:p>
        </w:tc>
        <w:tc>
          <w:tcPr>
            <w:tcW w:w="262" w:type="pct"/>
            <w:shd w:val="clear" w:color="auto" w:fill="auto"/>
          </w:tcPr>
          <w:p w:rsidR="00156592" w:rsidRPr="00065A38" w:rsidRDefault="00156592" w:rsidP="00065A38">
            <w:pPr>
              <w:ind w:firstLine="0"/>
              <w:rPr>
                <w:rFonts w:cs="Arial"/>
                <w:szCs w:val="28"/>
              </w:rPr>
            </w:pPr>
            <w:r w:rsidRPr="00065A38">
              <w:rPr>
                <w:rFonts w:cs="Arial"/>
                <w:szCs w:val="28"/>
              </w:rPr>
              <w:t>54</w:t>
            </w:r>
          </w:p>
        </w:tc>
        <w:tc>
          <w:tcPr>
            <w:tcW w:w="262" w:type="pct"/>
            <w:shd w:val="clear" w:color="auto" w:fill="auto"/>
          </w:tcPr>
          <w:p w:rsidR="00156592" w:rsidRPr="00065A38" w:rsidRDefault="00156592" w:rsidP="00065A38">
            <w:pPr>
              <w:ind w:firstLine="0"/>
              <w:rPr>
                <w:rFonts w:cs="Arial"/>
                <w:szCs w:val="28"/>
              </w:rPr>
            </w:pPr>
            <w:r w:rsidRPr="00065A38">
              <w:rPr>
                <w:rFonts w:cs="Arial"/>
                <w:szCs w:val="28"/>
              </w:rPr>
              <w:t>55</w:t>
            </w:r>
          </w:p>
        </w:tc>
        <w:tc>
          <w:tcPr>
            <w:tcW w:w="262" w:type="pct"/>
            <w:shd w:val="clear" w:color="auto" w:fill="auto"/>
            <w:noWrap/>
          </w:tcPr>
          <w:p w:rsidR="00156592" w:rsidRPr="00065A38" w:rsidRDefault="00156592" w:rsidP="00065A38">
            <w:pPr>
              <w:ind w:firstLine="0"/>
              <w:rPr>
                <w:rFonts w:cs="Arial"/>
                <w:szCs w:val="28"/>
              </w:rPr>
            </w:pPr>
            <w:r w:rsidRPr="00065A38">
              <w:rPr>
                <w:rFonts w:cs="Arial"/>
                <w:szCs w:val="28"/>
              </w:rPr>
              <w:t>57</w:t>
            </w:r>
          </w:p>
        </w:tc>
        <w:tc>
          <w:tcPr>
            <w:tcW w:w="262" w:type="pct"/>
            <w:shd w:val="clear" w:color="auto" w:fill="auto"/>
            <w:noWrap/>
          </w:tcPr>
          <w:p w:rsidR="00156592" w:rsidRPr="00065A38" w:rsidRDefault="00156592" w:rsidP="00065A38">
            <w:pPr>
              <w:ind w:firstLine="0"/>
              <w:rPr>
                <w:rFonts w:cs="Arial"/>
                <w:szCs w:val="28"/>
              </w:rPr>
            </w:pPr>
            <w:r w:rsidRPr="00065A38">
              <w:rPr>
                <w:rFonts w:cs="Arial"/>
                <w:szCs w:val="28"/>
              </w:rPr>
              <w:t>58</w:t>
            </w:r>
          </w:p>
        </w:tc>
        <w:tc>
          <w:tcPr>
            <w:tcW w:w="262" w:type="pct"/>
            <w:shd w:val="clear" w:color="auto" w:fill="auto"/>
            <w:noWrap/>
          </w:tcPr>
          <w:p w:rsidR="00156592" w:rsidRPr="00065A38" w:rsidRDefault="00156592" w:rsidP="00065A38">
            <w:pPr>
              <w:ind w:firstLine="0"/>
              <w:rPr>
                <w:rFonts w:cs="Arial"/>
                <w:szCs w:val="28"/>
              </w:rPr>
            </w:pPr>
            <w:r w:rsidRPr="00065A38">
              <w:rPr>
                <w:rFonts w:cs="Arial"/>
                <w:szCs w:val="28"/>
              </w:rPr>
              <w:t>59</w:t>
            </w:r>
          </w:p>
        </w:tc>
        <w:tc>
          <w:tcPr>
            <w:tcW w:w="262" w:type="pct"/>
            <w:shd w:val="clear" w:color="auto" w:fill="auto"/>
          </w:tcPr>
          <w:p w:rsidR="00156592" w:rsidRPr="00065A38" w:rsidRDefault="00156592" w:rsidP="00065A38">
            <w:pPr>
              <w:ind w:firstLine="0"/>
              <w:rPr>
                <w:rFonts w:cs="Arial"/>
                <w:szCs w:val="28"/>
              </w:rPr>
            </w:pPr>
            <w:r w:rsidRPr="00065A38">
              <w:rPr>
                <w:rFonts w:cs="Arial"/>
                <w:szCs w:val="28"/>
              </w:rPr>
              <w:t>60</w:t>
            </w:r>
          </w:p>
        </w:tc>
      </w:tr>
      <w:tr w:rsidR="00121F29" w:rsidRPr="00065A38" w:rsidTr="00065A38">
        <w:trPr>
          <w:trHeight w:val="1020"/>
        </w:trPr>
        <w:tc>
          <w:tcPr>
            <w:tcW w:w="272" w:type="pct"/>
            <w:shd w:val="clear" w:color="auto" w:fill="auto"/>
          </w:tcPr>
          <w:p w:rsidR="00156592" w:rsidRPr="00065A38" w:rsidRDefault="00156592" w:rsidP="00065A38">
            <w:pPr>
              <w:ind w:firstLine="0"/>
              <w:rPr>
                <w:rFonts w:cs="Arial"/>
                <w:szCs w:val="28"/>
              </w:rPr>
            </w:pPr>
            <w:r w:rsidRPr="00065A38">
              <w:rPr>
                <w:rFonts w:cs="Arial"/>
                <w:szCs w:val="28"/>
              </w:rPr>
              <w:t>1.1.2.</w:t>
            </w:r>
          </w:p>
        </w:tc>
        <w:tc>
          <w:tcPr>
            <w:tcW w:w="1295" w:type="pct"/>
            <w:shd w:val="clear" w:color="auto" w:fill="auto"/>
          </w:tcPr>
          <w:p w:rsidR="00156592" w:rsidRPr="00065A38" w:rsidRDefault="00156592" w:rsidP="00065A38">
            <w:pPr>
              <w:ind w:firstLine="0"/>
              <w:rPr>
                <w:rFonts w:cs="Arial"/>
                <w:szCs w:val="28"/>
              </w:rPr>
            </w:pPr>
            <w:r w:rsidRPr="00065A38">
              <w:rPr>
                <w:rFonts w:cs="Arial"/>
                <w:szCs w:val="28"/>
              </w:rPr>
              <w:t>Показатель (индикатор) 1.1.2 «Доля детей в возрасте 1 - 6 лет, состоящих на учете для определения в муниципальные дошкольные образовательные учреждения, в общей численности детей в возрасте 1 - 6 лет»</w:t>
            </w:r>
          </w:p>
        </w:tc>
        <w:tc>
          <w:tcPr>
            <w:tcW w:w="598" w:type="pct"/>
            <w:shd w:val="clear" w:color="auto" w:fill="auto"/>
          </w:tcPr>
          <w:p w:rsidR="00156592" w:rsidRPr="00065A38" w:rsidRDefault="00156592" w:rsidP="00065A38">
            <w:pPr>
              <w:ind w:firstLine="0"/>
              <w:rPr>
                <w:rFonts w:cs="Arial"/>
                <w:szCs w:val="28"/>
              </w:rPr>
            </w:pPr>
          </w:p>
        </w:tc>
        <w:tc>
          <w:tcPr>
            <w:tcW w:w="459" w:type="pct"/>
            <w:shd w:val="clear" w:color="auto" w:fill="auto"/>
          </w:tcPr>
          <w:p w:rsidR="00156592" w:rsidRPr="00065A38" w:rsidRDefault="00156592" w:rsidP="00065A38">
            <w:pPr>
              <w:ind w:firstLine="0"/>
              <w:rPr>
                <w:rFonts w:cs="Arial"/>
                <w:szCs w:val="28"/>
              </w:rPr>
            </w:pPr>
            <w:r w:rsidRPr="00065A38">
              <w:rPr>
                <w:rFonts w:cs="Arial"/>
                <w:szCs w:val="28"/>
              </w:rPr>
              <w:t>%</w:t>
            </w:r>
          </w:p>
        </w:tc>
        <w:tc>
          <w:tcPr>
            <w:tcW w:w="282" w:type="pct"/>
            <w:shd w:val="clear" w:color="auto" w:fill="auto"/>
          </w:tcPr>
          <w:p w:rsidR="00156592" w:rsidRPr="00065A38" w:rsidRDefault="00156592" w:rsidP="00065A38">
            <w:pPr>
              <w:ind w:firstLine="0"/>
              <w:rPr>
                <w:rFonts w:cs="Arial"/>
                <w:szCs w:val="28"/>
              </w:rPr>
            </w:pPr>
            <w:r w:rsidRPr="00065A38">
              <w:rPr>
                <w:rFonts w:cs="Arial"/>
                <w:szCs w:val="28"/>
              </w:rPr>
              <w:t>0</w:t>
            </w:r>
          </w:p>
        </w:tc>
        <w:tc>
          <w:tcPr>
            <w:tcW w:w="321" w:type="pct"/>
            <w:shd w:val="clear" w:color="auto" w:fill="auto"/>
          </w:tcPr>
          <w:p w:rsidR="00156592" w:rsidRPr="00065A38" w:rsidRDefault="00156592" w:rsidP="00065A38">
            <w:pPr>
              <w:ind w:firstLine="0"/>
              <w:rPr>
                <w:rFonts w:cs="Arial"/>
                <w:szCs w:val="28"/>
              </w:rPr>
            </w:pPr>
            <w:r w:rsidRPr="00065A38">
              <w:rPr>
                <w:rFonts w:cs="Arial"/>
                <w:szCs w:val="28"/>
              </w:rPr>
              <w:t>0</w:t>
            </w:r>
          </w:p>
        </w:tc>
        <w:tc>
          <w:tcPr>
            <w:tcW w:w="201" w:type="pct"/>
            <w:shd w:val="clear" w:color="auto" w:fill="auto"/>
          </w:tcPr>
          <w:p w:rsidR="00156592" w:rsidRPr="00065A38" w:rsidRDefault="00156592" w:rsidP="00065A38">
            <w:pPr>
              <w:ind w:firstLine="0"/>
              <w:rPr>
                <w:rFonts w:cs="Arial"/>
                <w:szCs w:val="28"/>
              </w:rPr>
            </w:pPr>
            <w:r w:rsidRPr="00065A38">
              <w:rPr>
                <w:rFonts w:cs="Arial"/>
                <w:szCs w:val="28"/>
              </w:rPr>
              <w:t>0</w:t>
            </w:r>
          </w:p>
        </w:tc>
        <w:tc>
          <w:tcPr>
            <w:tcW w:w="262" w:type="pct"/>
            <w:shd w:val="clear" w:color="auto" w:fill="auto"/>
          </w:tcPr>
          <w:p w:rsidR="00156592" w:rsidRPr="00065A38" w:rsidRDefault="00156592" w:rsidP="00065A38">
            <w:pPr>
              <w:ind w:firstLine="0"/>
              <w:rPr>
                <w:rFonts w:cs="Arial"/>
                <w:szCs w:val="28"/>
              </w:rPr>
            </w:pPr>
            <w:r w:rsidRPr="00065A38">
              <w:rPr>
                <w:rFonts w:cs="Arial"/>
                <w:szCs w:val="28"/>
              </w:rPr>
              <w:t>0</w:t>
            </w:r>
          </w:p>
        </w:tc>
        <w:tc>
          <w:tcPr>
            <w:tcW w:w="262" w:type="pct"/>
            <w:shd w:val="clear" w:color="auto" w:fill="auto"/>
          </w:tcPr>
          <w:p w:rsidR="00156592" w:rsidRPr="00065A38" w:rsidRDefault="00156592" w:rsidP="00065A38">
            <w:pPr>
              <w:ind w:firstLine="0"/>
              <w:rPr>
                <w:rFonts w:cs="Arial"/>
                <w:szCs w:val="28"/>
              </w:rPr>
            </w:pPr>
            <w:r w:rsidRPr="00065A38">
              <w:rPr>
                <w:rFonts w:cs="Arial"/>
                <w:szCs w:val="28"/>
              </w:rPr>
              <w:t>0</w:t>
            </w:r>
          </w:p>
        </w:tc>
        <w:tc>
          <w:tcPr>
            <w:tcW w:w="262" w:type="pct"/>
            <w:shd w:val="clear" w:color="auto" w:fill="auto"/>
            <w:noWrap/>
          </w:tcPr>
          <w:p w:rsidR="00156592" w:rsidRPr="00065A38" w:rsidRDefault="00156592" w:rsidP="00065A38">
            <w:pPr>
              <w:ind w:firstLine="0"/>
              <w:rPr>
                <w:rFonts w:cs="Arial"/>
                <w:szCs w:val="28"/>
              </w:rPr>
            </w:pPr>
            <w:r w:rsidRPr="00065A38">
              <w:rPr>
                <w:rFonts w:cs="Arial"/>
                <w:szCs w:val="28"/>
              </w:rPr>
              <w:t>0</w:t>
            </w:r>
          </w:p>
        </w:tc>
        <w:tc>
          <w:tcPr>
            <w:tcW w:w="262" w:type="pct"/>
            <w:shd w:val="clear" w:color="auto" w:fill="auto"/>
            <w:noWrap/>
          </w:tcPr>
          <w:p w:rsidR="00156592" w:rsidRPr="00065A38" w:rsidRDefault="00156592" w:rsidP="00065A38">
            <w:pPr>
              <w:ind w:firstLine="0"/>
              <w:rPr>
                <w:rFonts w:cs="Arial"/>
                <w:szCs w:val="28"/>
              </w:rPr>
            </w:pPr>
            <w:r w:rsidRPr="00065A38">
              <w:rPr>
                <w:rFonts w:cs="Arial"/>
                <w:szCs w:val="28"/>
              </w:rPr>
              <w:t>0</w:t>
            </w:r>
          </w:p>
        </w:tc>
        <w:tc>
          <w:tcPr>
            <w:tcW w:w="262" w:type="pct"/>
            <w:shd w:val="clear" w:color="auto" w:fill="auto"/>
            <w:noWrap/>
          </w:tcPr>
          <w:p w:rsidR="00156592" w:rsidRPr="00065A38" w:rsidRDefault="00156592" w:rsidP="00065A38">
            <w:pPr>
              <w:ind w:firstLine="0"/>
              <w:rPr>
                <w:rFonts w:cs="Arial"/>
                <w:szCs w:val="28"/>
              </w:rPr>
            </w:pPr>
            <w:r w:rsidRPr="00065A38">
              <w:rPr>
                <w:rFonts w:cs="Arial"/>
                <w:szCs w:val="28"/>
              </w:rPr>
              <w:t>0</w:t>
            </w:r>
          </w:p>
        </w:tc>
        <w:tc>
          <w:tcPr>
            <w:tcW w:w="262" w:type="pct"/>
            <w:shd w:val="clear" w:color="auto" w:fill="auto"/>
          </w:tcPr>
          <w:p w:rsidR="00156592" w:rsidRPr="00065A38" w:rsidRDefault="00156592" w:rsidP="00065A38">
            <w:pPr>
              <w:ind w:firstLine="0"/>
              <w:rPr>
                <w:rFonts w:cs="Arial"/>
                <w:szCs w:val="28"/>
              </w:rPr>
            </w:pPr>
            <w:r w:rsidRPr="00065A38">
              <w:rPr>
                <w:rFonts w:cs="Arial"/>
                <w:szCs w:val="28"/>
              </w:rPr>
              <w:t>0</w:t>
            </w:r>
          </w:p>
        </w:tc>
      </w:tr>
      <w:tr w:rsidR="00121F29" w:rsidRPr="00065A38" w:rsidTr="00065A38">
        <w:trPr>
          <w:trHeight w:val="1020"/>
        </w:trPr>
        <w:tc>
          <w:tcPr>
            <w:tcW w:w="272" w:type="pct"/>
            <w:shd w:val="clear" w:color="auto" w:fill="auto"/>
          </w:tcPr>
          <w:p w:rsidR="00156592" w:rsidRPr="00065A38" w:rsidRDefault="00156592" w:rsidP="00065A38">
            <w:pPr>
              <w:ind w:firstLine="0"/>
              <w:rPr>
                <w:rFonts w:cs="Arial"/>
                <w:szCs w:val="28"/>
              </w:rPr>
            </w:pPr>
            <w:r w:rsidRPr="00065A38">
              <w:rPr>
                <w:rFonts w:cs="Arial"/>
                <w:szCs w:val="28"/>
              </w:rPr>
              <w:t>1.1.3.</w:t>
            </w:r>
          </w:p>
        </w:tc>
        <w:tc>
          <w:tcPr>
            <w:tcW w:w="1295" w:type="pct"/>
            <w:shd w:val="clear" w:color="auto" w:fill="auto"/>
          </w:tcPr>
          <w:p w:rsidR="00156592" w:rsidRPr="00065A38" w:rsidRDefault="00156592" w:rsidP="00065A38">
            <w:pPr>
              <w:ind w:firstLine="0"/>
              <w:rPr>
                <w:rFonts w:cs="Arial"/>
                <w:szCs w:val="28"/>
              </w:rPr>
            </w:pPr>
            <w:r w:rsidRPr="00065A38">
              <w:rPr>
                <w:rFonts w:cs="Arial"/>
                <w:szCs w:val="28"/>
              </w:rPr>
              <w:t>Показатель (индикатор) 1.1.3 «Доля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w:t>
            </w:r>
          </w:p>
        </w:tc>
        <w:tc>
          <w:tcPr>
            <w:tcW w:w="598" w:type="pct"/>
            <w:shd w:val="clear" w:color="auto" w:fill="auto"/>
          </w:tcPr>
          <w:p w:rsidR="00156592" w:rsidRPr="00065A38" w:rsidRDefault="00156592" w:rsidP="00065A38">
            <w:pPr>
              <w:ind w:firstLine="0"/>
              <w:rPr>
                <w:rFonts w:cs="Arial"/>
                <w:szCs w:val="28"/>
              </w:rPr>
            </w:pPr>
          </w:p>
        </w:tc>
        <w:tc>
          <w:tcPr>
            <w:tcW w:w="459" w:type="pct"/>
            <w:shd w:val="clear" w:color="auto" w:fill="auto"/>
          </w:tcPr>
          <w:p w:rsidR="00156592" w:rsidRPr="00065A38" w:rsidRDefault="00156592" w:rsidP="00065A38">
            <w:pPr>
              <w:ind w:firstLine="0"/>
              <w:rPr>
                <w:rFonts w:cs="Arial"/>
                <w:szCs w:val="28"/>
              </w:rPr>
            </w:pPr>
            <w:r w:rsidRPr="00065A38">
              <w:rPr>
                <w:rFonts w:cs="Arial"/>
                <w:szCs w:val="28"/>
              </w:rPr>
              <w:t>%</w:t>
            </w:r>
          </w:p>
        </w:tc>
        <w:tc>
          <w:tcPr>
            <w:tcW w:w="282" w:type="pct"/>
            <w:shd w:val="clear" w:color="auto" w:fill="auto"/>
          </w:tcPr>
          <w:p w:rsidR="00156592" w:rsidRPr="00065A38" w:rsidRDefault="00156592" w:rsidP="00065A38">
            <w:pPr>
              <w:ind w:firstLine="0"/>
              <w:rPr>
                <w:rFonts w:cs="Arial"/>
                <w:szCs w:val="28"/>
              </w:rPr>
            </w:pPr>
            <w:r w:rsidRPr="00065A38">
              <w:rPr>
                <w:rFonts w:cs="Arial"/>
                <w:szCs w:val="28"/>
              </w:rPr>
              <w:t>100</w:t>
            </w:r>
          </w:p>
        </w:tc>
        <w:tc>
          <w:tcPr>
            <w:tcW w:w="321" w:type="pct"/>
            <w:shd w:val="clear" w:color="auto" w:fill="auto"/>
          </w:tcPr>
          <w:p w:rsidR="00156592" w:rsidRPr="00065A38" w:rsidRDefault="00156592" w:rsidP="00065A38">
            <w:pPr>
              <w:ind w:firstLine="0"/>
              <w:rPr>
                <w:rFonts w:cs="Arial"/>
                <w:szCs w:val="28"/>
              </w:rPr>
            </w:pPr>
            <w:r w:rsidRPr="00065A38">
              <w:rPr>
                <w:rFonts w:cs="Arial"/>
                <w:szCs w:val="28"/>
              </w:rPr>
              <w:t>100</w:t>
            </w:r>
          </w:p>
        </w:tc>
        <w:tc>
          <w:tcPr>
            <w:tcW w:w="201" w:type="pct"/>
            <w:shd w:val="clear" w:color="auto" w:fill="auto"/>
          </w:tcPr>
          <w:p w:rsidR="00156592" w:rsidRPr="00065A38" w:rsidRDefault="00156592" w:rsidP="00065A38">
            <w:pPr>
              <w:ind w:firstLine="0"/>
              <w:rPr>
                <w:rFonts w:cs="Arial"/>
                <w:szCs w:val="28"/>
              </w:rPr>
            </w:pPr>
            <w:r w:rsidRPr="00065A38">
              <w:rPr>
                <w:rFonts w:cs="Arial"/>
                <w:szCs w:val="28"/>
              </w:rPr>
              <w:t>100</w:t>
            </w:r>
          </w:p>
        </w:tc>
        <w:tc>
          <w:tcPr>
            <w:tcW w:w="262" w:type="pct"/>
            <w:shd w:val="clear" w:color="auto" w:fill="auto"/>
          </w:tcPr>
          <w:p w:rsidR="00156592" w:rsidRPr="00065A38" w:rsidRDefault="00156592" w:rsidP="00065A38">
            <w:pPr>
              <w:ind w:firstLine="0"/>
              <w:rPr>
                <w:rFonts w:cs="Arial"/>
                <w:szCs w:val="28"/>
              </w:rPr>
            </w:pPr>
            <w:r w:rsidRPr="00065A38">
              <w:rPr>
                <w:rFonts w:cs="Arial"/>
                <w:szCs w:val="28"/>
              </w:rPr>
              <w:t>100</w:t>
            </w:r>
          </w:p>
        </w:tc>
        <w:tc>
          <w:tcPr>
            <w:tcW w:w="262" w:type="pct"/>
            <w:shd w:val="clear" w:color="auto" w:fill="auto"/>
          </w:tcPr>
          <w:p w:rsidR="00156592" w:rsidRPr="00065A38" w:rsidRDefault="00156592" w:rsidP="00065A38">
            <w:pPr>
              <w:ind w:firstLine="0"/>
              <w:rPr>
                <w:rFonts w:cs="Arial"/>
                <w:szCs w:val="28"/>
              </w:rPr>
            </w:pPr>
            <w:r w:rsidRPr="00065A38">
              <w:rPr>
                <w:rFonts w:cs="Arial"/>
                <w:szCs w:val="28"/>
              </w:rPr>
              <w:t>100</w:t>
            </w:r>
          </w:p>
        </w:tc>
        <w:tc>
          <w:tcPr>
            <w:tcW w:w="262" w:type="pct"/>
            <w:shd w:val="clear" w:color="auto" w:fill="auto"/>
            <w:noWrap/>
          </w:tcPr>
          <w:p w:rsidR="00156592" w:rsidRPr="00065A38" w:rsidRDefault="00156592" w:rsidP="00065A38">
            <w:pPr>
              <w:ind w:firstLine="0"/>
              <w:rPr>
                <w:rFonts w:cs="Arial"/>
                <w:szCs w:val="28"/>
              </w:rPr>
            </w:pPr>
            <w:r w:rsidRPr="00065A38">
              <w:rPr>
                <w:rFonts w:cs="Arial"/>
                <w:szCs w:val="28"/>
              </w:rPr>
              <w:t>100</w:t>
            </w:r>
          </w:p>
        </w:tc>
        <w:tc>
          <w:tcPr>
            <w:tcW w:w="262" w:type="pct"/>
            <w:shd w:val="clear" w:color="auto" w:fill="auto"/>
            <w:noWrap/>
          </w:tcPr>
          <w:p w:rsidR="00156592" w:rsidRPr="00065A38" w:rsidRDefault="00156592" w:rsidP="00065A38">
            <w:pPr>
              <w:ind w:firstLine="0"/>
              <w:rPr>
                <w:rFonts w:cs="Arial"/>
                <w:szCs w:val="28"/>
              </w:rPr>
            </w:pPr>
            <w:r w:rsidRPr="00065A38">
              <w:rPr>
                <w:rFonts w:cs="Arial"/>
                <w:szCs w:val="28"/>
              </w:rPr>
              <w:t>100</w:t>
            </w:r>
          </w:p>
        </w:tc>
        <w:tc>
          <w:tcPr>
            <w:tcW w:w="262" w:type="pct"/>
            <w:shd w:val="clear" w:color="auto" w:fill="auto"/>
            <w:noWrap/>
          </w:tcPr>
          <w:p w:rsidR="00156592" w:rsidRPr="00065A38" w:rsidRDefault="00156592" w:rsidP="00065A38">
            <w:pPr>
              <w:ind w:firstLine="0"/>
              <w:rPr>
                <w:rFonts w:cs="Arial"/>
                <w:szCs w:val="28"/>
              </w:rPr>
            </w:pPr>
            <w:r w:rsidRPr="00065A38">
              <w:rPr>
                <w:rFonts w:cs="Arial"/>
                <w:szCs w:val="28"/>
              </w:rPr>
              <w:t>100</w:t>
            </w:r>
          </w:p>
        </w:tc>
        <w:tc>
          <w:tcPr>
            <w:tcW w:w="262" w:type="pct"/>
            <w:shd w:val="clear" w:color="auto" w:fill="auto"/>
          </w:tcPr>
          <w:p w:rsidR="00156592" w:rsidRPr="00065A38" w:rsidRDefault="00156592" w:rsidP="00065A38">
            <w:pPr>
              <w:ind w:firstLine="0"/>
              <w:rPr>
                <w:rFonts w:cs="Arial"/>
                <w:szCs w:val="28"/>
              </w:rPr>
            </w:pPr>
            <w:r w:rsidRPr="00065A38">
              <w:rPr>
                <w:rFonts w:cs="Arial"/>
                <w:szCs w:val="28"/>
              </w:rPr>
              <w:t>100</w:t>
            </w:r>
          </w:p>
        </w:tc>
      </w:tr>
      <w:tr w:rsidR="00121F29" w:rsidRPr="00065A38" w:rsidTr="00065A38">
        <w:trPr>
          <w:trHeight w:val="300"/>
        </w:trPr>
        <w:tc>
          <w:tcPr>
            <w:tcW w:w="4738" w:type="pct"/>
            <w:gridSpan w:val="12"/>
            <w:shd w:val="clear" w:color="auto" w:fill="auto"/>
            <w:hideMark/>
          </w:tcPr>
          <w:p w:rsidR="00156592" w:rsidRPr="00065A38" w:rsidRDefault="00156592" w:rsidP="00065A38">
            <w:pPr>
              <w:ind w:firstLine="0"/>
              <w:rPr>
                <w:rFonts w:cs="Arial"/>
                <w:szCs w:val="28"/>
              </w:rPr>
            </w:pPr>
            <w:r w:rsidRPr="00065A38">
              <w:rPr>
                <w:rFonts w:cs="Arial"/>
                <w:szCs w:val="28"/>
              </w:rPr>
              <w:t>Основное мероприятие 1.2 «Развитие и модернизация общего образования»</w:t>
            </w:r>
          </w:p>
        </w:tc>
        <w:tc>
          <w:tcPr>
            <w:tcW w:w="262" w:type="pct"/>
            <w:shd w:val="clear" w:color="auto" w:fill="auto"/>
          </w:tcPr>
          <w:p w:rsidR="00156592" w:rsidRPr="00065A38" w:rsidRDefault="00156592" w:rsidP="00065A38">
            <w:pPr>
              <w:ind w:firstLine="0"/>
              <w:rPr>
                <w:rFonts w:cs="Arial"/>
                <w:szCs w:val="28"/>
              </w:rPr>
            </w:pPr>
          </w:p>
        </w:tc>
      </w:tr>
      <w:tr w:rsidR="00121F29" w:rsidRPr="00065A38" w:rsidTr="00065A38">
        <w:trPr>
          <w:trHeight w:val="559"/>
        </w:trPr>
        <w:tc>
          <w:tcPr>
            <w:tcW w:w="272" w:type="pct"/>
            <w:shd w:val="clear" w:color="auto" w:fill="auto"/>
            <w:hideMark/>
          </w:tcPr>
          <w:p w:rsidR="00156592" w:rsidRPr="00065A38" w:rsidRDefault="00156592" w:rsidP="00065A38">
            <w:pPr>
              <w:ind w:firstLine="0"/>
              <w:rPr>
                <w:rFonts w:cs="Arial"/>
                <w:szCs w:val="28"/>
              </w:rPr>
            </w:pPr>
            <w:r w:rsidRPr="00065A38">
              <w:rPr>
                <w:rFonts w:cs="Arial"/>
                <w:szCs w:val="28"/>
              </w:rPr>
              <w:t>1.2.1</w:t>
            </w:r>
          </w:p>
        </w:tc>
        <w:tc>
          <w:tcPr>
            <w:tcW w:w="1295" w:type="pct"/>
            <w:shd w:val="clear" w:color="auto" w:fill="auto"/>
          </w:tcPr>
          <w:p w:rsidR="00156592" w:rsidRPr="00065A38" w:rsidRDefault="00156592" w:rsidP="00065A38">
            <w:pPr>
              <w:ind w:firstLine="0"/>
              <w:rPr>
                <w:rFonts w:cs="Arial"/>
                <w:szCs w:val="28"/>
              </w:rPr>
            </w:pPr>
            <w:r w:rsidRPr="00065A38">
              <w:rPr>
                <w:rFonts w:cs="Arial"/>
                <w:szCs w:val="28"/>
              </w:rPr>
              <w:t>Показатель (индикатор) 1.2.1 «Доля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w:t>
            </w:r>
          </w:p>
        </w:tc>
        <w:tc>
          <w:tcPr>
            <w:tcW w:w="598" w:type="pct"/>
            <w:shd w:val="clear" w:color="auto" w:fill="auto"/>
            <w:hideMark/>
          </w:tcPr>
          <w:p w:rsidR="00156592" w:rsidRPr="00065A38" w:rsidRDefault="00156592" w:rsidP="00065A38">
            <w:pPr>
              <w:ind w:firstLine="0"/>
              <w:rPr>
                <w:rFonts w:cs="Arial"/>
                <w:szCs w:val="28"/>
              </w:rPr>
            </w:pPr>
            <w:r w:rsidRPr="00065A38">
              <w:rPr>
                <w:rFonts w:cs="Arial"/>
                <w:szCs w:val="28"/>
              </w:rPr>
              <w:t> </w:t>
            </w:r>
          </w:p>
        </w:tc>
        <w:tc>
          <w:tcPr>
            <w:tcW w:w="459" w:type="pct"/>
            <w:shd w:val="clear" w:color="auto" w:fill="auto"/>
            <w:hideMark/>
          </w:tcPr>
          <w:p w:rsidR="00156592" w:rsidRPr="00065A38" w:rsidRDefault="00156592" w:rsidP="00065A38">
            <w:pPr>
              <w:ind w:firstLine="0"/>
              <w:rPr>
                <w:rFonts w:cs="Arial"/>
                <w:szCs w:val="28"/>
              </w:rPr>
            </w:pPr>
            <w:r w:rsidRPr="00065A38">
              <w:rPr>
                <w:rFonts w:cs="Arial"/>
                <w:szCs w:val="28"/>
              </w:rPr>
              <w:t>%</w:t>
            </w:r>
          </w:p>
        </w:tc>
        <w:tc>
          <w:tcPr>
            <w:tcW w:w="282" w:type="pct"/>
            <w:shd w:val="clear" w:color="auto" w:fill="auto"/>
            <w:hideMark/>
          </w:tcPr>
          <w:p w:rsidR="00156592" w:rsidRPr="00065A38" w:rsidRDefault="00156592" w:rsidP="00065A38">
            <w:pPr>
              <w:ind w:firstLine="0"/>
              <w:rPr>
                <w:rFonts w:cs="Arial"/>
                <w:szCs w:val="28"/>
              </w:rPr>
            </w:pPr>
            <w:r w:rsidRPr="00065A38">
              <w:rPr>
                <w:rFonts w:cs="Arial"/>
                <w:szCs w:val="28"/>
              </w:rPr>
              <w:t>1</w:t>
            </w:r>
          </w:p>
        </w:tc>
        <w:tc>
          <w:tcPr>
            <w:tcW w:w="321" w:type="pct"/>
            <w:shd w:val="clear" w:color="auto" w:fill="auto"/>
            <w:hideMark/>
          </w:tcPr>
          <w:p w:rsidR="00156592" w:rsidRPr="00065A38" w:rsidRDefault="00156592" w:rsidP="00065A38">
            <w:pPr>
              <w:ind w:firstLine="0"/>
              <w:rPr>
                <w:rFonts w:cs="Arial"/>
                <w:szCs w:val="28"/>
              </w:rPr>
            </w:pPr>
            <w:r w:rsidRPr="00065A38">
              <w:rPr>
                <w:rFonts w:cs="Arial"/>
                <w:szCs w:val="28"/>
              </w:rPr>
              <w:t>1</w:t>
            </w:r>
          </w:p>
        </w:tc>
        <w:tc>
          <w:tcPr>
            <w:tcW w:w="201" w:type="pct"/>
            <w:shd w:val="clear" w:color="auto" w:fill="auto"/>
            <w:hideMark/>
          </w:tcPr>
          <w:p w:rsidR="00156592" w:rsidRPr="00065A38" w:rsidRDefault="00156592" w:rsidP="00065A38">
            <w:pPr>
              <w:ind w:firstLine="0"/>
              <w:rPr>
                <w:rFonts w:cs="Arial"/>
                <w:szCs w:val="28"/>
              </w:rPr>
            </w:pPr>
            <w:r w:rsidRPr="00065A38">
              <w:rPr>
                <w:rFonts w:cs="Arial"/>
                <w:szCs w:val="28"/>
              </w:rPr>
              <w:t>1</w:t>
            </w:r>
          </w:p>
        </w:tc>
        <w:tc>
          <w:tcPr>
            <w:tcW w:w="262" w:type="pct"/>
            <w:shd w:val="clear" w:color="auto" w:fill="auto"/>
            <w:hideMark/>
          </w:tcPr>
          <w:p w:rsidR="00156592" w:rsidRPr="00065A38" w:rsidRDefault="00156592" w:rsidP="00065A38">
            <w:pPr>
              <w:ind w:firstLine="0"/>
              <w:rPr>
                <w:rFonts w:cs="Arial"/>
                <w:szCs w:val="28"/>
              </w:rPr>
            </w:pPr>
            <w:r w:rsidRPr="00065A38">
              <w:rPr>
                <w:rFonts w:cs="Arial"/>
                <w:szCs w:val="28"/>
              </w:rPr>
              <w:t>1</w:t>
            </w:r>
          </w:p>
        </w:tc>
        <w:tc>
          <w:tcPr>
            <w:tcW w:w="262" w:type="pct"/>
            <w:shd w:val="clear" w:color="auto" w:fill="auto"/>
            <w:hideMark/>
          </w:tcPr>
          <w:p w:rsidR="00156592" w:rsidRPr="00065A38" w:rsidRDefault="00156592" w:rsidP="00065A38">
            <w:pPr>
              <w:ind w:firstLine="0"/>
              <w:rPr>
                <w:rFonts w:cs="Arial"/>
                <w:szCs w:val="28"/>
              </w:rPr>
            </w:pPr>
            <w:r w:rsidRPr="00065A38">
              <w:rPr>
                <w:rFonts w:cs="Arial"/>
                <w:szCs w:val="28"/>
              </w:rPr>
              <w:t>1</w:t>
            </w:r>
          </w:p>
        </w:tc>
        <w:tc>
          <w:tcPr>
            <w:tcW w:w="262" w:type="pct"/>
            <w:shd w:val="clear" w:color="auto" w:fill="auto"/>
            <w:noWrap/>
            <w:hideMark/>
          </w:tcPr>
          <w:p w:rsidR="00156592" w:rsidRPr="00065A38" w:rsidRDefault="00156592" w:rsidP="00065A38">
            <w:pPr>
              <w:ind w:firstLine="0"/>
              <w:rPr>
                <w:rFonts w:cs="Arial"/>
                <w:szCs w:val="28"/>
              </w:rPr>
            </w:pPr>
            <w:r w:rsidRPr="00065A38">
              <w:rPr>
                <w:rFonts w:cs="Arial"/>
                <w:szCs w:val="28"/>
              </w:rPr>
              <w:t>1</w:t>
            </w:r>
          </w:p>
        </w:tc>
        <w:tc>
          <w:tcPr>
            <w:tcW w:w="262" w:type="pct"/>
            <w:shd w:val="clear" w:color="auto" w:fill="auto"/>
            <w:noWrap/>
            <w:hideMark/>
          </w:tcPr>
          <w:p w:rsidR="00156592" w:rsidRPr="00065A38" w:rsidRDefault="00156592" w:rsidP="00065A38">
            <w:pPr>
              <w:ind w:firstLine="0"/>
              <w:rPr>
                <w:rFonts w:cs="Arial"/>
                <w:szCs w:val="28"/>
              </w:rPr>
            </w:pPr>
            <w:r w:rsidRPr="00065A38">
              <w:rPr>
                <w:rFonts w:cs="Arial"/>
                <w:szCs w:val="28"/>
              </w:rPr>
              <w:t>1</w:t>
            </w:r>
          </w:p>
        </w:tc>
        <w:tc>
          <w:tcPr>
            <w:tcW w:w="262" w:type="pct"/>
            <w:shd w:val="clear" w:color="auto" w:fill="auto"/>
            <w:noWrap/>
            <w:hideMark/>
          </w:tcPr>
          <w:p w:rsidR="00156592" w:rsidRPr="00065A38" w:rsidRDefault="00156592" w:rsidP="00065A38">
            <w:pPr>
              <w:ind w:firstLine="0"/>
              <w:rPr>
                <w:rFonts w:cs="Arial"/>
                <w:szCs w:val="28"/>
              </w:rPr>
            </w:pPr>
            <w:r w:rsidRPr="00065A38">
              <w:rPr>
                <w:rFonts w:cs="Arial"/>
                <w:szCs w:val="28"/>
              </w:rPr>
              <w:t>1</w:t>
            </w:r>
          </w:p>
        </w:tc>
        <w:tc>
          <w:tcPr>
            <w:tcW w:w="262" w:type="pct"/>
            <w:shd w:val="clear" w:color="auto" w:fill="auto"/>
          </w:tcPr>
          <w:p w:rsidR="00156592" w:rsidRPr="00065A38" w:rsidRDefault="00156592" w:rsidP="00065A38">
            <w:pPr>
              <w:ind w:firstLine="0"/>
              <w:rPr>
                <w:rFonts w:cs="Arial"/>
                <w:szCs w:val="28"/>
              </w:rPr>
            </w:pPr>
            <w:r w:rsidRPr="00065A38">
              <w:rPr>
                <w:rFonts w:cs="Arial"/>
                <w:szCs w:val="28"/>
              </w:rPr>
              <w:t>1</w:t>
            </w:r>
          </w:p>
        </w:tc>
      </w:tr>
      <w:tr w:rsidR="00121F29" w:rsidRPr="00065A38" w:rsidTr="00065A38">
        <w:trPr>
          <w:trHeight w:val="559"/>
        </w:trPr>
        <w:tc>
          <w:tcPr>
            <w:tcW w:w="272" w:type="pct"/>
            <w:shd w:val="clear" w:color="auto" w:fill="auto"/>
          </w:tcPr>
          <w:p w:rsidR="00156592" w:rsidRPr="00065A38" w:rsidRDefault="00156592" w:rsidP="00065A38">
            <w:pPr>
              <w:ind w:firstLine="0"/>
              <w:rPr>
                <w:rFonts w:cs="Arial"/>
                <w:szCs w:val="28"/>
              </w:rPr>
            </w:pPr>
            <w:r w:rsidRPr="00065A38">
              <w:rPr>
                <w:rFonts w:cs="Arial"/>
                <w:szCs w:val="28"/>
              </w:rPr>
              <w:t>1.2.2.</w:t>
            </w:r>
          </w:p>
        </w:tc>
        <w:tc>
          <w:tcPr>
            <w:tcW w:w="1295" w:type="pct"/>
            <w:shd w:val="clear" w:color="auto" w:fill="auto"/>
          </w:tcPr>
          <w:p w:rsidR="00156592" w:rsidRPr="00065A38" w:rsidRDefault="00156592" w:rsidP="00065A38">
            <w:pPr>
              <w:ind w:firstLine="0"/>
              <w:rPr>
                <w:rFonts w:cs="Arial"/>
                <w:szCs w:val="28"/>
              </w:rPr>
            </w:pPr>
            <w:r w:rsidRPr="00065A38">
              <w:rPr>
                <w:rFonts w:cs="Arial"/>
                <w:szCs w:val="28"/>
              </w:rPr>
              <w:t>Показатель (индикатор) 1.2.2. «Доля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tc>
        <w:tc>
          <w:tcPr>
            <w:tcW w:w="598" w:type="pct"/>
            <w:shd w:val="clear" w:color="auto" w:fill="auto"/>
          </w:tcPr>
          <w:p w:rsidR="00156592" w:rsidRPr="00065A38" w:rsidRDefault="00156592" w:rsidP="00065A38">
            <w:pPr>
              <w:ind w:firstLine="0"/>
              <w:rPr>
                <w:rFonts w:cs="Arial"/>
                <w:szCs w:val="28"/>
              </w:rPr>
            </w:pPr>
          </w:p>
        </w:tc>
        <w:tc>
          <w:tcPr>
            <w:tcW w:w="459" w:type="pct"/>
            <w:shd w:val="clear" w:color="auto" w:fill="auto"/>
          </w:tcPr>
          <w:p w:rsidR="00156592" w:rsidRPr="00065A38" w:rsidRDefault="00156592" w:rsidP="00065A38">
            <w:pPr>
              <w:ind w:firstLine="0"/>
              <w:rPr>
                <w:rFonts w:cs="Arial"/>
                <w:szCs w:val="28"/>
              </w:rPr>
            </w:pPr>
            <w:r w:rsidRPr="00065A38">
              <w:rPr>
                <w:rFonts w:cs="Arial"/>
                <w:szCs w:val="28"/>
              </w:rPr>
              <w:t>%</w:t>
            </w:r>
          </w:p>
        </w:tc>
        <w:tc>
          <w:tcPr>
            <w:tcW w:w="282" w:type="pct"/>
            <w:shd w:val="clear" w:color="auto" w:fill="auto"/>
          </w:tcPr>
          <w:p w:rsidR="00156592" w:rsidRPr="00065A38" w:rsidRDefault="00156592" w:rsidP="00065A38">
            <w:pPr>
              <w:ind w:firstLine="0"/>
              <w:rPr>
                <w:rFonts w:cs="Arial"/>
                <w:szCs w:val="28"/>
              </w:rPr>
            </w:pPr>
            <w:r w:rsidRPr="00065A38">
              <w:rPr>
                <w:rFonts w:cs="Arial"/>
                <w:szCs w:val="28"/>
              </w:rPr>
              <w:t>92,2</w:t>
            </w:r>
          </w:p>
        </w:tc>
        <w:tc>
          <w:tcPr>
            <w:tcW w:w="321" w:type="pct"/>
            <w:shd w:val="clear" w:color="auto" w:fill="auto"/>
          </w:tcPr>
          <w:p w:rsidR="00156592" w:rsidRPr="00065A38" w:rsidRDefault="00156592" w:rsidP="00065A38">
            <w:pPr>
              <w:ind w:firstLine="0"/>
              <w:rPr>
                <w:rFonts w:cs="Arial"/>
                <w:szCs w:val="28"/>
              </w:rPr>
            </w:pPr>
            <w:r w:rsidRPr="00065A38">
              <w:rPr>
                <w:rFonts w:cs="Arial"/>
                <w:szCs w:val="28"/>
              </w:rPr>
              <w:t>92,2</w:t>
            </w:r>
          </w:p>
        </w:tc>
        <w:tc>
          <w:tcPr>
            <w:tcW w:w="201" w:type="pct"/>
            <w:shd w:val="clear" w:color="auto" w:fill="auto"/>
          </w:tcPr>
          <w:p w:rsidR="00156592" w:rsidRPr="00065A38" w:rsidRDefault="00156592" w:rsidP="00065A38">
            <w:pPr>
              <w:ind w:firstLine="0"/>
              <w:rPr>
                <w:rFonts w:cs="Arial"/>
                <w:szCs w:val="28"/>
              </w:rPr>
            </w:pPr>
            <w:r w:rsidRPr="00065A38">
              <w:rPr>
                <w:rFonts w:cs="Arial"/>
                <w:szCs w:val="28"/>
              </w:rPr>
              <w:t>92,2</w:t>
            </w:r>
          </w:p>
        </w:tc>
        <w:tc>
          <w:tcPr>
            <w:tcW w:w="262" w:type="pct"/>
            <w:shd w:val="clear" w:color="auto" w:fill="auto"/>
          </w:tcPr>
          <w:p w:rsidR="00156592" w:rsidRPr="00065A38" w:rsidRDefault="00156592" w:rsidP="00065A38">
            <w:pPr>
              <w:ind w:firstLine="0"/>
              <w:rPr>
                <w:rFonts w:cs="Arial"/>
                <w:szCs w:val="28"/>
              </w:rPr>
            </w:pPr>
            <w:r w:rsidRPr="00065A38">
              <w:rPr>
                <w:rFonts w:cs="Arial"/>
                <w:szCs w:val="28"/>
              </w:rPr>
              <w:t>95</w:t>
            </w:r>
          </w:p>
        </w:tc>
        <w:tc>
          <w:tcPr>
            <w:tcW w:w="262" w:type="pct"/>
            <w:shd w:val="clear" w:color="auto" w:fill="auto"/>
          </w:tcPr>
          <w:p w:rsidR="00156592" w:rsidRPr="00065A38" w:rsidRDefault="00156592" w:rsidP="00065A38">
            <w:pPr>
              <w:ind w:firstLine="0"/>
              <w:rPr>
                <w:rFonts w:cs="Arial"/>
                <w:szCs w:val="28"/>
              </w:rPr>
            </w:pPr>
            <w:r w:rsidRPr="00065A38">
              <w:rPr>
                <w:rFonts w:cs="Arial"/>
                <w:szCs w:val="28"/>
              </w:rPr>
              <w:t>98</w:t>
            </w:r>
          </w:p>
        </w:tc>
        <w:tc>
          <w:tcPr>
            <w:tcW w:w="262" w:type="pct"/>
            <w:shd w:val="clear" w:color="auto" w:fill="auto"/>
            <w:noWrap/>
          </w:tcPr>
          <w:p w:rsidR="00156592" w:rsidRPr="00065A38" w:rsidRDefault="00156592" w:rsidP="00065A38">
            <w:pPr>
              <w:ind w:firstLine="0"/>
              <w:rPr>
                <w:rFonts w:cs="Arial"/>
                <w:szCs w:val="28"/>
              </w:rPr>
            </w:pPr>
            <w:r w:rsidRPr="00065A38">
              <w:rPr>
                <w:rFonts w:cs="Arial"/>
                <w:szCs w:val="28"/>
              </w:rPr>
              <w:t>100</w:t>
            </w:r>
          </w:p>
        </w:tc>
        <w:tc>
          <w:tcPr>
            <w:tcW w:w="262" w:type="pct"/>
            <w:shd w:val="clear" w:color="auto" w:fill="auto"/>
            <w:noWrap/>
          </w:tcPr>
          <w:p w:rsidR="00156592" w:rsidRPr="00065A38" w:rsidRDefault="00156592" w:rsidP="00065A38">
            <w:pPr>
              <w:ind w:firstLine="0"/>
              <w:rPr>
                <w:rFonts w:cs="Arial"/>
                <w:szCs w:val="28"/>
              </w:rPr>
            </w:pPr>
            <w:r w:rsidRPr="00065A38">
              <w:rPr>
                <w:rFonts w:cs="Arial"/>
                <w:szCs w:val="28"/>
              </w:rPr>
              <w:t>100</w:t>
            </w:r>
          </w:p>
        </w:tc>
        <w:tc>
          <w:tcPr>
            <w:tcW w:w="262" w:type="pct"/>
            <w:shd w:val="clear" w:color="auto" w:fill="auto"/>
            <w:noWrap/>
          </w:tcPr>
          <w:p w:rsidR="00156592" w:rsidRPr="00065A38" w:rsidRDefault="00156592" w:rsidP="00065A38">
            <w:pPr>
              <w:ind w:firstLine="0"/>
              <w:rPr>
                <w:rFonts w:cs="Arial"/>
                <w:szCs w:val="28"/>
              </w:rPr>
            </w:pPr>
            <w:r w:rsidRPr="00065A38">
              <w:rPr>
                <w:rFonts w:cs="Arial"/>
                <w:szCs w:val="28"/>
              </w:rPr>
              <w:t>100</w:t>
            </w:r>
          </w:p>
        </w:tc>
        <w:tc>
          <w:tcPr>
            <w:tcW w:w="262" w:type="pct"/>
            <w:shd w:val="clear" w:color="auto" w:fill="auto"/>
          </w:tcPr>
          <w:p w:rsidR="00156592" w:rsidRPr="00065A38" w:rsidRDefault="00156592" w:rsidP="00065A38">
            <w:pPr>
              <w:ind w:firstLine="0"/>
              <w:rPr>
                <w:rFonts w:cs="Arial"/>
                <w:szCs w:val="28"/>
              </w:rPr>
            </w:pPr>
            <w:r w:rsidRPr="00065A38">
              <w:rPr>
                <w:rFonts w:cs="Arial"/>
                <w:szCs w:val="28"/>
              </w:rPr>
              <w:t>100</w:t>
            </w:r>
          </w:p>
        </w:tc>
      </w:tr>
      <w:tr w:rsidR="00121F29" w:rsidRPr="00065A38" w:rsidTr="00065A38">
        <w:trPr>
          <w:trHeight w:val="1890"/>
        </w:trPr>
        <w:tc>
          <w:tcPr>
            <w:tcW w:w="272" w:type="pct"/>
            <w:shd w:val="clear" w:color="auto" w:fill="auto"/>
          </w:tcPr>
          <w:p w:rsidR="00156592" w:rsidRPr="00065A38" w:rsidRDefault="00156592" w:rsidP="00065A38">
            <w:pPr>
              <w:ind w:firstLine="0"/>
              <w:rPr>
                <w:rFonts w:cs="Arial"/>
                <w:szCs w:val="28"/>
              </w:rPr>
            </w:pPr>
            <w:r w:rsidRPr="00065A38">
              <w:rPr>
                <w:rFonts w:cs="Arial"/>
                <w:szCs w:val="28"/>
              </w:rPr>
              <w:t>1.2.3.</w:t>
            </w:r>
          </w:p>
        </w:tc>
        <w:tc>
          <w:tcPr>
            <w:tcW w:w="1295" w:type="pct"/>
            <w:shd w:val="clear" w:color="auto" w:fill="auto"/>
          </w:tcPr>
          <w:p w:rsidR="00156592" w:rsidRPr="00065A38" w:rsidRDefault="00156592" w:rsidP="00065A38">
            <w:pPr>
              <w:ind w:firstLine="0"/>
              <w:rPr>
                <w:rFonts w:cs="Arial"/>
                <w:szCs w:val="28"/>
              </w:rPr>
            </w:pPr>
            <w:r w:rsidRPr="00065A38">
              <w:rPr>
                <w:rFonts w:cs="Arial"/>
                <w:szCs w:val="28"/>
              </w:rPr>
              <w:t>Показатель (индикатор) 1.2.3 «Отношение средней заработной платы педагогических работников муниципальных образовательных организаций общего образования к среднемесячному доходу от трудовой деятельности в регионе»</w:t>
            </w:r>
          </w:p>
        </w:tc>
        <w:tc>
          <w:tcPr>
            <w:tcW w:w="598" w:type="pct"/>
            <w:shd w:val="clear" w:color="auto" w:fill="auto"/>
          </w:tcPr>
          <w:p w:rsidR="00156592" w:rsidRPr="00065A38" w:rsidRDefault="00156592" w:rsidP="00065A38">
            <w:pPr>
              <w:ind w:firstLine="0"/>
              <w:rPr>
                <w:rFonts w:cs="Arial"/>
                <w:szCs w:val="28"/>
              </w:rPr>
            </w:pPr>
          </w:p>
        </w:tc>
        <w:tc>
          <w:tcPr>
            <w:tcW w:w="459" w:type="pct"/>
            <w:shd w:val="clear" w:color="auto" w:fill="auto"/>
          </w:tcPr>
          <w:p w:rsidR="00156592" w:rsidRPr="00065A38" w:rsidRDefault="00156592" w:rsidP="00065A38">
            <w:pPr>
              <w:ind w:firstLine="0"/>
              <w:rPr>
                <w:rFonts w:cs="Arial"/>
                <w:szCs w:val="28"/>
              </w:rPr>
            </w:pPr>
            <w:r w:rsidRPr="00065A38">
              <w:rPr>
                <w:rFonts w:cs="Arial"/>
                <w:szCs w:val="28"/>
              </w:rPr>
              <w:t>%</w:t>
            </w:r>
          </w:p>
        </w:tc>
        <w:tc>
          <w:tcPr>
            <w:tcW w:w="282" w:type="pct"/>
            <w:shd w:val="clear" w:color="auto" w:fill="auto"/>
          </w:tcPr>
          <w:p w:rsidR="00156592" w:rsidRPr="00065A38" w:rsidRDefault="00156592" w:rsidP="00065A38">
            <w:pPr>
              <w:ind w:firstLine="0"/>
              <w:rPr>
                <w:rFonts w:cs="Arial"/>
                <w:szCs w:val="28"/>
              </w:rPr>
            </w:pPr>
            <w:r w:rsidRPr="00065A38">
              <w:rPr>
                <w:rFonts w:cs="Arial"/>
                <w:szCs w:val="28"/>
              </w:rPr>
              <w:t>100</w:t>
            </w:r>
          </w:p>
        </w:tc>
        <w:tc>
          <w:tcPr>
            <w:tcW w:w="321" w:type="pct"/>
            <w:shd w:val="clear" w:color="auto" w:fill="auto"/>
          </w:tcPr>
          <w:p w:rsidR="00156592" w:rsidRPr="00065A38" w:rsidRDefault="00156592" w:rsidP="00065A38">
            <w:pPr>
              <w:ind w:firstLine="0"/>
              <w:rPr>
                <w:rFonts w:cs="Arial"/>
                <w:szCs w:val="28"/>
              </w:rPr>
            </w:pPr>
            <w:r w:rsidRPr="00065A38">
              <w:rPr>
                <w:rFonts w:cs="Arial"/>
                <w:szCs w:val="28"/>
              </w:rPr>
              <w:t>100</w:t>
            </w:r>
          </w:p>
        </w:tc>
        <w:tc>
          <w:tcPr>
            <w:tcW w:w="201" w:type="pct"/>
            <w:shd w:val="clear" w:color="auto" w:fill="auto"/>
          </w:tcPr>
          <w:p w:rsidR="00156592" w:rsidRPr="00065A38" w:rsidRDefault="00156592" w:rsidP="00065A38">
            <w:pPr>
              <w:ind w:firstLine="0"/>
              <w:rPr>
                <w:rFonts w:cs="Arial"/>
                <w:szCs w:val="28"/>
              </w:rPr>
            </w:pPr>
            <w:r w:rsidRPr="00065A38">
              <w:rPr>
                <w:rFonts w:cs="Arial"/>
                <w:szCs w:val="28"/>
              </w:rPr>
              <w:t>100</w:t>
            </w:r>
          </w:p>
        </w:tc>
        <w:tc>
          <w:tcPr>
            <w:tcW w:w="262" w:type="pct"/>
            <w:shd w:val="clear" w:color="auto" w:fill="auto"/>
          </w:tcPr>
          <w:p w:rsidR="00156592" w:rsidRPr="00065A38" w:rsidRDefault="00156592" w:rsidP="00065A38">
            <w:pPr>
              <w:ind w:firstLine="0"/>
              <w:rPr>
                <w:rFonts w:cs="Arial"/>
                <w:szCs w:val="28"/>
              </w:rPr>
            </w:pPr>
            <w:r w:rsidRPr="00065A38">
              <w:rPr>
                <w:rFonts w:cs="Arial"/>
                <w:szCs w:val="28"/>
              </w:rPr>
              <w:t>100</w:t>
            </w:r>
          </w:p>
        </w:tc>
        <w:tc>
          <w:tcPr>
            <w:tcW w:w="262" w:type="pct"/>
            <w:shd w:val="clear" w:color="auto" w:fill="auto"/>
          </w:tcPr>
          <w:p w:rsidR="00156592" w:rsidRPr="00065A38" w:rsidRDefault="00156592" w:rsidP="00065A38">
            <w:pPr>
              <w:ind w:firstLine="0"/>
              <w:rPr>
                <w:rFonts w:cs="Arial"/>
                <w:szCs w:val="28"/>
              </w:rPr>
            </w:pPr>
            <w:r w:rsidRPr="00065A38">
              <w:rPr>
                <w:rFonts w:cs="Arial"/>
                <w:szCs w:val="28"/>
              </w:rPr>
              <w:t>100</w:t>
            </w:r>
          </w:p>
        </w:tc>
        <w:tc>
          <w:tcPr>
            <w:tcW w:w="262" w:type="pct"/>
            <w:shd w:val="clear" w:color="auto" w:fill="auto"/>
            <w:noWrap/>
          </w:tcPr>
          <w:p w:rsidR="00156592" w:rsidRPr="00065A38" w:rsidRDefault="00156592" w:rsidP="00065A38">
            <w:pPr>
              <w:ind w:firstLine="0"/>
              <w:rPr>
                <w:rFonts w:cs="Arial"/>
                <w:szCs w:val="28"/>
              </w:rPr>
            </w:pPr>
            <w:r w:rsidRPr="00065A38">
              <w:rPr>
                <w:rFonts w:cs="Arial"/>
                <w:szCs w:val="28"/>
              </w:rPr>
              <w:t>100</w:t>
            </w:r>
          </w:p>
        </w:tc>
        <w:tc>
          <w:tcPr>
            <w:tcW w:w="262" w:type="pct"/>
            <w:shd w:val="clear" w:color="auto" w:fill="auto"/>
            <w:noWrap/>
          </w:tcPr>
          <w:p w:rsidR="00156592" w:rsidRPr="00065A38" w:rsidRDefault="00156592" w:rsidP="00065A38">
            <w:pPr>
              <w:ind w:firstLine="0"/>
              <w:rPr>
                <w:rFonts w:cs="Arial"/>
                <w:szCs w:val="28"/>
              </w:rPr>
            </w:pPr>
            <w:r w:rsidRPr="00065A38">
              <w:rPr>
                <w:rFonts w:cs="Arial"/>
                <w:szCs w:val="28"/>
              </w:rPr>
              <w:t>100</w:t>
            </w:r>
          </w:p>
        </w:tc>
        <w:tc>
          <w:tcPr>
            <w:tcW w:w="262" w:type="pct"/>
            <w:shd w:val="clear" w:color="auto" w:fill="auto"/>
            <w:noWrap/>
          </w:tcPr>
          <w:p w:rsidR="00156592" w:rsidRPr="00065A38" w:rsidRDefault="00156592" w:rsidP="00065A38">
            <w:pPr>
              <w:ind w:firstLine="0"/>
              <w:rPr>
                <w:rFonts w:cs="Arial"/>
                <w:szCs w:val="28"/>
              </w:rPr>
            </w:pPr>
            <w:r w:rsidRPr="00065A38">
              <w:rPr>
                <w:rFonts w:cs="Arial"/>
                <w:szCs w:val="28"/>
              </w:rPr>
              <w:t>100</w:t>
            </w:r>
          </w:p>
        </w:tc>
        <w:tc>
          <w:tcPr>
            <w:tcW w:w="262" w:type="pct"/>
            <w:shd w:val="clear" w:color="auto" w:fill="auto"/>
          </w:tcPr>
          <w:p w:rsidR="00156592" w:rsidRPr="00065A38" w:rsidRDefault="00156592" w:rsidP="00065A38">
            <w:pPr>
              <w:ind w:firstLine="0"/>
              <w:rPr>
                <w:rFonts w:cs="Arial"/>
                <w:szCs w:val="28"/>
              </w:rPr>
            </w:pPr>
            <w:r w:rsidRPr="00065A38">
              <w:rPr>
                <w:rFonts w:cs="Arial"/>
                <w:szCs w:val="28"/>
              </w:rPr>
              <w:t>100</w:t>
            </w:r>
          </w:p>
        </w:tc>
      </w:tr>
      <w:tr w:rsidR="00121F29" w:rsidRPr="00065A38" w:rsidTr="00065A38">
        <w:trPr>
          <w:trHeight w:val="1890"/>
        </w:trPr>
        <w:tc>
          <w:tcPr>
            <w:tcW w:w="272" w:type="pct"/>
            <w:shd w:val="clear" w:color="auto" w:fill="auto"/>
          </w:tcPr>
          <w:p w:rsidR="00156592" w:rsidRPr="00065A38" w:rsidRDefault="00156592" w:rsidP="00065A38">
            <w:pPr>
              <w:ind w:firstLine="0"/>
              <w:rPr>
                <w:rFonts w:cs="Arial"/>
                <w:szCs w:val="28"/>
              </w:rPr>
            </w:pPr>
            <w:r w:rsidRPr="00065A38">
              <w:rPr>
                <w:rFonts w:cs="Arial"/>
                <w:szCs w:val="28"/>
              </w:rPr>
              <w:t>1.2.4.</w:t>
            </w:r>
          </w:p>
        </w:tc>
        <w:tc>
          <w:tcPr>
            <w:tcW w:w="1295" w:type="pct"/>
            <w:shd w:val="clear" w:color="auto" w:fill="auto"/>
          </w:tcPr>
          <w:p w:rsidR="00156592" w:rsidRPr="00065A38" w:rsidRDefault="00156592" w:rsidP="00065A38">
            <w:pPr>
              <w:ind w:firstLine="0"/>
              <w:rPr>
                <w:rFonts w:cs="Arial"/>
                <w:szCs w:val="28"/>
              </w:rPr>
            </w:pPr>
            <w:r w:rsidRPr="00065A38">
              <w:rPr>
                <w:rFonts w:cs="Arial"/>
                <w:szCs w:val="28"/>
              </w:rPr>
              <w:t>Показатель (индикатор) 1.2.4 «Удельный вес численности обучающихся по основным образовательным программам начального общего, основного общего и среднего общего образования, участвующих в олимпиадах и конкурсах различного уровня, в общей численности обучающихся по основным образовательным программам начального общего, основного общего и среднего общего образования»</w:t>
            </w:r>
          </w:p>
        </w:tc>
        <w:tc>
          <w:tcPr>
            <w:tcW w:w="598" w:type="pct"/>
            <w:shd w:val="clear" w:color="auto" w:fill="auto"/>
          </w:tcPr>
          <w:p w:rsidR="00156592" w:rsidRPr="00065A38" w:rsidRDefault="00156592" w:rsidP="00065A38">
            <w:pPr>
              <w:ind w:firstLine="0"/>
              <w:rPr>
                <w:rFonts w:cs="Arial"/>
                <w:szCs w:val="28"/>
              </w:rPr>
            </w:pPr>
          </w:p>
        </w:tc>
        <w:tc>
          <w:tcPr>
            <w:tcW w:w="459" w:type="pct"/>
            <w:shd w:val="clear" w:color="auto" w:fill="auto"/>
          </w:tcPr>
          <w:p w:rsidR="00156592" w:rsidRPr="00065A38" w:rsidRDefault="00156592" w:rsidP="00065A38">
            <w:pPr>
              <w:ind w:firstLine="0"/>
              <w:rPr>
                <w:rFonts w:cs="Arial"/>
                <w:szCs w:val="28"/>
              </w:rPr>
            </w:pPr>
            <w:r w:rsidRPr="00065A38">
              <w:rPr>
                <w:rFonts w:cs="Arial"/>
                <w:szCs w:val="28"/>
              </w:rPr>
              <w:t>%</w:t>
            </w:r>
          </w:p>
        </w:tc>
        <w:tc>
          <w:tcPr>
            <w:tcW w:w="282" w:type="pct"/>
            <w:shd w:val="clear" w:color="auto" w:fill="auto"/>
          </w:tcPr>
          <w:p w:rsidR="00156592" w:rsidRPr="00065A38" w:rsidRDefault="00156592" w:rsidP="00065A38">
            <w:pPr>
              <w:ind w:firstLine="0"/>
              <w:rPr>
                <w:rFonts w:cs="Arial"/>
                <w:szCs w:val="28"/>
              </w:rPr>
            </w:pPr>
            <w:r w:rsidRPr="00065A38">
              <w:rPr>
                <w:rFonts w:cs="Arial"/>
                <w:szCs w:val="28"/>
              </w:rPr>
              <w:t>12</w:t>
            </w:r>
          </w:p>
        </w:tc>
        <w:tc>
          <w:tcPr>
            <w:tcW w:w="321" w:type="pct"/>
            <w:shd w:val="clear" w:color="auto" w:fill="auto"/>
          </w:tcPr>
          <w:p w:rsidR="00156592" w:rsidRPr="00065A38" w:rsidRDefault="00156592" w:rsidP="00065A38">
            <w:pPr>
              <w:ind w:firstLine="0"/>
              <w:rPr>
                <w:rFonts w:cs="Arial"/>
                <w:szCs w:val="28"/>
              </w:rPr>
            </w:pPr>
            <w:r w:rsidRPr="00065A38">
              <w:rPr>
                <w:rFonts w:cs="Arial"/>
                <w:szCs w:val="28"/>
              </w:rPr>
              <w:t>13,5</w:t>
            </w:r>
          </w:p>
        </w:tc>
        <w:tc>
          <w:tcPr>
            <w:tcW w:w="201" w:type="pct"/>
            <w:shd w:val="clear" w:color="auto" w:fill="auto"/>
          </w:tcPr>
          <w:p w:rsidR="00156592" w:rsidRPr="00065A38" w:rsidRDefault="00156592" w:rsidP="00065A38">
            <w:pPr>
              <w:ind w:firstLine="0"/>
              <w:rPr>
                <w:rFonts w:cs="Arial"/>
                <w:szCs w:val="28"/>
              </w:rPr>
            </w:pPr>
            <w:r w:rsidRPr="00065A38">
              <w:rPr>
                <w:rFonts w:cs="Arial"/>
                <w:szCs w:val="28"/>
              </w:rPr>
              <w:t>14,5</w:t>
            </w:r>
          </w:p>
        </w:tc>
        <w:tc>
          <w:tcPr>
            <w:tcW w:w="262" w:type="pct"/>
            <w:shd w:val="clear" w:color="auto" w:fill="auto"/>
          </w:tcPr>
          <w:p w:rsidR="00156592" w:rsidRPr="00065A38" w:rsidRDefault="00156592" w:rsidP="00065A38">
            <w:pPr>
              <w:ind w:firstLine="0"/>
              <w:rPr>
                <w:rFonts w:cs="Arial"/>
                <w:szCs w:val="28"/>
              </w:rPr>
            </w:pPr>
            <w:r w:rsidRPr="00065A38">
              <w:rPr>
                <w:rFonts w:cs="Arial"/>
                <w:szCs w:val="28"/>
              </w:rPr>
              <w:t>15,5</w:t>
            </w:r>
          </w:p>
        </w:tc>
        <w:tc>
          <w:tcPr>
            <w:tcW w:w="262" w:type="pct"/>
            <w:shd w:val="clear" w:color="auto" w:fill="auto"/>
          </w:tcPr>
          <w:p w:rsidR="00156592" w:rsidRPr="00065A38" w:rsidRDefault="00156592" w:rsidP="00065A38">
            <w:pPr>
              <w:ind w:firstLine="0"/>
              <w:rPr>
                <w:rFonts w:cs="Arial"/>
                <w:szCs w:val="28"/>
              </w:rPr>
            </w:pPr>
            <w:r w:rsidRPr="00065A38">
              <w:rPr>
                <w:rFonts w:cs="Arial"/>
                <w:szCs w:val="28"/>
              </w:rPr>
              <w:t>17</w:t>
            </w:r>
          </w:p>
        </w:tc>
        <w:tc>
          <w:tcPr>
            <w:tcW w:w="262" w:type="pct"/>
            <w:shd w:val="clear" w:color="auto" w:fill="auto"/>
            <w:noWrap/>
          </w:tcPr>
          <w:p w:rsidR="00156592" w:rsidRPr="00065A38" w:rsidRDefault="00156592" w:rsidP="00065A38">
            <w:pPr>
              <w:ind w:firstLine="0"/>
              <w:rPr>
                <w:rFonts w:cs="Arial"/>
                <w:szCs w:val="28"/>
              </w:rPr>
            </w:pPr>
            <w:r w:rsidRPr="00065A38">
              <w:rPr>
                <w:rFonts w:cs="Arial"/>
                <w:szCs w:val="28"/>
              </w:rPr>
              <w:t>20</w:t>
            </w:r>
          </w:p>
        </w:tc>
        <w:tc>
          <w:tcPr>
            <w:tcW w:w="262" w:type="pct"/>
            <w:shd w:val="clear" w:color="auto" w:fill="auto"/>
            <w:noWrap/>
          </w:tcPr>
          <w:p w:rsidR="00156592" w:rsidRPr="00065A38" w:rsidRDefault="00156592" w:rsidP="00065A38">
            <w:pPr>
              <w:ind w:firstLine="0"/>
              <w:rPr>
                <w:rFonts w:cs="Arial"/>
                <w:szCs w:val="28"/>
              </w:rPr>
            </w:pPr>
            <w:r w:rsidRPr="00065A38">
              <w:rPr>
                <w:rFonts w:cs="Arial"/>
                <w:szCs w:val="28"/>
              </w:rPr>
              <w:t>22</w:t>
            </w:r>
          </w:p>
        </w:tc>
        <w:tc>
          <w:tcPr>
            <w:tcW w:w="262" w:type="pct"/>
            <w:shd w:val="clear" w:color="auto" w:fill="auto"/>
            <w:noWrap/>
          </w:tcPr>
          <w:p w:rsidR="00156592" w:rsidRPr="00065A38" w:rsidRDefault="00156592" w:rsidP="00065A38">
            <w:pPr>
              <w:ind w:firstLine="0"/>
              <w:rPr>
                <w:rFonts w:cs="Arial"/>
                <w:szCs w:val="28"/>
              </w:rPr>
            </w:pPr>
            <w:r w:rsidRPr="00065A38">
              <w:rPr>
                <w:rFonts w:cs="Arial"/>
                <w:szCs w:val="28"/>
              </w:rPr>
              <w:t>24</w:t>
            </w:r>
          </w:p>
        </w:tc>
        <w:tc>
          <w:tcPr>
            <w:tcW w:w="262" w:type="pct"/>
            <w:shd w:val="clear" w:color="auto" w:fill="auto"/>
          </w:tcPr>
          <w:p w:rsidR="00156592" w:rsidRPr="00065A38" w:rsidRDefault="00156592" w:rsidP="00065A38">
            <w:pPr>
              <w:ind w:firstLine="0"/>
              <w:rPr>
                <w:rFonts w:cs="Arial"/>
                <w:szCs w:val="28"/>
              </w:rPr>
            </w:pPr>
            <w:r w:rsidRPr="00065A38">
              <w:rPr>
                <w:rFonts w:cs="Arial"/>
                <w:szCs w:val="28"/>
              </w:rPr>
              <w:t>25</w:t>
            </w:r>
          </w:p>
        </w:tc>
      </w:tr>
      <w:tr w:rsidR="00121F29" w:rsidRPr="00065A38" w:rsidTr="00065A38">
        <w:trPr>
          <w:trHeight w:val="315"/>
        </w:trPr>
        <w:tc>
          <w:tcPr>
            <w:tcW w:w="4738" w:type="pct"/>
            <w:gridSpan w:val="12"/>
            <w:shd w:val="clear" w:color="auto" w:fill="auto"/>
            <w:hideMark/>
          </w:tcPr>
          <w:p w:rsidR="00156592" w:rsidRPr="00065A38" w:rsidRDefault="00156592" w:rsidP="00065A38">
            <w:pPr>
              <w:ind w:firstLine="0"/>
              <w:rPr>
                <w:rFonts w:cs="Arial"/>
                <w:szCs w:val="28"/>
              </w:rPr>
            </w:pPr>
            <w:r w:rsidRPr="00065A38">
              <w:rPr>
                <w:rFonts w:cs="Arial"/>
                <w:szCs w:val="28"/>
              </w:rPr>
              <w:t>Основное мероприятие 1.3 «Региональный проект «Современная школа»</w:t>
            </w:r>
          </w:p>
        </w:tc>
        <w:tc>
          <w:tcPr>
            <w:tcW w:w="262" w:type="pct"/>
            <w:shd w:val="clear" w:color="auto" w:fill="auto"/>
          </w:tcPr>
          <w:p w:rsidR="00156592" w:rsidRPr="00065A38" w:rsidRDefault="00156592" w:rsidP="00065A38">
            <w:pPr>
              <w:ind w:firstLine="0"/>
              <w:rPr>
                <w:rFonts w:cs="Arial"/>
                <w:szCs w:val="28"/>
              </w:rPr>
            </w:pPr>
          </w:p>
        </w:tc>
      </w:tr>
      <w:tr w:rsidR="00121F29" w:rsidRPr="00065A38" w:rsidTr="00065A38">
        <w:trPr>
          <w:trHeight w:val="1268"/>
        </w:trPr>
        <w:tc>
          <w:tcPr>
            <w:tcW w:w="272" w:type="pct"/>
            <w:shd w:val="clear" w:color="auto" w:fill="auto"/>
            <w:hideMark/>
          </w:tcPr>
          <w:p w:rsidR="00156592" w:rsidRPr="00065A38" w:rsidRDefault="00156592" w:rsidP="00065A38">
            <w:pPr>
              <w:ind w:firstLine="0"/>
              <w:rPr>
                <w:rFonts w:cs="Arial"/>
                <w:szCs w:val="28"/>
              </w:rPr>
            </w:pPr>
            <w:r w:rsidRPr="00065A38">
              <w:rPr>
                <w:rFonts w:cs="Arial"/>
                <w:szCs w:val="28"/>
              </w:rPr>
              <w:t>1.3.1</w:t>
            </w:r>
          </w:p>
        </w:tc>
        <w:tc>
          <w:tcPr>
            <w:tcW w:w="1295" w:type="pct"/>
            <w:shd w:val="clear" w:color="auto" w:fill="auto"/>
            <w:hideMark/>
          </w:tcPr>
          <w:p w:rsidR="00156592" w:rsidRPr="00065A38" w:rsidRDefault="00156592" w:rsidP="00065A38">
            <w:pPr>
              <w:ind w:firstLine="0"/>
              <w:rPr>
                <w:rFonts w:cs="Arial"/>
                <w:szCs w:val="28"/>
              </w:rPr>
            </w:pPr>
            <w:r w:rsidRPr="00065A38">
              <w:rPr>
                <w:rFonts w:cs="Arial"/>
                <w:szCs w:val="28"/>
              </w:rPr>
              <w:t>Показатель (индикатор) 1.3.1</w:t>
            </w:r>
          </w:p>
          <w:p w:rsidR="00156592" w:rsidRPr="00065A38" w:rsidRDefault="00156592" w:rsidP="00065A38">
            <w:pPr>
              <w:ind w:firstLine="0"/>
              <w:rPr>
                <w:rFonts w:cs="Arial"/>
                <w:szCs w:val="28"/>
              </w:rPr>
            </w:pPr>
            <w:r w:rsidRPr="00065A38">
              <w:rPr>
                <w:rFonts w:cs="Arial"/>
                <w:szCs w:val="28"/>
              </w:rPr>
              <w:t>«Число общеобразовательных организаций,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 единиц нарастающим итогом к 2022 году»</w:t>
            </w:r>
          </w:p>
        </w:tc>
        <w:tc>
          <w:tcPr>
            <w:tcW w:w="598" w:type="pct"/>
            <w:shd w:val="clear" w:color="auto" w:fill="auto"/>
            <w:noWrap/>
            <w:hideMark/>
          </w:tcPr>
          <w:p w:rsidR="00156592" w:rsidRPr="00065A38" w:rsidRDefault="00156592" w:rsidP="00065A38">
            <w:pPr>
              <w:ind w:firstLine="0"/>
              <w:rPr>
                <w:rFonts w:cs="Arial"/>
                <w:szCs w:val="28"/>
              </w:rPr>
            </w:pPr>
            <w:r w:rsidRPr="00065A38">
              <w:rPr>
                <w:rFonts w:cs="Arial"/>
                <w:szCs w:val="28"/>
              </w:rPr>
              <w:t> </w:t>
            </w:r>
          </w:p>
        </w:tc>
        <w:tc>
          <w:tcPr>
            <w:tcW w:w="459" w:type="pct"/>
            <w:shd w:val="clear" w:color="auto" w:fill="auto"/>
            <w:hideMark/>
          </w:tcPr>
          <w:p w:rsidR="00156592" w:rsidRPr="00065A38" w:rsidRDefault="00156592" w:rsidP="00065A38">
            <w:pPr>
              <w:ind w:firstLine="0"/>
              <w:rPr>
                <w:rFonts w:cs="Arial"/>
                <w:szCs w:val="28"/>
              </w:rPr>
            </w:pPr>
            <w:r w:rsidRPr="00065A38">
              <w:rPr>
                <w:rFonts w:cs="Arial"/>
                <w:szCs w:val="28"/>
              </w:rPr>
              <w:t>Шт.</w:t>
            </w:r>
          </w:p>
        </w:tc>
        <w:tc>
          <w:tcPr>
            <w:tcW w:w="282" w:type="pct"/>
            <w:tcBorders>
              <w:bottom w:val="single" w:sz="4" w:space="0" w:color="auto"/>
            </w:tcBorders>
            <w:shd w:val="clear" w:color="auto" w:fill="auto"/>
            <w:hideMark/>
          </w:tcPr>
          <w:p w:rsidR="00156592" w:rsidRPr="00065A38" w:rsidRDefault="00156592" w:rsidP="00065A38">
            <w:pPr>
              <w:ind w:firstLine="0"/>
              <w:rPr>
                <w:rFonts w:cs="Arial"/>
                <w:szCs w:val="28"/>
              </w:rPr>
            </w:pPr>
            <w:r w:rsidRPr="00065A38">
              <w:rPr>
                <w:rFonts w:cs="Arial"/>
                <w:szCs w:val="28"/>
              </w:rPr>
              <w:t>2</w:t>
            </w:r>
          </w:p>
        </w:tc>
        <w:tc>
          <w:tcPr>
            <w:tcW w:w="321" w:type="pct"/>
            <w:shd w:val="clear" w:color="auto" w:fill="auto"/>
            <w:hideMark/>
          </w:tcPr>
          <w:p w:rsidR="00156592" w:rsidRPr="00065A38" w:rsidRDefault="00156592" w:rsidP="00065A38">
            <w:pPr>
              <w:ind w:firstLine="0"/>
              <w:rPr>
                <w:rFonts w:cs="Arial"/>
                <w:szCs w:val="28"/>
              </w:rPr>
            </w:pPr>
            <w:r w:rsidRPr="00065A38">
              <w:rPr>
                <w:rFonts w:cs="Arial"/>
                <w:szCs w:val="28"/>
              </w:rPr>
              <w:t>3</w:t>
            </w:r>
          </w:p>
        </w:tc>
        <w:tc>
          <w:tcPr>
            <w:tcW w:w="201" w:type="pct"/>
            <w:shd w:val="clear" w:color="auto" w:fill="auto"/>
            <w:hideMark/>
          </w:tcPr>
          <w:p w:rsidR="00156592" w:rsidRPr="00065A38" w:rsidRDefault="00156592" w:rsidP="00065A38">
            <w:pPr>
              <w:ind w:firstLine="0"/>
              <w:rPr>
                <w:rFonts w:cs="Arial"/>
                <w:szCs w:val="28"/>
              </w:rPr>
            </w:pPr>
            <w:r w:rsidRPr="00065A38">
              <w:rPr>
                <w:rFonts w:cs="Arial"/>
                <w:szCs w:val="28"/>
              </w:rPr>
              <w:t>7</w:t>
            </w:r>
          </w:p>
        </w:tc>
        <w:tc>
          <w:tcPr>
            <w:tcW w:w="262" w:type="pct"/>
            <w:shd w:val="clear" w:color="auto" w:fill="auto"/>
            <w:hideMark/>
          </w:tcPr>
          <w:p w:rsidR="00156592" w:rsidRPr="00065A38" w:rsidRDefault="00156592" w:rsidP="00065A38">
            <w:pPr>
              <w:ind w:firstLine="0"/>
              <w:rPr>
                <w:rFonts w:cs="Arial"/>
                <w:szCs w:val="28"/>
              </w:rPr>
            </w:pPr>
            <w:r w:rsidRPr="00065A38">
              <w:rPr>
                <w:rFonts w:cs="Arial"/>
                <w:szCs w:val="28"/>
              </w:rPr>
              <w:t>7</w:t>
            </w:r>
          </w:p>
        </w:tc>
        <w:tc>
          <w:tcPr>
            <w:tcW w:w="262" w:type="pct"/>
            <w:shd w:val="clear" w:color="auto" w:fill="auto"/>
            <w:noWrap/>
            <w:hideMark/>
          </w:tcPr>
          <w:p w:rsidR="00156592" w:rsidRPr="00065A38" w:rsidRDefault="00156592" w:rsidP="00065A38">
            <w:pPr>
              <w:ind w:firstLine="0"/>
              <w:rPr>
                <w:rFonts w:cs="Arial"/>
                <w:szCs w:val="28"/>
              </w:rPr>
            </w:pPr>
            <w:r w:rsidRPr="00065A38">
              <w:rPr>
                <w:rFonts w:cs="Arial"/>
                <w:szCs w:val="28"/>
              </w:rPr>
              <w:t>7</w:t>
            </w:r>
          </w:p>
        </w:tc>
        <w:tc>
          <w:tcPr>
            <w:tcW w:w="262" w:type="pct"/>
            <w:shd w:val="clear" w:color="auto" w:fill="auto"/>
            <w:noWrap/>
            <w:hideMark/>
          </w:tcPr>
          <w:p w:rsidR="00156592" w:rsidRPr="00065A38" w:rsidRDefault="00156592" w:rsidP="00065A38">
            <w:pPr>
              <w:ind w:firstLine="0"/>
              <w:rPr>
                <w:rFonts w:cs="Arial"/>
                <w:szCs w:val="28"/>
              </w:rPr>
            </w:pPr>
            <w:r w:rsidRPr="00065A38">
              <w:rPr>
                <w:rFonts w:cs="Arial"/>
                <w:szCs w:val="28"/>
              </w:rPr>
              <w:t>7</w:t>
            </w:r>
          </w:p>
        </w:tc>
        <w:tc>
          <w:tcPr>
            <w:tcW w:w="262" w:type="pct"/>
            <w:shd w:val="clear" w:color="auto" w:fill="auto"/>
            <w:noWrap/>
          </w:tcPr>
          <w:p w:rsidR="00156592" w:rsidRPr="00065A38" w:rsidRDefault="00156592" w:rsidP="00065A38">
            <w:pPr>
              <w:ind w:firstLine="0"/>
              <w:rPr>
                <w:rFonts w:cs="Arial"/>
                <w:szCs w:val="28"/>
              </w:rPr>
            </w:pPr>
            <w:r w:rsidRPr="00065A38">
              <w:rPr>
                <w:rFonts w:cs="Arial"/>
                <w:szCs w:val="28"/>
              </w:rPr>
              <w:t>7</w:t>
            </w:r>
          </w:p>
        </w:tc>
        <w:tc>
          <w:tcPr>
            <w:tcW w:w="262" w:type="pct"/>
            <w:shd w:val="clear" w:color="auto" w:fill="auto"/>
            <w:noWrap/>
          </w:tcPr>
          <w:p w:rsidR="00156592" w:rsidRPr="00065A38" w:rsidRDefault="00156592" w:rsidP="00065A38">
            <w:pPr>
              <w:ind w:firstLine="0"/>
              <w:rPr>
                <w:rFonts w:cs="Arial"/>
                <w:szCs w:val="28"/>
              </w:rPr>
            </w:pPr>
            <w:r w:rsidRPr="00065A38">
              <w:rPr>
                <w:rFonts w:cs="Arial"/>
                <w:szCs w:val="28"/>
              </w:rPr>
              <w:t>7</w:t>
            </w:r>
          </w:p>
        </w:tc>
        <w:tc>
          <w:tcPr>
            <w:tcW w:w="262" w:type="pct"/>
            <w:shd w:val="clear" w:color="auto" w:fill="auto"/>
          </w:tcPr>
          <w:p w:rsidR="00156592" w:rsidRPr="00065A38" w:rsidRDefault="00156592" w:rsidP="00065A38">
            <w:pPr>
              <w:ind w:firstLine="0"/>
              <w:rPr>
                <w:rFonts w:cs="Arial"/>
                <w:szCs w:val="28"/>
              </w:rPr>
            </w:pPr>
            <w:r w:rsidRPr="00065A38">
              <w:rPr>
                <w:rFonts w:cs="Arial"/>
                <w:szCs w:val="28"/>
              </w:rPr>
              <w:t>7</w:t>
            </w:r>
          </w:p>
        </w:tc>
      </w:tr>
      <w:tr w:rsidR="00121F29" w:rsidRPr="00065A38" w:rsidTr="00065A38">
        <w:trPr>
          <w:trHeight w:val="1500"/>
        </w:trPr>
        <w:tc>
          <w:tcPr>
            <w:tcW w:w="272" w:type="pct"/>
            <w:shd w:val="clear" w:color="auto" w:fill="auto"/>
          </w:tcPr>
          <w:p w:rsidR="00156592" w:rsidRPr="00065A38" w:rsidRDefault="00156592" w:rsidP="00065A38">
            <w:pPr>
              <w:ind w:firstLine="0"/>
              <w:rPr>
                <w:rFonts w:cs="Arial"/>
                <w:szCs w:val="28"/>
              </w:rPr>
            </w:pPr>
            <w:r w:rsidRPr="00065A38">
              <w:rPr>
                <w:rFonts w:cs="Arial"/>
                <w:szCs w:val="28"/>
              </w:rPr>
              <w:t>1.3.2.</w:t>
            </w:r>
          </w:p>
        </w:tc>
        <w:tc>
          <w:tcPr>
            <w:tcW w:w="1295" w:type="pct"/>
            <w:shd w:val="clear" w:color="auto" w:fill="auto"/>
          </w:tcPr>
          <w:p w:rsidR="00156592" w:rsidRPr="00065A38" w:rsidRDefault="00156592" w:rsidP="00065A38">
            <w:pPr>
              <w:ind w:firstLine="0"/>
              <w:rPr>
                <w:rFonts w:cs="Arial"/>
                <w:szCs w:val="28"/>
              </w:rPr>
            </w:pPr>
            <w:r w:rsidRPr="00065A38">
              <w:rPr>
                <w:rFonts w:cs="Arial"/>
                <w:szCs w:val="28"/>
              </w:rPr>
              <w:t>Показатель (индикатор) 1.3.2</w:t>
            </w:r>
          </w:p>
          <w:p w:rsidR="00156592" w:rsidRPr="00065A38" w:rsidRDefault="00156592" w:rsidP="00065A38">
            <w:pPr>
              <w:ind w:firstLine="0"/>
              <w:rPr>
                <w:rFonts w:cs="Arial"/>
                <w:szCs w:val="28"/>
              </w:rPr>
            </w:pPr>
            <w:r w:rsidRPr="00065A38">
              <w:rPr>
                <w:rFonts w:cs="Arial"/>
                <w:szCs w:val="28"/>
              </w:rPr>
              <w:t>«Численность обучающихся общеобразовательных организаций,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 на территории муниципального района»</w:t>
            </w:r>
          </w:p>
        </w:tc>
        <w:tc>
          <w:tcPr>
            <w:tcW w:w="598" w:type="pct"/>
            <w:shd w:val="clear" w:color="auto" w:fill="auto"/>
            <w:noWrap/>
          </w:tcPr>
          <w:p w:rsidR="00156592" w:rsidRPr="00065A38" w:rsidRDefault="00156592" w:rsidP="00065A38">
            <w:pPr>
              <w:ind w:firstLine="0"/>
              <w:rPr>
                <w:rFonts w:cs="Arial"/>
                <w:szCs w:val="28"/>
              </w:rPr>
            </w:pPr>
          </w:p>
        </w:tc>
        <w:tc>
          <w:tcPr>
            <w:tcW w:w="459" w:type="pct"/>
            <w:shd w:val="clear" w:color="auto" w:fill="auto"/>
          </w:tcPr>
          <w:p w:rsidR="00156592" w:rsidRPr="00065A38" w:rsidRDefault="00156592" w:rsidP="00065A38">
            <w:pPr>
              <w:ind w:firstLine="0"/>
              <w:rPr>
                <w:rFonts w:cs="Arial"/>
                <w:szCs w:val="28"/>
              </w:rPr>
            </w:pPr>
            <w:r w:rsidRPr="00065A38">
              <w:rPr>
                <w:rFonts w:cs="Arial"/>
                <w:szCs w:val="28"/>
              </w:rPr>
              <w:t>Чел.</w:t>
            </w:r>
          </w:p>
        </w:tc>
        <w:tc>
          <w:tcPr>
            <w:tcW w:w="282" w:type="pct"/>
            <w:shd w:val="clear" w:color="auto" w:fill="auto"/>
          </w:tcPr>
          <w:p w:rsidR="00156592" w:rsidRPr="00065A38" w:rsidRDefault="00156592" w:rsidP="00065A38">
            <w:pPr>
              <w:ind w:firstLine="0"/>
              <w:rPr>
                <w:rFonts w:cs="Arial"/>
                <w:szCs w:val="28"/>
              </w:rPr>
            </w:pPr>
            <w:r w:rsidRPr="00065A38">
              <w:rPr>
                <w:rFonts w:cs="Arial"/>
                <w:szCs w:val="28"/>
              </w:rPr>
              <w:t>0,502</w:t>
            </w:r>
          </w:p>
        </w:tc>
        <w:tc>
          <w:tcPr>
            <w:tcW w:w="321" w:type="pct"/>
            <w:shd w:val="clear" w:color="auto" w:fill="auto"/>
          </w:tcPr>
          <w:p w:rsidR="00156592" w:rsidRPr="00065A38" w:rsidRDefault="00156592" w:rsidP="00065A38">
            <w:pPr>
              <w:ind w:firstLine="0"/>
              <w:rPr>
                <w:rFonts w:cs="Arial"/>
                <w:szCs w:val="28"/>
              </w:rPr>
            </w:pPr>
            <w:r w:rsidRPr="00065A38">
              <w:rPr>
                <w:rFonts w:cs="Arial"/>
                <w:szCs w:val="28"/>
              </w:rPr>
              <w:t>0,668</w:t>
            </w:r>
          </w:p>
        </w:tc>
        <w:tc>
          <w:tcPr>
            <w:tcW w:w="201" w:type="pct"/>
            <w:shd w:val="clear" w:color="auto" w:fill="auto"/>
          </w:tcPr>
          <w:p w:rsidR="00156592" w:rsidRPr="00065A38" w:rsidRDefault="00156592" w:rsidP="00065A38">
            <w:pPr>
              <w:ind w:firstLine="0"/>
              <w:rPr>
                <w:rFonts w:cs="Arial"/>
                <w:szCs w:val="28"/>
              </w:rPr>
            </w:pPr>
            <w:r w:rsidRPr="00065A38">
              <w:rPr>
                <w:rFonts w:cs="Arial"/>
                <w:szCs w:val="28"/>
              </w:rPr>
              <w:t>0,764</w:t>
            </w:r>
          </w:p>
        </w:tc>
        <w:tc>
          <w:tcPr>
            <w:tcW w:w="262" w:type="pct"/>
            <w:shd w:val="clear" w:color="auto" w:fill="auto"/>
          </w:tcPr>
          <w:p w:rsidR="00156592" w:rsidRPr="00065A38" w:rsidRDefault="00156592" w:rsidP="00065A38">
            <w:pPr>
              <w:ind w:firstLine="0"/>
              <w:rPr>
                <w:rFonts w:cs="Arial"/>
                <w:szCs w:val="28"/>
              </w:rPr>
            </w:pPr>
            <w:r w:rsidRPr="00065A38">
              <w:rPr>
                <w:rFonts w:cs="Arial"/>
                <w:szCs w:val="28"/>
              </w:rPr>
              <w:t>0,857</w:t>
            </w:r>
          </w:p>
        </w:tc>
        <w:tc>
          <w:tcPr>
            <w:tcW w:w="262" w:type="pct"/>
            <w:shd w:val="clear" w:color="auto" w:fill="auto"/>
            <w:noWrap/>
          </w:tcPr>
          <w:p w:rsidR="00156592" w:rsidRPr="00065A38" w:rsidRDefault="00156592" w:rsidP="00065A38">
            <w:pPr>
              <w:ind w:firstLine="0"/>
              <w:rPr>
                <w:rFonts w:cs="Arial"/>
                <w:szCs w:val="28"/>
              </w:rPr>
            </w:pPr>
            <w:r w:rsidRPr="00065A38">
              <w:rPr>
                <w:rFonts w:cs="Arial"/>
                <w:szCs w:val="28"/>
              </w:rPr>
              <w:t>0,923</w:t>
            </w:r>
          </w:p>
        </w:tc>
        <w:tc>
          <w:tcPr>
            <w:tcW w:w="262" w:type="pct"/>
            <w:shd w:val="clear" w:color="auto" w:fill="auto"/>
            <w:noWrap/>
          </w:tcPr>
          <w:p w:rsidR="00156592" w:rsidRPr="00065A38" w:rsidRDefault="00156592" w:rsidP="00065A38">
            <w:pPr>
              <w:ind w:firstLine="0"/>
              <w:rPr>
                <w:rFonts w:cs="Arial"/>
                <w:szCs w:val="28"/>
              </w:rPr>
            </w:pPr>
            <w:r w:rsidRPr="00065A38">
              <w:rPr>
                <w:rFonts w:cs="Arial"/>
                <w:szCs w:val="28"/>
              </w:rPr>
              <w:t>0,973</w:t>
            </w:r>
          </w:p>
        </w:tc>
        <w:tc>
          <w:tcPr>
            <w:tcW w:w="262" w:type="pct"/>
            <w:shd w:val="clear" w:color="auto" w:fill="auto"/>
            <w:noWrap/>
          </w:tcPr>
          <w:p w:rsidR="00156592" w:rsidRPr="00065A38" w:rsidRDefault="00156592" w:rsidP="00065A38">
            <w:pPr>
              <w:ind w:firstLine="0"/>
              <w:rPr>
                <w:rFonts w:cs="Arial"/>
                <w:szCs w:val="28"/>
              </w:rPr>
            </w:pPr>
            <w:r w:rsidRPr="00065A38">
              <w:rPr>
                <w:rFonts w:cs="Arial"/>
                <w:szCs w:val="28"/>
              </w:rPr>
              <w:t>0,973</w:t>
            </w:r>
          </w:p>
        </w:tc>
        <w:tc>
          <w:tcPr>
            <w:tcW w:w="262" w:type="pct"/>
            <w:shd w:val="clear" w:color="auto" w:fill="auto"/>
            <w:noWrap/>
          </w:tcPr>
          <w:p w:rsidR="00156592" w:rsidRPr="00065A38" w:rsidRDefault="00156592" w:rsidP="00065A38">
            <w:pPr>
              <w:ind w:firstLine="0"/>
              <w:rPr>
                <w:rFonts w:cs="Arial"/>
                <w:szCs w:val="28"/>
              </w:rPr>
            </w:pPr>
            <w:r w:rsidRPr="00065A38">
              <w:rPr>
                <w:rFonts w:cs="Arial"/>
                <w:szCs w:val="28"/>
              </w:rPr>
              <w:t>0,973</w:t>
            </w:r>
          </w:p>
        </w:tc>
        <w:tc>
          <w:tcPr>
            <w:tcW w:w="262" w:type="pct"/>
            <w:shd w:val="clear" w:color="auto" w:fill="auto"/>
          </w:tcPr>
          <w:p w:rsidR="00156592" w:rsidRPr="00065A38" w:rsidRDefault="00156592" w:rsidP="00065A38">
            <w:pPr>
              <w:ind w:firstLine="0"/>
              <w:rPr>
                <w:rFonts w:cs="Arial"/>
                <w:szCs w:val="28"/>
              </w:rPr>
            </w:pPr>
            <w:r w:rsidRPr="00065A38">
              <w:rPr>
                <w:rFonts w:cs="Arial"/>
                <w:szCs w:val="28"/>
              </w:rPr>
              <w:t>0,973</w:t>
            </w:r>
          </w:p>
        </w:tc>
      </w:tr>
      <w:tr w:rsidR="00121F29" w:rsidRPr="00065A38" w:rsidTr="008F31E2">
        <w:trPr>
          <w:trHeight w:val="347"/>
        </w:trPr>
        <w:tc>
          <w:tcPr>
            <w:tcW w:w="5000" w:type="pct"/>
            <w:gridSpan w:val="13"/>
            <w:shd w:val="clear" w:color="auto" w:fill="auto"/>
            <w:hideMark/>
          </w:tcPr>
          <w:p w:rsidR="00156592" w:rsidRPr="00065A38" w:rsidRDefault="00156592" w:rsidP="00065A38">
            <w:pPr>
              <w:ind w:firstLine="0"/>
              <w:rPr>
                <w:rFonts w:cs="Arial"/>
                <w:szCs w:val="28"/>
              </w:rPr>
            </w:pPr>
            <w:r w:rsidRPr="00065A38">
              <w:rPr>
                <w:rFonts w:cs="Arial"/>
                <w:szCs w:val="28"/>
              </w:rPr>
              <w:t>Основное мероприятие 1.4 «Региональный проект «Цифровая образовательная среда»</w:t>
            </w:r>
          </w:p>
        </w:tc>
      </w:tr>
      <w:tr w:rsidR="00121F29" w:rsidRPr="00065A38" w:rsidTr="00065A38">
        <w:trPr>
          <w:trHeight w:val="1200"/>
        </w:trPr>
        <w:tc>
          <w:tcPr>
            <w:tcW w:w="272" w:type="pct"/>
            <w:shd w:val="clear" w:color="auto" w:fill="auto"/>
            <w:hideMark/>
          </w:tcPr>
          <w:p w:rsidR="00156592" w:rsidRPr="00065A38" w:rsidRDefault="00156592" w:rsidP="00065A38">
            <w:pPr>
              <w:ind w:firstLine="0"/>
              <w:rPr>
                <w:rFonts w:cs="Arial"/>
                <w:szCs w:val="28"/>
              </w:rPr>
            </w:pPr>
            <w:r w:rsidRPr="00065A38">
              <w:rPr>
                <w:rFonts w:cs="Arial"/>
                <w:szCs w:val="28"/>
              </w:rPr>
              <w:t>1.4.1</w:t>
            </w:r>
          </w:p>
        </w:tc>
        <w:tc>
          <w:tcPr>
            <w:tcW w:w="1295" w:type="pct"/>
            <w:shd w:val="clear" w:color="auto" w:fill="auto"/>
          </w:tcPr>
          <w:p w:rsidR="00156592" w:rsidRPr="00065A38" w:rsidRDefault="00156592" w:rsidP="00065A38">
            <w:pPr>
              <w:ind w:firstLine="0"/>
              <w:rPr>
                <w:rFonts w:cs="Arial"/>
                <w:szCs w:val="28"/>
              </w:rPr>
            </w:pPr>
            <w:r w:rsidRPr="00065A38">
              <w:rPr>
                <w:rFonts w:cs="Arial"/>
                <w:szCs w:val="28"/>
              </w:rPr>
              <w:t>Показатель (индикатор) 1.4.1.</w:t>
            </w:r>
          </w:p>
          <w:p w:rsidR="00156592" w:rsidRPr="00065A38" w:rsidRDefault="00156592" w:rsidP="00065A38">
            <w:pPr>
              <w:ind w:firstLine="0"/>
              <w:rPr>
                <w:rFonts w:cs="Arial"/>
                <w:szCs w:val="28"/>
              </w:rPr>
            </w:pPr>
            <w:r w:rsidRPr="00065A38">
              <w:rPr>
                <w:rFonts w:cs="Arial"/>
                <w:szCs w:val="28"/>
              </w:rPr>
              <w:t>«Количество общеобразовательных организаций, в которых внедрена целевая модель цифровой образовательной среды, единиц, нарастающим итогом»</w:t>
            </w:r>
          </w:p>
        </w:tc>
        <w:tc>
          <w:tcPr>
            <w:tcW w:w="598" w:type="pct"/>
            <w:shd w:val="clear" w:color="auto" w:fill="auto"/>
            <w:noWrap/>
            <w:hideMark/>
          </w:tcPr>
          <w:p w:rsidR="00156592" w:rsidRPr="00065A38" w:rsidRDefault="00156592" w:rsidP="00065A38">
            <w:pPr>
              <w:ind w:firstLine="0"/>
              <w:rPr>
                <w:rFonts w:cs="Arial"/>
                <w:szCs w:val="28"/>
              </w:rPr>
            </w:pPr>
            <w:r w:rsidRPr="00065A38">
              <w:rPr>
                <w:rFonts w:cs="Arial"/>
                <w:szCs w:val="28"/>
              </w:rPr>
              <w:t> </w:t>
            </w:r>
          </w:p>
        </w:tc>
        <w:tc>
          <w:tcPr>
            <w:tcW w:w="459" w:type="pct"/>
            <w:shd w:val="clear" w:color="auto" w:fill="auto"/>
            <w:hideMark/>
          </w:tcPr>
          <w:p w:rsidR="00156592" w:rsidRPr="00065A38" w:rsidRDefault="00156592" w:rsidP="00065A38">
            <w:pPr>
              <w:ind w:firstLine="0"/>
              <w:rPr>
                <w:rFonts w:cs="Arial"/>
                <w:szCs w:val="28"/>
              </w:rPr>
            </w:pPr>
            <w:r w:rsidRPr="00065A38">
              <w:rPr>
                <w:rFonts w:cs="Arial"/>
                <w:szCs w:val="28"/>
              </w:rPr>
              <w:t>Шт.</w:t>
            </w:r>
          </w:p>
        </w:tc>
        <w:tc>
          <w:tcPr>
            <w:tcW w:w="282" w:type="pct"/>
            <w:shd w:val="clear" w:color="auto" w:fill="auto"/>
            <w:vAlign w:val="center"/>
            <w:hideMark/>
          </w:tcPr>
          <w:p w:rsidR="00156592" w:rsidRPr="00065A38" w:rsidRDefault="00156592" w:rsidP="00065A38">
            <w:pPr>
              <w:pStyle w:val="15"/>
              <w:jc w:val="both"/>
              <w:rPr>
                <w:rFonts w:ascii="Arial" w:hAnsi="Arial" w:cs="Arial"/>
                <w:color w:val="auto"/>
                <w:sz w:val="24"/>
                <w:szCs w:val="28"/>
              </w:rPr>
            </w:pPr>
            <w:r w:rsidRPr="00065A38">
              <w:rPr>
                <w:rFonts w:ascii="Arial" w:hAnsi="Arial" w:cs="Arial"/>
                <w:color w:val="auto"/>
                <w:sz w:val="24"/>
                <w:szCs w:val="28"/>
              </w:rPr>
              <w:t>1</w:t>
            </w:r>
          </w:p>
        </w:tc>
        <w:tc>
          <w:tcPr>
            <w:tcW w:w="321" w:type="pct"/>
            <w:shd w:val="clear" w:color="auto" w:fill="auto"/>
            <w:vAlign w:val="center"/>
            <w:hideMark/>
          </w:tcPr>
          <w:p w:rsidR="00156592" w:rsidRPr="00065A38" w:rsidRDefault="00156592" w:rsidP="00065A38">
            <w:pPr>
              <w:pStyle w:val="15"/>
              <w:jc w:val="both"/>
              <w:rPr>
                <w:rFonts w:ascii="Arial" w:hAnsi="Arial" w:cs="Arial"/>
                <w:color w:val="auto"/>
                <w:sz w:val="24"/>
                <w:szCs w:val="28"/>
              </w:rPr>
            </w:pPr>
            <w:r w:rsidRPr="00065A38">
              <w:rPr>
                <w:rFonts w:ascii="Arial" w:hAnsi="Arial" w:cs="Arial"/>
                <w:color w:val="auto"/>
                <w:sz w:val="24"/>
                <w:szCs w:val="28"/>
              </w:rPr>
              <w:t>3</w:t>
            </w:r>
          </w:p>
        </w:tc>
        <w:tc>
          <w:tcPr>
            <w:tcW w:w="201" w:type="pct"/>
            <w:shd w:val="clear" w:color="auto" w:fill="auto"/>
            <w:vAlign w:val="center"/>
            <w:hideMark/>
          </w:tcPr>
          <w:p w:rsidR="00156592" w:rsidRPr="00065A38" w:rsidRDefault="00156592" w:rsidP="00065A38">
            <w:pPr>
              <w:pStyle w:val="15"/>
              <w:jc w:val="both"/>
              <w:rPr>
                <w:rFonts w:ascii="Arial" w:hAnsi="Arial" w:cs="Arial"/>
                <w:color w:val="auto"/>
                <w:sz w:val="24"/>
                <w:szCs w:val="28"/>
              </w:rPr>
            </w:pPr>
            <w:r w:rsidRPr="00065A38">
              <w:rPr>
                <w:rFonts w:ascii="Arial" w:hAnsi="Arial" w:cs="Arial"/>
                <w:color w:val="auto"/>
                <w:sz w:val="24"/>
                <w:szCs w:val="28"/>
              </w:rPr>
              <w:t>3</w:t>
            </w:r>
          </w:p>
        </w:tc>
        <w:tc>
          <w:tcPr>
            <w:tcW w:w="262" w:type="pct"/>
            <w:shd w:val="clear" w:color="auto" w:fill="auto"/>
            <w:vAlign w:val="center"/>
            <w:hideMark/>
          </w:tcPr>
          <w:p w:rsidR="00156592" w:rsidRPr="00065A38" w:rsidRDefault="00156592" w:rsidP="00065A38">
            <w:pPr>
              <w:pStyle w:val="15"/>
              <w:jc w:val="both"/>
              <w:rPr>
                <w:rFonts w:ascii="Arial" w:hAnsi="Arial" w:cs="Arial"/>
                <w:color w:val="auto"/>
                <w:sz w:val="24"/>
                <w:szCs w:val="28"/>
              </w:rPr>
            </w:pPr>
            <w:r w:rsidRPr="00065A38">
              <w:rPr>
                <w:rFonts w:ascii="Arial" w:hAnsi="Arial" w:cs="Arial"/>
                <w:color w:val="auto"/>
                <w:sz w:val="24"/>
                <w:szCs w:val="28"/>
              </w:rPr>
              <w:t>3</w:t>
            </w:r>
          </w:p>
        </w:tc>
        <w:tc>
          <w:tcPr>
            <w:tcW w:w="262" w:type="pct"/>
            <w:shd w:val="clear" w:color="auto" w:fill="auto"/>
            <w:vAlign w:val="center"/>
            <w:hideMark/>
          </w:tcPr>
          <w:p w:rsidR="00156592" w:rsidRPr="00065A38" w:rsidRDefault="00156592" w:rsidP="00065A38">
            <w:pPr>
              <w:pStyle w:val="15"/>
              <w:jc w:val="both"/>
              <w:rPr>
                <w:rFonts w:ascii="Arial" w:hAnsi="Arial" w:cs="Arial"/>
                <w:color w:val="auto"/>
                <w:sz w:val="24"/>
                <w:szCs w:val="28"/>
              </w:rPr>
            </w:pPr>
            <w:r w:rsidRPr="00065A38">
              <w:rPr>
                <w:rFonts w:ascii="Arial" w:hAnsi="Arial" w:cs="Arial"/>
                <w:color w:val="auto"/>
                <w:sz w:val="24"/>
                <w:szCs w:val="28"/>
              </w:rPr>
              <w:t>3</w:t>
            </w:r>
          </w:p>
        </w:tc>
        <w:tc>
          <w:tcPr>
            <w:tcW w:w="262" w:type="pct"/>
            <w:shd w:val="clear" w:color="auto" w:fill="auto"/>
            <w:noWrap/>
            <w:vAlign w:val="center"/>
            <w:hideMark/>
          </w:tcPr>
          <w:p w:rsidR="00156592" w:rsidRPr="00065A38" w:rsidRDefault="00156592" w:rsidP="00065A38">
            <w:pPr>
              <w:pStyle w:val="15"/>
              <w:jc w:val="both"/>
              <w:rPr>
                <w:rFonts w:ascii="Arial" w:hAnsi="Arial" w:cs="Arial"/>
                <w:color w:val="auto"/>
                <w:sz w:val="24"/>
                <w:szCs w:val="28"/>
              </w:rPr>
            </w:pPr>
            <w:r w:rsidRPr="00065A38">
              <w:rPr>
                <w:rFonts w:ascii="Arial" w:hAnsi="Arial" w:cs="Arial"/>
                <w:color w:val="auto"/>
                <w:sz w:val="24"/>
                <w:szCs w:val="28"/>
              </w:rPr>
              <w:t>3</w:t>
            </w:r>
          </w:p>
        </w:tc>
        <w:tc>
          <w:tcPr>
            <w:tcW w:w="262" w:type="pct"/>
            <w:shd w:val="clear" w:color="auto" w:fill="auto"/>
            <w:noWrap/>
            <w:vAlign w:val="center"/>
            <w:hideMark/>
          </w:tcPr>
          <w:p w:rsidR="00156592" w:rsidRPr="00065A38" w:rsidRDefault="00156592" w:rsidP="00065A38">
            <w:pPr>
              <w:pStyle w:val="15"/>
              <w:jc w:val="both"/>
              <w:rPr>
                <w:rFonts w:ascii="Arial" w:hAnsi="Arial" w:cs="Arial"/>
                <w:color w:val="auto"/>
                <w:sz w:val="24"/>
                <w:szCs w:val="28"/>
              </w:rPr>
            </w:pPr>
            <w:r w:rsidRPr="00065A38">
              <w:rPr>
                <w:rFonts w:ascii="Arial" w:hAnsi="Arial" w:cs="Arial"/>
                <w:color w:val="auto"/>
                <w:sz w:val="24"/>
                <w:szCs w:val="28"/>
              </w:rPr>
              <w:t>3</w:t>
            </w:r>
          </w:p>
        </w:tc>
        <w:tc>
          <w:tcPr>
            <w:tcW w:w="262" w:type="pct"/>
            <w:shd w:val="clear" w:color="auto" w:fill="auto"/>
            <w:noWrap/>
            <w:vAlign w:val="center"/>
            <w:hideMark/>
          </w:tcPr>
          <w:p w:rsidR="00156592" w:rsidRPr="00065A38" w:rsidRDefault="00156592" w:rsidP="00065A38">
            <w:pPr>
              <w:pStyle w:val="15"/>
              <w:jc w:val="both"/>
              <w:rPr>
                <w:rFonts w:ascii="Arial" w:hAnsi="Arial" w:cs="Arial"/>
                <w:color w:val="auto"/>
                <w:sz w:val="24"/>
                <w:szCs w:val="28"/>
              </w:rPr>
            </w:pPr>
            <w:r w:rsidRPr="00065A38">
              <w:rPr>
                <w:rFonts w:ascii="Arial" w:hAnsi="Arial" w:cs="Arial"/>
                <w:color w:val="auto"/>
                <w:sz w:val="24"/>
                <w:szCs w:val="28"/>
              </w:rPr>
              <w:t>3</w:t>
            </w:r>
          </w:p>
        </w:tc>
        <w:tc>
          <w:tcPr>
            <w:tcW w:w="262" w:type="pct"/>
            <w:shd w:val="clear" w:color="auto" w:fill="auto"/>
            <w:vAlign w:val="center"/>
          </w:tcPr>
          <w:p w:rsidR="00156592" w:rsidRPr="00065A38" w:rsidRDefault="00156592" w:rsidP="00065A38">
            <w:pPr>
              <w:pStyle w:val="15"/>
              <w:jc w:val="both"/>
              <w:rPr>
                <w:rFonts w:ascii="Arial" w:hAnsi="Arial" w:cs="Arial"/>
                <w:color w:val="auto"/>
                <w:sz w:val="24"/>
                <w:szCs w:val="28"/>
              </w:rPr>
            </w:pPr>
            <w:r w:rsidRPr="00065A38">
              <w:rPr>
                <w:rFonts w:ascii="Arial" w:hAnsi="Arial" w:cs="Arial"/>
                <w:color w:val="auto"/>
                <w:sz w:val="24"/>
                <w:szCs w:val="28"/>
              </w:rPr>
              <w:t>3</w:t>
            </w:r>
          </w:p>
        </w:tc>
      </w:tr>
      <w:tr w:rsidR="00121F29" w:rsidRPr="00065A38" w:rsidTr="00065A38">
        <w:trPr>
          <w:trHeight w:val="315"/>
        </w:trPr>
        <w:tc>
          <w:tcPr>
            <w:tcW w:w="4738" w:type="pct"/>
            <w:gridSpan w:val="12"/>
            <w:shd w:val="clear" w:color="auto" w:fill="auto"/>
            <w:hideMark/>
          </w:tcPr>
          <w:p w:rsidR="00156592" w:rsidRPr="00065A38" w:rsidRDefault="00156592" w:rsidP="00065A38">
            <w:pPr>
              <w:ind w:firstLine="0"/>
              <w:rPr>
                <w:rFonts w:cs="Arial"/>
                <w:szCs w:val="28"/>
              </w:rPr>
            </w:pPr>
            <w:r w:rsidRPr="00065A38">
              <w:rPr>
                <w:rFonts w:cs="Arial"/>
                <w:szCs w:val="28"/>
              </w:rPr>
              <w:t xml:space="preserve">ПОДПРОГРАММА 2 </w:t>
            </w:r>
            <w:r w:rsidRPr="00065A38">
              <w:rPr>
                <w:rFonts w:cs="Arial"/>
                <w:bCs/>
                <w:szCs w:val="28"/>
              </w:rPr>
              <w:t>"Развитие дополнительного образования и воспитания"</w:t>
            </w:r>
          </w:p>
        </w:tc>
        <w:tc>
          <w:tcPr>
            <w:tcW w:w="262" w:type="pct"/>
            <w:shd w:val="clear" w:color="auto" w:fill="auto"/>
          </w:tcPr>
          <w:p w:rsidR="00156592" w:rsidRPr="00065A38" w:rsidRDefault="00156592" w:rsidP="00065A38">
            <w:pPr>
              <w:ind w:firstLine="0"/>
              <w:rPr>
                <w:rFonts w:cs="Arial"/>
                <w:szCs w:val="28"/>
              </w:rPr>
            </w:pPr>
          </w:p>
        </w:tc>
      </w:tr>
      <w:tr w:rsidR="00121F29" w:rsidRPr="00065A38" w:rsidTr="008F31E2">
        <w:trPr>
          <w:trHeight w:val="181"/>
        </w:trPr>
        <w:tc>
          <w:tcPr>
            <w:tcW w:w="5000" w:type="pct"/>
            <w:gridSpan w:val="13"/>
            <w:shd w:val="clear" w:color="auto" w:fill="auto"/>
            <w:hideMark/>
          </w:tcPr>
          <w:p w:rsidR="00156592" w:rsidRPr="00065A38" w:rsidRDefault="00156592" w:rsidP="00065A38">
            <w:pPr>
              <w:ind w:firstLine="0"/>
              <w:rPr>
                <w:rFonts w:cs="Arial"/>
                <w:szCs w:val="28"/>
              </w:rPr>
            </w:pPr>
            <w:r w:rsidRPr="00065A38">
              <w:rPr>
                <w:rFonts w:cs="Arial"/>
                <w:szCs w:val="28"/>
              </w:rPr>
              <w:t>Основное мероприятие 2.1 «Развитие дополнительного образования и воспитания»</w:t>
            </w:r>
          </w:p>
        </w:tc>
      </w:tr>
      <w:tr w:rsidR="00121F29" w:rsidRPr="00065A38" w:rsidTr="00065A38">
        <w:trPr>
          <w:trHeight w:val="70"/>
        </w:trPr>
        <w:tc>
          <w:tcPr>
            <w:tcW w:w="272" w:type="pct"/>
            <w:shd w:val="clear" w:color="auto" w:fill="auto"/>
            <w:hideMark/>
          </w:tcPr>
          <w:p w:rsidR="00156592" w:rsidRPr="00065A38" w:rsidRDefault="00156592" w:rsidP="00065A38">
            <w:pPr>
              <w:ind w:firstLine="0"/>
              <w:rPr>
                <w:rFonts w:cs="Arial"/>
                <w:szCs w:val="28"/>
              </w:rPr>
            </w:pPr>
            <w:r w:rsidRPr="00065A38">
              <w:rPr>
                <w:rFonts w:cs="Arial"/>
                <w:szCs w:val="28"/>
              </w:rPr>
              <w:t>2.1.1</w:t>
            </w:r>
          </w:p>
        </w:tc>
        <w:tc>
          <w:tcPr>
            <w:tcW w:w="1295" w:type="pct"/>
            <w:shd w:val="clear" w:color="auto" w:fill="auto"/>
            <w:hideMark/>
          </w:tcPr>
          <w:p w:rsidR="00156592" w:rsidRPr="00065A38" w:rsidRDefault="00156592" w:rsidP="00065A38">
            <w:pPr>
              <w:ind w:firstLine="0"/>
              <w:rPr>
                <w:rFonts w:cs="Arial"/>
                <w:szCs w:val="28"/>
              </w:rPr>
            </w:pPr>
            <w:r w:rsidRPr="00065A38">
              <w:rPr>
                <w:rFonts w:cs="Arial"/>
                <w:szCs w:val="28"/>
              </w:rPr>
              <w:t>Показатель (индикатор) 2.1.1. «Доля детей в возрасте 5 - 18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p>
          <w:p w:rsidR="00156592" w:rsidRPr="00065A38" w:rsidRDefault="00156592" w:rsidP="00065A38">
            <w:pPr>
              <w:ind w:firstLine="0"/>
              <w:rPr>
                <w:rFonts w:cs="Arial"/>
                <w:szCs w:val="28"/>
              </w:rPr>
            </w:pPr>
          </w:p>
        </w:tc>
        <w:tc>
          <w:tcPr>
            <w:tcW w:w="598" w:type="pct"/>
            <w:shd w:val="clear" w:color="auto" w:fill="auto"/>
            <w:hideMark/>
          </w:tcPr>
          <w:p w:rsidR="00156592" w:rsidRPr="00065A38" w:rsidRDefault="00156592" w:rsidP="00065A38">
            <w:pPr>
              <w:ind w:firstLine="0"/>
              <w:rPr>
                <w:rFonts w:cs="Arial"/>
                <w:szCs w:val="28"/>
              </w:rPr>
            </w:pPr>
            <w:r w:rsidRPr="00065A38">
              <w:rPr>
                <w:rFonts w:cs="Arial"/>
                <w:szCs w:val="28"/>
              </w:rPr>
              <w:t> </w:t>
            </w:r>
          </w:p>
        </w:tc>
        <w:tc>
          <w:tcPr>
            <w:tcW w:w="459" w:type="pct"/>
            <w:shd w:val="clear" w:color="auto" w:fill="auto"/>
            <w:hideMark/>
          </w:tcPr>
          <w:p w:rsidR="00156592" w:rsidRPr="00065A38" w:rsidRDefault="00156592" w:rsidP="00065A38">
            <w:pPr>
              <w:ind w:firstLine="0"/>
              <w:rPr>
                <w:rFonts w:cs="Arial"/>
                <w:szCs w:val="28"/>
              </w:rPr>
            </w:pPr>
            <w:r w:rsidRPr="00065A38">
              <w:rPr>
                <w:rFonts w:cs="Arial"/>
                <w:szCs w:val="28"/>
              </w:rPr>
              <w:t>%</w:t>
            </w:r>
          </w:p>
        </w:tc>
        <w:tc>
          <w:tcPr>
            <w:tcW w:w="282" w:type="pct"/>
            <w:shd w:val="clear" w:color="auto" w:fill="auto"/>
          </w:tcPr>
          <w:p w:rsidR="00156592" w:rsidRPr="00065A38" w:rsidRDefault="00156592" w:rsidP="00065A38">
            <w:pPr>
              <w:ind w:firstLine="0"/>
              <w:rPr>
                <w:rFonts w:cs="Arial"/>
                <w:szCs w:val="28"/>
              </w:rPr>
            </w:pPr>
            <w:r w:rsidRPr="00065A38">
              <w:rPr>
                <w:rFonts w:cs="Arial"/>
                <w:szCs w:val="28"/>
              </w:rPr>
              <w:t>85,9</w:t>
            </w:r>
          </w:p>
        </w:tc>
        <w:tc>
          <w:tcPr>
            <w:tcW w:w="321" w:type="pct"/>
            <w:shd w:val="clear" w:color="auto" w:fill="auto"/>
          </w:tcPr>
          <w:p w:rsidR="00156592" w:rsidRPr="00065A38" w:rsidRDefault="00C43863" w:rsidP="00065A38">
            <w:pPr>
              <w:ind w:firstLine="0"/>
              <w:rPr>
                <w:rFonts w:cs="Arial"/>
                <w:szCs w:val="28"/>
              </w:rPr>
            </w:pPr>
            <w:r w:rsidRPr="00065A38">
              <w:rPr>
                <w:rFonts w:cs="Arial"/>
                <w:szCs w:val="28"/>
              </w:rPr>
              <w:t>77</w:t>
            </w:r>
          </w:p>
        </w:tc>
        <w:tc>
          <w:tcPr>
            <w:tcW w:w="201" w:type="pct"/>
            <w:shd w:val="clear" w:color="auto" w:fill="auto"/>
          </w:tcPr>
          <w:p w:rsidR="00156592" w:rsidRPr="00065A38" w:rsidRDefault="00156592" w:rsidP="00065A38">
            <w:pPr>
              <w:ind w:firstLine="0"/>
              <w:rPr>
                <w:rFonts w:cs="Arial"/>
                <w:szCs w:val="28"/>
              </w:rPr>
            </w:pPr>
            <w:r w:rsidRPr="00065A38">
              <w:rPr>
                <w:rFonts w:cs="Arial"/>
                <w:szCs w:val="28"/>
              </w:rPr>
              <w:t>7</w:t>
            </w:r>
            <w:r w:rsidR="00C43863" w:rsidRPr="00065A38">
              <w:rPr>
                <w:rFonts w:cs="Arial"/>
                <w:szCs w:val="28"/>
              </w:rPr>
              <w:t>6</w:t>
            </w:r>
          </w:p>
        </w:tc>
        <w:tc>
          <w:tcPr>
            <w:tcW w:w="262" w:type="pct"/>
            <w:shd w:val="clear" w:color="auto" w:fill="auto"/>
            <w:noWrap/>
          </w:tcPr>
          <w:p w:rsidR="00156592" w:rsidRPr="00065A38" w:rsidRDefault="00B80BFF" w:rsidP="00065A38">
            <w:pPr>
              <w:ind w:firstLine="0"/>
              <w:rPr>
                <w:rFonts w:cs="Arial"/>
                <w:szCs w:val="28"/>
              </w:rPr>
            </w:pPr>
            <w:r w:rsidRPr="00065A38">
              <w:rPr>
                <w:rFonts w:cs="Arial"/>
                <w:szCs w:val="28"/>
              </w:rPr>
              <w:t>95</w:t>
            </w:r>
          </w:p>
        </w:tc>
        <w:tc>
          <w:tcPr>
            <w:tcW w:w="262" w:type="pct"/>
            <w:shd w:val="clear" w:color="auto" w:fill="auto"/>
          </w:tcPr>
          <w:p w:rsidR="00156592" w:rsidRPr="00065A38" w:rsidRDefault="00B80BFF" w:rsidP="00065A38">
            <w:pPr>
              <w:ind w:firstLine="0"/>
              <w:rPr>
                <w:rFonts w:cs="Arial"/>
                <w:szCs w:val="28"/>
              </w:rPr>
            </w:pPr>
            <w:r w:rsidRPr="00065A38">
              <w:rPr>
                <w:rFonts w:cs="Arial"/>
                <w:szCs w:val="28"/>
              </w:rPr>
              <w:t>96</w:t>
            </w:r>
          </w:p>
        </w:tc>
        <w:tc>
          <w:tcPr>
            <w:tcW w:w="262" w:type="pct"/>
            <w:shd w:val="clear" w:color="auto" w:fill="auto"/>
          </w:tcPr>
          <w:p w:rsidR="00156592" w:rsidRPr="00065A38" w:rsidRDefault="00156592" w:rsidP="00065A38">
            <w:pPr>
              <w:ind w:firstLine="0"/>
              <w:rPr>
                <w:rFonts w:cs="Arial"/>
                <w:szCs w:val="28"/>
              </w:rPr>
            </w:pPr>
            <w:r w:rsidRPr="00065A38">
              <w:rPr>
                <w:rFonts w:cs="Arial"/>
                <w:szCs w:val="28"/>
              </w:rPr>
              <w:t>9</w:t>
            </w:r>
            <w:r w:rsidR="00B80BFF" w:rsidRPr="00065A38">
              <w:rPr>
                <w:rFonts w:cs="Arial"/>
                <w:szCs w:val="28"/>
              </w:rPr>
              <w:t>7</w:t>
            </w:r>
          </w:p>
        </w:tc>
        <w:tc>
          <w:tcPr>
            <w:tcW w:w="262" w:type="pct"/>
            <w:shd w:val="clear" w:color="auto" w:fill="auto"/>
            <w:noWrap/>
          </w:tcPr>
          <w:p w:rsidR="00156592" w:rsidRPr="00065A38" w:rsidRDefault="00156592" w:rsidP="00065A38">
            <w:pPr>
              <w:ind w:firstLine="0"/>
              <w:rPr>
                <w:rFonts w:cs="Arial"/>
                <w:szCs w:val="28"/>
              </w:rPr>
            </w:pPr>
            <w:r w:rsidRPr="00065A38">
              <w:rPr>
                <w:rFonts w:cs="Arial"/>
                <w:szCs w:val="28"/>
              </w:rPr>
              <w:t>9</w:t>
            </w:r>
            <w:r w:rsidR="00B80BFF" w:rsidRPr="00065A38">
              <w:rPr>
                <w:rFonts w:cs="Arial"/>
                <w:szCs w:val="28"/>
              </w:rPr>
              <w:t>8</w:t>
            </w:r>
          </w:p>
        </w:tc>
        <w:tc>
          <w:tcPr>
            <w:tcW w:w="262" w:type="pct"/>
            <w:shd w:val="clear" w:color="auto" w:fill="auto"/>
            <w:noWrap/>
          </w:tcPr>
          <w:p w:rsidR="00156592" w:rsidRPr="00065A38" w:rsidRDefault="00156592" w:rsidP="00065A38">
            <w:pPr>
              <w:ind w:firstLine="0"/>
              <w:rPr>
                <w:rFonts w:cs="Arial"/>
                <w:szCs w:val="28"/>
              </w:rPr>
            </w:pPr>
            <w:r w:rsidRPr="00065A38">
              <w:rPr>
                <w:rFonts w:cs="Arial"/>
                <w:szCs w:val="28"/>
              </w:rPr>
              <w:t>9</w:t>
            </w:r>
            <w:r w:rsidR="00B80BFF" w:rsidRPr="00065A38">
              <w:rPr>
                <w:rFonts w:cs="Arial"/>
                <w:szCs w:val="28"/>
              </w:rPr>
              <w:t>9</w:t>
            </w:r>
          </w:p>
        </w:tc>
        <w:tc>
          <w:tcPr>
            <w:tcW w:w="262" w:type="pct"/>
            <w:shd w:val="clear" w:color="auto" w:fill="auto"/>
          </w:tcPr>
          <w:p w:rsidR="00156592" w:rsidRPr="00065A38" w:rsidRDefault="00B80BFF" w:rsidP="00065A38">
            <w:pPr>
              <w:ind w:firstLine="0"/>
              <w:rPr>
                <w:rFonts w:cs="Arial"/>
                <w:szCs w:val="28"/>
              </w:rPr>
            </w:pPr>
            <w:r w:rsidRPr="00065A38">
              <w:rPr>
                <w:rFonts w:cs="Arial"/>
                <w:szCs w:val="28"/>
              </w:rPr>
              <w:t>100</w:t>
            </w:r>
          </w:p>
        </w:tc>
      </w:tr>
      <w:tr w:rsidR="00121F29" w:rsidRPr="00065A38" w:rsidTr="00065A38">
        <w:trPr>
          <w:trHeight w:val="300"/>
        </w:trPr>
        <w:tc>
          <w:tcPr>
            <w:tcW w:w="4738" w:type="pct"/>
            <w:gridSpan w:val="12"/>
            <w:shd w:val="clear" w:color="auto" w:fill="auto"/>
            <w:hideMark/>
          </w:tcPr>
          <w:p w:rsidR="00156592" w:rsidRPr="00065A38" w:rsidRDefault="00156592" w:rsidP="00065A38">
            <w:pPr>
              <w:ind w:firstLine="0"/>
              <w:rPr>
                <w:rFonts w:cs="Arial"/>
                <w:szCs w:val="28"/>
              </w:rPr>
            </w:pPr>
            <w:r w:rsidRPr="00065A38">
              <w:rPr>
                <w:rFonts w:cs="Arial"/>
                <w:szCs w:val="28"/>
              </w:rPr>
              <w:t xml:space="preserve">ПОДПРОГРАММА 3 </w:t>
            </w:r>
            <w:r w:rsidRPr="00065A38">
              <w:rPr>
                <w:rFonts w:cs="Arial"/>
                <w:bCs/>
                <w:szCs w:val="28"/>
              </w:rPr>
              <w:t>«Организация отдыха и оздоровления детей и молодежи»</w:t>
            </w:r>
          </w:p>
        </w:tc>
        <w:tc>
          <w:tcPr>
            <w:tcW w:w="262" w:type="pct"/>
            <w:shd w:val="clear" w:color="auto" w:fill="auto"/>
          </w:tcPr>
          <w:p w:rsidR="00156592" w:rsidRPr="00065A38" w:rsidRDefault="00156592" w:rsidP="00065A38">
            <w:pPr>
              <w:ind w:firstLine="0"/>
              <w:rPr>
                <w:rFonts w:cs="Arial"/>
                <w:szCs w:val="28"/>
              </w:rPr>
            </w:pPr>
          </w:p>
        </w:tc>
      </w:tr>
      <w:tr w:rsidR="00121F29" w:rsidRPr="00065A38" w:rsidTr="00065A38">
        <w:trPr>
          <w:trHeight w:val="300"/>
        </w:trPr>
        <w:tc>
          <w:tcPr>
            <w:tcW w:w="4738" w:type="pct"/>
            <w:gridSpan w:val="12"/>
            <w:shd w:val="clear" w:color="auto" w:fill="auto"/>
            <w:hideMark/>
          </w:tcPr>
          <w:p w:rsidR="00156592" w:rsidRPr="00065A38" w:rsidRDefault="00156592" w:rsidP="00065A38">
            <w:pPr>
              <w:ind w:firstLine="0"/>
              <w:rPr>
                <w:rFonts w:cs="Arial"/>
                <w:szCs w:val="28"/>
              </w:rPr>
            </w:pPr>
            <w:r w:rsidRPr="00065A38">
              <w:rPr>
                <w:rFonts w:cs="Arial"/>
                <w:szCs w:val="28"/>
              </w:rPr>
              <w:t>Основное мероприятие 3.1 «Формирование целостной системы поддержки молодежи и подготовки ее к службе в Вооруженных силах Российской</w:t>
            </w:r>
            <w:r w:rsidR="00121F29" w:rsidRPr="00065A38">
              <w:rPr>
                <w:rFonts w:cs="Arial"/>
                <w:szCs w:val="28"/>
              </w:rPr>
              <w:t xml:space="preserve"> </w:t>
            </w:r>
            <w:r w:rsidRPr="00065A38">
              <w:rPr>
                <w:rFonts w:cs="Arial"/>
                <w:szCs w:val="28"/>
              </w:rPr>
              <w:t>Федерации»</w:t>
            </w:r>
          </w:p>
        </w:tc>
        <w:tc>
          <w:tcPr>
            <w:tcW w:w="262" w:type="pct"/>
            <w:shd w:val="clear" w:color="auto" w:fill="auto"/>
          </w:tcPr>
          <w:p w:rsidR="00156592" w:rsidRPr="00065A38" w:rsidRDefault="00156592" w:rsidP="00065A38">
            <w:pPr>
              <w:ind w:firstLine="0"/>
              <w:rPr>
                <w:rFonts w:cs="Arial"/>
                <w:szCs w:val="28"/>
              </w:rPr>
            </w:pPr>
          </w:p>
        </w:tc>
      </w:tr>
      <w:tr w:rsidR="00121F29" w:rsidRPr="00065A38" w:rsidTr="00065A38">
        <w:trPr>
          <w:trHeight w:val="1665"/>
        </w:trPr>
        <w:tc>
          <w:tcPr>
            <w:tcW w:w="272" w:type="pct"/>
            <w:shd w:val="clear" w:color="auto" w:fill="auto"/>
            <w:hideMark/>
          </w:tcPr>
          <w:p w:rsidR="00156592" w:rsidRPr="00065A38" w:rsidRDefault="00156592" w:rsidP="00065A38">
            <w:pPr>
              <w:ind w:firstLine="0"/>
              <w:rPr>
                <w:rFonts w:cs="Arial"/>
                <w:szCs w:val="28"/>
              </w:rPr>
            </w:pPr>
            <w:r w:rsidRPr="00065A38">
              <w:rPr>
                <w:rFonts w:cs="Arial"/>
                <w:szCs w:val="28"/>
              </w:rPr>
              <w:t>3.1.1</w:t>
            </w:r>
          </w:p>
        </w:tc>
        <w:tc>
          <w:tcPr>
            <w:tcW w:w="1295" w:type="pct"/>
            <w:shd w:val="clear" w:color="auto" w:fill="auto"/>
          </w:tcPr>
          <w:p w:rsidR="00156592" w:rsidRPr="00065A38" w:rsidRDefault="00156592" w:rsidP="00065A38">
            <w:pPr>
              <w:ind w:firstLine="0"/>
              <w:rPr>
                <w:rFonts w:cs="Arial"/>
                <w:szCs w:val="28"/>
              </w:rPr>
            </w:pPr>
            <w:r w:rsidRPr="00065A38">
              <w:rPr>
                <w:rFonts w:cs="Arial"/>
                <w:szCs w:val="28"/>
              </w:rPr>
              <w:t>Показатель (индикатор) 3.1.1</w:t>
            </w:r>
          </w:p>
          <w:p w:rsidR="00156592" w:rsidRPr="00065A38" w:rsidRDefault="00156592" w:rsidP="00065A38">
            <w:pPr>
              <w:ind w:firstLine="0"/>
              <w:rPr>
                <w:rFonts w:cs="Arial"/>
                <w:szCs w:val="28"/>
              </w:rPr>
            </w:pPr>
            <w:r w:rsidRPr="00065A38">
              <w:rPr>
                <w:rFonts w:cs="Arial"/>
                <w:szCs w:val="28"/>
              </w:rPr>
              <w:t>«Доля детей возрасте от 14 до 18 лет, принявших участие в мероприятиях по подготовке к службе в Вооруженных Силах Российской Федерации, в общей численности обучающихся муниципального района»</w:t>
            </w:r>
          </w:p>
        </w:tc>
        <w:tc>
          <w:tcPr>
            <w:tcW w:w="598" w:type="pct"/>
            <w:shd w:val="clear" w:color="auto" w:fill="auto"/>
            <w:hideMark/>
          </w:tcPr>
          <w:p w:rsidR="00156592" w:rsidRPr="00065A38" w:rsidRDefault="00156592" w:rsidP="00065A38">
            <w:pPr>
              <w:ind w:firstLine="0"/>
              <w:rPr>
                <w:rFonts w:cs="Arial"/>
                <w:szCs w:val="28"/>
              </w:rPr>
            </w:pPr>
            <w:r w:rsidRPr="00065A38">
              <w:rPr>
                <w:rFonts w:cs="Arial"/>
                <w:szCs w:val="28"/>
              </w:rPr>
              <w:t> </w:t>
            </w:r>
          </w:p>
        </w:tc>
        <w:tc>
          <w:tcPr>
            <w:tcW w:w="459" w:type="pct"/>
            <w:shd w:val="clear" w:color="auto" w:fill="auto"/>
            <w:hideMark/>
          </w:tcPr>
          <w:p w:rsidR="00156592" w:rsidRPr="00065A38" w:rsidRDefault="00156592" w:rsidP="00065A38">
            <w:pPr>
              <w:ind w:firstLine="0"/>
              <w:rPr>
                <w:rFonts w:cs="Arial"/>
                <w:szCs w:val="28"/>
              </w:rPr>
            </w:pPr>
            <w:r w:rsidRPr="00065A38">
              <w:rPr>
                <w:rFonts w:cs="Arial"/>
                <w:szCs w:val="28"/>
              </w:rPr>
              <w:t>%</w:t>
            </w:r>
          </w:p>
        </w:tc>
        <w:tc>
          <w:tcPr>
            <w:tcW w:w="282" w:type="pct"/>
            <w:shd w:val="clear" w:color="auto" w:fill="auto"/>
            <w:hideMark/>
          </w:tcPr>
          <w:p w:rsidR="00156592" w:rsidRPr="00065A38" w:rsidRDefault="00156592" w:rsidP="00065A38">
            <w:pPr>
              <w:ind w:firstLine="0"/>
              <w:rPr>
                <w:rFonts w:cs="Arial"/>
                <w:szCs w:val="28"/>
              </w:rPr>
            </w:pPr>
            <w:r w:rsidRPr="00065A38">
              <w:rPr>
                <w:rFonts w:cs="Arial"/>
                <w:szCs w:val="28"/>
              </w:rPr>
              <w:t>8</w:t>
            </w:r>
          </w:p>
        </w:tc>
        <w:tc>
          <w:tcPr>
            <w:tcW w:w="321" w:type="pct"/>
            <w:shd w:val="clear" w:color="auto" w:fill="auto"/>
          </w:tcPr>
          <w:p w:rsidR="00156592" w:rsidRPr="00065A38" w:rsidRDefault="00156592" w:rsidP="00065A38">
            <w:pPr>
              <w:ind w:firstLine="0"/>
              <w:rPr>
                <w:rFonts w:cs="Arial"/>
                <w:szCs w:val="28"/>
              </w:rPr>
            </w:pPr>
            <w:r w:rsidRPr="00065A38">
              <w:rPr>
                <w:rFonts w:cs="Arial"/>
                <w:szCs w:val="28"/>
              </w:rPr>
              <w:t>9</w:t>
            </w:r>
          </w:p>
        </w:tc>
        <w:tc>
          <w:tcPr>
            <w:tcW w:w="201" w:type="pct"/>
            <w:shd w:val="clear" w:color="auto" w:fill="auto"/>
          </w:tcPr>
          <w:p w:rsidR="00156592" w:rsidRPr="00065A38" w:rsidRDefault="00156592" w:rsidP="00065A38">
            <w:pPr>
              <w:ind w:firstLine="0"/>
              <w:rPr>
                <w:rFonts w:cs="Arial"/>
                <w:szCs w:val="28"/>
              </w:rPr>
            </w:pPr>
            <w:r w:rsidRPr="00065A38">
              <w:rPr>
                <w:rFonts w:cs="Arial"/>
                <w:szCs w:val="28"/>
              </w:rPr>
              <w:t>10</w:t>
            </w:r>
          </w:p>
        </w:tc>
        <w:tc>
          <w:tcPr>
            <w:tcW w:w="262" w:type="pct"/>
            <w:shd w:val="clear" w:color="auto" w:fill="auto"/>
          </w:tcPr>
          <w:p w:rsidR="00156592" w:rsidRPr="00065A38" w:rsidRDefault="00156592" w:rsidP="00065A38">
            <w:pPr>
              <w:ind w:firstLine="0"/>
              <w:rPr>
                <w:rFonts w:cs="Arial"/>
                <w:szCs w:val="28"/>
              </w:rPr>
            </w:pPr>
            <w:r w:rsidRPr="00065A38">
              <w:rPr>
                <w:rFonts w:cs="Arial"/>
                <w:szCs w:val="28"/>
              </w:rPr>
              <w:t>11</w:t>
            </w:r>
          </w:p>
        </w:tc>
        <w:tc>
          <w:tcPr>
            <w:tcW w:w="262" w:type="pct"/>
            <w:shd w:val="clear" w:color="auto" w:fill="auto"/>
          </w:tcPr>
          <w:p w:rsidR="00156592" w:rsidRPr="00065A38" w:rsidRDefault="00156592" w:rsidP="00065A38">
            <w:pPr>
              <w:ind w:firstLine="0"/>
              <w:rPr>
                <w:rFonts w:cs="Arial"/>
                <w:szCs w:val="28"/>
              </w:rPr>
            </w:pPr>
            <w:r w:rsidRPr="00065A38">
              <w:rPr>
                <w:rFonts w:cs="Arial"/>
                <w:szCs w:val="28"/>
              </w:rPr>
              <w:t>12</w:t>
            </w:r>
          </w:p>
        </w:tc>
        <w:tc>
          <w:tcPr>
            <w:tcW w:w="262" w:type="pct"/>
            <w:shd w:val="clear" w:color="auto" w:fill="auto"/>
            <w:noWrap/>
          </w:tcPr>
          <w:p w:rsidR="00156592" w:rsidRPr="00065A38" w:rsidRDefault="00156592" w:rsidP="00065A38">
            <w:pPr>
              <w:ind w:firstLine="0"/>
              <w:rPr>
                <w:rFonts w:cs="Arial"/>
                <w:szCs w:val="28"/>
              </w:rPr>
            </w:pPr>
            <w:r w:rsidRPr="00065A38">
              <w:rPr>
                <w:rFonts w:cs="Arial"/>
                <w:szCs w:val="28"/>
              </w:rPr>
              <w:t>12</w:t>
            </w:r>
          </w:p>
        </w:tc>
        <w:tc>
          <w:tcPr>
            <w:tcW w:w="262" w:type="pct"/>
            <w:shd w:val="clear" w:color="auto" w:fill="auto"/>
            <w:noWrap/>
          </w:tcPr>
          <w:p w:rsidR="00156592" w:rsidRPr="00065A38" w:rsidRDefault="00156592" w:rsidP="00065A38">
            <w:pPr>
              <w:ind w:firstLine="0"/>
              <w:rPr>
                <w:rFonts w:cs="Arial"/>
                <w:szCs w:val="28"/>
              </w:rPr>
            </w:pPr>
            <w:r w:rsidRPr="00065A38">
              <w:rPr>
                <w:rFonts w:cs="Arial"/>
                <w:szCs w:val="28"/>
              </w:rPr>
              <w:t>12</w:t>
            </w:r>
          </w:p>
        </w:tc>
        <w:tc>
          <w:tcPr>
            <w:tcW w:w="262" w:type="pct"/>
            <w:shd w:val="clear" w:color="auto" w:fill="auto"/>
            <w:noWrap/>
          </w:tcPr>
          <w:p w:rsidR="00156592" w:rsidRPr="00065A38" w:rsidRDefault="00156592" w:rsidP="00065A38">
            <w:pPr>
              <w:ind w:firstLine="0"/>
              <w:rPr>
                <w:rFonts w:cs="Arial"/>
                <w:szCs w:val="28"/>
              </w:rPr>
            </w:pPr>
            <w:r w:rsidRPr="00065A38">
              <w:rPr>
                <w:rFonts w:cs="Arial"/>
                <w:szCs w:val="28"/>
              </w:rPr>
              <w:t>12</w:t>
            </w:r>
          </w:p>
        </w:tc>
        <w:tc>
          <w:tcPr>
            <w:tcW w:w="262" w:type="pct"/>
            <w:shd w:val="clear" w:color="auto" w:fill="auto"/>
          </w:tcPr>
          <w:p w:rsidR="00156592" w:rsidRPr="00065A38" w:rsidRDefault="00156592" w:rsidP="00065A38">
            <w:pPr>
              <w:ind w:firstLine="0"/>
              <w:rPr>
                <w:rFonts w:cs="Arial"/>
                <w:szCs w:val="28"/>
              </w:rPr>
            </w:pPr>
            <w:r w:rsidRPr="00065A38">
              <w:rPr>
                <w:rFonts w:cs="Arial"/>
                <w:szCs w:val="28"/>
              </w:rPr>
              <w:t>12</w:t>
            </w:r>
          </w:p>
        </w:tc>
      </w:tr>
      <w:tr w:rsidR="00121F29" w:rsidRPr="00065A38" w:rsidTr="00065A38">
        <w:trPr>
          <w:trHeight w:val="361"/>
        </w:trPr>
        <w:tc>
          <w:tcPr>
            <w:tcW w:w="4738" w:type="pct"/>
            <w:gridSpan w:val="12"/>
            <w:shd w:val="clear" w:color="auto" w:fill="auto"/>
            <w:hideMark/>
          </w:tcPr>
          <w:p w:rsidR="00156592" w:rsidRPr="00065A38" w:rsidRDefault="00156592" w:rsidP="00065A38">
            <w:pPr>
              <w:ind w:firstLine="0"/>
              <w:rPr>
                <w:rFonts w:cs="Arial"/>
                <w:szCs w:val="28"/>
              </w:rPr>
            </w:pPr>
            <w:r w:rsidRPr="00065A38">
              <w:rPr>
                <w:rFonts w:cs="Arial"/>
                <w:szCs w:val="28"/>
              </w:rPr>
              <w:t>Основное мероприятие 3.2 "Организация круглогодичного оздоровления детей и молодежи»</w:t>
            </w:r>
          </w:p>
        </w:tc>
        <w:tc>
          <w:tcPr>
            <w:tcW w:w="262" w:type="pct"/>
            <w:shd w:val="clear" w:color="auto" w:fill="auto"/>
          </w:tcPr>
          <w:p w:rsidR="00156592" w:rsidRPr="00065A38" w:rsidRDefault="00156592" w:rsidP="00065A38">
            <w:pPr>
              <w:ind w:firstLine="0"/>
              <w:rPr>
                <w:rFonts w:cs="Arial"/>
                <w:szCs w:val="28"/>
              </w:rPr>
            </w:pPr>
          </w:p>
        </w:tc>
      </w:tr>
      <w:tr w:rsidR="00121F29" w:rsidRPr="00065A38" w:rsidTr="00065A38">
        <w:trPr>
          <w:trHeight w:val="1293"/>
        </w:trPr>
        <w:tc>
          <w:tcPr>
            <w:tcW w:w="272" w:type="pct"/>
            <w:shd w:val="clear" w:color="auto" w:fill="auto"/>
            <w:hideMark/>
          </w:tcPr>
          <w:p w:rsidR="00156592" w:rsidRPr="00065A38" w:rsidRDefault="00156592" w:rsidP="00065A38">
            <w:pPr>
              <w:ind w:firstLine="0"/>
              <w:rPr>
                <w:rFonts w:cs="Arial"/>
                <w:szCs w:val="28"/>
              </w:rPr>
            </w:pPr>
            <w:r w:rsidRPr="00065A38">
              <w:rPr>
                <w:rFonts w:cs="Arial"/>
                <w:szCs w:val="28"/>
              </w:rPr>
              <w:t>3.2.1</w:t>
            </w:r>
          </w:p>
        </w:tc>
        <w:tc>
          <w:tcPr>
            <w:tcW w:w="1295" w:type="pct"/>
            <w:shd w:val="clear" w:color="auto" w:fill="auto"/>
            <w:hideMark/>
          </w:tcPr>
          <w:p w:rsidR="00156592" w:rsidRPr="00065A38" w:rsidRDefault="00156592" w:rsidP="00065A38">
            <w:pPr>
              <w:ind w:firstLine="0"/>
              <w:rPr>
                <w:rFonts w:cs="Arial"/>
                <w:szCs w:val="28"/>
              </w:rPr>
            </w:pPr>
            <w:r w:rsidRPr="00065A38">
              <w:rPr>
                <w:rFonts w:cs="Arial"/>
                <w:szCs w:val="28"/>
              </w:rPr>
              <w:t>Показатель (индикатор) 3.2.1 «Доля оздоровленных детей к общей численности детей школьного возраста в муниципальном образовании»</w:t>
            </w:r>
          </w:p>
        </w:tc>
        <w:tc>
          <w:tcPr>
            <w:tcW w:w="598" w:type="pct"/>
            <w:shd w:val="clear" w:color="auto" w:fill="auto"/>
            <w:hideMark/>
          </w:tcPr>
          <w:p w:rsidR="00156592" w:rsidRPr="00065A38" w:rsidRDefault="00156592" w:rsidP="00065A38">
            <w:pPr>
              <w:ind w:firstLine="0"/>
              <w:rPr>
                <w:rFonts w:cs="Arial"/>
                <w:szCs w:val="28"/>
              </w:rPr>
            </w:pPr>
            <w:r w:rsidRPr="00065A38">
              <w:rPr>
                <w:rFonts w:cs="Arial"/>
                <w:szCs w:val="28"/>
              </w:rPr>
              <w:t> </w:t>
            </w:r>
          </w:p>
        </w:tc>
        <w:tc>
          <w:tcPr>
            <w:tcW w:w="459" w:type="pct"/>
            <w:shd w:val="clear" w:color="auto" w:fill="auto"/>
            <w:hideMark/>
          </w:tcPr>
          <w:p w:rsidR="00156592" w:rsidRPr="00065A38" w:rsidRDefault="00156592" w:rsidP="00065A38">
            <w:pPr>
              <w:ind w:firstLine="0"/>
              <w:rPr>
                <w:rFonts w:cs="Arial"/>
                <w:szCs w:val="28"/>
              </w:rPr>
            </w:pPr>
            <w:r w:rsidRPr="00065A38">
              <w:rPr>
                <w:rFonts w:cs="Arial"/>
                <w:szCs w:val="28"/>
              </w:rPr>
              <w:t>%</w:t>
            </w:r>
          </w:p>
        </w:tc>
        <w:tc>
          <w:tcPr>
            <w:tcW w:w="282" w:type="pct"/>
            <w:shd w:val="clear" w:color="auto" w:fill="auto"/>
          </w:tcPr>
          <w:p w:rsidR="00156592" w:rsidRPr="00065A38" w:rsidRDefault="00156592" w:rsidP="00065A38">
            <w:pPr>
              <w:ind w:firstLine="0"/>
              <w:rPr>
                <w:rFonts w:cs="Arial"/>
                <w:szCs w:val="28"/>
              </w:rPr>
            </w:pPr>
            <w:r w:rsidRPr="00065A38">
              <w:rPr>
                <w:rFonts w:cs="Arial"/>
                <w:szCs w:val="28"/>
              </w:rPr>
              <w:t>31</w:t>
            </w:r>
          </w:p>
        </w:tc>
        <w:tc>
          <w:tcPr>
            <w:tcW w:w="321" w:type="pct"/>
            <w:shd w:val="clear" w:color="auto" w:fill="auto"/>
          </w:tcPr>
          <w:p w:rsidR="00156592" w:rsidRPr="00065A38" w:rsidRDefault="00156592" w:rsidP="00065A38">
            <w:pPr>
              <w:ind w:firstLine="0"/>
              <w:rPr>
                <w:rFonts w:cs="Arial"/>
                <w:szCs w:val="28"/>
              </w:rPr>
            </w:pPr>
            <w:r w:rsidRPr="00065A38">
              <w:rPr>
                <w:rFonts w:cs="Arial"/>
                <w:szCs w:val="28"/>
              </w:rPr>
              <w:t>88</w:t>
            </w:r>
          </w:p>
        </w:tc>
        <w:tc>
          <w:tcPr>
            <w:tcW w:w="201" w:type="pct"/>
            <w:shd w:val="clear" w:color="auto" w:fill="auto"/>
          </w:tcPr>
          <w:p w:rsidR="00156592" w:rsidRPr="00065A38" w:rsidRDefault="00156592" w:rsidP="00065A38">
            <w:pPr>
              <w:ind w:firstLine="0"/>
              <w:rPr>
                <w:rFonts w:cs="Arial"/>
                <w:szCs w:val="28"/>
              </w:rPr>
            </w:pPr>
            <w:r w:rsidRPr="00065A38">
              <w:rPr>
                <w:rFonts w:cs="Arial"/>
                <w:szCs w:val="28"/>
              </w:rPr>
              <w:t>89</w:t>
            </w:r>
          </w:p>
        </w:tc>
        <w:tc>
          <w:tcPr>
            <w:tcW w:w="262" w:type="pct"/>
            <w:shd w:val="clear" w:color="auto" w:fill="auto"/>
          </w:tcPr>
          <w:p w:rsidR="00156592" w:rsidRPr="00065A38" w:rsidRDefault="00156592" w:rsidP="00065A38">
            <w:pPr>
              <w:ind w:firstLine="0"/>
              <w:rPr>
                <w:rFonts w:cs="Arial"/>
                <w:szCs w:val="28"/>
              </w:rPr>
            </w:pPr>
            <w:r w:rsidRPr="00065A38">
              <w:rPr>
                <w:rFonts w:cs="Arial"/>
                <w:szCs w:val="28"/>
              </w:rPr>
              <w:t>90</w:t>
            </w:r>
          </w:p>
        </w:tc>
        <w:tc>
          <w:tcPr>
            <w:tcW w:w="262" w:type="pct"/>
            <w:shd w:val="clear" w:color="auto" w:fill="auto"/>
          </w:tcPr>
          <w:p w:rsidR="00156592" w:rsidRPr="00065A38" w:rsidRDefault="00156592" w:rsidP="00065A38">
            <w:pPr>
              <w:ind w:firstLine="0"/>
              <w:rPr>
                <w:rFonts w:cs="Arial"/>
                <w:szCs w:val="28"/>
              </w:rPr>
            </w:pPr>
            <w:r w:rsidRPr="00065A38">
              <w:rPr>
                <w:rFonts w:cs="Arial"/>
                <w:szCs w:val="28"/>
              </w:rPr>
              <w:t>91</w:t>
            </w:r>
          </w:p>
        </w:tc>
        <w:tc>
          <w:tcPr>
            <w:tcW w:w="262" w:type="pct"/>
            <w:shd w:val="clear" w:color="auto" w:fill="auto"/>
            <w:noWrap/>
          </w:tcPr>
          <w:p w:rsidR="00156592" w:rsidRPr="00065A38" w:rsidRDefault="00156592" w:rsidP="00065A38">
            <w:pPr>
              <w:ind w:firstLine="0"/>
              <w:rPr>
                <w:rFonts w:cs="Arial"/>
                <w:szCs w:val="28"/>
              </w:rPr>
            </w:pPr>
            <w:r w:rsidRPr="00065A38">
              <w:rPr>
                <w:rFonts w:cs="Arial"/>
                <w:szCs w:val="28"/>
              </w:rPr>
              <w:t>92</w:t>
            </w:r>
          </w:p>
        </w:tc>
        <w:tc>
          <w:tcPr>
            <w:tcW w:w="262" w:type="pct"/>
            <w:shd w:val="clear" w:color="auto" w:fill="auto"/>
            <w:noWrap/>
          </w:tcPr>
          <w:p w:rsidR="00156592" w:rsidRPr="00065A38" w:rsidRDefault="00156592" w:rsidP="00065A38">
            <w:pPr>
              <w:ind w:firstLine="0"/>
              <w:rPr>
                <w:rFonts w:cs="Arial"/>
                <w:szCs w:val="28"/>
              </w:rPr>
            </w:pPr>
            <w:r w:rsidRPr="00065A38">
              <w:rPr>
                <w:rFonts w:cs="Arial"/>
                <w:szCs w:val="28"/>
              </w:rPr>
              <w:t>93</w:t>
            </w:r>
          </w:p>
        </w:tc>
        <w:tc>
          <w:tcPr>
            <w:tcW w:w="262" w:type="pct"/>
            <w:shd w:val="clear" w:color="auto" w:fill="auto"/>
            <w:noWrap/>
          </w:tcPr>
          <w:p w:rsidR="00156592" w:rsidRPr="00065A38" w:rsidRDefault="00156592" w:rsidP="00065A38">
            <w:pPr>
              <w:ind w:firstLine="0"/>
              <w:rPr>
                <w:rFonts w:cs="Arial"/>
                <w:szCs w:val="28"/>
              </w:rPr>
            </w:pPr>
            <w:r w:rsidRPr="00065A38">
              <w:rPr>
                <w:rFonts w:cs="Arial"/>
                <w:szCs w:val="28"/>
              </w:rPr>
              <w:t>94</w:t>
            </w:r>
          </w:p>
        </w:tc>
        <w:tc>
          <w:tcPr>
            <w:tcW w:w="262" w:type="pct"/>
            <w:shd w:val="clear" w:color="auto" w:fill="auto"/>
          </w:tcPr>
          <w:p w:rsidR="00156592" w:rsidRPr="00065A38" w:rsidRDefault="00156592" w:rsidP="00065A38">
            <w:pPr>
              <w:ind w:firstLine="0"/>
              <w:rPr>
                <w:rFonts w:cs="Arial"/>
                <w:szCs w:val="28"/>
              </w:rPr>
            </w:pPr>
            <w:r w:rsidRPr="00065A38">
              <w:rPr>
                <w:rFonts w:cs="Arial"/>
                <w:szCs w:val="28"/>
              </w:rPr>
              <w:t>95</w:t>
            </w:r>
          </w:p>
        </w:tc>
      </w:tr>
      <w:tr w:rsidR="00121F29" w:rsidRPr="00065A38" w:rsidTr="00065A38">
        <w:trPr>
          <w:trHeight w:val="1293"/>
        </w:trPr>
        <w:tc>
          <w:tcPr>
            <w:tcW w:w="272" w:type="pct"/>
            <w:shd w:val="clear" w:color="auto" w:fill="auto"/>
          </w:tcPr>
          <w:p w:rsidR="00156592" w:rsidRPr="00065A38" w:rsidRDefault="00156592" w:rsidP="00065A38">
            <w:pPr>
              <w:ind w:firstLine="0"/>
              <w:rPr>
                <w:rFonts w:cs="Arial"/>
                <w:szCs w:val="28"/>
              </w:rPr>
            </w:pPr>
            <w:r w:rsidRPr="00065A38">
              <w:rPr>
                <w:rFonts w:cs="Arial"/>
                <w:szCs w:val="28"/>
              </w:rPr>
              <w:t>3.2.2</w:t>
            </w:r>
          </w:p>
        </w:tc>
        <w:tc>
          <w:tcPr>
            <w:tcW w:w="1295" w:type="pct"/>
            <w:shd w:val="clear" w:color="auto" w:fill="auto"/>
          </w:tcPr>
          <w:p w:rsidR="00156592" w:rsidRPr="00065A38" w:rsidRDefault="00156592" w:rsidP="00065A38">
            <w:pPr>
              <w:ind w:firstLine="0"/>
              <w:rPr>
                <w:rFonts w:cs="Arial"/>
                <w:szCs w:val="28"/>
              </w:rPr>
            </w:pPr>
            <w:r w:rsidRPr="00065A38">
              <w:rPr>
                <w:rFonts w:cs="Arial"/>
                <w:szCs w:val="28"/>
              </w:rPr>
              <w:t>Показатель (индикатор) 3.2.2</w:t>
            </w:r>
          </w:p>
          <w:p w:rsidR="00156592" w:rsidRPr="00065A38" w:rsidRDefault="00156592" w:rsidP="00065A38">
            <w:pPr>
              <w:ind w:firstLine="0"/>
              <w:rPr>
                <w:rFonts w:cs="Arial"/>
                <w:szCs w:val="28"/>
              </w:rPr>
            </w:pPr>
            <w:r w:rsidRPr="00065A38">
              <w:rPr>
                <w:rFonts w:cs="Arial"/>
                <w:szCs w:val="28"/>
              </w:rPr>
              <w:t>«Доля детей в возрасте от 14 до 18 лет, получивших временные трудовые места в свободное от учебы время к общему количеству детей от 14 до 18 лет обучающихся муниципального района»</w:t>
            </w:r>
          </w:p>
        </w:tc>
        <w:tc>
          <w:tcPr>
            <w:tcW w:w="598" w:type="pct"/>
            <w:shd w:val="clear" w:color="auto" w:fill="auto"/>
          </w:tcPr>
          <w:p w:rsidR="00156592" w:rsidRPr="00065A38" w:rsidRDefault="00156592" w:rsidP="00065A38">
            <w:pPr>
              <w:ind w:firstLine="0"/>
              <w:rPr>
                <w:rFonts w:cs="Arial"/>
                <w:szCs w:val="28"/>
              </w:rPr>
            </w:pPr>
          </w:p>
        </w:tc>
        <w:tc>
          <w:tcPr>
            <w:tcW w:w="459" w:type="pct"/>
            <w:shd w:val="clear" w:color="auto" w:fill="auto"/>
          </w:tcPr>
          <w:p w:rsidR="00156592" w:rsidRPr="00065A38" w:rsidRDefault="00156592" w:rsidP="00065A38">
            <w:pPr>
              <w:ind w:firstLine="0"/>
              <w:rPr>
                <w:rFonts w:cs="Arial"/>
                <w:szCs w:val="28"/>
              </w:rPr>
            </w:pPr>
            <w:r w:rsidRPr="00065A38">
              <w:rPr>
                <w:rFonts w:cs="Arial"/>
                <w:szCs w:val="28"/>
              </w:rPr>
              <w:t>%</w:t>
            </w:r>
          </w:p>
        </w:tc>
        <w:tc>
          <w:tcPr>
            <w:tcW w:w="282" w:type="pct"/>
            <w:shd w:val="clear" w:color="auto" w:fill="auto"/>
          </w:tcPr>
          <w:p w:rsidR="00156592" w:rsidRPr="00065A38" w:rsidRDefault="00156592" w:rsidP="00065A38">
            <w:pPr>
              <w:ind w:firstLine="0"/>
              <w:rPr>
                <w:rFonts w:cs="Arial"/>
                <w:szCs w:val="28"/>
              </w:rPr>
            </w:pPr>
            <w:r w:rsidRPr="00065A38">
              <w:rPr>
                <w:rFonts w:cs="Arial"/>
                <w:szCs w:val="28"/>
              </w:rPr>
              <w:t>10</w:t>
            </w:r>
          </w:p>
        </w:tc>
        <w:tc>
          <w:tcPr>
            <w:tcW w:w="321" w:type="pct"/>
            <w:shd w:val="clear" w:color="auto" w:fill="auto"/>
          </w:tcPr>
          <w:p w:rsidR="00156592" w:rsidRPr="00065A38" w:rsidRDefault="00156592" w:rsidP="00065A38">
            <w:pPr>
              <w:ind w:firstLine="0"/>
              <w:rPr>
                <w:rFonts w:cs="Arial"/>
                <w:szCs w:val="28"/>
              </w:rPr>
            </w:pPr>
            <w:r w:rsidRPr="00065A38">
              <w:rPr>
                <w:rFonts w:cs="Arial"/>
                <w:szCs w:val="28"/>
              </w:rPr>
              <w:t>15</w:t>
            </w:r>
          </w:p>
        </w:tc>
        <w:tc>
          <w:tcPr>
            <w:tcW w:w="201" w:type="pct"/>
            <w:shd w:val="clear" w:color="auto" w:fill="auto"/>
          </w:tcPr>
          <w:p w:rsidR="00156592" w:rsidRPr="00065A38" w:rsidRDefault="00156592" w:rsidP="00065A38">
            <w:pPr>
              <w:ind w:firstLine="0"/>
              <w:rPr>
                <w:rFonts w:cs="Arial"/>
                <w:szCs w:val="28"/>
              </w:rPr>
            </w:pPr>
            <w:r w:rsidRPr="00065A38">
              <w:rPr>
                <w:rFonts w:cs="Arial"/>
                <w:szCs w:val="28"/>
              </w:rPr>
              <w:t>18</w:t>
            </w:r>
          </w:p>
        </w:tc>
        <w:tc>
          <w:tcPr>
            <w:tcW w:w="262" w:type="pct"/>
            <w:shd w:val="clear" w:color="auto" w:fill="auto"/>
          </w:tcPr>
          <w:p w:rsidR="00156592" w:rsidRPr="00065A38" w:rsidRDefault="00156592" w:rsidP="00065A38">
            <w:pPr>
              <w:ind w:firstLine="0"/>
              <w:rPr>
                <w:rFonts w:cs="Arial"/>
                <w:szCs w:val="28"/>
              </w:rPr>
            </w:pPr>
            <w:r w:rsidRPr="00065A38">
              <w:rPr>
                <w:rFonts w:cs="Arial"/>
                <w:szCs w:val="28"/>
              </w:rPr>
              <w:t>19</w:t>
            </w:r>
          </w:p>
        </w:tc>
        <w:tc>
          <w:tcPr>
            <w:tcW w:w="262" w:type="pct"/>
            <w:shd w:val="clear" w:color="auto" w:fill="auto"/>
          </w:tcPr>
          <w:p w:rsidR="00156592" w:rsidRPr="00065A38" w:rsidRDefault="00156592" w:rsidP="00065A38">
            <w:pPr>
              <w:ind w:firstLine="0"/>
              <w:rPr>
                <w:rFonts w:cs="Arial"/>
                <w:szCs w:val="28"/>
              </w:rPr>
            </w:pPr>
            <w:r w:rsidRPr="00065A38">
              <w:rPr>
                <w:rFonts w:cs="Arial"/>
                <w:szCs w:val="28"/>
              </w:rPr>
              <w:t>20</w:t>
            </w:r>
          </w:p>
        </w:tc>
        <w:tc>
          <w:tcPr>
            <w:tcW w:w="262" w:type="pct"/>
            <w:shd w:val="clear" w:color="auto" w:fill="auto"/>
            <w:noWrap/>
          </w:tcPr>
          <w:p w:rsidR="00156592" w:rsidRPr="00065A38" w:rsidRDefault="00156592" w:rsidP="00065A38">
            <w:pPr>
              <w:ind w:firstLine="0"/>
              <w:rPr>
                <w:rFonts w:cs="Arial"/>
                <w:szCs w:val="28"/>
              </w:rPr>
            </w:pPr>
            <w:r w:rsidRPr="00065A38">
              <w:rPr>
                <w:rFonts w:cs="Arial"/>
                <w:szCs w:val="28"/>
              </w:rPr>
              <w:t>21</w:t>
            </w:r>
          </w:p>
        </w:tc>
        <w:tc>
          <w:tcPr>
            <w:tcW w:w="262" w:type="pct"/>
            <w:shd w:val="clear" w:color="auto" w:fill="auto"/>
            <w:noWrap/>
          </w:tcPr>
          <w:p w:rsidR="00156592" w:rsidRPr="00065A38" w:rsidRDefault="00156592" w:rsidP="00065A38">
            <w:pPr>
              <w:ind w:firstLine="0"/>
              <w:rPr>
                <w:rFonts w:cs="Arial"/>
                <w:szCs w:val="28"/>
              </w:rPr>
            </w:pPr>
            <w:r w:rsidRPr="00065A38">
              <w:rPr>
                <w:rFonts w:cs="Arial"/>
                <w:szCs w:val="28"/>
              </w:rPr>
              <w:t>22</w:t>
            </w:r>
          </w:p>
        </w:tc>
        <w:tc>
          <w:tcPr>
            <w:tcW w:w="262" w:type="pct"/>
            <w:shd w:val="clear" w:color="auto" w:fill="auto"/>
            <w:noWrap/>
          </w:tcPr>
          <w:p w:rsidR="00156592" w:rsidRPr="00065A38" w:rsidRDefault="00156592" w:rsidP="00065A38">
            <w:pPr>
              <w:ind w:firstLine="0"/>
              <w:rPr>
                <w:rFonts w:cs="Arial"/>
                <w:szCs w:val="28"/>
              </w:rPr>
            </w:pPr>
            <w:r w:rsidRPr="00065A38">
              <w:rPr>
                <w:rFonts w:cs="Arial"/>
                <w:szCs w:val="28"/>
              </w:rPr>
              <w:t>24</w:t>
            </w:r>
          </w:p>
        </w:tc>
        <w:tc>
          <w:tcPr>
            <w:tcW w:w="262" w:type="pct"/>
            <w:shd w:val="clear" w:color="auto" w:fill="auto"/>
          </w:tcPr>
          <w:p w:rsidR="00156592" w:rsidRPr="00065A38" w:rsidRDefault="00156592" w:rsidP="00065A38">
            <w:pPr>
              <w:ind w:firstLine="0"/>
              <w:rPr>
                <w:rFonts w:cs="Arial"/>
                <w:szCs w:val="28"/>
              </w:rPr>
            </w:pPr>
            <w:r w:rsidRPr="00065A38">
              <w:rPr>
                <w:rFonts w:cs="Arial"/>
                <w:szCs w:val="28"/>
              </w:rPr>
              <w:t>25</w:t>
            </w:r>
          </w:p>
        </w:tc>
      </w:tr>
      <w:tr w:rsidR="00121F29" w:rsidRPr="00065A38" w:rsidTr="00065A38">
        <w:trPr>
          <w:trHeight w:val="1293"/>
        </w:trPr>
        <w:tc>
          <w:tcPr>
            <w:tcW w:w="272" w:type="pct"/>
            <w:shd w:val="clear" w:color="auto" w:fill="auto"/>
          </w:tcPr>
          <w:p w:rsidR="00156592" w:rsidRPr="00065A38" w:rsidRDefault="00156592" w:rsidP="00065A38">
            <w:pPr>
              <w:ind w:firstLine="0"/>
              <w:rPr>
                <w:rFonts w:cs="Arial"/>
                <w:szCs w:val="28"/>
              </w:rPr>
            </w:pPr>
            <w:r w:rsidRPr="00065A38">
              <w:rPr>
                <w:rFonts w:cs="Arial"/>
                <w:szCs w:val="28"/>
              </w:rPr>
              <w:t>3.2.3.</w:t>
            </w:r>
          </w:p>
        </w:tc>
        <w:tc>
          <w:tcPr>
            <w:tcW w:w="1295" w:type="pct"/>
            <w:shd w:val="clear" w:color="auto" w:fill="auto"/>
          </w:tcPr>
          <w:p w:rsidR="00156592" w:rsidRPr="00065A38" w:rsidRDefault="00156592" w:rsidP="00065A38">
            <w:pPr>
              <w:ind w:firstLine="0"/>
              <w:rPr>
                <w:rFonts w:cs="Arial"/>
                <w:szCs w:val="28"/>
              </w:rPr>
            </w:pPr>
            <w:r w:rsidRPr="00065A38">
              <w:rPr>
                <w:rFonts w:cs="Arial"/>
                <w:szCs w:val="28"/>
              </w:rPr>
              <w:t>Показатель (индикатор) 3.2.3</w:t>
            </w:r>
          </w:p>
          <w:p w:rsidR="00156592" w:rsidRPr="00065A38" w:rsidRDefault="00156592" w:rsidP="00065A38">
            <w:pPr>
              <w:ind w:firstLine="0"/>
              <w:rPr>
                <w:rFonts w:cs="Arial"/>
                <w:szCs w:val="28"/>
              </w:rPr>
            </w:pPr>
            <w:r w:rsidRPr="00065A38">
              <w:rPr>
                <w:rFonts w:cs="Arial"/>
                <w:szCs w:val="28"/>
              </w:rPr>
              <w:t>«Доля детей получивших выраженный оздоровительный эффект за период реализации этапов программы»</w:t>
            </w:r>
          </w:p>
        </w:tc>
        <w:tc>
          <w:tcPr>
            <w:tcW w:w="598" w:type="pct"/>
            <w:shd w:val="clear" w:color="auto" w:fill="auto"/>
          </w:tcPr>
          <w:p w:rsidR="00156592" w:rsidRPr="00065A38" w:rsidRDefault="00156592" w:rsidP="00065A38">
            <w:pPr>
              <w:ind w:firstLine="0"/>
              <w:rPr>
                <w:rFonts w:cs="Arial"/>
                <w:szCs w:val="28"/>
              </w:rPr>
            </w:pPr>
          </w:p>
        </w:tc>
        <w:tc>
          <w:tcPr>
            <w:tcW w:w="459" w:type="pct"/>
            <w:shd w:val="clear" w:color="auto" w:fill="auto"/>
          </w:tcPr>
          <w:p w:rsidR="00156592" w:rsidRPr="00065A38" w:rsidRDefault="00156592" w:rsidP="00065A38">
            <w:pPr>
              <w:ind w:firstLine="0"/>
              <w:rPr>
                <w:rFonts w:cs="Arial"/>
                <w:szCs w:val="28"/>
              </w:rPr>
            </w:pPr>
            <w:r w:rsidRPr="00065A38">
              <w:rPr>
                <w:rFonts w:cs="Arial"/>
                <w:szCs w:val="28"/>
              </w:rPr>
              <w:t>%</w:t>
            </w:r>
          </w:p>
        </w:tc>
        <w:tc>
          <w:tcPr>
            <w:tcW w:w="282" w:type="pct"/>
            <w:shd w:val="clear" w:color="auto" w:fill="auto"/>
          </w:tcPr>
          <w:p w:rsidR="00156592" w:rsidRPr="00065A38" w:rsidRDefault="00156592" w:rsidP="00065A38">
            <w:pPr>
              <w:ind w:firstLine="0"/>
              <w:rPr>
                <w:rFonts w:cs="Arial"/>
                <w:szCs w:val="28"/>
              </w:rPr>
            </w:pPr>
            <w:r w:rsidRPr="00065A38">
              <w:rPr>
                <w:rFonts w:cs="Arial"/>
                <w:szCs w:val="28"/>
              </w:rPr>
              <w:t>85</w:t>
            </w:r>
          </w:p>
        </w:tc>
        <w:tc>
          <w:tcPr>
            <w:tcW w:w="321" w:type="pct"/>
            <w:shd w:val="clear" w:color="auto" w:fill="auto"/>
          </w:tcPr>
          <w:p w:rsidR="00156592" w:rsidRPr="00065A38" w:rsidRDefault="00156592" w:rsidP="00065A38">
            <w:pPr>
              <w:ind w:firstLine="0"/>
              <w:rPr>
                <w:rFonts w:cs="Arial"/>
                <w:szCs w:val="28"/>
              </w:rPr>
            </w:pPr>
            <w:r w:rsidRPr="00065A38">
              <w:rPr>
                <w:rFonts w:cs="Arial"/>
                <w:szCs w:val="28"/>
              </w:rPr>
              <w:t>85</w:t>
            </w:r>
          </w:p>
        </w:tc>
        <w:tc>
          <w:tcPr>
            <w:tcW w:w="201" w:type="pct"/>
            <w:shd w:val="clear" w:color="auto" w:fill="auto"/>
          </w:tcPr>
          <w:p w:rsidR="00156592" w:rsidRPr="00065A38" w:rsidRDefault="00156592" w:rsidP="00065A38">
            <w:pPr>
              <w:ind w:firstLine="0"/>
              <w:rPr>
                <w:rFonts w:cs="Arial"/>
                <w:szCs w:val="28"/>
              </w:rPr>
            </w:pPr>
            <w:r w:rsidRPr="00065A38">
              <w:rPr>
                <w:rFonts w:cs="Arial"/>
                <w:szCs w:val="28"/>
              </w:rPr>
              <w:t>85</w:t>
            </w:r>
          </w:p>
        </w:tc>
        <w:tc>
          <w:tcPr>
            <w:tcW w:w="262" w:type="pct"/>
            <w:shd w:val="clear" w:color="auto" w:fill="auto"/>
          </w:tcPr>
          <w:p w:rsidR="00156592" w:rsidRPr="00065A38" w:rsidRDefault="00156592" w:rsidP="00065A38">
            <w:pPr>
              <w:ind w:firstLine="0"/>
              <w:rPr>
                <w:rFonts w:cs="Arial"/>
                <w:szCs w:val="28"/>
              </w:rPr>
            </w:pPr>
            <w:r w:rsidRPr="00065A38">
              <w:rPr>
                <w:rFonts w:cs="Arial"/>
                <w:szCs w:val="28"/>
              </w:rPr>
              <w:t>85</w:t>
            </w:r>
          </w:p>
        </w:tc>
        <w:tc>
          <w:tcPr>
            <w:tcW w:w="262" w:type="pct"/>
            <w:shd w:val="clear" w:color="auto" w:fill="auto"/>
          </w:tcPr>
          <w:p w:rsidR="00156592" w:rsidRPr="00065A38" w:rsidRDefault="00156592" w:rsidP="00065A38">
            <w:pPr>
              <w:ind w:firstLine="0"/>
              <w:rPr>
                <w:rFonts w:cs="Arial"/>
                <w:szCs w:val="28"/>
              </w:rPr>
            </w:pPr>
            <w:r w:rsidRPr="00065A38">
              <w:rPr>
                <w:rFonts w:cs="Arial"/>
                <w:szCs w:val="28"/>
              </w:rPr>
              <w:t>85</w:t>
            </w:r>
          </w:p>
        </w:tc>
        <w:tc>
          <w:tcPr>
            <w:tcW w:w="262" w:type="pct"/>
            <w:shd w:val="clear" w:color="auto" w:fill="auto"/>
            <w:noWrap/>
          </w:tcPr>
          <w:p w:rsidR="00156592" w:rsidRPr="00065A38" w:rsidRDefault="00156592" w:rsidP="00065A38">
            <w:pPr>
              <w:ind w:firstLine="0"/>
              <w:rPr>
                <w:rFonts w:cs="Arial"/>
                <w:szCs w:val="28"/>
              </w:rPr>
            </w:pPr>
            <w:r w:rsidRPr="00065A38">
              <w:rPr>
                <w:rFonts w:cs="Arial"/>
                <w:szCs w:val="28"/>
              </w:rPr>
              <w:t>85</w:t>
            </w:r>
          </w:p>
        </w:tc>
        <w:tc>
          <w:tcPr>
            <w:tcW w:w="262" w:type="pct"/>
            <w:shd w:val="clear" w:color="auto" w:fill="auto"/>
            <w:noWrap/>
          </w:tcPr>
          <w:p w:rsidR="00156592" w:rsidRPr="00065A38" w:rsidRDefault="00156592" w:rsidP="00065A38">
            <w:pPr>
              <w:ind w:firstLine="0"/>
              <w:rPr>
                <w:rFonts w:cs="Arial"/>
                <w:szCs w:val="28"/>
              </w:rPr>
            </w:pPr>
            <w:r w:rsidRPr="00065A38">
              <w:rPr>
                <w:rFonts w:cs="Arial"/>
                <w:szCs w:val="28"/>
              </w:rPr>
              <w:t>85</w:t>
            </w:r>
          </w:p>
        </w:tc>
        <w:tc>
          <w:tcPr>
            <w:tcW w:w="262" w:type="pct"/>
            <w:shd w:val="clear" w:color="auto" w:fill="auto"/>
            <w:noWrap/>
          </w:tcPr>
          <w:p w:rsidR="00156592" w:rsidRPr="00065A38" w:rsidRDefault="00156592" w:rsidP="00065A38">
            <w:pPr>
              <w:ind w:firstLine="0"/>
              <w:rPr>
                <w:rFonts w:cs="Arial"/>
                <w:szCs w:val="28"/>
              </w:rPr>
            </w:pPr>
            <w:r w:rsidRPr="00065A38">
              <w:rPr>
                <w:rFonts w:cs="Arial"/>
                <w:szCs w:val="28"/>
              </w:rPr>
              <w:t>85</w:t>
            </w:r>
          </w:p>
        </w:tc>
        <w:tc>
          <w:tcPr>
            <w:tcW w:w="262" w:type="pct"/>
            <w:shd w:val="clear" w:color="auto" w:fill="auto"/>
          </w:tcPr>
          <w:p w:rsidR="00156592" w:rsidRPr="00065A38" w:rsidRDefault="00156592" w:rsidP="00065A38">
            <w:pPr>
              <w:ind w:firstLine="0"/>
              <w:rPr>
                <w:rFonts w:cs="Arial"/>
                <w:szCs w:val="28"/>
              </w:rPr>
            </w:pPr>
            <w:r w:rsidRPr="00065A38">
              <w:rPr>
                <w:rFonts w:cs="Arial"/>
                <w:szCs w:val="28"/>
              </w:rPr>
              <w:t>85</w:t>
            </w:r>
          </w:p>
        </w:tc>
      </w:tr>
      <w:tr w:rsidR="00121F29" w:rsidRPr="00065A38" w:rsidTr="008F31E2">
        <w:trPr>
          <w:trHeight w:val="375"/>
        </w:trPr>
        <w:tc>
          <w:tcPr>
            <w:tcW w:w="5000" w:type="pct"/>
            <w:gridSpan w:val="13"/>
            <w:shd w:val="clear" w:color="auto" w:fill="auto"/>
            <w:hideMark/>
          </w:tcPr>
          <w:p w:rsidR="00156592" w:rsidRPr="00065A38" w:rsidRDefault="00156592" w:rsidP="00065A38">
            <w:pPr>
              <w:ind w:firstLine="0"/>
              <w:rPr>
                <w:rFonts w:cs="Arial"/>
                <w:szCs w:val="28"/>
              </w:rPr>
            </w:pPr>
            <w:r w:rsidRPr="00065A38">
              <w:rPr>
                <w:rFonts w:cs="Arial"/>
                <w:szCs w:val="28"/>
              </w:rPr>
              <w:t xml:space="preserve">ПОДПРОГРАММА 4 </w:t>
            </w:r>
            <w:r w:rsidRPr="00065A38">
              <w:rPr>
                <w:rFonts w:cs="Arial"/>
                <w:bCs/>
                <w:szCs w:val="28"/>
              </w:rPr>
              <w:t>«Социальная поддержка детей- сирот и детей, нуждающихся в особой защите государства»</w:t>
            </w:r>
          </w:p>
        </w:tc>
      </w:tr>
      <w:tr w:rsidR="00121F29" w:rsidRPr="00065A38" w:rsidTr="008F31E2">
        <w:trPr>
          <w:trHeight w:val="735"/>
        </w:trPr>
        <w:tc>
          <w:tcPr>
            <w:tcW w:w="5000" w:type="pct"/>
            <w:gridSpan w:val="13"/>
            <w:shd w:val="clear" w:color="auto" w:fill="auto"/>
            <w:hideMark/>
          </w:tcPr>
          <w:p w:rsidR="00156592" w:rsidRPr="00065A38" w:rsidRDefault="00156592" w:rsidP="00065A38">
            <w:pPr>
              <w:ind w:firstLine="0"/>
              <w:rPr>
                <w:rFonts w:cs="Arial"/>
                <w:szCs w:val="28"/>
              </w:rPr>
            </w:pPr>
            <w:r w:rsidRPr="00065A38">
              <w:rPr>
                <w:rFonts w:cs="Arial"/>
                <w:szCs w:val="28"/>
              </w:rPr>
              <w:t>Основное мероприятие 4.1 «Выплата единовременного пособия при всех формах устройства детей, лишенных родительского попечения, в семью»</w:t>
            </w:r>
          </w:p>
        </w:tc>
      </w:tr>
      <w:tr w:rsidR="00121F29" w:rsidRPr="00065A38" w:rsidTr="00065A38">
        <w:trPr>
          <w:trHeight w:val="2805"/>
        </w:trPr>
        <w:tc>
          <w:tcPr>
            <w:tcW w:w="272" w:type="pct"/>
            <w:shd w:val="clear" w:color="auto" w:fill="auto"/>
          </w:tcPr>
          <w:p w:rsidR="00156592" w:rsidRPr="00065A38" w:rsidRDefault="00156592" w:rsidP="00065A38">
            <w:pPr>
              <w:ind w:firstLine="0"/>
              <w:rPr>
                <w:rFonts w:cs="Arial"/>
                <w:szCs w:val="28"/>
              </w:rPr>
            </w:pPr>
            <w:r w:rsidRPr="00065A38">
              <w:rPr>
                <w:rFonts w:cs="Arial"/>
                <w:szCs w:val="28"/>
              </w:rPr>
              <w:t>4.1.1</w:t>
            </w:r>
          </w:p>
        </w:tc>
        <w:tc>
          <w:tcPr>
            <w:tcW w:w="1295" w:type="pct"/>
            <w:shd w:val="clear" w:color="auto" w:fill="auto"/>
          </w:tcPr>
          <w:p w:rsidR="00156592" w:rsidRPr="00065A38" w:rsidRDefault="00156592" w:rsidP="00065A38">
            <w:pPr>
              <w:ind w:firstLine="0"/>
              <w:rPr>
                <w:rFonts w:cs="Arial"/>
                <w:szCs w:val="28"/>
              </w:rPr>
            </w:pPr>
            <w:r w:rsidRPr="00065A38">
              <w:rPr>
                <w:rFonts w:cs="Arial"/>
                <w:szCs w:val="28"/>
              </w:rPr>
              <w:t>Показатель (индикатор) 4.1.1. «Доля детей, оставшихся без попечения родителей, устроенных в семьи граждан не родственников (в приемные семьи, на усыновление (удочерение), охваченных другими формами семейного устройства (семейные детские дома, патронатные семьи), находящихся в государственных(муниципальных) учреждениях всех типов)»</w:t>
            </w:r>
          </w:p>
        </w:tc>
        <w:tc>
          <w:tcPr>
            <w:tcW w:w="598" w:type="pct"/>
            <w:shd w:val="clear" w:color="auto" w:fill="auto"/>
          </w:tcPr>
          <w:p w:rsidR="00156592" w:rsidRPr="00065A38" w:rsidRDefault="00156592" w:rsidP="00065A38">
            <w:pPr>
              <w:ind w:firstLine="0"/>
              <w:rPr>
                <w:rFonts w:cs="Arial"/>
                <w:szCs w:val="28"/>
              </w:rPr>
            </w:pPr>
          </w:p>
        </w:tc>
        <w:tc>
          <w:tcPr>
            <w:tcW w:w="459" w:type="pct"/>
            <w:shd w:val="clear" w:color="auto" w:fill="auto"/>
          </w:tcPr>
          <w:p w:rsidR="00156592" w:rsidRPr="00065A38" w:rsidRDefault="00156592" w:rsidP="00065A38">
            <w:pPr>
              <w:ind w:firstLine="0"/>
              <w:rPr>
                <w:rFonts w:cs="Arial"/>
                <w:szCs w:val="28"/>
              </w:rPr>
            </w:pPr>
            <w:r w:rsidRPr="00065A38">
              <w:rPr>
                <w:rFonts w:cs="Arial"/>
                <w:szCs w:val="28"/>
              </w:rPr>
              <w:t>%</w:t>
            </w:r>
          </w:p>
        </w:tc>
        <w:tc>
          <w:tcPr>
            <w:tcW w:w="282" w:type="pct"/>
            <w:shd w:val="clear" w:color="auto" w:fill="auto"/>
          </w:tcPr>
          <w:p w:rsidR="00156592" w:rsidRPr="00065A38" w:rsidRDefault="00156592" w:rsidP="00065A38">
            <w:pPr>
              <w:ind w:firstLine="0"/>
              <w:rPr>
                <w:rFonts w:cs="Arial"/>
                <w:szCs w:val="28"/>
              </w:rPr>
            </w:pPr>
            <w:r w:rsidRPr="00065A38">
              <w:rPr>
                <w:rFonts w:cs="Arial"/>
                <w:szCs w:val="28"/>
              </w:rPr>
              <w:t>99</w:t>
            </w:r>
          </w:p>
        </w:tc>
        <w:tc>
          <w:tcPr>
            <w:tcW w:w="321" w:type="pct"/>
            <w:shd w:val="clear" w:color="auto" w:fill="auto"/>
          </w:tcPr>
          <w:p w:rsidR="00156592" w:rsidRPr="00065A38" w:rsidRDefault="00C43863" w:rsidP="00065A38">
            <w:pPr>
              <w:ind w:firstLine="0"/>
              <w:rPr>
                <w:rFonts w:cs="Arial"/>
                <w:szCs w:val="28"/>
              </w:rPr>
            </w:pPr>
            <w:r w:rsidRPr="00065A38">
              <w:rPr>
                <w:rFonts w:cs="Arial"/>
                <w:szCs w:val="28"/>
              </w:rPr>
              <w:t>98</w:t>
            </w:r>
          </w:p>
        </w:tc>
        <w:tc>
          <w:tcPr>
            <w:tcW w:w="201" w:type="pct"/>
            <w:shd w:val="clear" w:color="auto" w:fill="auto"/>
          </w:tcPr>
          <w:p w:rsidR="00156592" w:rsidRPr="00065A38" w:rsidRDefault="00156592" w:rsidP="00065A38">
            <w:pPr>
              <w:ind w:firstLine="0"/>
              <w:rPr>
                <w:rFonts w:cs="Arial"/>
                <w:szCs w:val="28"/>
              </w:rPr>
            </w:pPr>
            <w:r w:rsidRPr="00065A38">
              <w:rPr>
                <w:rFonts w:cs="Arial"/>
                <w:szCs w:val="28"/>
              </w:rPr>
              <w:t>99</w:t>
            </w:r>
          </w:p>
        </w:tc>
        <w:tc>
          <w:tcPr>
            <w:tcW w:w="262" w:type="pct"/>
            <w:shd w:val="clear" w:color="auto" w:fill="auto"/>
          </w:tcPr>
          <w:p w:rsidR="00156592" w:rsidRPr="00065A38" w:rsidRDefault="00156592" w:rsidP="00065A38">
            <w:pPr>
              <w:ind w:firstLine="0"/>
              <w:rPr>
                <w:rFonts w:cs="Arial"/>
                <w:szCs w:val="28"/>
              </w:rPr>
            </w:pPr>
            <w:r w:rsidRPr="00065A38">
              <w:rPr>
                <w:rFonts w:cs="Arial"/>
                <w:szCs w:val="28"/>
              </w:rPr>
              <w:t>99</w:t>
            </w:r>
          </w:p>
        </w:tc>
        <w:tc>
          <w:tcPr>
            <w:tcW w:w="262" w:type="pct"/>
            <w:shd w:val="clear" w:color="auto" w:fill="auto"/>
          </w:tcPr>
          <w:p w:rsidR="00156592" w:rsidRPr="00065A38" w:rsidRDefault="00156592" w:rsidP="00065A38">
            <w:pPr>
              <w:ind w:firstLine="0"/>
              <w:rPr>
                <w:rFonts w:cs="Arial"/>
                <w:szCs w:val="28"/>
              </w:rPr>
            </w:pPr>
            <w:r w:rsidRPr="00065A38">
              <w:rPr>
                <w:rFonts w:cs="Arial"/>
                <w:szCs w:val="28"/>
              </w:rPr>
              <w:t>99</w:t>
            </w:r>
          </w:p>
        </w:tc>
        <w:tc>
          <w:tcPr>
            <w:tcW w:w="262" w:type="pct"/>
            <w:shd w:val="clear" w:color="auto" w:fill="auto"/>
          </w:tcPr>
          <w:p w:rsidR="00156592" w:rsidRPr="00065A38" w:rsidRDefault="00156592" w:rsidP="00065A38">
            <w:pPr>
              <w:ind w:firstLine="0"/>
              <w:rPr>
                <w:rFonts w:cs="Arial"/>
                <w:szCs w:val="28"/>
              </w:rPr>
            </w:pPr>
            <w:r w:rsidRPr="00065A38">
              <w:rPr>
                <w:rFonts w:cs="Arial"/>
                <w:szCs w:val="28"/>
              </w:rPr>
              <w:t>99</w:t>
            </w:r>
          </w:p>
        </w:tc>
        <w:tc>
          <w:tcPr>
            <w:tcW w:w="262" w:type="pct"/>
            <w:shd w:val="clear" w:color="auto" w:fill="auto"/>
            <w:noWrap/>
          </w:tcPr>
          <w:p w:rsidR="00156592" w:rsidRPr="00065A38" w:rsidRDefault="00156592" w:rsidP="00065A38">
            <w:pPr>
              <w:ind w:firstLine="0"/>
              <w:rPr>
                <w:rFonts w:cs="Arial"/>
                <w:szCs w:val="28"/>
              </w:rPr>
            </w:pPr>
            <w:r w:rsidRPr="00065A38">
              <w:rPr>
                <w:rFonts w:cs="Arial"/>
                <w:szCs w:val="28"/>
              </w:rPr>
              <w:t>99</w:t>
            </w:r>
          </w:p>
        </w:tc>
        <w:tc>
          <w:tcPr>
            <w:tcW w:w="262" w:type="pct"/>
            <w:shd w:val="clear" w:color="auto" w:fill="auto"/>
            <w:noWrap/>
          </w:tcPr>
          <w:p w:rsidR="00156592" w:rsidRPr="00065A38" w:rsidRDefault="00156592" w:rsidP="00065A38">
            <w:pPr>
              <w:ind w:firstLine="0"/>
              <w:rPr>
                <w:rFonts w:cs="Arial"/>
                <w:szCs w:val="28"/>
              </w:rPr>
            </w:pPr>
            <w:r w:rsidRPr="00065A38">
              <w:rPr>
                <w:rFonts w:cs="Arial"/>
                <w:szCs w:val="28"/>
              </w:rPr>
              <w:t>99</w:t>
            </w:r>
          </w:p>
        </w:tc>
        <w:tc>
          <w:tcPr>
            <w:tcW w:w="262" w:type="pct"/>
            <w:shd w:val="clear" w:color="auto" w:fill="auto"/>
          </w:tcPr>
          <w:p w:rsidR="00156592" w:rsidRPr="00065A38" w:rsidRDefault="00156592" w:rsidP="00065A38">
            <w:pPr>
              <w:ind w:firstLine="0"/>
              <w:rPr>
                <w:rFonts w:cs="Arial"/>
                <w:szCs w:val="28"/>
              </w:rPr>
            </w:pPr>
            <w:r w:rsidRPr="00065A38">
              <w:rPr>
                <w:rFonts w:cs="Arial"/>
                <w:szCs w:val="28"/>
              </w:rPr>
              <w:t>99</w:t>
            </w:r>
          </w:p>
        </w:tc>
      </w:tr>
      <w:tr w:rsidR="00121F29" w:rsidRPr="00065A38" w:rsidTr="008F31E2">
        <w:trPr>
          <w:trHeight w:val="347"/>
        </w:trPr>
        <w:tc>
          <w:tcPr>
            <w:tcW w:w="5000" w:type="pct"/>
            <w:gridSpan w:val="13"/>
            <w:shd w:val="clear" w:color="auto" w:fill="auto"/>
            <w:hideMark/>
          </w:tcPr>
          <w:p w:rsidR="00156592" w:rsidRPr="00065A38" w:rsidRDefault="00156592" w:rsidP="00065A38">
            <w:pPr>
              <w:ind w:firstLine="0"/>
              <w:rPr>
                <w:rFonts w:cs="Arial"/>
                <w:szCs w:val="28"/>
              </w:rPr>
            </w:pPr>
            <w:r w:rsidRPr="00065A38">
              <w:rPr>
                <w:rFonts w:cs="Arial"/>
                <w:szCs w:val="28"/>
              </w:rPr>
              <w:t>Основное мероприятие 4.2 «Обеспечение выплат приемной семье на содержание подопечных детей»</w:t>
            </w:r>
          </w:p>
        </w:tc>
      </w:tr>
      <w:tr w:rsidR="00121F29" w:rsidRPr="00065A38" w:rsidTr="00065A38">
        <w:trPr>
          <w:trHeight w:val="1530"/>
        </w:trPr>
        <w:tc>
          <w:tcPr>
            <w:tcW w:w="272" w:type="pct"/>
            <w:shd w:val="clear" w:color="auto" w:fill="auto"/>
          </w:tcPr>
          <w:p w:rsidR="00156592" w:rsidRPr="00065A38" w:rsidRDefault="00156592" w:rsidP="00065A38">
            <w:pPr>
              <w:ind w:firstLine="0"/>
              <w:rPr>
                <w:rFonts w:cs="Arial"/>
                <w:szCs w:val="28"/>
              </w:rPr>
            </w:pPr>
            <w:r w:rsidRPr="00065A38">
              <w:rPr>
                <w:rFonts w:cs="Arial"/>
                <w:szCs w:val="28"/>
              </w:rPr>
              <w:t>4.2.1</w:t>
            </w:r>
          </w:p>
        </w:tc>
        <w:tc>
          <w:tcPr>
            <w:tcW w:w="1295" w:type="pct"/>
            <w:shd w:val="clear" w:color="auto" w:fill="auto"/>
          </w:tcPr>
          <w:p w:rsidR="00156592" w:rsidRPr="00065A38" w:rsidRDefault="00156592" w:rsidP="00065A38">
            <w:pPr>
              <w:ind w:firstLine="0"/>
              <w:rPr>
                <w:rFonts w:cs="Arial"/>
                <w:szCs w:val="28"/>
              </w:rPr>
            </w:pPr>
            <w:r w:rsidRPr="00065A38">
              <w:rPr>
                <w:rFonts w:cs="Arial"/>
                <w:szCs w:val="28"/>
              </w:rPr>
              <w:t>Показатель (индикатор) 4.2.1</w:t>
            </w:r>
          </w:p>
          <w:p w:rsidR="00156592" w:rsidRPr="00065A38" w:rsidRDefault="00156592" w:rsidP="00065A38">
            <w:pPr>
              <w:ind w:firstLine="0"/>
              <w:rPr>
                <w:rFonts w:cs="Arial"/>
                <w:szCs w:val="28"/>
              </w:rPr>
            </w:pPr>
            <w:r w:rsidRPr="00065A38">
              <w:rPr>
                <w:rFonts w:cs="Arial"/>
                <w:szCs w:val="28"/>
              </w:rPr>
              <w:t>«Доля лиц, получающих единовременные выплаты, причитающиеся приемному родителю»</w:t>
            </w:r>
          </w:p>
        </w:tc>
        <w:tc>
          <w:tcPr>
            <w:tcW w:w="598" w:type="pct"/>
            <w:shd w:val="clear" w:color="auto" w:fill="auto"/>
          </w:tcPr>
          <w:p w:rsidR="00156592" w:rsidRPr="00065A38" w:rsidRDefault="00156592" w:rsidP="00065A38">
            <w:pPr>
              <w:ind w:firstLine="0"/>
              <w:rPr>
                <w:rFonts w:cs="Arial"/>
                <w:szCs w:val="28"/>
              </w:rPr>
            </w:pPr>
          </w:p>
        </w:tc>
        <w:tc>
          <w:tcPr>
            <w:tcW w:w="459" w:type="pct"/>
            <w:shd w:val="clear" w:color="auto" w:fill="auto"/>
          </w:tcPr>
          <w:p w:rsidR="00156592" w:rsidRPr="00065A38" w:rsidRDefault="00156592" w:rsidP="00065A38">
            <w:pPr>
              <w:ind w:firstLine="0"/>
              <w:rPr>
                <w:rFonts w:cs="Arial"/>
                <w:szCs w:val="28"/>
              </w:rPr>
            </w:pPr>
            <w:r w:rsidRPr="00065A38">
              <w:rPr>
                <w:rFonts w:cs="Arial"/>
                <w:szCs w:val="28"/>
              </w:rPr>
              <w:t>%</w:t>
            </w:r>
          </w:p>
        </w:tc>
        <w:tc>
          <w:tcPr>
            <w:tcW w:w="282" w:type="pct"/>
            <w:shd w:val="clear" w:color="auto" w:fill="auto"/>
          </w:tcPr>
          <w:p w:rsidR="00156592" w:rsidRPr="00065A38" w:rsidRDefault="00156592" w:rsidP="00065A38">
            <w:pPr>
              <w:ind w:firstLine="0"/>
              <w:rPr>
                <w:rFonts w:cs="Arial"/>
                <w:szCs w:val="28"/>
              </w:rPr>
            </w:pPr>
            <w:r w:rsidRPr="00065A38">
              <w:rPr>
                <w:rFonts w:cs="Arial"/>
                <w:szCs w:val="28"/>
              </w:rPr>
              <w:t>100</w:t>
            </w:r>
          </w:p>
        </w:tc>
        <w:tc>
          <w:tcPr>
            <w:tcW w:w="321" w:type="pct"/>
            <w:shd w:val="clear" w:color="auto" w:fill="auto"/>
          </w:tcPr>
          <w:p w:rsidR="00156592" w:rsidRPr="00065A38" w:rsidRDefault="00156592" w:rsidP="00065A38">
            <w:pPr>
              <w:ind w:firstLine="0"/>
              <w:rPr>
                <w:rFonts w:cs="Arial"/>
                <w:szCs w:val="28"/>
              </w:rPr>
            </w:pPr>
            <w:r w:rsidRPr="00065A38">
              <w:rPr>
                <w:rFonts w:cs="Arial"/>
                <w:szCs w:val="28"/>
              </w:rPr>
              <w:t>100</w:t>
            </w:r>
          </w:p>
        </w:tc>
        <w:tc>
          <w:tcPr>
            <w:tcW w:w="201" w:type="pct"/>
            <w:shd w:val="clear" w:color="auto" w:fill="auto"/>
          </w:tcPr>
          <w:p w:rsidR="00156592" w:rsidRPr="00065A38" w:rsidRDefault="00156592" w:rsidP="00065A38">
            <w:pPr>
              <w:ind w:firstLine="0"/>
              <w:rPr>
                <w:rFonts w:cs="Arial"/>
                <w:szCs w:val="28"/>
              </w:rPr>
            </w:pPr>
            <w:r w:rsidRPr="00065A38">
              <w:rPr>
                <w:rFonts w:cs="Arial"/>
                <w:szCs w:val="28"/>
              </w:rPr>
              <w:t>100</w:t>
            </w:r>
          </w:p>
        </w:tc>
        <w:tc>
          <w:tcPr>
            <w:tcW w:w="262" w:type="pct"/>
            <w:shd w:val="clear" w:color="auto" w:fill="auto"/>
          </w:tcPr>
          <w:p w:rsidR="00156592" w:rsidRPr="00065A38" w:rsidRDefault="00156592" w:rsidP="00065A38">
            <w:pPr>
              <w:ind w:firstLine="0"/>
              <w:rPr>
                <w:rFonts w:cs="Arial"/>
                <w:szCs w:val="28"/>
              </w:rPr>
            </w:pPr>
            <w:r w:rsidRPr="00065A38">
              <w:rPr>
                <w:rFonts w:cs="Arial"/>
                <w:szCs w:val="28"/>
              </w:rPr>
              <w:t>100</w:t>
            </w:r>
          </w:p>
        </w:tc>
        <w:tc>
          <w:tcPr>
            <w:tcW w:w="262" w:type="pct"/>
            <w:shd w:val="clear" w:color="auto" w:fill="auto"/>
          </w:tcPr>
          <w:p w:rsidR="00156592" w:rsidRPr="00065A38" w:rsidRDefault="00156592" w:rsidP="00065A38">
            <w:pPr>
              <w:ind w:firstLine="0"/>
              <w:rPr>
                <w:rFonts w:cs="Arial"/>
                <w:szCs w:val="28"/>
              </w:rPr>
            </w:pPr>
            <w:r w:rsidRPr="00065A38">
              <w:rPr>
                <w:rFonts w:cs="Arial"/>
                <w:szCs w:val="28"/>
              </w:rPr>
              <w:t>100</w:t>
            </w:r>
          </w:p>
        </w:tc>
        <w:tc>
          <w:tcPr>
            <w:tcW w:w="262" w:type="pct"/>
            <w:shd w:val="clear" w:color="auto" w:fill="auto"/>
          </w:tcPr>
          <w:p w:rsidR="00156592" w:rsidRPr="00065A38" w:rsidRDefault="00156592" w:rsidP="00065A38">
            <w:pPr>
              <w:ind w:firstLine="0"/>
              <w:rPr>
                <w:rFonts w:cs="Arial"/>
                <w:szCs w:val="28"/>
              </w:rPr>
            </w:pPr>
            <w:r w:rsidRPr="00065A38">
              <w:rPr>
                <w:rFonts w:cs="Arial"/>
                <w:szCs w:val="28"/>
              </w:rPr>
              <w:t>100</w:t>
            </w:r>
          </w:p>
        </w:tc>
        <w:tc>
          <w:tcPr>
            <w:tcW w:w="262" w:type="pct"/>
            <w:shd w:val="clear" w:color="auto" w:fill="auto"/>
            <w:noWrap/>
          </w:tcPr>
          <w:p w:rsidR="00156592" w:rsidRPr="00065A38" w:rsidRDefault="00156592" w:rsidP="00065A38">
            <w:pPr>
              <w:ind w:firstLine="0"/>
              <w:rPr>
                <w:rFonts w:cs="Arial"/>
                <w:szCs w:val="28"/>
              </w:rPr>
            </w:pPr>
            <w:r w:rsidRPr="00065A38">
              <w:rPr>
                <w:rFonts w:cs="Arial"/>
                <w:szCs w:val="28"/>
              </w:rPr>
              <w:t>100</w:t>
            </w:r>
          </w:p>
        </w:tc>
        <w:tc>
          <w:tcPr>
            <w:tcW w:w="262" w:type="pct"/>
            <w:shd w:val="clear" w:color="auto" w:fill="auto"/>
            <w:noWrap/>
          </w:tcPr>
          <w:p w:rsidR="00156592" w:rsidRPr="00065A38" w:rsidRDefault="00156592" w:rsidP="00065A38">
            <w:pPr>
              <w:ind w:firstLine="0"/>
              <w:rPr>
                <w:rFonts w:cs="Arial"/>
                <w:szCs w:val="28"/>
              </w:rPr>
            </w:pPr>
            <w:r w:rsidRPr="00065A38">
              <w:rPr>
                <w:rFonts w:cs="Arial"/>
                <w:szCs w:val="28"/>
              </w:rPr>
              <w:t>100</w:t>
            </w:r>
          </w:p>
        </w:tc>
        <w:tc>
          <w:tcPr>
            <w:tcW w:w="262" w:type="pct"/>
            <w:shd w:val="clear" w:color="auto" w:fill="auto"/>
          </w:tcPr>
          <w:p w:rsidR="00156592" w:rsidRPr="00065A38" w:rsidRDefault="00156592" w:rsidP="00065A38">
            <w:pPr>
              <w:ind w:firstLine="0"/>
              <w:rPr>
                <w:rFonts w:cs="Arial"/>
                <w:szCs w:val="28"/>
              </w:rPr>
            </w:pPr>
            <w:r w:rsidRPr="00065A38">
              <w:rPr>
                <w:rFonts w:cs="Arial"/>
                <w:szCs w:val="28"/>
              </w:rPr>
              <w:t>100</w:t>
            </w:r>
          </w:p>
        </w:tc>
      </w:tr>
      <w:tr w:rsidR="00121F29" w:rsidRPr="00065A38" w:rsidTr="008F31E2">
        <w:trPr>
          <w:trHeight w:val="450"/>
        </w:trPr>
        <w:tc>
          <w:tcPr>
            <w:tcW w:w="5000" w:type="pct"/>
            <w:gridSpan w:val="13"/>
            <w:shd w:val="clear" w:color="auto" w:fill="auto"/>
            <w:hideMark/>
          </w:tcPr>
          <w:p w:rsidR="00156592" w:rsidRPr="00065A38" w:rsidRDefault="00156592" w:rsidP="00065A38">
            <w:pPr>
              <w:ind w:firstLine="0"/>
              <w:rPr>
                <w:rFonts w:cs="Arial"/>
                <w:szCs w:val="28"/>
              </w:rPr>
            </w:pPr>
            <w:r w:rsidRPr="00065A38">
              <w:rPr>
                <w:rFonts w:cs="Arial"/>
                <w:szCs w:val="28"/>
              </w:rPr>
              <w:t>Основное мероприятие 4.3 «Обеспечение выплат семьям опекунов на содержание подопечных детей»</w:t>
            </w:r>
          </w:p>
        </w:tc>
      </w:tr>
      <w:tr w:rsidR="00121F29" w:rsidRPr="00065A38" w:rsidTr="00065A38">
        <w:trPr>
          <w:trHeight w:val="1080"/>
        </w:trPr>
        <w:tc>
          <w:tcPr>
            <w:tcW w:w="272" w:type="pct"/>
            <w:shd w:val="clear" w:color="auto" w:fill="auto"/>
          </w:tcPr>
          <w:p w:rsidR="00156592" w:rsidRPr="00065A38" w:rsidRDefault="00156592" w:rsidP="00065A38">
            <w:pPr>
              <w:ind w:firstLine="0"/>
              <w:rPr>
                <w:rFonts w:cs="Arial"/>
                <w:szCs w:val="28"/>
              </w:rPr>
            </w:pPr>
            <w:r w:rsidRPr="00065A38">
              <w:rPr>
                <w:rFonts w:cs="Arial"/>
                <w:szCs w:val="28"/>
              </w:rPr>
              <w:t>4.3.1</w:t>
            </w:r>
          </w:p>
        </w:tc>
        <w:tc>
          <w:tcPr>
            <w:tcW w:w="1295" w:type="pct"/>
            <w:shd w:val="clear" w:color="auto" w:fill="auto"/>
          </w:tcPr>
          <w:p w:rsidR="00156592" w:rsidRPr="00065A38" w:rsidRDefault="00156592" w:rsidP="00065A38">
            <w:pPr>
              <w:ind w:firstLine="0"/>
              <w:rPr>
                <w:rFonts w:cs="Arial"/>
                <w:szCs w:val="28"/>
              </w:rPr>
            </w:pPr>
            <w:r w:rsidRPr="00065A38">
              <w:rPr>
                <w:rFonts w:cs="Arial"/>
                <w:szCs w:val="28"/>
              </w:rPr>
              <w:t>Показатель (индикатор) 4.3.1</w:t>
            </w:r>
          </w:p>
          <w:p w:rsidR="00156592" w:rsidRPr="00065A38" w:rsidRDefault="00156592" w:rsidP="00065A38">
            <w:pPr>
              <w:ind w:firstLine="0"/>
              <w:rPr>
                <w:rFonts w:cs="Arial"/>
                <w:szCs w:val="28"/>
              </w:rPr>
            </w:pPr>
            <w:r w:rsidRPr="00065A38">
              <w:rPr>
                <w:rFonts w:cs="Arial"/>
                <w:szCs w:val="28"/>
              </w:rPr>
              <w:t>«Доля лиц, получающих выплату</w:t>
            </w:r>
            <w:r w:rsidR="00121F29" w:rsidRPr="00065A38">
              <w:rPr>
                <w:rFonts w:cs="Arial"/>
                <w:szCs w:val="28"/>
              </w:rPr>
              <w:t xml:space="preserve"> </w:t>
            </w:r>
            <w:r w:rsidRPr="00065A38">
              <w:rPr>
                <w:rFonts w:cs="Arial"/>
                <w:szCs w:val="28"/>
              </w:rPr>
              <w:t>семьям опекунов на содержание подопечных детей»</w:t>
            </w:r>
          </w:p>
        </w:tc>
        <w:tc>
          <w:tcPr>
            <w:tcW w:w="598" w:type="pct"/>
            <w:shd w:val="clear" w:color="auto" w:fill="auto"/>
          </w:tcPr>
          <w:p w:rsidR="00156592" w:rsidRPr="00065A38" w:rsidRDefault="00156592" w:rsidP="00065A38">
            <w:pPr>
              <w:ind w:firstLine="0"/>
              <w:rPr>
                <w:rFonts w:cs="Arial"/>
                <w:szCs w:val="28"/>
              </w:rPr>
            </w:pPr>
          </w:p>
        </w:tc>
        <w:tc>
          <w:tcPr>
            <w:tcW w:w="459" w:type="pct"/>
            <w:shd w:val="clear" w:color="auto" w:fill="auto"/>
          </w:tcPr>
          <w:p w:rsidR="00156592" w:rsidRPr="00065A38" w:rsidRDefault="00156592" w:rsidP="00065A38">
            <w:pPr>
              <w:ind w:firstLine="0"/>
              <w:rPr>
                <w:rFonts w:cs="Arial"/>
                <w:szCs w:val="28"/>
              </w:rPr>
            </w:pPr>
            <w:r w:rsidRPr="00065A38">
              <w:rPr>
                <w:rFonts w:cs="Arial"/>
                <w:szCs w:val="28"/>
              </w:rPr>
              <w:t>%</w:t>
            </w:r>
          </w:p>
        </w:tc>
        <w:tc>
          <w:tcPr>
            <w:tcW w:w="282" w:type="pct"/>
            <w:shd w:val="clear" w:color="auto" w:fill="auto"/>
          </w:tcPr>
          <w:p w:rsidR="00156592" w:rsidRPr="00065A38" w:rsidRDefault="00156592" w:rsidP="00065A38">
            <w:pPr>
              <w:ind w:firstLine="0"/>
              <w:rPr>
                <w:rFonts w:cs="Arial"/>
                <w:szCs w:val="28"/>
              </w:rPr>
            </w:pPr>
            <w:r w:rsidRPr="00065A38">
              <w:rPr>
                <w:rFonts w:cs="Arial"/>
                <w:szCs w:val="28"/>
              </w:rPr>
              <w:t>100</w:t>
            </w:r>
          </w:p>
        </w:tc>
        <w:tc>
          <w:tcPr>
            <w:tcW w:w="321" w:type="pct"/>
            <w:shd w:val="clear" w:color="auto" w:fill="auto"/>
          </w:tcPr>
          <w:p w:rsidR="00156592" w:rsidRPr="00065A38" w:rsidRDefault="00C43863" w:rsidP="00065A38">
            <w:pPr>
              <w:ind w:firstLine="0"/>
              <w:rPr>
                <w:rFonts w:cs="Arial"/>
                <w:szCs w:val="28"/>
              </w:rPr>
            </w:pPr>
            <w:r w:rsidRPr="00065A38">
              <w:rPr>
                <w:rFonts w:cs="Arial"/>
                <w:szCs w:val="28"/>
              </w:rPr>
              <w:t>98</w:t>
            </w:r>
          </w:p>
        </w:tc>
        <w:tc>
          <w:tcPr>
            <w:tcW w:w="201" w:type="pct"/>
            <w:shd w:val="clear" w:color="auto" w:fill="auto"/>
          </w:tcPr>
          <w:p w:rsidR="00156592" w:rsidRPr="00065A38" w:rsidRDefault="00156592" w:rsidP="00065A38">
            <w:pPr>
              <w:ind w:firstLine="0"/>
              <w:rPr>
                <w:rFonts w:cs="Arial"/>
                <w:szCs w:val="28"/>
              </w:rPr>
            </w:pPr>
            <w:r w:rsidRPr="00065A38">
              <w:rPr>
                <w:rFonts w:cs="Arial"/>
                <w:szCs w:val="28"/>
              </w:rPr>
              <w:t>100</w:t>
            </w:r>
          </w:p>
        </w:tc>
        <w:tc>
          <w:tcPr>
            <w:tcW w:w="262" w:type="pct"/>
            <w:shd w:val="clear" w:color="auto" w:fill="auto"/>
          </w:tcPr>
          <w:p w:rsidR="00156592" w:rsidRPr="00065A38" w:rsidRDefault="00156592" w:rsidP="00065A38">
            <w:pPr>
              <w:ind w:firstLine="0"/>
              <w:rPr>
                <w:rFonts w:cs="Arial"/>
                <w:szCs w:val="28"/>
              </w:rPr>
            </w:pPr>
            <w:r w:rsidRPr="00065A38">
              <w:rPr>
                <w:rFonts w:cs="Arial"/>
                <w:szCs w:val="28"/>
              </w:rPr>
              <w:t>100</w:t>
            </w:r>
          </w:p>
        </w:tc>
        <w:tc>
          <w:tcPr>
            <w:tcW w:w="262" w:type="pct"/>
            <w:shd w:val="clear" w:color="auto" w:fill="auto"/>
          </w:tcPr>
          <w:p w:rsidR="00156592" w:rsidRPr="00065A38" w:rsidRDefault="00156592" w:rsidP="00065A38">
            <w:pPr>
              <w:ind w:firstLine="0"/>
              <w:rPr>
                <w:rFonts w:cs="Arial"/>
                <w:szCs w:val="28"/>
              </w:rPr>
            </w:pPr>
            <w:r w:rsidRPr="00065A38">
              <w:rPr>
                <w:rFonts w:cs="Arial"/>
                <w:szCs w:val="28"/>
              </w:rPr>
              <w:t>100</w:t>
            </w:r>
          </w:p>
        </w:tc>
        <w:tc>
          <w:tcPr>
            <w:tcW w:w="262" w:type="pct"/>
            <w:shd w:val="clear" w:color="auto" w:fill="auto"/>
          </w:tcPr>
          <w:p w:rsidR="00156592" w:rsidRPr="00065A38" w:rsidRDefault="00156592" w:rsidP="00065A38">
            <w:pPr>
              <w:ind w:firstLine="0"/>
              <w:rPr>
                <w:rFonts w:cs="Arial"/>
                <w:szCs w:val="28"/>
              </w:rPr>
            </w:pPr>
            <w:r w:rsidRPr="00065A38">
              <w:rPr>
                <w:rFonts w:cs="Arial"/>
                <w:szCs w:val="28"/>
              </w:rPr>
              <w:t>100</w:t>
            </w:r>
          </w:p>
        </w:tc>
        <w:tc>
          <w:tcPr>
            <w:tcW w:w="262" w:type="pct"/>
            <w:shd w:val="clear" w:color="auto" w:fill="auto"/>
            <w:noWrap/>
          </w:tcPr>
          <w:p w:rsidR="00156592" w:rsidRPr="00065A38" w:rsidRDefault="00156592" w:rsidP="00065A38">
            <w:pPr>
              <w:ind w:firstLine="0"/>
              <w:rPr>
                <w:rFonts w:cs="Arial"/>
                <w:szCs w:val="28"/>
              </w:rPr>
            </w:pPr>
            <w:r w:rsidRPr="00065A38">
              <w:rPr>
                <w:rFonts w:cs="Arial"/>
                <w:szCs w:val="28"/>
              </w:rPr>
              <w:t>100</w:t>
            </w:r>
          </w:p>
        </w:tc>
        <w:tc>
          <w:tcPr>
            <w:tcW w:w="262" w:type="pct"/>
            <w:shd w:val="clear" w:color="auto" w:fill="auto"/>
            <w:noWrap/>
          </w:tcPr>
          <w:p w:rsidR="00156592" w:rsidRPr="00065A38" w:rsidRDefault="00156592" w:rsidP="00065A38">
            <w:pPr>
              <w:ind w:firstLine="0"/>
              <w:rPr>
                <w:rFonts w:cs="Arial"/>
                <w:szCs w:val="28"/>
              </w:rPr>
            </w:pPr>
            <w:r w:rsidRPr="00065A38">
              <w:rPr>
                <w:rFonts w:cs="Arial"/>
                <w:szCs w:val="28"/>
              </w:rPr>
              <w:t>100</w:t>
            </w:r>
          </w:p>
        </w:tc>
        <w:tc>
          <w:tcPr>
            <w:tcW w:w="262" w:type="pct"/>
            <w:shd w:val="clear" w:color="auto" w:fill="auto"/>
          </w:tcPr>
          <w:p w:rsidR="00156592" w:rsidRPr="00065A38" w:rsidRDefault="00156592" w:rsidP="00065A38">
            <w:pPr>
              <w:ind w:firstLine="0"/>
              <w:rPr>
                <w:rFonts w:cs="Arial"/>
                <w:szCs w:val="28"/>
              </w:rPr>
            </w:pPr>
            <w:r w:rsidRPr="00065A38">
              <w:rPr>
                <w:rFonts w:cs="Arial"/>
                <w:szCs w:val="28"/>
              </w:rPr>
              <w:t>100</w:t>
            </w:r>
          </w:p>
        </w:tc>
      </w:tr>
      <w:tr w:rsidR="00121F29" w:rsidRPr="00065A38" w:rsidTr="00065A38">
        <w:trPr>
          <w:trHeight w:val="390"/>
        </w:trPr>
        <w:tc>
          <w:tcPr>
            <w:tcW w:w="4738" w:type="pct"/>
            <w:gridSpan w:val="12"/>
            <w:shd w:val="clear" w:color="auto" w:fill="auto"/>
            <w:hideMark/>
          </w:tcPr>
          <w:p w:rsidR="00156592" w:rsidRPr="00065A38" w:rsidRDefault="00156592" w:rsidP="00065A38">
            <w:pPr>
              <w:ind w:firstLine="0"/>
              <w:rPr>
                <w:rFonts w:cs="Arial"/>
                <w:szCs w:val="28"/>
              </w:rPr>
            </w:pPr>
            <w:r w:rsidRPr="00065A38">
              <w:rPr>
                <w:rFonts w:cs="Arial"/>
                <w:szCs w:val="28"/>
              </w:rPr>
              <w:t>Основное мероприятие 4.4 «Обеспечение выплат вознаграждения, причитающегося приемному родителю»</w:t>
            </w:r>
          </w:p>
        </w:tc>
        <w:tc>
          <w:tcPr>
            <w:tcW w:w="262" w:type="pct"/>
            <w:shd w:val="clear" w:color="auto" w:fill="auto"/>
          </w:tcPr>
          <w:p w:rsidR="00156592" w:rsidRPr="00065A38" w:rsidRDefault="00156592" w:rsidP="00065A38">
            <w:pPr>
              <w:ind w:firstLine="0"/>
              <w:rPr>
                <w:rFonts w:cs="Arial"/>
                <w:szCs w:val="28"/>
              </w:rPr>
            </w:pPr>
          </w:p>
        </w:tc>
      </w:tr>
      <w:tr w:rsidR="00121F29" w:rsidRPr="00065A38" w:rsidTr="00065A38">
        <w:trPr>
          <w:trHeight w:val="1095"/>
        </w:trPr>
        <w:tc>
          <w:tcPr>
            <w:tcW w:w="272" w:type="pct"/>
            <w:shd w:val="clear" w:color="auto" w:fill="auto"/>
          </w:tcPr>
          <w:p w:rsidR="00156592" w:rsidRPr="00065A38" w:rsidRDefault="00156592" w:rsidP="00065A38">
            <w:pPr>
              <w:ind w:firstLine="0"/>
              <w:rPr>
                <w:rFonts w:cs="Arial"/>
                <w:szCs w:val="28"/>
              </w:rPr>
            </w:pPr>
            <w:r w:rsidRPr="00065A38">
              <w:rPr>
                <w:rFonts w:cs="Arial"/>
                <w:szCs w:val="28"/>
              </w:rPr>
              <w:t>4.4.1</w:t>
            </w:r>
          </w:p>
        </w:tc>
        <w:tc>
          <w:tcPr>
            <w:tcW w:w="1295" w:type="pct"/>
            <w:shd w:val="clear" w:color="auto" w:fill="auto"/>
          </w:tcPr>
          <w:p w:rsidR="00156592" w:rsidRPr="00065A38" w:rsidRDefault="00156592" w:rsidP="00065A38">
            <w:pPr>
              <w:ind w:firstLine="0"/>
              <w:rPr>
                <w:rFonts w:cs="Arial"/>
                <w:szCs w:val="28"/>
              </w:rPr>
            </w:pPr>
            <w:r w:rsidRPr="00065A38">
              <w:rPr>
                <w:rFonts w:cs="Arial"/>
                <w:szCs w:val="28"/>
              </w:rPr>
              <w:t>Показатель (индикатор) 4.4.1</w:t>
            </w:r>
          </w:p>
          <w:p w:rsidR="00156592" w:rsidRPr="00065A38" w:rsidRDefault="00156592" w:rsidP="00065A38">
            <w:pPr>
              <w:ind w:firstLine="0"/>
              <w:rPr>
                <w:rFonts w:cs="Arial"/>
                <w:szCs w:val="28"/>
              </w:rPr>
            </w:pPr>
            <w:r w:rsidRPr="00065A38">
              <w:rPr>
                <w:rFonts w:cs="Arial"/>
                <w:szCs w:val="28"/>
              </w:rPr>
              <w:t>«Доля лиц, получающих выплаты вознаграждения, причитающегося приемному родителю»</w:t>
            </w:r>
          </w:p>
        </w:tc>
        <w:tc>
          <w:tcPr>
            <w:tcW w:w="598" w:type="pct"/>
            <w:shd w:val="clear" w:color="auto" w:fill="auto"/>
          </w:tcPr>
          <w:p w:rsidR="00156592" w:rsidRPr="00065A38" w:rsidRDefault="00156592" w:rsidP="00065A38">
            <w:pPr>
              <w:ind w:firstLine="0"/>
              <w:rPr>
                <w:rFonts w:cs="Arial"/>
                <w:szCs w:val="28"/>
              </w:rPr>
            </w:pPr>
          </w:p>
        </w:tc>
        <w:tc>
          <w:tcPr>
            <w:tcW w:w="459" w:type="pct"/>
            <w:shd w:val="clear" w:color="auto" w:fill="auto"/>
          </w:tcPr>
          <w:p w:rsidR="00156592" w:rsidRPr="00065A38" w:rsidRDefault="00156592" w:rsidP="00065A38">
            <w:pPr>
              <w:ind w:firstLine="0"/>
              <w:rPr>
                <w:rFonts w:cs="Arial"/>
                <w:szCs w:val="28"/>
              </w:rPr>
            </w:pPr>
            <w:r w:rsidRPr="00065A38">
              <w:rPr>
                <w:rFonts w:cs="Arial"/>
                <w:szCs w:val="28"/>
              </w:rPr>
              <w:t>%</w:t>
            </w:r>
          </w:p>
        </w:tc>
        <w:tc>
          <w:tcPr>
            <w:tcW w:w="282" w:type="pct"/>
            <w:shd w:val="clear" w:color="auto" w:fill="auto"/>
          </w:tcPr>
          <w:p w:rsidR="00156592" w:rsidRPr="00065A38" w:rsidRDefault="00156592" w:rsidP="00065A38">
            <w:pPr>
              <w:ind w:firstLine="0"/>
              <w:rPr>
                <w:rFonts w:cs="Arial"/>
                <w:szCs w:val="28"/>
              </w:rPr>
            </w:pPr>
            <w:r w:rsidRPr="00065A38">
              <w:rPr>
                <w:rFonts w:cs="Arial"/>
                <w:szCs w:val="28"/>
              </w:rPr>
              <w:t>100</w:t>
            </w:r>
          </w:p>
        </w:tc>
        <w:tc>
          <w:tcPr>
            <w:tcW w:w="321" w:type="pct"/>
            <w:shd w:val="clear" w:color="auto" w:fill="auto"/>
          </w:tcPr>
          <w:p w:rsidR="00156592" w:rsidRPr="00065A38" w:rsidRDefault="00156592" w:rsidP="00065A38">
            <w:pPr>
              <w:ind w:firstLine="0"/>
              <w:rPr>
                <w:rFonts w:cs="Arial"/>
                <w:szCs w:val="28"/>
              </w:rPr>
            </w:pPr>
            <w:r w:rsidRPr="00065A38">
              <w:rPr>
                <w:rFonts w:cs="Arial"/>
                <w:szCs w:val="28"/>
              </w:rPr>
              <w:t>100</w:t>
            </w:r>
          </w:p>
        </w:tc>
        <w:tc>
          <w:tcPr>
            <w:tcW w:w="201" w:type="pct"/>
            <w:shd w:val="clear" w:color="auto" w:fill="auto"/>
          </w:tcPr>
          <w:p w:rsidR="00156592" w:rsidRPr="00065A38" w:rsidRDefault="00156592" w:rsidP="00065A38">
            <w:pPr>
              <w:ind w:firstLine="0"/>
              <w:rPr>
                <w:rFonts w:cs="Arial"/>
                <w:szCs w:val="28"/>
              </w:rPr>
            </w:pPr>
            <w:r w:rsidRPr="00065A38">
              <w:rPr>
                <w:rFonts w:cs="Arial"/>
                <w:szCs w:val="28"/>
              </w:rPr>
              <w:t>100</w:t>
            </w:r>
          </w:p>
        </w:tc>
        <w:tc>
          <w:tcPr>
            <w:tcW w:w="262" w:type="pct"/>
            <w:shd w:val="clear" w:color="auto" w:fill="auto"/>
          </w:tcPr>
          <w:p w:rsidR="00156592" w:rsidRPr="00065A38" w:rsidRDefault="00156592" w:rsidP="00065A38">
            <w:pPr>
              <w:ind w:firstLine="0"/>
              <w:rPr>
                <w:rFonts w:cs="Arial"/>
                <w:szCs w:val="28"/>
              </w:rPr>
            </w:pPr>
            <w:r w:rsidRPr="00065A38">
              <w:rPr>
                <w:rFonts w:cs="Arial"/>
                <w:szCs w:val="28"/>
              </w:rPr>
              <w:t>100</w:t>
            </w:r>
          </w:p>
        </w:tc>
        <w:tc>
          <w:tcPr>
            <w:tcW w:w="262" w:type="pct"/>
            <w:shd w:val="clear" w:color="auto" w:fill="auto"/>
          </w:tcPr>
          <w:p w:rsidR="00156592" w:rsidRPr="00065A38" w:rsidRDefault="00156592" w:rsidP="00065A38">
            <w:pPr>
              <w:ind w:firstLine="0"/>
              <w:rPr>
                <w:rFonts w:cs="Arial"/>
                <w:szCs w:val="28"/>
              </w:rPr>
            </w:pPr>
            <w:r w:rsidRPr="00065A38">
              <w:rPr>
                <w:rFonts w:cs="Arial"/>
                <w:szCs w:val="28"/>
              </w:rPr>
              <w:t>100</w:t>
            </w:r>
          </w:p>
        </w:tc>
        <w:tc>
          <w:tcPr>
            <w:tcW w:w="262" w:type="pct"/>
            <w:shd w:val="clear" w:color="auto" w:fill="auto"/>
          </w:tcPr>
          <w:p w:rsidR="00156592" w:rsidRPr="00065A38" w:rsidRDefault="00156592" w:rsidP="00065A38">
            <w:pPr>
              <w:ind w:firstLine="0"/>
              <w:rPr>
                <w:rFonts w:cs="Arial"/>
                <w:szCs w:val="28"/>
              </w:rPr>
            </w:pPr>
            <w:r w:rsidRPr="00065A38">
              <w:rPr>
                <w:rFonts w:cs="Arial"/>
                <w:szCs w:val="28"/>
              </w:rPr>
              <w:t>100</w:t>
            </w:r>
          </w:p>
        </w:tc>
        <w:tc>
          <w:tcPr>
            <w:tcW w:w="262" w:type="pct"/>
            <w:shd w:val="clear" w:color="auto" w:fill="auto"/>
            <w:noWrap/>
          </w:tcPr>
          <w:p w:rsidR="00156592" w:rsidRPr="00065A38" w:rsidRDefault="00156592" w:rsidP="00065A38">
            <w:pPr>
              <w:ind w:firstLine="0"/>
              <w:rPr>
                <w:rFonts w:cs="Arial"/>
                <w:szCs w:val="28"/>
              </w:rPr>
            </w:pPr>
            <w:r w:rsidRPr="00065A38">
              <w:rPr>
                <w:rFonts w:cs="Arial"/>
                <w:szCs w:val="28"/>
              </w:rPr>
              <w:t>100</w:t>
            </w:r>
          </w:p>
        </w:tc>
        <w:tc>
          <w:tcPr>
            <w:tcW w:w="262" w:type="pct"/>
            <w:shd w:val="clear" w:color="auto" w:fill="auto"/>
            <w:noWrap/>
          </w:tcPr>
          <w:p w:rsidR="00156592" w:rsidRPr="00065A38" w:rsidRDefault="00156592" w:rsidP="00065A38">
            <w:pPr>
              <w:ind w:firstLine="0"/>
              <w:rPr>
                <w:rFonts w:cs="Arial"/>
                <w:szCs w:val="28"/>
              </w:rPr>
            </w:pPr>
            <w:r w:rsidRPr="00065A38">
              <w:rPr>
                <w:rFonts w:cs="Arial"/>
                <w:szCs w:val="28"/>
              </w:rPr>
              <w:t>100</w:t>
            </w:r>
          </w:p>
        </w:tc>
        <w:tc>
          <w:tcPr>
            <w:tcW w:w="262" w:type="pct"/>
            <w:shd w:val="clear" w:color="auto" w:fill="auto"/>
          </w:tcPr>
          <w:p w:rsidR="00156592" w:rsidRPr="00065A38" w:rsidRDefault="00156592" w:rsidP="00065A38">
            <w:pPr>
              <w:ind w:firstLine="0"/>
              <w:rPr>
                <w:rFonts w:cs="Arial"/>
                <w:szCs w:val="28"/>
              </w:rPr>
            </w:pPr>
            <w:r w:rsidRPr="00065A38">
              <w:rPr>
                <w:rFonts w:cs="Arial"/>
                <w:szCs w:val="28"/>
              </w:rPr>
              <w:t>100</w:t>
            </w:r>
          </w:p>
        </w:tc>
      </w:tr>
      <w:tr w:rsidR="00121F29" w:rsidRPr="00065A38" w:rsidTr="00065A38">
        <w:trPr>
          <w:trHeight w:val="490"/>
        </w:trPr>
        <w:tc>
          <w:tcPr>
            <w:tcW w:w="4738" w:type="pct"/>
            <w:gridSpan w:val="12"/>
            <w:shd w:val="clear" w:color="auto" w:fill="auto"/>
          </w:tcPr>
          <w:p w:rsidR="00156592" w:rsidRPr="00065A38" w:rsidRDefault="00156592" w:rsidP="00065A38">
            <w:pPr>
              <w:ind w:firstLine="0"/>
              <w:rPr>
                <w:rFonts w:cs="Arial"/>
                <w:szCs w:val="28"/>
              </w:rPr>
            </w:pPr>
            <w:r w:rsidRPr="00065A38">
              <w:rPr>
                <w:rFonts w:cs="Arial"/>
                <w:szCs w:val="28"/>
              </w:rPr>
              <w:t>Основное мероприятие 4.5 «Обеспечение переданных полномочий по организации и осуществлению деятельности по опеке и попечительству»</w:t>
            </w:r>
          </w:p>
        </w:tc>
        <w:tc>
          <w:tcPr>
            <w:tcW w:w="262" w:type="pct"/>
            <w:shd w:val="clear" w:color="auto" w:fill="auto"/>
          </w:tcPr>
          <w:p w:rsidR="00156592" w:rsidRPr="00065A38" w:rsidRDefault="00156592" w:rsidP="00065A38">
            <w:pPr>
              <w:ind w:firstLine="0"/>
              <w:rPr>
                <w:rFonts w:cs="Arial"/>
                <w:szCs w:val="28"/>
              </w:rPr>
            </w:pPr>
          </w:p>
        </w:tc>
      </w:tr>
      <w:tr w:rsidR="00121F29" w:rsidRPr="00065A38" w:rsidTr="00065A38">
        <w:trPr>
          <w:trHeight w:val="1095"/>
        </w:trPr>
        <w:tc>
          <w:tcPr>
            <w:tcW w:w="272" w:type="pct"/>
            <w:shd w:val="clear" w:color="auto" w:fill="auto"/>
          </w:tcPr>
          <w:p w:rsidR="00156592" w:rsidRPr="00065A38" w:rsidRDefault="00156592" w:rsidP="00065A38">
            <w:pPr>
              <w:ind w:firstLine="0"/>
              <w:rPr>
                <w:rFonts w:cs="Arial"/>
                <w:szCs w:val="28"/>
              </w:rPr>
            </w:pPr>
            <w:r w:rsidRPr="00065A38">
              <w:rPr>
                <w:rFonts w:cs="Arial"/>
                <w:szCs w:val="28"/>
              </w:rPr>
              <w:t>4.5.1</w:t>
            </w:r>
          </w:p>
        </w:tc>
        <w:tc>
          <w:tcPr>
            <w:tcW w:w="1295" w:type="pct"/>
            <w:shd w:val="clear" w:color="auto" w:fill="auto"/>
          </w:tcPr>
          <w:p w:rsidR="00156592" w:rsidRPr="00065A38" w:rsidRDefault="00156592" w:rsidP="00065A38">
            <w:pPr>
              <w:ind w:firstLine="0"/>
              <w:rPr>
                <w:rFonts w:cs="Arial"/>
                <w:szCs w:val="28"/>
              </w:rPr>
            </w:pPr>
            <w:r w:rsidRPr="00065A38">
              <w:rPr>
                <w:rFonts w:cs="Arial"/>
                <w:szCs w:val="28"/>
              </w:rPr>
              <w:t>Показатель (индикатор) 4.5.1</w:t>
            </w:r>
          </w:p>
          <w:p w:rsidR="00156592" w:rsidRPr="00065A38" w:rsidRDefault="00156592" w:rsidP="00065A38">
            <w:pPr>
              <w:ind w:firstLine="0"/>
              <w:rPr>
                <w:rFonts w:cs="Arial"/>
                <w:szCs w:val="28"/>
              </w:rPr>
            </w:pPr>
            <w:r w:rsidRPr="00065A38">
              <w:rPr>
                <w:rFonts w:cs="Arial"/>
                <w:szCs w:val="28"/>
              </w:rPr>
              <w:t>«Доля детей, оставшихся без попечения родителей, переданных на воспитание в семьи граждан Российской Федерации, постоянно проживающих на территории Российской Федерации (на усыновление (удочерение) и под опеку (попечительство)»</w:t>
            </w:r>
          </w:p>
        </w:tc>
        <w:tc>
          <w:tcPr>
            <w:tcW w:w="598" w:type="pct"/>
            <w:shd w:val="clear" w:color="auto" w:fill="auto"/>
          </w:tcPr>
          <w:p w:rsidR="00156592" w:rsidRPr="00065A38" w:rsidRDefault="00156592" w:rsidP="00065A38">
            <w:pPr>
              <w:ind w:firstLine="0"/>
              <w:rPr>
                <w:rFonts w:cs="Arial"/>
                <w:szCs w:val="28"/>
              </w:rPr>
            </w:pPr>
          </w:p>
        </w:tc>
        <w:tc>
          <w:tcPr>
            <w:tcW w:w="459" w:type="pct"/>
            <w:shd w:val="clear" w:color="auto" w:fill="auto"/>
          </w:tcPr>
          <w:p w:rsidR="00156592" w:rsidRPr="00065A38" w:rsidRDefault="00156592" w:rsidP="00065A38">
            <w:pPr>
              <w:ind w:firstLine="0"/>
              <w:rPr>
                <w:rFonts w:cs="Arial"/>
                <w:szCs w:val="28"/>
              </w:rPr>
            </w:pPr>
            <w:r w:rsidRPr="00065A38">
              <w:rPr>
                <w:rFonts w:cs="Arial"/>
                <w:szCs w:val="28"/>
              </w:rPr>
              <w:t>%</w:t>
            </w:r>
          </w:p>
        </w:tc>
        <w:tc>
          <w:tcPr>
            <w:tcW w:w="282" w:type="pct"/>
            <w:shd w:val="clear" w:color="auto" w:fill="auto"/>
          </w:tcPr>
          <w:p w:rsidR="00156592" w:rsidRPr="00065A38" w:rsidRDefault="00156592" w:rsidP="00065A38">
            <w:pPr>
              <w:ind w:firstLine="0"/>
              <w:rPr>
                <w:rFonts w:cs="Arial"/>
                <w:szCs w:val="28"/>
              </w:rPr>
            </w:pPr>
            <w:r w:rsidRPr="00065A38">
              <w:rPr>
                <w:rFonts w:cs="Arial"/>
                <w:szCs w:val="28"/>
              </w:rPr>
              <w:t>100</w:t>
            </w:r>
          </w:p>
        </w:tc>
        <w:tc>
          <w:tcPr>
            <w:tcW w:w="321" w:type="pct"/>
            <w:shd w:val="clear" w:color="auto" w:fill="auto"/>
          </w:tcPr>
          <w:p w:rsidR="00156592" w:rsidRPr="00065A38" w:rsidRDefault="00156592" w:rsidP="00065A38">
            <w:pPr>
              <w:ind w:firstLine="0"/>
              <w:rPr>
                <w:rFonts w:cs="Arial"/>
                <w:szCs w:val="28"/>
              </w:rPr>
            </w:pPr>
            <w:r w:rsidRPr="00065A38">
              <w:rPr>
                <w:rFonts w:cs="Arial"/>
                <w:szCs w:val="28"/>
              </w:rPr>
              <w:t>100</w:t>
            </w:r>
          </w:p>
        </w:tc>
        <w:tc>
          <w:tcPr>
            <w:tcW w:w="201" w:type="pct"/>
            <w:shd w:val="clear" w:color="auto" w:fill="auto"/>
          </w:tcPr>
          <w:p w:rsidR="00156592" w:rsidRPr="00065A38" w:rsidRDefault="00156592" w:rsidP="00065A38">
            <w:pPr>
              <w:ind w:firstLine="0"/>
              <w:rPr>
                <w:rFonts w:cs="Arial"/>
                <w:szCs w:val="28"/>
              </w:rPr>
            </w:pPr>
            <w:r w:rsidRPr="00065A38">
              <w:rPr>
                <w:rFonts w:cs="Arial"/>
                <w:szCs w:val="28"/>
              </w:rPr>
              <w:t>100</w:t>
            </w:r>
          </w:p>
        </w:tc>
        <w:tc>
          <w:tcPr>
            <w:tcW w:w="262" w:type="pct"/>
            <w:shd w:val="clear" w:color="auto" w:fill="auto"/>
          </w:tcPr>
          <w:p w:rsidR="00156592" w:rsidRPr="00065A38" w:rsidRDefault="00156592" w:rsidP="00065A38">
            <w:pPr>
              <w:ind w:firstLine="0"/>
              <w:rPr>
                <w:rFonts w:cs="Arial"/>
                <w:szCs w:val="28"/>
              </w:rPr>
            </w:pPr>
            <w:r w:rsidRPr="00065A38">
              <w:rPr>
                <w:rFonts w:cs="Arial"/>
                <w:szCs w:val="28"/>
              </w:rPr>
              <w:t>100</w:t>
            </w:r>
          </w:p>
        </w:tc>
        <w:tc>
          <w:tcPr>
            <w:tcW w:w="262" w:type="pct"/>
            <w:shd w:val="clear" w:color="auto" w:fill="auto"/>
          </w:tcPr>
          <w:p w:rsidR="00156592" w:rsidRPr="00065A38" w:rsidRDefault="00156592" w:rsidP="00065A38">
            <w:pPr>
              <w:ind w:firstLine="0"/>
              <w:rPr>
                <w:rFonts w:cs="Arial"/>
                <w:szCs w:val="28"/>
              </w:rPr>
            </w:pPr>
            <w:r w:rsidRPr="00065A38">
              <w:rPr>
                <w:rFonts w:cs="Arial"/>
                <w:szCs w:val="28"/>
              </w:rPr>
              <w:t>100</w:t>
            </w:r>
          </w:p>
        </w:tc>
        <w:tc>
          <w:tcPr>
            <w:tcW w:w="262" w:type="pct"/>
            <w:shd w:val="clear" w:color="auto" w:fill="auto"/>
          </w:tcPr>
          <w:p w:rsidR="00156592" w:rsidRPr="00065A38" w:rsidRDefault="00156592" w:rsidP="00065A38">
            <w:pPr>
              <w:ind w:firstLine="0"/>
              <w:rPr>
                <w:rFonts w:cs="Arial"/>
                <w:szCs w:val="28"/>
              </w:rPr>
            </w:pPr>
            <w:r w:rsidRPr="00065A38">
              <w:rPr>
                <w:rFonts w:cs="Arial"/>
                <w:szCs w:val="28"/>
              </w:rPr>
              <w:t>100</w:t>
            </w:r>
          </w:p>
        </w:tc>
        <w:tc>
          <w:tcPr>
            <w:tcW w:w="262" w:type="pct"/>
            <w:shd w:val="clear" w:color="auto" w:fill="auto"/>
            <w:noWrap/>
          </w:tcPr>
          <w:p w:rsidR="00156592" w:rsidRPr="00065A38" w:rsidRDefault="00156592" w:rsidP="00065A38">
            <w:pPr>
              <w:ind w:firstLine="0"/>
              <w:rPr>
                <w:rFonts w:cs="Arial"/>
                <w:szCs w:val="28"/>
              </w:rPr>
            </w:pPr>
            <w:r w:rsidRPr="00065A38">
              <w:rPr>
                <w:rFonts w:cs="Arial"/>
                <w:szCs w:val="28"/>
              </w:rPr>
              <w:t>100</w:t>
            </w:r>
          </w:p>
        </w:tc>
        <w:tc>
          <w:tcPr>
            <w:tcW w:w="262" w:type="pct"/>
            <w:shd w:val="clear" w:color="auto" w:fill="auto"/>
            <w:noWrap/>
          </w:tcPr>
          <w:p w:rsidR="00156592" w:rsidRPr="00065A38" w:rsidRDefault="00156592" w:rsidP="00065A38">
            <w:pPr>
              <w:ind w:firstLine="0"/>
              <w:rPr>
                <w:rFonts w:cs="Arial"/>
                <w:szCs w:val="28"/>
              </w:rPr>
            </w:pPr>
            <w:r w:rsidRPr="00065A38">
              <w:rPr>
                <w:rFonts w:cs="Arial"/>
                <w:szCs w:val="28"/>
              </w:rPr>
              <w:t>100</w:t>
            </w:r>
          </w:p>
        </w:tc>
        <w:tc>
          <w:tcPr>
            <w:tcW w:w="262" w:type="pct"/>
            <w:shd w:val="clear" w:color="auto" w:fill="auto"/>
          </w:tcPr>
          <w:p w:rsidR="00156592" w:rsidRPr="00065A38" w:rsidRDefault="00156592" w:rsidP="00065A38">
            <w:pPr>
              <w:ind w:firstLine="0"/>
              <w:rPr>
                <w:rFonts w:cs="Arial"/>
                <w:szCs w:val="28"/>
              </w:rPr>
            </w:pPr>
            <w:r w:rsidRPr="00065A38">
              <w:rPr>
                <w:rFonts w:cs="Arial"/>
                <w:szCs w:val="28"/>
              </w:rPr>
              <w:t>100</w:t>
            </w:r>
          </w:p>
        </w:tc>
      </w:tr>
      <w:tr w:rsidR="00121F29" w:rsidRPr="00065A38" w:rsidTr="008F31E2">
        <w:trPr>
          <w:trHeight w:val="315"/>
        </w:trPr>
        <w:tc>
          <w:tcPr>
            <w:tcW w:w="5000" w:type="pct"/>
            <w:gridSpan w:val="13"/>
            <w:shd w:val="clear" w:color="auto" w:fill="auto"/>
            <w:hideMark/>
          </w:tcPr>
          <w:p w:rsidR="00156592" w:rsidRPr="00065A38" w:rsidRDefault="00156592" w:rsidP="00065A38">
            <w:pPr>
              <w:ind w:firstLine="0"/>
              <w:rPr>
                <w:rFonts w:cs="Arial"/>
                <w:szCs w:val="28"/>
              </w:rPr>
            </w:pPr>
            <w:r w:rsidRPr="00065A38">
              <w:rPr>
                <w:rFonts w:cs="Arial"/>
                <w:szCs w:val="28"/>
              </w:rPr>
              <w:t xml:space="preserve">ПОДПРОГРАММА 5 </w:t>
            </w:r>
            <w:r w:rsidRPr="00065A38">
              <w:rPr>
                <w:rFonts w:cs="Arial"/>
                <w:bCs/>
                <w:szCs w:val="28"/>
              </w:rPr>
              <w:t>«Обеспечение реализации муниципальной программы (расходы на обеспечение функций органов местного самоуправления» муниципальной программы Репьевского муниципального района «Развитие образования»</w:t>
            </w:r>
          </w:p>
        </w:tc>
      </w:tr>
      <w:tr w:rsidR="00121F29" w:rsidRPr="00065A38" w:rsidTr="008F31E2">
        <w:trPr>
          <w:trHeight w:val="300"/>
        </w:trPr>
        <w:tc>
          <w:tcPr>
            <w:tcW w:w="5000" w:type="pct"/>
            <w:gridSpan w:val="13"/>
            <w:shd w:val="clear" w:color="auto" w:fill="auto"/>
            <w:hideMark/>
          </w:tcPr>
          <w:p w:rsidR="00156592" w:rsidRPr="00065A38" w:rsidRDefault="00156592" w:rsidP="00065A38">
            <w:pPr>
              <w:ind w:firstLine="0"/>
              <w:rPr>
                <w:rFonts w:cs="Arial"/>
                <w:szCs w:val="28"/>
              </w:rPr>
            </w:pPr>
            <w:r w:rsidRPr="00065A38">
              <w:rPr>
                <w:rFonts w:cs="Arial"/>
                <w:szCs w:val="28"/>
              </w:rPr>
              <w:t>Основное мероприятие 5.1 «Обеспечение деятельности органов местного самоуправления»</w:t>
            </w:r>
          </w:p>
        </w:tc>
      </w:tr>
      <w:tr w:rsidR="00121F29" w:rsidRPr="00065A38" w:rsidTr="00065A38">
        <w:trPr>
          <w:trHeight w:val="1592"/>
        </w:trPr>
        <w:tc>
          <w:tcPr>
            <w:tcW w:w="272" w:type="pct"/>
            <w:shd w:val="clear" w:color="auto" w:fill="auto"/>
          </w:tcPr>
          <w:p w:rsidR="00156592" w:rsidRPr="00065A38" w:rsidRDefault="00156592" w:rsidP="00065A38">
            <w:pPr>
              <w:ind w:firstLine="0"/>
              <w:rPr>
                <w:rFonts w:cs="Arial"/>
                <w:szCs w:val="28"/>
              </w:rPr>
            </w:pPr>
            <w:r w:rsidRPr="00065A38">
              <w:rPr>
                <w:rFonts w:cs="Arial"/>
                <w:szCs w:val="28"/>
              </w:rPr>
              <w:t>5.1.1</w:t>
            </w:r>
          </w:p>
        </w:tc>
        <w:tc>
          <w:tcPr>
            <w:tcW w:w="1295" w:type="pct"/>
            <w:shd w:val="clear" w:color="auto" w:fill="auto"/>
          </w:tcPr>
          <w:p w:rsidR="00156592" w:rsidRPr="00065A38" w:rsidRDefault="00156592" w:rsidP="00065A38">
            <w:pPr>
              <w:ind w:firstLine="0"/>
              <w:rPr>
                <w:rFonts w:cs="Arial"/>
                <w:szCs w:val="28"/>
              </w:rPr>
            </w:pPr>
            <w:r w:rsidRPr="00065A38">
              <w:rPr>
                <w:rFonts w:cs="Arial"/>
                <w:szCs w:val="28"/>
              </w:rPr>
              <w:t>Показатель (индикатор) 5.1.1</w:t>
            </w:r>
          </w:p>
          <w:p w:rsidR="00156592" w:rsidRPr="00065A38" w:rsidRDefault="00156592" w:rsidP="00065A38">
            <w:pPr>
              <w:ind w:firstLine="0"/>
              <w:rPr>
                <w:rFonts w:cs="Arial"/>
                <w:szCs w:val="28"/>
              </w:rPr>
            </w:pPr>
            <w:r w:rsidRPr="00065A38">
              <w:rPr>
                <w:rFonts w:cs="Arial"/>
                <w:szCs w:val="28"/>
              </w:rPr>
              <w:t>«Количество муниципальных образовательных учреждений, здания которых находятся в аварийном состоянии или требуют капитального ремонта»</w:t>
            </w:r>
          </w:p>
        </w:tc>
        <w:tc>
          <w:tcPr>
            <w:tcW w:w="598" w:type="pct"/>
            <w:shd w:val="clear" w:color="auto" w:fill="auto"/>
          </w:tcPr>
          <w:p w:rsidR="00156592" w:rsidRPr="00065A38" w:rsidRDefault="00156592" w:rsidP="00065A38">
            <w:pPr>
              <w:ind w:firstLine="0"/>
              <w:rPr>
                <w:rFonts w:cs="Arial"/>
                <w:szCs w:val="28"/>
              </w:rPr>
            </w:pPr>
          </w:p>
        </w:tc>
        <w:tc>
          <w:tcPr>
            <w:tcW w:w="459" w:type="pct"/>
            <w:shd w:val="clear" w:color="auto" w:fill="auto"/>
          </w:tcPr>
          <w:p w:rsidR="00156592" w:rsidRPr="00065A38" w:rsidRDefault="00156592" w:rsidP="00065A38">
            <w:pPr>
              <w:ind w:firstLine="0"/>
              <w:rPr>
                <w:rFonts w:cs="Arial"/>
                <w:szCs w:val="28"/>
              </w:rPr>
            </w:pPr>
            <w:r w:rsidRPr="00065A38">
              <w:rPr>
                <w:rFonts w:cs="Arial"/>
                <w:szCs w:val="28"/>
              </w:rPr>
              <w:t>%</w:t>
            </w:r>
          </w:p>
        </w:tc>
        <w:tc>
          <w:tcPr>
            <w:tcW w:w="282" w:type="pct"/>
            <w:shd w:val="clear" w:color="auto" w:fill="auto"/>
          </w:tcPr>
          <w:p w:rsidR="00156592" w:rsidRPr="00065A38" w:rsidRDefault="00156592" w:rsidP="00065A38">
            <w:pPr>
              <w:ind w:firstLine="0"/>
              <w:rPr>
                <w:rFonts w:cs="Arial"/>
                <w:szCs w:val="28"/>
              </w:rPr>
            </w:pPr>
            <w:r w:rsidRPr="00065A38">
              <w:rPr>
                <w:rFonts w:cs="Arial"/>
                <w:szCs w:val="28"/>
              </w:rPr>
              <w:t>100</w:t>
            </w:r>
          </w:p>
        </w:tc>
        <w:tc>
          <w:tcPr>
            <w:tcW w:w="321" w:type="pct"/>
            <w:shd w:val="clear" w:color="auto" w:fill="auto"/>
          </w:tcPr>
          <w:p w:rsidR="00156592" w:rsidRPr="00065A38" w:rsidRDefault="00156592" w:rsidP="00065A38">
            <w:pPr>
              <w:ind w:firstLine="0"/>
              <w:rPr>
                <w:rFonts w:cs="Arial"/>
                <w:szCs w:val="28"/>
              </w:rPr>
            </w:pPr>
            <w:r w:rsidRPr="00065A38">
              <w:rPr>
                <w:rFonts w:cs="Arial"/>
                <w:szCs w:val="28"/>
              </w:rPr>
              <w:t>100</w:t>
            </w:r>
          </w:p>
        </w:tc>
        <w:tc>
          <w:tcPr>
            <w:tcW w:w="201" w:type="pct"/>
            <w:shd w:val="clear" w:color="auto" w:fill="auto"/>
          </w:tcPr>
          <w:p w:rsidR="00156592" w:rsidRPr="00065A38" w:rsidRDefault="00156592" w:rsidP="00065A38">
            <w:pPr>
              <w:ind w:firstLine="0"/>
              <w:rPr>
                <w:rFonts w:cs="Arial"/>
                <w:szCs w:val="28"/>
              </w:rPr>
            </w:pPr>
            <w:r w:rsidRPr="00065A38">
              <w:rPr>
                <w:rFonts w:cs="Arial"/>
                <w:szCs w:val="28"/>
              </w:rPr>
              <w:t>100</w:t>
            </w:r>
          </w:p>
        </w:tc>
        <w:tc>
          <w:tcPr>
            <w:tcW w:w="262" w:type="pct"/>
            <w:shd w:val="clear" w:color="auto" w:fill="auto"/>
          </w:tcPr>
          <w:p w:rsidR="00156592" w:rsidRPr="00065A38" w:rsidRDefault="00156592" w:rsidP="00065A38">
            <w:pPr>
              <w:ind w:firstLine="0"/>
              <w:rPr>
                <w:rFonts w:cs="Arial"/>
                <w:szCs w:val="28"/>
              </w:rPr>
            </w:pPr>
            <w:r w:rsidRPr="00065A38">
              <w:rPr>
                <w:rFonts w:cs="Arial"/>
                <w:szCs w:val="28"/>
              </w:rPr>
              <w:t>100</w:t>
            </w:r>
          </w:p>
        </w:tc>
        <w:tc>
          <w:tcPr>
            <w:tcW w:w="262" w:type="pct"/>
            <w:shd w:val="clear" w:color="auto" w:fill="auto"/>
          </w:tcPr>
          <w:p w:rsidR="00156592" w:rsidRPr="00065A38" w:rsidRDefault="00156592" w:rsidP="00065A38">
            <w:pPr>
              <w:ind w:firstLine="0"/>
              <w:rPr>
                <w:rFonts w:cs="Arial"/>
                <w:szCs w:val="28"/>
              </w:rPr>
            </w:pPr>
            <w:r w:rsidRPr="00065A38">
              <w:rPr>
                <w:rFonts w:cs="Arial"/>
                <w:szCs w:val="28"/>
              </w:rPr>
              <w:t>100</w:t>
            </w:r>
          </w:p>
        </w:tc>
        <w:tc>
          <w:tcPr>
            <w:tcW w:w="262" w:type="pct"/>
            <w:shd w:val="clear" w:color="auto" w:fill="auto"/>
            <w:noWrap/>
          </w:tcPr>
          <w:p w:rsidR="00156592" w:rsidRPr="00065A38" w:rsidRDefault="00156592" w:rsidP="00065A38">
            <w:pPr>
              <w:ind w:firstLine="0"/>
              <w:rPr>
                <w:rFonts w:cs="Arial"/>
                <w:szCs w:val="28"/>
              </w:rPr>
            </w:pPr>
            <w:r w:rsidRPr="00065A38">
              <w:rPr>
                <w:rFonts w:cs="Arial"/>
                <w:szCs w:val="28"/>
              </w:rPr>
              <w:t>100</w:t>
            </w:r>
          </w:p>
        </w:tc>
        <w:tc>
          <w:tcPr>
            <w:tcW w:w="262" w:type="pct"/>
            <w:shd w:val="clear" w:color="auto" w:fill="auto"/>
            <w:noWrap/>
          </w:tcPr>
          <w:p w:rsidR="00156592" w:rsidRPr="00065A38" w:rsidRDefault="00156592" w:rsidP="00065A38">
            <w:pPr>
              <w:ind w:firstLine="0"/>
              <w:rPr>
                <w:rFonts w:cs="Arial"/>
                <w:szCs w:val="28"/>
              </w:rPr>
            </w:pPr>
            <w:r w:rsidRPr="00065A38">
              <w:rPr>
                <w:rFonts w:cs="Arial"/>
                <w:szCs w:val="28"/>
              </w:rPr>
              <w:t>100</w:t>
            </w:r>
          </w:p>
        </w:tc>
        <w:tc>
          <w:tcPr>
            <w:tcW w:w="262" w:type="pct"/>
            <w:shd w:val="clear" w:color="auto" w:fill="auto"/>
            <w:noWrap/>
          </w:tcPr>
          <w:p w:rsidR="00156592" w:rsidRPr="00065A38" w:rsidRDefault="00156592" w:rsidP="00065A38">
            <w:pPr>
              <w:ind w:firstLine="0"/>
              <w:rPr>
                <w:rFonts w:cs="Arial"/>
                <w:szCs w:val="28"/>
              </w:rPr>
            </w:pPr>
            <w:r w:rsidRPr="00065A38">
              <w:rPr>
                <w:rFonts w:cs="Arial"/>
                <w:szCs w:val="28"/>
              </w:rPr>
              <w:t>100</w:t>
            </w:r>
          </w:p>
        </w:tc>
        <w:tc>
          <w:tcPr>
            <w:tcW w:w="262" w:type="pct"/>
            <w:shd w:val="clear" w:color="auto" w:fill="auto"/>
          </w:tcPr>
          <w:p w:rsidR="00156592" w:rsidRPr="00065A38" w:rsidRDefault="00156592" w:rsidP="00065A38">
            <w:pPr>
              <w:ind w:firstLine="0"/>
              <w:rPr>
                <w:rFonts w:cs="Arial"/>
                <w:szCs w:val="28"/>
              </w:rPr>
            </w:pPr>
            <w:r w:rsidRPr="00065A38">
              <w:rPr>
                <w:rFonts w:cs="Arial"/>
                <w:szCs w:val="28"/>
              </w:rPr>
              <w:t>100</w:t>
            </w:r>
          </w:p>
        </w:tc>
      </w:tr>
      <w:tr w:rsidR="00121F29" w:rsidRPr="00065A38" w:rsidTr="008F31E2">
        <w:trPr>
          <w:trHeight w:val="450"/>
        </w:trPr>
        <w:tc>
          <w:tcPr>
            <w:tcW w:w="5000" w:type="pct"/>
            <w:gridSpan w:val="13"/>
            <w:shd w:val="clear" w:color="auto" w:fill="auto"/>
            <w:hideMark/>
          </w:tcPr>
          <w:p w:rsidR="00156592" w:rsidRPr="00065A38" w:rsidRDefault="00156592" w:rsidP="00065A38">
            <w:pPr>
              <w:ind w:firstLine="0"/>
              <w:rPr>
                <w:rFonts w:cs="Arial"/>
                <w:szCs w:val="28"/>
              </w:rPr>
            </w:pPr>
            <w:r w:rsidRPr="00065A38">
              <w:rPr>
                <w:rFonts w:cs="Arial"/>
                <w:szCs w:val="28"/>
              </w:rPr>
              <w:t>Основное мероприятие 5.2 «Обеспечение деятельности муниципальных казенных учреждений»</w:t>
            </w:r>
          </w:p>
        </w:tc>
      </w:tr>
      <w:tr w:rsidR="00121F29" w:rsidRPr="00065A38" w:rsidTr="00065A38">
        <w:trPr>
          <w:trHeight w:val="1041"/>
        </w:trPr>
        <w:tc>
          <w:tcPr>
            <w:tcW w:w="272" w:type="pct"/>
            <w:shd w:val="clear" w:color="auto" w:fill="auto"/>
          </w:tcPr>
          <w:p w:rsidR="00156592" w:rsidRPr="00065A38" w:rsidRDefault="00156592" w:rsidP="00065A38">
            <w:pPr>
              <w:ind w:firstLine="0"/>
              <w:rPr>
                <w:rFonts w:cs="Arial"/>
                <w:szCs w:val="28"/>
              </w:rPr>
            </w:pPr>
            <w:r w:rsidRPr="00065A38">
              <w:rPr>
                <w:rFonts w:cs="Arial"/>
                <w:szCs w:val="28"/>
              </w:rPr>
              <w:t>5.2.1</w:t>
            </w:r>
          </w:p>
        </w:tc>
        <w:tc>
          <w:tcPr>
            <w:tcW w:w="1295" w:type="pct"/>
            <w:shd w:val="clear" w:color="auto" w:fill="auto"/>
          </w:tcPr>
          <w:p w:rsidR="00156592" w:rsidRPr="00065A38" w:rsidRDefault="00156592" w:rsidP="00065A38">
            <w:pPr>
              <w:ind w:firstLine="0"/>
              <w:rPr>
                <w:rFonts w:cs="Arial"/>
                <w:szCs w:val="28"/>
              </w:rPr>
            </w:pPr>
            <w:r w:rsidRPr="00065A38">
              <w:rPr>
                <w:rFonts w:cs="Arial"/>
                <w:szCs w:val="28"/>
              </w:rPr>
              <w:t>Показатель (индикатор) 5.2.1</w:t>
            </w:r>
          </w:p>
          <w:p w:rsidR="00156592" w:rsidRPr="00065A38" w:rsidRDefault="00156592" w:rsidP="00065A38">
            <w:pPr>
              <w:ind w:firstLine="0"/>
              <w:rPr>
                <w:rFonts w:cs="Arial"/>
                <w:szCs w:val="28"/>
              </w:rPr>
            </w:pPr>
            <w:r w:rsidRPr="00065A38">
              <w:rPr>
                <w:rFonts w:cs="Arial"/>
                <w:szCs w:val="28"/>
              </w:rPr>
              <w:t>«Количество общеобразовательных учреждений»</w:t>
            </w:r>
          </w:p>
          <w:p w:rsidR="00156592" w:rsidRPr="00065A38" w:rsidRDefault="00156592" w:rsidP="00065A38">
            <w:pPr>
              <w:ind w:firstLine="0"/>
              <w:rPr>
                <w:rFonts w:cs="Arial"/>
                <w:szCs w:val="28"/>
              </w:rPr>
            </w:pPr>
          </w:p>
        </w:tc>
        <w:tc>
          <w:tcPr>
            <w:tcW w:w="598" w:type="pct"/>
            <w:shd w:val="clear" w:color="auto" w:fill="auto"/>
            <w:noWrap/>
          </w:tcPr>
          <w:p w:rsidR="00156592" w:rsidRPr="00065A38" w:rsidRDefault="00156592" w:rsidP="00065A38">
            <w:pPr>
              <w:ind w:firstLine="0"/>
              <w:rPr>
                <w:rFonts w:cs="Arial"/>
                <w:szCs w:val="28"/>
              </w:rPr>
            </w:pPr>
          </w:p>
        </w:tc>
        <w:tc>
          <w:tcPr>
            <w:tcW w:w="459" w:type="pct"/>
            <w:shd w:val="clear" w:color="auto" w:fill="auto"/>
          </w:tcPr>
          <w:p w:rsidR="00156592" w:rsidRPr="00065A38" w:rsidRDefault="00156592" w:rsidP="00065A38">
            <w:pPr>
              <w:ind w:firstLine="0"/>
              <w:rPr>
                <w:rFonts w:cs="Arial"/>
                <w:szCs w:val="28"/>
              </w:rPr>
            </w:pPr>
            <w:r w:rsidRPr="00065A38">
              <w:rPr>
                <w:rFonts w:cs="Arial"/>
                <w:szCs w:val="28"/>
              </w:rPr>
              <w:t>Шт.</w:t>
            </w:r>
          </w:p>
        </w:tc>
        <w:tc>
          <w:tcPr>
            <w:tcW w:w="282" w:type="pct"/>
            <w:shd w:val="clear" w:color="auto" w:fill="auto"/>
            <w:noWrap/>
          </w:tcPr>
          <w:p w:rsidR="00156592" w:rsidRPr="00065A38" w:rsidRDefault="00156592" w:rsidP="00065A38">
            <w:pPr>
              <w:ind w:firstLine="0"/>
              <w:rPr>
                <w:rFonts w:cs="Arial"/>
                <w:szCs w:val="28"/>
              </w:rPr>
            </w:pPr>
            <w:r w:rsidRPr="00065A38">
              <w:rPr>
                <w:rFonts w:cs="Arial"/>
                <w:szCs w:val="28"/>
              </w:rPr>
              <w:t>8</w:t>
            </w:r>
          </w:p>
        </w:tc>
        <w:tc>
          <w:tcPr>
            <w:tcW w:w="321" w:type="pct"/>
            <w:shd w:val="clear" w:color="auto" w:fill="auto"/>
            <w:noWrap/>
          </w:tcPr>
          <w:p w:rsidR="00156592" w:rsidRPr="00065A38" w:rsidRDefault="00156592" w:rsidP="00065A38">
            <w:pPr>
              <w:ind w:firstLine="0"/>
              <w:rPr>
                <w:rFonts w:cs="Arial"/>
                <w:szCs w:val="28"/>
              </w:rPr>
            </w:pPr>
            <w:r w:rsidRPr="00065A38">
              <w:rPr>
                <w:rFonts w:cs="Arial"/>
                <w:szCs w:val="28"/>
              </w:rPr>
              <w:t>8</w:t>
            </w:r>
          </w:p>
        </w:tc>
        <w:tc>
          <w:tcPr>
            <w:tcW w:w="201" w:type="pct"/>
            <w:shd w:val="clear" w:color="auto" w:fill="auto"/>
            <w:noWrap/>
          </w:tcPr>
          <w:p w:rsidR="00156592" w:rsidRPr="00065A38" w:rsidRDefault="00156592" w:rsidP="00065A38">
            <w:pPr>
              <w:ind w:firstLine="0"/>
              <w:rPr>
                <w:rFonts w:cs="Arial"/>
                <w:szCs w:val="28"/>
              </w:rPr>
            </w:pPr>
            <w:r w:rsidRPr="00065A38">
              <w:rPr>
                <w:rFonts w:cs="Arial"/>
                <w:szCs w:val="28"/>
              </w:rPr>
              <w:t>8</w:t>
            </w:r>
          </w:p>
        </w:tc>
        <w:tc>
          <w:tcPr>
            <w:tcW w:w="262" w:type="pct"/>
            <w:shd w:val="clear" w:color="auto" w:fill="auto"/>
            <w:noWrap/>
          </w:tcPr>
          <w:p w:rsidR="00156592" w:rsidRPr="00065A38" w:rsidRDefault="00156592" w:rsidP="00065A38">
            <w:pPr>
              <w:ind w:firstLine="0"/>
              <w:rPr>
                <w:rFonts w:cs="Arial"/>
                <w:szCs w:val="28"/>
              </w:rPr>
            </w:pPr>
            <w:r w:rsidRPr="00065A38">
              <w:rPr>
                <w:rFonts w:cs="Arial"/>
                <w:szCs w:val="28"/>
              </w:rPr>
              <w:t>8</w:t>
            </w:r>
          </w:p>
        </w:tc>
        <w:tc>
          <w:tcPr>
            <w:tcW w:w="262" w:type="pct"/>
            <w:shd w:val="clear" w:color="auto" w:fill="auto"/>
            <w:noWrap/>
          </w:tcPr>
          <w:p w:rsidR="00156592" w:rsidRPr="00065A38" w:rsidRDefault="00156592" w:rsidP="00065A38">
            <w:pPr>
              <w:ind w:firstLine="0"/>
              <w:rPr>
                <w:rFonts w:cs="Arial"/>
                <w:szCs w:val="28"/>
              </w:rPr>
            </w:pPr>
            <w:r w:rsidRPr="00065A38">
              <w:rPr>
                <w:rFonts w:cs="Arial"/>
                <w:szCs w:val="28"/>
              </w:rPr>
              <w:t>8</w:t>
            </w:r>
          </w:p>
        </w:tc>
        <w:tc>
          <w:tcPr>
            <w:tcW w:w="262" w:type="pct"/>
            <w:shd w:val="clear" w:color="auto" w:fill="auto"/>
            <w:noWrap/>
          </w:tcPr>
          <w:p w:rsidR="00156592" w:rsidRPr="00065A38" w:rsidRDefault="00156592" w:rsidP="00065A38">
            <w:pPr>
              <w:ind w:firstLine="0"/>
              <w:rPr>
                <w:rFonts w:cs="Arial"/>
                <w:szCs w:val="28"/>
              </w:rPr>
            </w:pPr>
            <w:r w:rsidRPr="00065A38">
              <w:rPr>
                <w:rFonts w:cs="Arial"/>
                <w:szCs w:val="28"/>
              </w:rPr>
              <w:t>8</w:t>
            </w:r>
          </w:p>
        </w:tc>
        <w:tc>
          <w:tcPr>
            <w:tcW w:w="262" w:type="pct"/>
            <w:shd w:val="clear" w:color="auto" w:fill="auto"/>
            <w:noWrap/>
          </w:tcPr>
          <w:p w:rsidR="00156592" w:rsidRPr="00065A38" w:rsidRDefault="00156592" w:rsidP="00065A38">
            <w:pPr>
              <w:ind w:firstLine="0"/>
              <w:rPr>
                <w:rFonts w:cs="Arial"/>
                <w:szCs w:val="28"/>
              </w:rPr>
            </w:pPr>
            <w:r w:rsidRPr="00065A38">
              <w:rPr>
                <w:rFonts w:cs="Arial"/>
                <w:szCs w:val="28"/>
              </w:rPr>
              <w:t>8</w:t>
            </w:r>
          </w:p>
        </w:tc>
        <w:tc>
          <w:tcPr>
            <w:tcW w:w="262" w:type="pct"/>
            <w:shd w:val="clear" w:color="auto" w:fill="auto"/>
            <w:noWrap/>
          </w:tcPr>
          <w:p w:rsidR="00156592" w:rsidRPr="00065A38" w:rsidRDefault="00156592" w:rsidP="00065A38">
            <w:pPr>
              <w:ind w:firstLine="0"/>
              <w:rPr>
                <w:rFonts w:cs="Arial"/>
                <w:szCs w:val="28"/>
              </w:rPr>
            </w:pPr>
            <w:r w:rsidRPr="00065A38">
              <w:rPr>
                <w:rFonts w:cs="Arial"/>
                <w:szCs w:val="28"/>
              </w:rPr>
              <w:t>8</w:t>
            </w:r>
          </w:p>
        </w:tc>
        <w:tc>
          <w:tcPr>
            <w:tcW w:w="262" w:type="pct"/>
            <w:shd w:val="clear" w:color="auto" w:fill="auto"/>
          </w:tcPr>
          <w:p w:rsidR="00156592" w:rsidRPr="00065A38" w:rsidRDefault="00156592" w:rsidP="00065A38">
            <w:pPr>
              <w:ind w:firstLine="0"/>
              <w:rPr>
                <w:rFonts w:cs="Arial"/>
                <w:szCs w:val="28"/>
              </w:rPr>
            </w:pPr>
            <w:r w:rsidRPr="00065A38">
              <w:rPr>
                <w:rFonts w:cs="Arial"/>
                <w:szCs w:val="28"/>
              </w:rPr>
              <w:t>8</w:t>
            </w:r>
          </w:p>
        </w:tc>
      </w:tr>
      <w:tr w:rsidR="00121F29" w:rsidRPr="00065A38" w:rsidTr="00065A38">
        <w:trPr>
          <w:trHeight w:val="762"/>
        </w:trPr>
        <w:tc>
          <w:tcPr>
            <w:tcW w:w="272" w:type="pct"/>
            <w:shd w:val="clear" w:color="auto" w:fill="auto"/>
          </w:tcPr>
          <w:p w:rsidR="00156592" w:rsidRPr="00065A38" w:rsidRDefault="00156592" w:rsidP="00065A38">
            <w:pPr>
              <w:ind w:firstLine="0"/>
              <w:rPr>
                <w:rFonts w:cs="Arial"/>
                <w:szCs w:val="28"/>
              </w:rPr>
            </w:pPr>
            <w:r w:rsidRPr="00065A38">
              <w:rPr>
                <w:rFonts w:cs="Arial"/>
                <w:szCs w:val="28"/>
              </w:rPr>
              <w:t>5.2.2</w:t>
            </w:r>
          </w:p>
        </w:tc>
        <w:tc>
          <w:tcPr>
            <w:tcW w:w="1295" w:type="pct"/>
            <w:shd w:val="clear" w:color="auto" w:fill="auto"/>
          </w:tcPr>
          <w:p w:rsidR="00156592" w:rsidRPr="00065A38" w:rsidRDefault="00156592" w:rsidP="00065A38">
            <w:pPr>
              <w:ind w:firstLine="0"/>
              <w:rPr>
                <w:rFonts w:cs="Arial"/>
                <w:szCs w:val="28"/>
              </w:rPr>
            </w:pPr>
            <w:r w:rsidRPr="00065A38">
              <w:rPr>
                <w:rFonts w:cs="Arial"/>
                <w:szCs w:val="28"/>
              </w:rPr>
              <w:t>Показатель (индикатор) 5.2.2 «Количество учреждений дополнительного образования»</w:t>
            </w:r>
          </w:p>
          <w:p w:rsidR="00156592" w:rsidRPr="00065A38" w:rsidRDefault="00156592" w:rsidP="00065A38">
            <w:pPr>
              <w:ind w:firstLine="0"/>
              <w:rPr>
                <w:rFonts w:cs="Arial"/>
                <w:szCs w:val="28"/>
              </w:rPr>
            </w:pPr>
          </w:p>
        </w:tc>
        <w:tc>
          <w:tcPr>
            <w:tcW w:w="598" w:type="pct"/>
            <w:shd w:val="clear" w:color="auto" w:fill="auto"/>
            <w:noWrap/>
          </w:tcPr>
          <w:p w:rsidR="00156592" w:rsidRPr="00065A38" w:rsidRDefault="00156592" w:rsidP="00065A38">
            <w:pPr>
              <w:ind w:firstLine="0"/>
              <w:rPr>
                <w:rFonts w:cs="Arial"/>
                <w:szCs w:val="28"/>
              </w:rPr>
            </w:pPr>
          </w:p>
        </w:tc>
        <w:tc>
          <w:tcPr>
            <w:tcW w:w="459" w:type="pct"/>
            <w:shd w:val="clear" w:color="auto" w:fill="auto"/>
          </w:tcPr>
          <w:p w:rsidR="00156592" w:rsidRPr="00065A38" w:rsidRDefault="00156592" w:rsidP="00065A38">
            <w:pPr>
              <w:ind w:firstLine="0"/>
              <w:rPr>
                <w:rFonts w:cs="Arial"/>
                <w:szCs w:val="28"/>
              </w:rPr>
            </w:pPr>
            <w:r w:rsidRPr="00065A38">
              <w:rPr>
                <w:rFonts w:cs="Arial"/>
                <w:szCs w:val="28"/>
              </w:rPr>
              <w:t>Шт.</w:t>
            </w:r>
          </w:p>
        </w:tc>
        <w:tc>
          <w:tcPr>
            <w:tcW w:w="282" w:type="pct"/>
            <w:shd w:val="clear" w:color="auto" w:fill="auto"/>
            <w:noWrap/>
          </w:tcPr>
          <w:p w:rsidR="00156592" w:rsidRPr="00065A38" w:rsidRDefault="00156592" w:rsidP="00065A38">
            <w:pPr>
              <w:ind w:firstLine="0"/>
              <w:rPr>
                <w:rFonts w:cs="Arial"/>
                <w:szCs w:val="28"/>
              </w:rPr>
            </w:pPr>
            <w:r w:rsidRPr="00065A38">
              <w:rPr>
                <w:rFonts w:cs="Arial"/>
                <w:szCs w:val="28"/>
              </w:rPr>
              <w:t>1</w:t>
            </w:r>
          </w:p>
        </w:tc>
        <w:tc>
          <w:tcPr>
            <w:tcW w:w="321" w:type="pct"/>
            <w:shd w:val="clear" w:color="auto" w:fill="auto"/>
            <w:noWrap/>
          </w:tcPr>
          <w:p w:rsidR="00156592" w:rsidRPr="00065A38" w:rsidRDefault="00156592" w:rsidP="00065A38">
            <w:pPr>
              <w:ind w:firstLine="0"/>
              <w:rPr>
                <w:rFonts w:cs="Arial"/>
                <w:szCs w:val="28"/>
              </w:rPr>
            </w:pPr>
            <w:r w:rsidRPr="00065A38">
              <w:rPr>
                <w:rFonts w:cs="Arial"/>
                <w:szCs w:val="28"/>
              </w:rPr>
              <w:t>1</w:t>
            </w:r>
          </w:p>
        </w:tc>
        <w:tc>
          <w:tcPr>
            <w:tcW w:w="201" w:type="pct"/>
            <w:shd w:val="clear" w:color="auto" w:fill="auto"/>
            <w:noWrap/>
          </w:tcPr>
          <w:p w:rsidR="00156592" w:rsidRPr="00065A38" w:rsidRDefault="00156592" w:rsidP="00065A38">
            <w:pPr>
              <w:ind w:firstLine="0"/>
              <w:rPr>
                <w:rFonts w:cs="Arial"/>
                <w:szCs w:val="28"/>
              </w:rPr>
            </w:pPr>
            <w:r w:rsidRPr="00065A38">
              <w:rPr>
                <w:rFonts w:cs="Arial"/>
                <w:szCs w:val="28"/>
              </w:rPr>
              <w:t>1</w:t>
            </w:r>
          </w:p>
        </w:tc>
        <w:tc>
          <w:tcPr>
            <w:tcW w:w="262" w:type="pct"/>
            <w:shd w:val="clear" w:color="auto" w:fill="auto"/>
            <w:noWrap/>
          </w:tcPr>
          <w:p w:rsidR="00156592" w:rsidRPr="00065A38" w:rsidRDefault="00156592" w:rsidP="00065A38">
            <w:pPr>
              <w:ind w:firstLine="0"/>
              <w:rPr>
                <w:rFonts w:cs="Arial"/>
                <w:szCs w:val="28"/>
              </w:rPr>
            </w:pPr>
            <w:r w:rsidRPr="00065A38">
              <w:rPr>
                <w:rFonts w:cs="Arial"/>
                <w:szCs w:val="28"/>
              </w:rPr>
              <w:t>1</w:t>
            </w:r>
          </w:p>
        </w:tc>
        <w:tc>
          <w:tcPr>
            <w:tcW w:w="262" w:type="pct"/>
            <w:shd w:val="clear" w:color="auto" w:fill="auto"/>
            <w:noWrap/>
          </w:tcPr>
          <w:p w:rsidR="00156592" w:rsidRPr="00065A38" w:rsidRDefault="00156592" w:rsidP="00065A38">
            <w:pPr>
              <w:ind w:firstLine="0"/>
              <w:rPr>
                <w:rFonts w:cs="Arial"/>
                <w:szCs w:val="28"/>
              </w:rPr>
            </w:pPr>
            <w:r w:rsidRPr="00065A38">
              <w:rPr>
                <w:rFonts w:cs="Arial"/>
                <w:szCs w:val="28"/>
              </w:rPr>
              <w:t>1</w:t>
            </w:r>
          </w:p>
        </w:tc>
        <w:tc>
          <w:tcPr>
            <w:tcW w:w="262" w:type="pct"/>
            <w:shd w:val="clear" w:color="auto" w:fill="auto"/>
            <w:noWrap/>
          </w:tcPr>
          <w:p w:rsidR="00156592" w:rsidRPr="00065A38" w:rsidRDefault="00156592" w:rsidP="00065A38">
            <w:pPr>
              <w:ind w:firstLine="0"/>
              <w:rPr>
                <w:rFonts w:cs="Arial"/>
                <w:szCs w:val="28"/>
              </w:rPr>
            </w:pPr>
            <w:r w:rsidRPr="00065A38">
              <w:rPr>
                <w:rFonts w:cs="Arial"/>
                <w:szCs w:val="28"/>
              </w:rPr>
              <w:t>1</w:t>
            </w:r>
          </w:p>
        </w:tc>
        <w:tc>
          <w:tcPr>
            <w:tcW w:w="262" w:type="pct"/>
            <w:shd w:val="clear" w:color="auto" w:fill="auto"/>
            <w:noWrap/>
          </w:tcPr>
          <w:p w:rsidR="00156592" w:rsidRPr="00065A38" w:rsidRDefault="00156592" w:rsidP="00065A38">
            <w:pPr>
              <w:ind w:firstLine="0"/>
              <w:rPr>
                <w:rFonts w:cs="Arial"/>
                <w:szCs w:val="28"/>
              </w:rPr>
            </w:pPr>
            <w:r w:rsidRPr="00065A38">
              <w:rPr>
                <w:rFonts w:cs="Arial"/>
                <w:szCs w:val="28"/>
              </w:rPr>
              <w:t>1</w:t>
            </w:r>
          </w:p>
        </w:tc>
        <w:tc>
          <w:tcPr>
            <w:tcW w:w="262" w:type="pct"/>
            <w:shd w:val="clear" w:color="auto" w:fill="auto"/>
            <w:noWrap/>
          </w:tcPr>
          <w:p w:rsidR="00156592" w:rsidRPr="00065A38" w:rsidRDefault="00156592" w:rsidP="00065A38">
            <w:pPr>
              <w:ind w:firstLine="0"/>
              <w:rPr>
                <w:rFonts w:cs="Arial"/>
                <w:szCs w:val="28"/>
              </w:rPr>
            </w:pPr>
            <w:r w:rsidRPr="00065A38">
              <w:rPr>
                <w:rFonts w:cs="Arial"/>
                <w:szCs w:val="28"/>
              </w:rPr>
              <w:t>1</w:t>
            </w:r>
          </w:p>
        </w:tc>
        <w:tc>
          <w:tcPr>
            <w:tcW w:w="262" w:type="pct"/>
            <w:shd w:val="clear" w:color="auto" w:fill="auto"/>
          </w:tcPr>
          <w:p w:rsidR="00156592" w:rsidRPr="00065A38" w:rsidRDefault="00156592" w:rsidP="00065A38">
            <w:pPr>
              <w:ind w:firstLine="0"/>
              <w:rPr>
                <w:rFonts w:cs="Arial"/>
                <w:szCs w:val="28"/>
              </w:rPr>
            </w:pPr>
            <w:r w:rsidRPr="00065A38">
              <w:rPr>
                <w:rFonts w:cs="Arial"/>
                <w:szCs w:val="28"/>
              </w:rPr>
              <w:t>1</w:t>
            </w:r>
          </w:p>
        </w:tc>
      </w:tr>
      <w:tr w:rsidR="00121F29" w:rsidRPr="00065A38" w:rsidTr="00065A38">
        <w:trPr>
          <w:trHeight w:val="762"/>
        </w:trPr>
        <w:tc>
          <w:tcPr>
            <w:tcW w:w="272" w:type="pct"/>
            <w:shd w:val="clear" w:color="auto" w:fill="auto"/>
          </w:tcPr>
          <w:p w:rsidR="00156592" w:rsidRPr="00065A38" w:rsidRDefault="00156592" w:rsidP="00065A38">
            <w:pPr>
              <w:ind w:firstLine="0"/>
              <w:rPr>
                <w:rFonts w:cs="Arial"/>
                <w:szCs w:val="28"/>
              </w:rPr>
            </w:pPr>
            <w:r w:rsidRPr="00065A38">
              <w:rPr>
                <w:rFonts w:cs="Arial"/>
                <w:szCs w:val="28"/>
              </w:rPr>
              <w:t>5.2.3</w:t>
            </w:r>
          </w:p>
        </w:tc>
        <w:tc>
          <w:tcPr>
            <w:tcW w:w="1295" w:type="pct"/>
            <w:shd w:val="clear" w:color="auto" w:fill="auto"/>
          </w:tcPr>
          <w:p w:rsidR="00156592" w:rsidRPr="00065A38" w:rsidRDefault="00156592" w:rsidP="00065A38">
            <w:pPr>
              <w:ind w:firstLine="0"/>
              <w:rPr>
                <w:rFonts w:cs="Arial"/>
                <w:szCs w:val="28"/>
              </w:rPr>
            </w:pPr>
            <w:r w:rsidRPr="00065A38">
              <w:rPr>
                <w:rFonts w:cs="Arial"/>
                <w:szCs w:val="28"/>
              </w:rPr>
              <w:t>Показатель (индикатор) 5.2.3 «Количество учителей в общеобразовательных учреждениях»</w:t>
            </w:r>
          </w:p>
        </w:tc>
        <w:tc>
          <w:tcPr>
            <w:tcW w:w="598" w:type="pct"/>
            <w:shd w:val="clear" w:color="auto" w:fill="auto"/>
            <w:noWrap/>
          </w:tcPr>
          <w:p w:rsidR="00156592" w:rsidRPr="00065A38" w:rsidRDefault="00156592" w:rsidP="00065A38">
            <w:pPr>
              <w:ind w:firstLine="0"/>
              <w:rPr>
                <w:rFonts w:cs="Arial"/>
                <w:szCs w:val="28"/>
              </w:rPr>
            </w:pPr>
          </w:p>
        </w:tc>
        <w:tc>
          <w:tcPr>
            <w:tcW w:w="459" w:type="pct"/>
            <w:shd w:val="clear" w:color="auto" w:fill="auto"/>
          </w:tcPr>
          <w:p w:rsidR="00156592" w:rsidRPr="00065A38" w:rsidRDefault="00156592" w:rsidP="00065A38">
            <w:pPr>
              <w:ind w:firstLine="0"/>
              <w:rPr>
                <w:rFonts w:cs="Arial"/>
                <w:szCs w:val="28"/>
              </w:rPr>
            </w:pPr>
            <w:r w:rsidRPr="00065A38">
              <w:rPr>
                <w:rFonts w:cs="Arial"/>
                <w:szCs w:val="28"/>
              </w:rPr>
              <w:t>Шт.</w:t>
            </w:r>
          </w:p>
        </w:tc>
        <w:tc>
          <w:tcPr>
            <w:tcW w:w="282" w:type="pct"/>
            <w:shd w:val="clear" w:color="auto" w:fill="auto"/>
            <w:noWrap/>
          </w:tcPr>
          <w:p w:rsidR="00156592" w:rsidRPr="00065A38" w:rsidRDefault="00156592" w:rsidP="00065A38">
            <w:pPr>
              <w:ind w:firstLine="0"/>
              <w:rPr>
                <w:rFonts w:cs="Arial"/>
                <w:szCs w:val="28"/>
              </w:rPr>
            </w:pPr>
            <w:r w:rsidRPr="00065A38">
              <w:rPr>
                <w:rFonts w:cs="Arial"/>
                <w:szCs w:val="28"/>
              </w:rPr>
              <w:t>100</w:t>
            </w:r>
          </w:p>
        </w:tc>
        <w:tc>
          <w:tcPr>
            <w:tcW w:w="321" w:type="pct"/>
            <w:shd w:val="clear" w:color="auto" w:fill="auto"/>
            <w:noWrap/>
          </w:tcPr>
          <w:p w:rsidR="00156592" w:rsidRPr="00065A38" w:rsidRDefault="00156592" w:rsidP="00065A38">
            <w:pPr>
              <w:ind w:firstLine="0"/>
              <w:rPr>
                <w:rFonts w:cs="Arial"/>
                <w:szCs w:val="28"/>
              </w:rPr>
            </w:pPr>
            <w:r w:rsidRPr="00065A38">
              <w:rPr>
                <w:rFonts w:cs="Arial"/>
                <w:szCs w:val="28"/>
              </w:rPr>
              <w:t>100</w:t>
            </w:r>
          </w:p>
        </w:tc>
        <w:tc>
          <w:tcPr>
            <w:tcW w:w="201" w:type="pct"/>
            <w:shd w:val="clear" w:color="auto" w:fill="auto"/>
            <w:noWrap/>
          </w:tcPr>
          <w:p w:rsidR="00156592" w:rsidRPr="00065A38" w:rsidRDefault="00156592" w:rsidP="00065A38">
            <w:pPr>
              <w:ind w:firstLine="0"/>
              <w:rPr>
                <w:rFonts w:cs="Arial"/>
                <w:szCs w:val="28"/>
              </w:rPr>
            </w:pPr>
            <w:r w:rsidRPr="00065A38">
              <w:rPr>
                <w:rFonts w:cs="Arial"/>
                <w:szCs w:val="28"/>
              </w:rPr>
              <w:t>100</w:t>
            </w:r>
          </w:p>
        </w:tc>
        <w:tc>
          <w:tcPr>
            <w:tcW w:w="262" w:type="pct"/>
            <w:shd w:val="clear" w:color="auto" w:fill="auto"/>
            <w:noWrap/>
          </w:tcPr>
          <w:p w:rsidR="00156592" w:rsidRPr="00065A38" w:rsidRDefault="00156592" w:rsidP="00065A38">
            <w:pPr>
              <w:ind w:firstLine="0"/>
              <w:rPr>
                <w:rFonts w:cs="Arial"/>
                <w:szCs w:val="28"/>
              </w:rPr>
            </w:pPr>
            <w:r w:rsidRPr="00065A38">
              <w:rPr>
                <w:rFonts w:cs="Arial"/>
                <w:szCs w:val="28"/>
              </w:rPr>
              <w:t>100</w:t>
            </w:r>
          </w:p>
        </w:tc>
        <w:tc>
          <w:tcPr>
            <w:tcW w:w="262" w:type="pct"/>
            <w:shd w:val="clear" w:color="auto" w:fill="auto"/>
            <w:noWrap/>
          </w:tcPr>
          <w:p w:rsidR="00156592" w:rsidRPr="00065A38" w:rsidRDefault="00156592" w:rsidP="00065A38">
            <w:pPr>
              <w:ind w:firstLine="0"/>
              <w:rPr>
                <w:rFonts w:cs="Arial"/>
                <w:szCs w:val="28"/>
              </w:rPr>
            </w:pPr>
            <w:r w:rsidRPr="00065A38">
              <w:rPr>
                <w:rFonts w:cs="Arial"/>
                <w:szCs w:val="28"/>
              </w:rPr>
              <w:t>100</w:t>
            </w:r>
          </w:p>
        </w:tc>
        <w:tc>
          <w:tcPr>
            <w:tcW w:w="262" w:type="pct"/>
            <w:shd w:val="clear" w:color="auto" w:fill="auto"/>
            <w:noWrap/>
          </w:tcPr>
          <w:p w:rsidR="00156592" w:rsidRPr="00065A38" w:rsidRDefault="00156592" w:rsidP="00065A38">
            <w:pPr>
              <w:ind w:firstLine="0"/>
              <w:rPr>
                <w:rFonts w:cs="Arial"/>
                <w:szCs w:val="28"/>
              </w:rPr>
            </w:pPr>
            <w:r w:rsidRPr="00065A38">
              <w:rPr>
                <w:rFonts w:cs="Arial"/>
                <w:szCs w:val="28"/>
              </w:rPr>
              <w:t>100</w:t>
            </w:r>
          </w:p>
        </w:tc>
        <w:tc>
          <w:tcPr>
            <w:tcW w:w="262" w:type="pct"/>
            <w:shd w:val="clear" w:color="auto" w:fill="auto"/>
            <w:noWrap/>
          </w:tcPr>
          <w:p w:rsidR="00156592" w:rsidRPr="00065A38" w:rsidRDefault="00156592" w:rsidP="00065A38">
            <w:pPr>
              <w:ind w:firstLine="0"/>
              <w:rPr>
                <w:rFonts w:cs="Arial"/>
                <w:szCs w:val="28"/>
              </w:rPr>
            </w:pPr>
            <w:r w:rsidRPr="00065A38">
              <w:rPr>
                <w:rFonts w:cs="Arial"/>
                <w:szCs w:val="28"/>
              </w:rPr>
              <w:t>100</w:t>
            </w:r>
          </w:p>
        </w:tc>
        <w:tc>
          <w:tcPr>
            <w:tcW w:w="262" w:type="pct"/>
            <w:shd w:val="clear" w:color="auto" w:fill="auto"/>
            <w:noWrap/>
          </w:tcPr>
          <w:p w:rsidR="00156592" w:rsidRPr="00065A38" w:rsidRDefault="00156592" w:rsidP="00065A38">
            <w:pPr>
              <w:ind w:firstLine="0"/>
              <w:rPr>
                <w:rFonts w:cs="Arial"/>
                <w:szCs w:val="28"/>
              </w:rPr>
            </w:pPr>
            <w:r w:rsidRPr="00065A38">
              <w:rPr>
                <w:rFonts w:cs="Arial"/>
                <w:szCs w:val="28"/>
              </w:rPr>
              <w:t>100</w:t>
            </w:r>
          </w:p>
        </w:tc>
        <w:tc>
          <w:tcPr>
            <w:tcW w:w="262" w:type="pct"/>
            <w:shd w:val="clear" w:color="auto" w:fill="auto"/>
          </w:tcPr>
          <w:p w:rsidR="00156592" w:rsidRPr="00065A38" w:rsidRDefault="00156592" w:rsidP="00065A38">
            <w:pPr>
              <w:ind w:firstLine="0"/>
              <w:rPr>
                <w:rFonts w:cs="Arial"/>
                <w:szCs w:val="28"/>
              </w:rPr>
            </w:pPr>
            <w:r w:rsidRPr="00065A38">
              <w:rPr>
                <w:rFonts w:cs="Arial"/>
                <w:szCs w:val="28"/>
              </w:rPr>
              <w:t>100</w:t>
            </w:r>
          </w:p>
        </w:tc>
      </w:tr>
    </w:tbl>
    <w:p w:rsidR="00065A38" w:rsidRDefault="00065A38" w:rsidP="00065A38">
      <w:pPr>
        <w:ind w:firstLine="709"/>
        <w:rPr>
          <w:rFonts w:cs="Arial"/>
          <w:szCs w:val="28"/>
        </w:rPr>
      </w:pPr>
    </w:p>
    <w:p w:rsidR="008C0EEB" w:rsidRPr="00065A38" w:rsidRDefault="00065A38" w:rsidP="00065A38">
      <w:pPr>
        <w:ind w:firstLine="709"/>
        <w:rPr>
          <w:rFonts w:cs="Arial"/>
          <w:szCs w:val="28"/>
        </w:rPr>
      </w:pPr>
      <w:r>
        <w:rPr>
          <w:rFonts w:cs="Arial"/>
          <w:szCs w:val="28"/>
        </w:rPr>
        <w:br w:type="page"/>
      </w:r>
    </w:p>
    <w:tbl>
      <w:tblPr>
        <w:tblW w:w="5000" w:type="pct"/>
        <w:tblLook w:val="04A0" w:firstRow="1" w:lastRow="0" w:firstColumn="1" w:lastColumn="0" w:noHBand="0" w:noVBand="1"/>
      </w:tblPr>
      <w:tblGrid>
        <w:gridCol w:w="1410"/>
        <w:gridCol w:w="2375"/>
        <w:gridCol w:w="1624"/>
        <w:gridCol w:w="1957"/>
        <w:gridCol w:w="978"/>
        <w:gridCol w:w="5875"/>
      </w:tblGrid>
      <w:tr w:rsidR="008F31E2" w:rsidRPr="00065A38" w:rsidTr="00890AE2">
        <w:trPr>
          <w:trHeight w:val="20"/>
        </w:trPr>
        <w:tc>
          <w:tcPr>
            <w:tcW w:w="496" w:type="pct"/>
            <w:tcBorders>
              <w:top w:val="nil"/>
              <w:left w:val="nil"/>
              <w:bottom w:val="nil"/>
              <w:right w:val="nil"/>
            </w:tcBorders>
            <w:shd w:val="clear" w:color="auto" w:fill="auto"/>
            <w:noWrap/>
            <w:vAlign w:val="center"/>
            <w:hideMark/>
          </w:tcPr>
          <w:p w:rsidR="008C0EEB" w:rsidRPr="00065A38" w:rsidRDefault="008C0EEB" w:rsidP="00065A38">
            <w:pPr>
              <w:ind w:firstLine="0"/>
              <w:rPr>
                <w:rFonts w:cs="Arial"/>
                <w:szCs w:val="20"/>
              </w:rPr>
            </w:pPr>
          </w:p>
        </w:tc>
        <w:tc>
          <w:tcPr>
            <w:tcW w:w="835" w:type="pct"/>
            <w:tcBorders>
              <w:top w:val="nil"/>
              <w:left w:val="nil"/>
              <w:bottom w:val="nil"/>
              <w:right w:val="nil"/>
            </w:tcBorders>
            <w:shd w:val="clear" w:color="auto" w:fill="auto"/>
            <w:noWrap/>
            <w:vAlign w:val="center"/>
            <w:hideMark/>
          </w:tcPr>
          <w:p w:rsidR="008C0EEB" w:rsidRPr="00065A38" w:rsidRDefault="008C0EEB" w:rsidP="00065A38">
            <w:pPr>
              <w:ind w:firstLine="0"/>
              <w:rPr>
                <w:rFonts w:cs="Arial"/>
                <w:szCs w:val="20"/>
              </w:rPr>
            </w:pPr>
          </w:p>
        </w:tc>
        <w:tc>
          <w:tcPr>
            <w:tcW w:w="571" w:type="pct"/>
            <w:tcBorders>
              <w:top w:val="nil"/>
              <w:left w:val="nil"/>
              <w:bottom w:val="nil"/>
              <w:right w:val="nil"/>
            </w:tcBorders>
            <w:shd w:val="clear" w:color="auto" w:fill="auto"/>
            <w:noWrap/>
            <w:vAlign w:val="bottom"/>
            <w:hideMark/>
          </w:tcPr>
          <w:p w:rsidR="008C0EEB" w:rsidRPr="00065A38" w:rsidRDefault="008C0EEB" w:rsidP="00065A38">
            <w:pPr>
              <w:ind w:firstLine="0"/>
              <w:rPr>
                <w:rFonts w:cs="Arial"/>
                <w:szCs w:val="20"/>
              </w:rPr>
            </w:pPr>
          </w:p>
        </w:tc>
        <w:tc>
          <w:tcPr>
            <w:tcW w:w="688" w:type="pct"/>
            <w:tcBorders>
              <w:top w:val="nil"/>
              <w:left w:val="nil"/>
              <w:bottom w:val="nil"/>
              <w:right w:val="nil"/>
            </w:tcBorders>
            <w:shd w:val="clear" w:color="auto" w:fill="auto"/>
            <w:noWrap/>
            <w:hideMark/>
          </w:tcPr>
          <w:p w:rsidR="008C0EEB" w:rsidRPr="00065A38" w:rsidRDefault="008C0EEB" w:rsidP="00065A38">
            <w:pPr>
              <w:ind w:firstLine="0"/>
              <w:rPr>
                <w:rFonts w:cs="Arial"/>
                <w:szCs w:val="20"/>
              </w:rPr>
            </w:pPr>
          </w:p>
        </w:tc>
        <w:tc>
          <w:tcPr>
            <w:tcW w:w="344" w:type="pct"/>
            <w:tcBorders>
              <w:top w:val="nil"/>
              <w:left w:val="nil"/>
              <w:bottom w:val="nil"/>
              <w:right w:val="nil"/>
            </w:tcBorders>
            <w:shd w:val="clear" w:color="auto" w:fill="auto"/>
            <w:noWrap/>
            <w:vAlign w:val="bottom"/>
            <w:hideMark/>
          </w:tcPr>
          <w:p w:rsidR="008C0EEB" w:rsidRPr="00065A38" w:rsidRDefault="008C0EEB" w:rsidP="00065A38">
            <w:pPr>
              <w:ind w:firstLine="0"/>
              <w:rPr>
                <w:rFonts w:cs="Arial"/>
                <w:szCs w:val="20"/>
              </w:rPr>
            </w:pPr>
          </w:p>
        </w:tc>
        <w:tc>
          <w:tcPr>
            <w:tcW w:w="2066" w:type="pct"/>
            <w:tcBorders>
              <w:top w:val="nil"/>
              <w:left w:val="nil"/>
              <w:bottom w:val="nil"/>
              <w:right w:val="nil"/>
            </w:tcBorders>
            <w:shd w:val="clear" w:color="auto" w:fill="auto"/>
            <w:noWrap/>
            <w:vAlign w:val="bottom"/>
            <w:hideMark/>
          </w:tcPr>
          <w:p w:rsidR="008C0EEB" w:rsidRPr="00065A38" w:rsidRDefault="008C0EEB" w:rsidP="00065A38">
            <w:pPr>
              <w:ind w:firstLine="0"/>
              <w:rPr>
                <w:rFonts w:cs="Arial"/>
                <w:szCs w:val="28"/>
              </w:rPr>
            </w:pPr>
            <w:r w:rsidRPr="00065A38">
              <w:rPr>
                <w:rFonts w:cs="Arial"/>
                <w:szCs w:val="28"/>
              </w:rPr>
              <w:t>Приложение 2</w:t>
            </w:r>
          </w:p>
        </w:tc>
      </w:tr>
      <w:tr w:rsidR="008F31E2" w:rsidRPr="00065A38" w:rsidTr="00890AE2">
        <w:trPr>
          <w:trHeight w:val="20"/>
        </w:trPr>
        <w:tc>
          <w:tcPr>
            <w:tcW w:w="496" w:type="pct"/>
            <w:tcBorders>
              <w:top w:val="nil"/>
              <w:left w:val="nil"/>
              <w:bottom w:val="nil"/>
              <w:right w:val="nil"/>
            </w:tcBorders>
            <w:shd w:val="clear" w:color="auto" w:fill="auto"/>
            <w:noWrap/>
            <w:vAlign w:val="center"/>
            <w:hideMark/>
          </w:tcPr>
          <w:p w:rsidR="008C0EEB" w:rsidRPr="00065A38" w:rsidRDefault="008C0EEB" w:rsidP="00065A38">
            <w:pPr>
              <w:ind w:firstLine="0"/>
              <w:rPr>
                <w:rFonts w:cs="Arial"/>
                <w:szCs w:val="40"/>
              </w:rPr>
            </w:pPr>
          </w:p>
        </w:tc>
        <w:tc>
          <w:tcPr>
            <w:tcW w:w="835" w:type="pct"/>
            <w:tcBorders>
              <w:top w:val="nil"/>
              <w:left w:val="nil"/>
              <w:bottom w:val="nil"/>
              <w:right w:val="nil"/>
            </w:tcBorders>
            <w:shd w:val="clear" w:color="auto" w:fill="auto"/>
            <w:noWrap/>
            <w:vAlign w:val="center"/>
            <w:hideMark/>
          </w:tcPr>
          <w:p w:rsidR="008C0EEB" w:rsidRPr="00065A38" w:rsidRDefault="008C0EEB" w:rsidP="00065A38">
            <w:pPr>
              <w:ind w:firstLine="0"/>
              <w:rPr>
                <w:rFonts w:cs="Arial"/>
                <w:szCs w:val="20"/>
              </w:rPr>
            </w:pPr>
          </w:p>
        </w:tc>
        <w:tc>
          <w:tcPr>
            <w:tcW w:w="571" w:type="pct"/>
            <w:tcBorders>
              <w:top w:val="nil"/>
              <w:left w:val="nil"/>
              <w:bottom w:val="nil"/>
              <w:right w:val="nil"/>
            </w:tcBorders>
            <w:shd w:val="clear" w:color="auto" w:fill="auto"/>
            <w:noWrap/>
            <w:vAlign w:val="bottom"/>
            <w:hideMark/>
          </w:tcPr>
          <w:p w:rsidR="008C0EEB" w:rsidRPr="00065A38" w:rsidRDefault="008C0EEB" w:rsidP="00065A38">
            <w:pPr>
              <w:ind w:firstLine="0"/>
              <w:rPr>
                <w:rFonts w:cs="Arial"/>
                <w:szCs w:val="20"/>
              </w:rPr>
            </w:pPr>
          </w:p>
        </w:tc>
        <w:tc>
          <w:tcPr>
            <w:tcW w:w="688" w:type="pct"/>
            <w:tcBorders>
              <w:top w:val="nil"/>
              <w:left w:val="nil"/>
              <w:bottom w:val="nil"/>
              <w:right w:val="nil"/>
            </w:tcBorders>
            <w:shd w:val="clear" w:color="auto" w:fill="auto"/>
            <w:hideMark/>
          </w:tcPr>
          <w:p w:rsidR="00065A38" w:rsidRPr="00065A38" w:rsidRDefault="00065A38" w:rsidP="00065A38">
            <w:pPr>
              <w:ind w:firstLine="0"/>
              <w:rPr>
                <w:rFonts w:cs="Arial"/>
                <w:szCs w:val="20"/>
              </w:rPr>
            </w:pPr>
          </w:p>
          <w:p w:rsidR="008F31E2" w:rsidRPr="00065A38" w:rsidRDefault="008F31E2" w:rsidP="00065A38">
            <w:pPr>
              <w:ind w:firstLine="0"/>
              <w:rPr>
                <w:rFonts w:cs="Arial"/>
                <w:szCs w:val="20"/>
              </w:rPr>
            </w:pPr>
          </w:p>
        </w:tc>
        <w:tc>
          <w:tcPr>
            <w:tcW w:w="344" w:type="pct"/>
            <w:tcBorders>
              <w:top w:val="nil"/>
              <w:left w:val="nil"/>
              <w:bottom w:val="nil"/>
              <w:right w:val="nil"/>
            </w:tcBorders>
            <w:shd w:val="clear" w:color="auto" w:fill="auto"/>
            <w:noWrap/>
            <w:vAlign w:val="bottom"/>
            <w:hideMark/>
          </w:tcPr>
          <w:p w:rsidR="008C0EEB" w:rsidRPr="00065A38" w:rsidRDefault="008C0EEB" w:rsidP="00065A38">
            <w:pPr>
              <w:ind w:firstLine="0"/>
              <w:rPr>
                <w:rFonts w:cs="Arial"/>
                <w:szCs w:val="20"/>
              </w:rPr>
            </w:pPr>
          </w:p>
        </w:tc>
        <w:tc>
          <w:tcPr>
            <w:tcW w:w="2066" w:type="pct"/>
            <w:tcBorders>
              <w:top w:val="nil"/>
              <w:left w:val="nil"/>
              <w:bottom w:val="nil"/>
              <w:right w:val="nil"/>
            </w:tcBorders>
            <w:shd w:val="clear" w:color="auto" w:fill="auto"/>
            <w:hideMark/>
          </w:tcPr>
          <w:p w:rsidR="008C0EEB" w:rsidRPr="00065A38" w:rsidRDefault="008C0EEB" w:rsidP="00065A38">
            <w:pPr>
              <w:ind w:firstLine="0"/>
              <w:rPr>
                <w:rFonts w:cs="Arial"/>
                <w:szCs w:val="28"/>
              </w:rPr>
            </w:pPr>
            <w:r w:rsidRPr="00065A38">
              <w:rPr>
                <w:rFonts w:cs="Arial"/>
                <w:szCs w:val="28"/>
              </w:rPr>
              <w:t xml:space="preserve">к муниципальной программе Репьёвского муниципального района "Развитие образования" (2020 - 2028 г.г.) </w:t>
            </w:r>
            <w:r w:rsidR="00890AE2">
              <w:rPr>
                <w:rFonts w:cs="Arial"/>
                <w:szCs w:val="28"/>
              </w:rPr>
              <w:t>(в ред. пост. от 29.12.2023 №330</w:t>
            </w:r>
            <w:r w:rsidR="00D71633">
              <w:rPr>
                <w:rFonts w:cs="Arial"/>
                <w:szCs w:val="28"/>
              </w:rPr>
              <w:t>, от 23.10.2024 №350</w:t>
            </w:r>
            <w:r w:rsidR="00181787">
              <w:rPr>
                <w:rFonts w:cs="Arial"/>
                <w:szCs w:val="28"/>
              </w:rPr>
              <w:t>, от 28.12.2024 №492</w:t>
            </w:r>
            <w:r w:rsidR="00890AE2">
              <w:rPr>
                <w:rFonts w:cs="Arial"/>
                <w:szCs w:val="28"/>
              </w:rPr>
              <w:t>)</w:t>
            </w:r>
          </w:p>
        </w:tc>
      </w:tr>
      <w:tr w:rsidR="008C0EEB" w:rsidRPr="00065A38" w:rsidTr="00065A38">
        <w:trPr>
          <w:trHeight w:val="20"/>
        </w:trPr>
        <w:tc>
          <w:tcPr>
            <w:tcW w:w="5000" w:type="pct"/>
            <w:gridSpan w:val="6"/>
            <w:tcBorders>
              <w:top w:val="nil"/>
              <w:left w:val="nil"/>
              <w:bottom w:val="nil"/>
              <w:right w:val="nil"/>
            </w:tcBorders>
            <w:shd w:val="clear" w:color="auto" w:fill="auto"/>
            <w:vAlign w:val="bottom"/>
            <w:hideMark/>
          </w:tcPr>
          <w:p w:rsidR="008C0EEB" w:rsidRPr="00065A38" w:rsidRDefault="008C0EEB" w:rsidP="00065A38">
            <w:pPr>
              <w:ind w:firstLine="0"/>
              <w:jc w:val="center"/>
              <w:rPr>
                <w:rFonts w:cs="Arial"/>
                <w:szCs w:val="28"/>
              </w:rPr>
            </w:pPr>
            <w:r w:rsidRPr="00065A38">
              <w:rPr>
                <w:rFonts w:cs="Arial"/>
                <w:szCs w:val="28"/>
              </w:rPr>
              <w:t xml:space="preserve">Расходы местного бюджета на реализацию муниципальной программы Репьёвского муниципального района Воронежской области </w:t>
            </w:r>
            <w:r w:rsidRPr="00065A38">
              <w:rPr>
                <w:rFonts w:cs="Arial"/>
                <w:bCs/>
                <w:szCs w:val="28"/>
              </w:rPr>
              <w:t>"Развитие образования" (2020 - 2028 г.г.)</w:t>
            </w:r>
          </w:p>
        </w:tc>
      </w:tr>
    </w:tbl>
    <w:p w:rsidR="00890AE2" w:rsidRDefault="00890AE2"/>
    <w:tbl>
      <w:tblPr>
        <w:tblW w:w="5000" w:type="pct"/>
        <w:tblLook w:val="04A0" w:firstRow="1" w:lastRow="0" w:firstColumn="1" w:lastColumn="0" w:noHBand="0" w:noVBand="1"/>
      </w:tblPr>
      <w:tblGrid>
        <w:gridCol w:w="1319"/>
        <w:gridCol w:w="2208"/>
        <w:gridCol w:w="2412"/>
        <w:gridCol w:w="920"/>
        <w:gridCol w:w="920"/>
        <w:gridCol w:w="920"/>
        <w:gridCol w:w="920"/>
        <w:gridCol w:w="920"/>
        <w:gridCol w:w="920"/>
        <w:gridCol w:w="920"/>
        <w:gridCol w:w="920"/>
        <w:gridCol w:w="920"/>
      </w:tblGrid>
      <w:tr w:rsidR="00181787" w:rsidRPr="00DA35B5" w:rsidTr="00C306D6">
        <w:trPr>
          <w:trHeight w:val="20"/>
        </w:trPr>
        <w:tc>
          <w:tcPr>
            <w:tcW w:w="45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1787" w:rsidRPr="00DA35B5" w:rsidRDefault="00181787" w:rsidP="00C306D6">
            <w:pPr>
              <w:ind w:firstLine="0"/>
              <w:jc w:val="center"/>
              <w:rPr>
                <w:rFonts w:cs="Arial"/>
              </w:rPr>
            </w:pPr>
            <w:r w:rsidRPr="00DA35B5">
              <w:rPr>
                <w:rFonts w:cs="Arial"/>
              </w:rPr>
              <w:t>Статус</w:t>
            </w:r>
          </w:p>
        </w:tc>
        <w:tc>
          <w:tcPr>
            <w:tcW w:w="80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1787" w:rsidRPr="00DA35B5" w:rsidRDefault="00181787" w:rsidP="00C306D6">
            <w:pPr>
              <w:ind w:firstLine="0"/>
              <w:jc w:val="center"/>
              <w:rPr>
                <w:rFonts w:cs="Arial"/>
              </w:rPr>
            </w:pPr>
            <w:r w:rsidRPr="00DA35B5">
              <w:rPr>
                <w:rFonts w:cs="Arial"/>
              </w:rPr>
              <w:t xml:space="preserve">Наименование муниципальной программы, подпрограммы, основного мероприятия </w:t>
            </w:r>
          </w:p>
        </w:tc>
        <w:tc>
          <w:tcPr>
            <w:tcW w:w="87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81787" w:rsidRPr="00DA35B5" w:rsidRDefault="00181787" w:rsidP="00C306D6">
            <w:pPr>
              <w:ind w:firstLine="0"/>
              <w:jc w:val="center"/>
              <w:rPr>
                <w:rFonts w:cs="Arial"/>
              </w:rPr>
            </w:pPr>
            <w:r w:rsidRPr="00DA35B5">
              <w:rPr>
                <w:rFonts w:cs="Arial"/>
              </w:rPr>
              <w:t>Наименование ответственного исполнителя, исполнителя - главного распорядителя средств местного бюджета (далее - ГРБС)</w:t>
            </w:r>
          </w:p>
        </w:tc>
        <w:tc>
          <w:tcPr>
            <w:tcW w:w="2864" w:type="pct"/>
            <w:gridSpan w:val="9"/>
            <w:tcBorders>
              <w:top w:val="single" w:sz="4" w:space="0" w:color="auto"/>
              <w:left w:val="nil"/>
              <w:bottom w:val="single" w:sz="4" w:space="0" w:color="auto"/>
              <w:right w:val="single" w:sz="4" w:space="0" w:color="000000"/>
            </w:tcBorders>
            <w:shd w:val="clear" w:color="auto" w:fill="auto"/>
            <w:vAlign w:val="center"/>
            <w:hideMark/>
          </w:tcPr>
          <w:p w:rsidR="00181787" w:rsidRPr="00DA35B5" w:rsidRDefault="00181787" w:rsidP="00C306D6">
            <w:pPr>
              <w:ind w:firstLine="0"/>
              <w:jc w:val="center"/>
              <w:rPr>
                <w:rFonts w:cs="Arial"/>
              </w:rPr>
            </w:pPr>
            <w:r w:rsidRPr="00DA35B5">
              <w:rPr>
                <w:rFonts w:cs="Arial"/>
              </w:rPr>
              <w:t>Расходы местного бюджета по годам реализации муниципальной программы, тыс. руб.</w:t>
            </w:r>
          </w:p>
        </w:tc>
      </w:tr>
      <w:tr w:rsidR="00181787" w:rsidRPr="00DA35B5" w:rsidTr="00C306D6">
        <w:trPr>
          <w:trHeight w:val="20"/>
        </w:trPr>
        <w:tc>
          <w:tcPr>
            <w:tcW w:w="458" w:type="pct"/>
            <w:vMerge/>
            <w:tcBorders>
              <w:top w:val="single" w:sz="4" w:space="0" w:color="auto"/>
              <w:left w:val="single" w:sz="4" w:space="0" w:color="auto"/>
              <w:bottom w:val="single" w:sz="4" w:space="0" w:color="auto"/>
              <w:right w:val="single" w:sz="4" w:space="0" w:color="auto"/>
            </w:tcBorders>
            <w:vAlign w:val="center"/>
            <w:hideMark/>
          </w:tcPr>
          <w:p w:rsidR="00181787" w:rsidRPr="00DA35B5" w:rsidRDefault="00181787" w:rsidP="00C306D6">
            <w:pPr>
              <w:ind w:firstLine="0"/>
              <w:rPr>
                <w:rFonts w:cs="Arial"/>
              </w:rPr>
            </w:pPr>
          </w:p>
        </w:tc>
        <w:tc>
          <w:tcPr>
            <w:tcW w:w="804" w:type="pct"/>
            <w:vMerge/>
            <w:tcBorders>
              <w:top w:val="single" w:sz="4" w:space="0" w:color="auto"/>
              <w:left w:val="single" w:sz="4" w:space="0" w:color="auto"/>
              <w:bottom w:val="single" w:sz="4" w:space="0" w:color="auto"/>
              <w:right w:val="single" w:sz="4" w:space="0" w:color="auto"/>
            </w:tcBorders>
            <w:vAlign w:val="center"/>
            <w:hideMark/>
          </w:tcPr>
          <w:p w:rsidR="00181787" w:rsidRPr="00DA35B5" w:rsidRDefault="00181787" w:rsidP="00C306D6">
            <w:pPr>
              <w:ind w:firstLine="0"/>
              <w:rPr>
                <w:rFonts w:cs="Arial"/>
              </w:rPr>
            </w:pPr>
          </w:p>
        </w:tc>
        <w:tc>
          <w:tcPr>
            <w:tcW w:w="874" w:type="pct"/>
            <w:vMerge/>
            <w:tcBorders>
              <w:top w:val="single" w:sz="4" w:space="0" w:color="auto"/>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rPr>
            </w:pPr>
          </w:p>
        </w:tc>
        <w:tc>
          <w:tcPr>
            <w:tcW w:w="318" w:type="pct"/>
            <w:tcBorders>
              <w:top w:val="nil"/>
              <w:left w:val="nil"/>
              <w:bottom w:val="single" w:sz="4" w:space="0" w:color="auto"/>
              <w:right w:val="single" w:sz="4" w:space="0" w:color="auto"/>
            </w:tcBorders>
            <w:shd w:val="clear" w:color="auto" w:fill="auto"/>
            <w:vAlign w:val="center"/>
            <w:hideMark/>
          </w:tcPr>
          <w:p w:rsidR="00181787" w:rsidRPr="00DA35B5" w:rsidRDefault="00181787" w:rsidP="00C306D6">
            <w:pPr>
              <w:ind w:firstLine="0"/>
              <w:jc w:val="center"/>
              <w:rPr>
                <w:rFonts w:cs="Arial"/>
              </w:rPr>
            </w:pPr>
            <w:r w:rsidRPr="00DA35B5">
              <w:rPr>
                <w:rFonts w:cs="Arial"/>
              </w:rPr>
              <w:t>2020</w:t>
            </w:r>
            <w:r w:rsidRPr="00DA35B5">
              <w:rPr>
                <w:rFonts w:cs="Arial"/>
              </w:rPr>
              <w:br/>
              <w:t>(первый год реализации)</w:t>
            </w:r>
          </w:p>
        </w:tc>
        <w:tc>
          <w:tcPr>
            <w:tcW w:w="318" w:type="pct"/>
            <w:tcBorders>
              <w:top w:val="nil"/>
              <w:left w:val="nil"/>
              <w:bottom w:val="single" w:sz="4" w:space="0" w:color="auto"/>
              <w:right w:val="single" w:sz="4" w:space="0" w:color="auto"/>
            </w:tcBorders>
            <w:shd w:val="clear" w:color="auto" w:fill="auto"/>
            <w:vAlign w:val="center"/>
            <w:hideMark/>
          </w:tcPr>
          <w:p w:rsidR="00181787" w:rsidRPr="00DA35B5" w:rsidRDefault="00181787" w:rsidP="00C306D6">
            <w:pPr>
              <w:ind w:firstLine="0"/>
              <w:jc w:val="center"/>
              <w:rPr>
                <w:rFonts w:cs="Arial"/>
              </w:rPr>
            </w:pPr>
            <w:r w:rsidRPr="00DA35B5">
              <w:rPr>
                <w:rFonts w:cs="Arial"/>
              </w:rPr>
              <w:t>2021</w:t>
            </w:r>
            <w:r w:rsidRPr="00DA35B5">
              <w:rPr>
                <w:rFonts w:cs="Arial"/>
              </w:rPr>
              <w:br/>
              <w:t>(второй год реализации)</w:t>
            </w:r>
          </w:p>
        </w:tc>
        <w:tc>
          <w:tcPr>
            <w:tcW w:w="318" w:type="pct"/>
            <w:tcBorders>
              <w:top w:val="nil"/>
              <w:left w:val="nil"/>
              <w:bottom w:val="single" w:sz="4" w:space="0" w:color="auto"/>
              <w:right w:val="single" w:sz="4" w:space="0" w:color="auto"/>
            </w:tcBorders>
            <w:shd w:val="clear" w:color="auto" w:fill="auto"/>
            <w:vAlign w:val="center"/>
            <w:hideMark/>
          </w:tcPr>
          <w:p w:rsidR="00181787" w:rsidRPr="00DA35B5" w:rsidRDefault="00181787" w:rsidP="00C306D6">
            <w:pPr>
              <w:ind w:firstLine="0"/>
              <w:jc w:val="center"/>
              <w:rPr>
                <w:rFonts w:cs="Arial"/>
              </w:rPr>
            </w:pPr>
            <w:r w:rsidRPr="00DA35B5">
              <w:rPr>
                <w:rFonts w:cs="Arial"/>
              </w:rPr>
              <w:t>2022</w:t>
            </w:r>
            <w:r w:rsidRPr="00DA35B5">
              <w:rPr>
                <w:rFonts w:cs="Arial"/>
              </w:rPr>
              <w:br/>
              <w:t>(третий год реализации)</w:t>
            </w:r>
          </w:p>
        </w:tc>
        <w:tc>
          <w:tcPr>
            <w:tcW w:w="318" w:type="pct"/>
            <w:tcBorders>
              <w:top w:val="nil"/>
              <w:left w:val="nil"/>
              <w:bottom w:val="single" w:sz="4" w:space="0" w:color="auto"/>
              <w:right w:val="single" w:sz="4" w:space="0" w:color="auto"/>
            </w:tcBorders>
            <w:shd w:val="clear" w:color="auto" w:fill="auto"/>
            <w:vAlign w:val="center"/>
            <w:hideMark/>
          </w:tcPr>
          <w:p w:rsidR="00181787" w:rsidRPr="00DA35B5" w:rsidRDefault="00181787" w:rsidP="00C306D6">
            <w:pPr>
              <w:ind w:firstLine="0"/>
              <w:jc w:val="center"/>
              <w:rPr>
                <w:rFonts w:cs="Arial"/>
              </w:rPr>
            </w:pPr>
            <w:r w:rsidRPr="00DA35B5">
              <w:rPr>
                <w:rFonts w:cs="Arial"/>
              </w:rPr>
              <w:t>2023</w:t>
            </w:r>
            <w:r w:rsidRPr="00DA35B5">
              <w:rPr>
                <w:rFonts w:cs="Arial"/>
              </w:rPr>
              <w:br/>
              <w:t>(четвертый год реализации)</w:t>
            </w:r>
          </w:p>
        </w:tc>
        <w:tc>
          <w:tcPr>
            <w:tcW w:w="318" w:type="pct"/>
            <w:tcBorders>
              <w:top w:val="nil"/>
              <w:left w:val="nil"/>
              <w:bottom w:val="single" w:sz="4" w:space="0" w:color="auto"/>
              <w:right w:val="single" w:sz="4" w:space="0" w:color="auto"/>
            </w:tcBorders>
            <w:shd w:val="clear" w:color="auto" w:fill="auto"/>
            <w:vAlign w:val="center"/>
            <w:hideMark/>
          </w:tcPr>
          <w:p w:rsidR="00181787" w:rsidRPr="00DA35B5" w:rsidRDefault="00181787" w:rsidP="00C306D6">
            <w:pPr>
              <w:ind w:firstLine="0"/>
              <w:jc w:val="center"/>
              <w:rPr>
                <w:rFonts w:cs="Arial"/>
              </w:rPr>
            </w:pPr>
            <w:r w:rsidRPr="00DA35B5">
              <w:rPr>
                <w:rFonts w:cs="Arial"/>
              </w:rPr>
              <w:t>2024</w:t>
            </w:r>
            <w:r w:rsidRPr="00DA35B5">
              <w:rPr>
                <w:rFonts w:cs="Arial"/>
              </w:rPr>
              <w:br/>
              <w:t>(пятый год реализации)</w:t>
            </w:r>
          </w:p>
        </w:tc>
        <w:tc>
          <w:tcPr>
            <w:tcW w:w="318" w:type="pct"/>
            <w:tcBorders>
              <w:top w:val="nil"/>
              <w:left w:val="nil"/>
              <w:bottom w:val="single" w:sz="4" w:space="0" w:color="auto"/>
              <w:right w:val="single" w:sz="4" w:space="0" w:color="auto"/>
            </w:tcBorders>
            <w:shd w:val="clear" w:color="auto" w:fill="auto"/>
            <w:vAlign w:val="center"/>
            <w:hideMark/>
          </w:tcPr>
          <w:p w:rsidR="00181787" w:rsidRPr="00DA35B5" w:rsidRDefault="00181787" w:rsidP="00C306D6">
            <w:pPr>
              <w:ind w:firstLine="0"/>
              <w:jc w:val="center"/>
              <w:rPr>
                <w:rFonts w:cs="Arial"/>
              </w:rPr>
            </w:pPr>
            <w:r w:rsidRPr="00DA35B5">
              <w:rPr>
                <w:rFonts w:cs="Arial"/>
              </w:rPr>
              <w:t>2025</w:t>
            </w:r>
            <w:r w:rsidRPr="00DA35B5">
              <w:rPr>
                <w:rFonts w:cs="Arial"/>
              </w:rPr>
              <w:br/>
              <w:t>(шестой год реализации)</w:t>
            </w:r>
          </w:p>
        </w:tc>
        <w:tc>
          <w:tcPr>
            <w:tcW w:w="318" w:type="pct"/>
            <w:tcBorders>
              <w:top w:val="nil"/>
              <w:left w:val="nil"/>
              <w:bottom w:val="single" w:sz="4" w:space="0" w:color="auto"/>
              <w:right w:val="single" w:sz="4" w:space="0" w:color="auto"/>
            </w:tcBorders>
            <w:shd w:val="clear" w:color="auto" w:fill="auto"/>
            <w:vAlign w:val="center"/>
            <w:hideMark/>
          </w:tcPr>
          <w:p w:rsidR="00181787" w:rsidRPr="00DA35B5" w:rsidRDefault="00181787" w:rsidP="00C306D6">
            <w:pPr>
              <w:ind w:firstLine="0"/>
              <w:jc w:val="center"/>
              <w:rPr>
                <w:rFonts w:cs="Arial"/>
              </w:rPr>
            </w:pPr>
            <w:r w:rsidRPr="00DA35B5">
              <w:rPr>
                <w:rFonts w:cs="Arial"/>
              </w:rPr>
              <w:t>2026</w:t>
            </w:r>
            <w:r w:rsidRPr="00DA35B5">
              <w:rPr>
                <w:rFonts w:cs="Arial"/>
              </w:rPr>
              <w:br/>
              <w:t>(седьмой год реализации)</w:t>
            </w:r>
          </w:p>
        </w:tc>
        <w:tc>
          <w:tcPr>
            <w:tcW w:w="318" w:type="pct"/>
            <w:tcBorders>
              <w:top w:val="nil"/>
              <w:left w:val="nil"/>
              <w:bottom w:val="single" w:sz="4" w:space="0" w:color="auto"/>
              <w:right w:val="single" w:sz="4" w:space="0" w:color="auto"/>
            </w:tcBorders>
            <w:shd w:val="clear" w:color="auto" w:fill="auto"/>
            <w:vAlign w:val="center"/>
            <w:hideMark/>
          </w:tcPr>
          <w:p w:rsidR="00181787" w:rsidRPr="00DA35B5" w:rsidRDefault="00181787" w:rsidP="00C306D6">
            <w:pPr>
              <w:ind w:firstLine="0"/>
              <w:jc w:val="center"/>
              <w:rPr>
                <w:rFonts w:cs="Arial"/>
              </w:rPr>
            </w:pPr>
            <w:r w:rsidRPr="00DA35B5">
              <w:rPr>
                <w:rFonts w:cs="Arial"/>
              </w:rPr>
              <w:t>2027</w:t>
            </w:r>
            <w:r w:rsidRPr="00DA35B5">
              <w:rPr>
                <w:rFonts w:cs="Arial"/>
              </w:rPr>
              <w:br/>
              <w:t>(восьмой год реализации)</w:t>
            </w:r>
          </w:p>
        </w:tc>
        <w:tc>
          <w:tcPr>
            <w:tcW w:w="318" w:type="pct"/>
            <w:tcBorders>
              <w:top w:val="nil"/>
              <w:left w:val="nil"/>
              <w:bottom w:val="single" w:sz="4" w:space="0" w:color="auto"/>
              <w:right w:val="single" w:sz="4" w:space="0" w:color="auto"/>
            </w:tcBorders>
            <w:shd w:val="clear" w:color="auto" w:fill="auto"/>
            <w:vAlign w:val="center"/>
            <w:hideMark/>
          </w:tcPr>
          <w:p w:rsidR="00181787" w:rsidRPr="00DA35B5" w:rsidRDefault="00181787" w:rsidP="00C306D6">
            <w:pPr>
              <w:ind w:firstLine="0"/>
              <w:jc w:val="center"/>
              <w:rPr>
                <w:rFonts w:cs="Arial"/>
              </w:rPr>
            </w:pPr>
            <w:r w:rsidRPr="00DA35B5">
              <w:rPr>
                <w:rFonts w:cs="Arial"/>
              </w:rPr>
              <w:t>2028</w:t>
            </w:r>
            <w:r w:rsidRPr="00DA35B5">
              <w:rPr>
                <w:rFonts w:cs="Arial"/>
              </w:rPr>
              <w:br/>
              <w:t>(девятый год реализации)</w:t>
            </w:r>
          </w:p>
        </w:tc>
      </w:tr>
      <w:tr w:rsidR="00181787" w:rsidRPr="00DA35B5" w:rsidTr="00C306D6">
        <w:trPr>
          <w:trHeight w:val="20"/>
        </w:trPr>
        <w:tc>
          <w:tcPr>
            <w:tcW w:w="458" w:type="pct"/>
            <w:tcBorders>
              <w:top w:val="nil"/>
              <w:left w:val="single" w:sz="4" w:space="0" w:color="auto"/>
              <w:bottom w:val="single" w:sz="4" w:space="0" w:color="auto"/>
              <w:right w:val="single" w:sz="4" w:space="0" w:color="auto"/>
            </w:tcBorders>
            <w:shd w:val="clear" w:color="auto" w:fill="auto"/>
            <w:noWrap/>
            <w:vAlign w:val="center"/>
            <w:hideMark/>
          </w:tcPr>
          <w:p w:rsidR="00181787" w:rsidRPr="00DA35B5" w:rsidRDefault="00181787" w:rsidP="00C306D6">
            <w:pPr>
              <w:ind w:firstLine="0"/>
              <w:jc w:val="center"/>
              <w:rPr>
                <w:rFonts w:cs="Arial"/>
              </w:rPr>
            </w:pPr>
            <w:r w:rsidRPr="00DA35B5">
              <w:rPr>
                <w:rFonts w:cs="Arial"/>
              </w:rPr>
              <w:t>1</w:t>
            </w:r>
          </w:p>
        </w:tc>
        <w:tc>
          <w:tcPr>
            <w:tcW w:w="804" w:type="pct"/>
            <w:tcBorders>
              <w:top w:val="nil"/>
              <w:left w:val="nil"/>
              <w:bottom w:val="single" w:sz="4" w:space="0" w:color="auto"/>
              <w:right w:val="single" w:sz="4" w:space="0" w:color="auto"/>
            </w:tcBorders>
            <w:shd w:val="clear" w:color="auto" w:fill="auto"/>
            <w:noWrap/>
            <w:vAlign w:val="center"/>
            <w:hideMark/>
          </w:tcPr>
          <w:p w:rsidR="00181787" w:rsidRPr="00DA35B5" w:rsidRDefault="00181787" w:rsidP="00C306D6">
            <w:pPr>
              <w:ind w:firstLine="0"/>
              <w:jc w:val="center"/>
              <w:rPr>
                <w:rFonts w:cs="Arial"/>
              </w:rPr>
            </w:pPr>
            <w:r w:rsidRPr="00DA35B5">
              <w:rPr>
                <w:rFonts w:cs="Arial"/>
              </w:rPr>
              <w:t>2</w:t>
            </w:r>
          </w:p>
        </w:tc>
        <w:tc>
          <w:tcPr>
            <w:tcW w:w="874"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center"/>
              <w:rPr>
                <w:rFonts w:cs="Arial"/>
              </w:rPr>
            </w:pPr>
            <w:r w:rsidRPr="00DA35B5">
              <w:rPr>
                <w:rFonts w:cs="Arial"/>
              </w:rPr>
              <w:t>3</w:t>
            </w:r>
          </w:p>
        </w:tc>
        <w:tc>
          <w:tcPr>
            <w:tcW w:w="318" w:type="pct"/>
            <w:tcBorders>
              <w:top w:val="nil"/>
              <w:left w:val="nil"/>
              <w:bottom w:val="single" w:sz="4" w:space="0" w:color="auto"/>
              <w:right w:val="single" w:sz="4" w:space="0" w:color="auto"/>
            </w:tcBorders>
            <w:shd w:val="clear" w:color="auto" w:fill="auto"/>
            <w:noWrap/>
            <w:vAlign w:val="center"/>
            <w:hideMark/>
          </w:tcPr>
          <w:p w:rsidR="00181787" w:rsidRPr="00DA35B5" w:rsidRDefault="00181787" w:rsidP="00C306D6">
            <w:pPr>
              <w:ind w:firstLine="0"/>
              <w:jc w:val="center"/>
              <w:rPr>
                <w:rFonts w:cs="Arial"/>
                <w:color w:val="000000"/>
              </w:rPr>
            </w:pPr>
            <w:r w:rsidRPr="00DA35B5">
              <w:rPr>
                <w:rFonts w:cs="Arial"/>
                <w:color w:val="000000"/>
              </w:rPr>
              <w:t>4</w:t>
            </w:r>
          </w:p>
        </w:tc>
        <w:tc>
          <w:tcPr>
            <w:tcW w:w="318" w:type="pct"/>
            <w:tcBorders>
              <w:top w:val="nil"/>
              <w:left w:val="nil"/>
              <w:bottom w:val="single" w:sz="4" w:space="0" w:color="auto"/>
              <w:right w:val="single" w:sz="4" w:space="0" w:color="auto"/>
            </w:tcBorders>
            <w:shd w:val="clear" w:color="auto" w:fill="auto"/>
            <w:noWrap/>
            <w:vAlign w:val="center"/>
            <w:hideMark/>
          </w:tcPr>
          <w:p w:rsidR="00181787" w:rsidRPr="00DA35B5" w:rsidRDefault="00181787" w:rsidP="00C306D6">
            <w:pPr>
              <w:ind w:firstLine="0"/>
              <w:jc w:val="center"/>
              <w:rPr>
                <w:rFonts w:cs="Arial"/>
                <w:color w:val="000000"/>
              </w:rPr>
            </w:pPr>
            <w:r w:rsidRPr="00DA35B5">
              <w:rPr>
                <w:rFonts w:cs="Arial"/>
                <w:color w:val="000000"/>
              </w:rPr>
              <w:t>5</w:t>
            </w:r>
          </w:p>
        </w:tc>
        <w:tc>
          <w:tcPr>
            <w:tcW w:w="318" w:type="pct"/>
            <w:tcBorders>
              <w:top w:val="nil"/>
              <w:left w:val="nil"/>
              <w:bottom w:val="single" w:sz="4" w:space="0" w:color="auto"/>
              <w:right w:val="single" w:sz="4" w:space="0" w:color="auto"/>
            </w:tcBorders>
            <w:shd w:val="clear" w:color="auto" w:fill="auto"/>
            <w:noWrap/>
            <w:vAlign w:val="center"/>
            <w:hideMark/>
          </w:tcPr>
          <w:p w:rsidR="00181787" w:rsidRPr="00DA35B5" w:rsidRDefault="00181787" w:rsidP="00C306D6">
            <w:pPr>
              <w:ind w:firstLine="0"/>
              <w:jc w:val="center"/>
              <w:rPr>
                <w:rFonts w:cs="Arial"/>
                <w:color w:val="000000"/>
              </w:rPr>
            </w:pPr>
            <w:r w:rsidRPr="00DA35B5">
              <w:rPr>
                <w:rFonts w:cs="Arial"/>
                <w:color w:val="000000"/>
              </w:rPr>
              <w:t>6</w:t>
            </w:r>
          </w:p>
        </w:tc>
        <w:tc>
          <w:tcPr>
            <w:tcW w:w="318" w:type="pct"/>
            <w:tcBorders>
              <w:top w:val="nil"/>
              <w:left w:val="nil"/>
              <w:bottom w:val="single" w:sz="4" w:space="0" w:color="auto"/>
              <w:right w:val="single" w:sz="4" w:space="0" w:color="auto"/>
            </w:tcBorders>
            <w:shd w:val="clear" w:color="auto" w:fill="auto"/>
            <w:noWrap/>
            <w:vAlign w:val="center"/>
            <w:hideMark/>
          </w:tcPr>
          <w:p w:rsidR="00181787" w:rsidRPr="00DA35B5" w:rsidRDefault="00181787" w:rsidP="00C306D6">
            <w:pPr>
              <w:ind w:firstLine="0"/>
              <w:jc w:val="center"/>
              <w:rPr>
                <w:rFonts w:cs="Arial"/>
                <w:color w:val="000000"/>
              </w:rPr>
            </w:pPr>
            <w:r w:rsidRPr="00DA35B5">
              <w:rPr>
                <w:rFonts w:cs="Arial"/>
                <w:color w:val="000000"/>
              </w:rPr>
              <w:t>7</w:t>
            </w:r>
          </w:p>
        </w:tc>
        <w:tc>
          <w:tcPr>
            <w:tcW w:w="318" w:type="pct"/>
            <w:tcBorders>
              <w:top w:val="nil"/>
              <w:left w:val="nil"/>
              <w:bottom w:val="single" w:sz="4" w:space="0" w:color="auto"/>
              <w:right w:val="single" w:sz="4" w:space="0" w:color="auto"/>
            </w:tcBorders>
            <w:shd w:val="clear" w:color="auto" w:fill="auto"/>
            <w:noWrap/>
            <w:vAlign w:val="center"/>
            <w:hideMark/>
          </w:tcPr>
          <w:p w:rsidR="00181787" w:rsidRPr="00DA35B5" w:rsidRDefault="00181787" w:rsidP="00C306D6">
            <w:pPr>
              <w:ind w:firstLine="0"/>
              <w:jc w:val="center"/>
              <w:rPr>
                <w:rFonts w:cs="Arial"/>
                <w:color w:val="000000"/>
              </w:rPr>
            </w:pPr>
            <w:r w:rsidRPr="00DA35B5">
              <w:rPr>
                <w:rFonts w:cs="Arial"/>
                <w:color w:val="000000"/>
              </w:rPr>
              <w:t>8</w:t>
            </w:r>
          </w:p>
        </w:tc>
        <w:tc>
          <w:tcPr>
            <w:tcW w:w="318" w:type="pct"/>
            <w:tcBorders>
              <w:top w:val="nil"/>
              <w:left w:val="nil"/>
              <w:bottom w:val="single" w:sz="4" w:space="0" w:color="auto"/>
              <w:right w:val="single" w:sz="4" w:space="0" w:color="auto"/>
            </w:tcBorders>
            <w:shd w:val="clear" w:color="auto" w:fill="auto"/>
            <w:noWrap/>
            <w:vAlign w:val="center"/>
            <w:hideMark/>
          </w:tcPr>
          <w:p w:rsidR="00181787" w:rsidRPr="00DA35B5" w:rsidRDefault="00181787" w:rsidP="00C306D6">
            <w:pPr>
              <w:ind w:firstLine="0"/>
              <w:jc w:val="center"/>
              <w:rPr>
                <w:rFonts w:cs="Arial"/>
                <w:color w:val="000000"/>
              </w:rPr>
            </w:pPr>
            <w:r w:rsidRPr="00DA35B5">
              <w:rPr>
                <w:rFonts w:cs="Arial"/>
                <w:color w:val="000000"/>
              </w:rPr>
              <w:t>9</w:t>
            </w:r>
          </w:p>
        </w:tc>
        <w:tc>
          <w:tcPr>
            <w:tcW w:w="318" w:type="pct"/>
            <w:tcBorders>
              <w:top w:val="nil"/>
              <w:left w:val="nil"/>
              <w:bottom w:val="single" w:sz="4" w:space="0" w:color="auto"/>
              <w:right w:val="single" w:sz="4" w:space="0" w:color="auto"/>
            </w:tcBorders>
            <w:shd w:val="clear" w:color="auto" w:fill="auto"/>
            <w:noWrap/>
            <w:vAlign w:val="center"/>
            <w:hideMark/>
          </w:tcPr>
          <w:p w:rsidR="00181787" w:rsidRPr="00DA35B5" w:rsidRDefault="00181787" w:rsidP="00C306D6">
            <w:pPr>
              <w:ind w:firstLine="0"/>
              <w:jc w:val="center"/>
              <w:rPr>
                <w:rFonts w:cs="Arial"/>
                <w:color w:val="000000"/>
              </w:rPr>
            </w:pPr>
            <w:r w:rsidRPr="00DA35B5">
              <w:rPr>
                <w:rFonts w:cs="Arial"/>
                <w:color w:val="000000"/>
              </w:rPr>
              <w:t>10</w:t>
            </w:r>
          </w:p>
        </w:tc>
        <w:tc>
          <w:tcPr>
            <w:tcW w:w="318" w:type="pct"/>
            <w:tcBorders>
              <w:top w:val="nil"/>
              <w:left w:val="nil"/>
              <w:bottom w:val="single" w:sz="4" w:space="0" w:color="auto"/>
              <w:right w:val="single" w:sz="4" w:space="0" w:color="auto"/>
            </w:tcBorders>
            <w:shd w:val="clear" w:color="auto" w:fill="auto"/>
            <w:noWrap/>
            <w:vAlign w:val="center"/>
            <w:hideMark/>
          </w:tcPr>
          <w:p w:rsidR="00181787" w:rsidRPr="00DA35B5" w:rsidRDefault="00181787" w:rsidP="00C306D6">
            <w:pPr>
              <w:ind w:firstLine="0"/>
              <w:jc w:val="center"/>
              <w:rPr>
                <w:rFonts w:cs="Arial"/>
                <w:color w:val="000000"/>
              </w:rPr>
            </w:pPr>
            <w:r w:rsidRPr="00DA35B5">
              <w:rPr>
                <w:rFonts w:cs="Arial"/>
                <w:color w:val="000000"/>
              </w:rPr>
              <w:t>11</w:t>
            </w:r>
          </w:p>
        </w:tc>
        <w:tc>
          <w:tcPr>
            <w:tcW w:w="318" w:type="pct"/>
            <w:tcBorders>
              <w:top w:val="nil"/>
              <w:left w:val="nil"/>
              <w:bottom w:val="single" w:sz="4" w:space="0" w:color="auto"/>
              <w:right w:val="single" w:sz="4" w:space="0" w:color="auto"/>
            </w:tcBorders>
            <w:shd w:val="clear" w:color="auto" w:fill="auto"/>
            <w:noWrap/>
            <w:vAlign w:val="center"/>
            <w:hideMark/>
          </w:tcPr>
          <w:p w:rsidR="00181787" w:rsidRPr="00DA35B5" w:rsidRDefault="00181787" w:rsidP="00C306D6">
            <w:pPr>
              <w:ind w:firstLine="0"/>
              <w:jc w:val="center"/>
              <w:rPr>
                <w:rFonts w:cs="Arial"/>
                <w:color w:val="000000"/>
              </w:rPr>
            </w:pPr>
            <w:r w:rsidRPr="00DA35B5">
              <w:rPr>
                <w:rFonts w:cs="Arial"/>
                <w:color w:val="000000"/>
              </w:rPr>
              <w:t>12</w:t>
            </w:r>
          </w:p>
        </w:tc>
      </w:tr>
      <w:tr w:rsidR="00181787" w:rsidRPr="00DA35B5" w:rsidTr="00C306D6">
        <w:trPr>
          <w:trHeight w:val="20"/>
        </w:trPr>
        <w:tc>
          <w:tcPr>
            <w:tcW w:w="458" w:type="pct"/>
            <w:vMerge w:val="restart"/>
            <w:tcBorders>
              <w:top w:val="nil"/>
              <w:left w:val="single" w:sz="4" w:space="0" w:color="auto"/>
              <w:bottom w:val="single" w:sz="4" w:space="0" w:color="auto"/>
              <w:right w:val="single" w:sz="4" w:space="0" w:color="auto"/>
            </w:tcBorders>
            <w:shd w:val="clear" w:color="auto" w:fill="auto"/>
            <w:vAlign w:val="center"/>
            <w:hideMark/>
          </w:tcPr>
          <w:p w:rsidR="00181787" w:rsidRPr="00DA35B5" w:rsidRDefault="00181787" w:rsidP="00C306D6">
            <w:pPr>
              <w:ind w:firstLine="0"/>
              <w:jc w:val="center"/>
              <w:rPr>
                <w:rFonts w:cs="Arial"/>
              </w:rPr>
            </w:pPr>
            <w:r w:rsidRPr="00DA35B5">
              <w:rPr>
                <w:rFonts w:cs="Arial"/>
              </w:rPr>
              <w:t>МУНИЦИПАЛЬНАЯ ПРОГРАММА</w:t>
            </w:r>
          </w:p>
        </w:tc>
        <w:tc>
          <w:tcPr>
            <w:tcW w:w="804" w:type="pct"/>
            <w:vMerge w:val="restart"/>
            <w:tcBorders>
              <w:top w:val="nil"/>
              <w:left w:val="single" w:sz="4" w:space="0" w:color="auto"/>
              <w:bottom w:val="single" w:sz="4" w:space="0" w:color="auto"/>
              <w:right w:val="single" w:sz="4" w:space="0" w:color="auto"/>
            </w:tcBorders>
            <w:shd w:val="clear" w:color="auto" w:fill="auto"/>
            <w:vAlign w:val="center"/>
            <w:hideMark/>
          </w:tcPr>
          <w:p w:rsidR="00181787" w:rsidRPr="00DA35B5" w:rsidRDefault="00181787" w:rsidP="00C306D6">
            <w:pPr>
              <w:ind w:firstLine="0"/>
              <w:jc w:val="center"/>
              <w:rPr>
                <w:rFonts w:cs="Arial"/>
                <w:bCs/>
              </w:rPr>
            </w:pPr>
            <w:r w:rsidRPr="00DA35B5">
              <w:rPr>
                <w:rFonts w:cs="Arial"/>
                <w:bCs/>
              </w:rPr>
              <w:t>"Развитие образования"</w:t>
            </w: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bCs/>
              </w:rPr>
            </w:pPr>
            <w:r w:rsidRPr="00DA35B5">
              <w:rPr>
                <w:rFonts w:cs="Arial"/>
                <w:bCs/>
              </w:rPr>
              <w:t>всего</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bCs/>
              </w:rPr>
            </w:pPr>
            <w:r w:rsidRPr="00DA35B5">
              <w:rPr>
                <w:rFonts w:cs="Arial"/>
                <w:bCs/>
              </w:rPr>
              <w:t>217 079,0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bCs/>
              </w:rPr>
            </w:pPr>
            <w:r w:rsidRPr="00DA35B5">
              <w:rPr>
                <w:rFonts w:cs="Arial"/>
                <w:bCs/>
              </w:rPr>
              <w:t>217 062,7</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bCs/>
              </w:rPr>
            </w:pPr>
            <w:r w:rsidRPr="00DA35B5">
              <w:rPr>
                <w:rFonts w:cs="Arial"/>
                <w:bCs/>
              </w:rPr>
              <w:t>222 422,0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bCs/>
              </w:rPr>
            </w:pPr>
            <w:r w:rsidRPr="00DA35B5">
              <w:rPr>
                <w:rFonts w:cs="Arial"/>
                <w:bCs/>
              </w:rPr>
              <w:t>282 688,8</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bCs/>
              </w:rPr>
            </w:pPr>
            <w:r w:rsidRPr="00DA35B5">
              <w:rPr>
                <w:rFonts w:cs="Arial"/>
                <w:bCs/>
              </w:rPr>
              <w:t>302 922,0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bCs/>
              </w:rPr>
            </w:pPr>
            <w:r w:rsidRPr="00DA35B5">
              <w:rPr>
                <w:rFonts w:cs="Arial"/>
                <w:bCs/>
              </w:rPr>
              <w:t>265 120,0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bCs/>
              </w:rPr>
            </w:pPr>
            <w:r w:rsidRPr="00DA35B5">
              <w:rPr>
                <w:rFonts w:cs="Arial"/>
                <w:bCs/>
              </w:rPr>
              <w:t>269 141,7</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bCs/>
              </w:rPr>
            </w:pPr>
            <w:r w:rsidRPr="00DA35B5">
              <w:rPr>
                <w:rFonts w:cs="Arial"/>
                <w:bCs/>
              </w:rPr>
              <w:t>357 893,7</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bCs/>
              </w:rPr>
            </w:pPr>
            <w:r w:rsidRPr="00DA35B5">
              <w:rPr>
                <w:rFonts w:cs="Arial"/>
                <w:bCs/>
              </w:rPr>
              <w:t>162 616,1</w:t>
            </w:r>
          </w:p>
        </w:tc>
      </w:tr>
      <w:tr w:rsidR="00181787" w:rsidRPr="00DA35B5" w:rsidTr="00C306D6">
        <w:trPr>
          <w:trHeight w:val="20"/>
        </w:trPr>
        <w:tc>
          <w:tcPr>
            <w:tcW w:w="458" w:type="pct"/>
            <w:vMerge/>
            <w:tcBorders>
              <w:top w:val="nil"/>
              <w:left w:val="single" w:sz="4" w:space="0" w:color="auto"/>
              <w:bottom w:val="single" w:sz="4" w:space="0" w:color="auto"/>
              <w:right w:val="single" w:sz="4" w:space="0" w:color="auto"/>
            </w:tcBorders>
            <w:vAlign w:val="center"/>
            <w:hideMark/>
          </w:tcPr>
          <w:p w:rsidR="00181787" w:rsidRPr="00DA35B5" w:rsidRDefault="00181787" w:rsidP="00C306D6">
            <w:pPr>
              <w:ind w:firstLine="0"/>
              <w:rPr>
                <w:rFonts w:cs="Arial"/>
              </w:rPr>
            </w:pPr>
          </w:p>
        </w:tc>
        <w:tc>
          <w:tcPr>
            <w:tcW w:w="804" w:type="pct"/>
            <w:vMerge/>
            <w:tcBorders>
              <w:top w:val="nil"/>
              <w:left w:val="single" w:sz="4" w:space="0" w:color="auto"/>
              <w:bottom w:val="single" w:sz="4" w:space="0" w:color="auto"/>
              <w:right w:val="single" w:sz="4" w:space="0" w:color="auto"/>
            </w:tcBorders>
            <w:vAlign w:val="center"/>
            <w:hideMark/>
          </w:tcPr>
          <w:p w:rsidR="00181787" w:rsidRPr="00DA35B5" w:rsidRDefault="00181787" w:rsidP="00C306D6">
            <w:pPr>
              <w:ind w:firstLine="0"/>
              <w:rPr>
                <w:rFonts w:cs="Arial"/>
                <w:bCs/>
              </w:rPr>
            </w:pP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в том числе по ГРБС:</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bCs/>
              </w:rPr>
            </w:pPr>
            <w:r w:rsidRPr="00DA35B5">
              <w:rPr>
                <w:rFonts w:cs="Arial"/>
                <w:bCs/>
              </w:rPr>
              <w:t> </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bCs/>
              </w:rPr>
            </w:pPr>
            <w:r w:rsidRPr="00DA35B5">
              <w:rPr>
                <w:rFonts w:cs="Arial"/>
                <w:bCs/>
              </w:rPr>
              <w:t> </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bCs/>
              </w:rPr>
            </w:pPr>
            <w:r w:rsidRPr="00DA35B5">
              <w:rPr>
                <w:rFonts w:cs="Arial"/>
                <w:bCs/>
              </w:rPr>
              <w:t> </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bCs/>
              </w:rPr>
            </w:pPr>
            <w:r w:rsidRPr="00DA35B5">
              <w:rPr>
                <w:rFonts w:cs="Arial"/>
                <w:bCs/>
              </w:rPr>
              <w:t> </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bCs/>
              </w:rPr>
            </w:pPr>
            <w:r w:rsidRPr="00DA35B5">
              <w:rPr>
                <w:rFonts w:cs="Arial"/>
                <w:bCs/>
              </w:rPr>
              <w:t> </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bCs/>
              </w:rPr>
            </w:pPr>
            <w:r w:rsidRPr="00DA35B5">
              <w:rPr>
                <w:rFonts w:cs="Arial"/>
                <w:bCs/>
              </w:rPr>
              <w:t> </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bCs/>
              </w:rPr>
            </w:pPr>
            <w:r w:rsidRPr="00DA35B5">
              <w:rPr>
                <w:rFonts w:cs="Arial"/>
                <w:bCs/>
              </w:rPr>
              <w:t> </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bCs/>
              </w:rPr>
            </w:pPr>
            <w:r w:rsidRPr="00DA35B5">
              <w:rPr>
                <w:rFonts w:cs="Arial"/>
                <w:bCs/>
              </w:rPr>
              <w:t> </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bCs/>
              </w:rPr>
            </w:pPr>
            <w:r w:rsidRPr="00DA35B5">
              <w:rPr>
                <w:rFonts w:cs="Arial"/>
                <w:bCs/>
              </w:rPr>
              <w:t> </w:t>
            </w:r>
          </w:p>
        </w:tc>
      </w:tr>
      <w:tr w:rsidR="00181787" w:rsidRPr="00DA35B5" w:rsidTr="00C306D6">
        <w:trPr>
          <w:trHeight w:val="20"/>
        </w:trPr>
        <w:tc>
          <w:tcPr>
            <w:tcW w:w="458" w:type="pct"/>
            <w:vMerge/>
            <w:tcBorders>
              <w:top w:val="nil"/>
              <w:left w:val="single" w:sz="4" w:space="0" w:color="auto"/>
              <w:bottom w:val="single" w:sz="4" w:space="0" w:color="auto"/>
              <w:right w:val="single" w:sz="4" w:space="0" w:color="auto"/>
            </w:tcBorders>
            <w:vAlign w:val="center"/>
            <w:hideMark/>
          </w:tcPr>
          <w:p w:rsidR="00181787" w:rsidRPr="00DA35B5" w:rsidRDefault="00181787" w:rsidP="00C306D6">
            <w:pPr>
              <w:ind w:firstLine="0"/>
              <w:rPr>
                <w:rFonts w:cs="Arial"/>
              </w:rPr>
            </w:pPr>
          </w:p>
        </w:tc>
        <w:tc>
          <w:tcPr>
            <w:tcW w:w="804" w:type="pct"/>
            <w:vMerge/>
            <w:tcBorders>
              <w:top w:val="nil"/>
              <w:left w:val="single" w:sz="4" w:space="0" w:color="auto"/>
              <w:bottom w:val="single" w:sz="4" w:space="0" w:color="auto"/>
              <w:right w:val="single" w:sz="4" w:space="0" w:color="auto"/>
            </w:tcBorders>
            <w:vAlign w:val="center"/>
            <w:hideMark/>
          </w:tcPr>
          <w:p w:rsidR="00181787" w:rsidRPr="00DA35B5" w:rsidRDefault="00181787" w:rsidP="00C306D6">
            <w:pPr>
              <w:ind w:firstLine="0"/>
              <w:rPr>
                <w:rFonts w:cs="Arial"/>
                <w:bCs/>
              </w:rPr>
            </w:pP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Отдел по образованию администрации муниципального района</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bCs/>
              </w:rPr>
            </w:pPr>
            <w:r w:rsidRPr="00DA35B5">
              <w:rPr>
                <w:rFonts w:cs="Arial"/>
                <w:bCs/>
              </w:rPr>
              <w:t>87607,6</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bCs/>
              </w:rPr>
            </w:pPr>
            <w:r w:rsidRPr="00DA35B5">
              <w:rPr>
                <w:rFonts w:cs="Arial"/>
                <w:bCs/>
              </w:rPr>
              <w:t>88506,8</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bCs/>
              </w:rPr>
            </w:pPr>
            <w:r w:rsidRPr="00DA35B5">
              <w:rPr>
                <w:rFonts w:cs="Arial"/>
                <w:bCs/>
              </w:rPr>
              <w:t>99054,3</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bCs/>
              </w:rPr>
            </w:pPr>
            <w:r w:rsidRPr="00DA35B5">
              <w:rPr>
                <w:rFonts w:cs="Arial"/>
                <w:bCs/>
              </w:rPr>
              <w:t>116 535,1</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bCs/>
              </w:rPr>
            </w:pPr>
            <w:r w:rsidRPr="00DA35B5">
              <w:rPr>
                <w:rFonts w:cs="Arial"/>
                <w:bCs/>
              </w:rPr>
              <w:t>129 363,8</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bCs/>
              </w:rPr>
            </w:pPr>
            <w:r w:rsidRPr="00DA35B5">
              <w:rPr>
                <w:rFonts w:cs="Arial"/>
                <w:bCs/>
              </w:rPr>
              <w:t>126 266,8</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bCs/>
              </w:rPr>
            </w:pPr>
            <w:r w:rsidRPr="00DA35B5">
              <w:rPr>
                <w:rFonts w:cs="Arial"/>
                <w:bCs/>
              </w:rPr>
              <w:t>134 799,6</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bCs/>
              </w:rPr>
            </w:pPr>
            <w:r w:rsidRPr="00DA35B5">
              <w:rPr>
                <w:rFonts w:cs="Arial"/>
                <w:bCs/>
              </w:rPr>
              <w:t>143 954,0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bCs/>
              </w:rPr>
            </w:pPr>
            <w:r w:rsidRPr="00DA35B5">
              <w:rPr>
                <w:rFonts w:cs="Arial"/>
                <w:bCs/>
              </w:rPr>
              <w:t>80072,2</w:t>
            </w:r>
          </w:p>
        </w:tc>
      </w:tr>
      <w:tr w:rsidR="00181787" w:rsidRPr="00DA35B5" w:rsidTr="00C306D6">
        <w:trPr>
          <w:trHeight w:val="20"/>
        </w:trPr>
        <w:tc>
          <w:tcPr>
            <w:tcW w:w="458" w:type="pct"/>
            <w:vMerge/>
            <w:tcBorders>
              <w:top w:val="nil"/>
              <w:left w:val="single" w:sz="4" w:space="0" w:color="auto"/>
              <w:bottom w:val="single" w:sz="4" w:space="0" w:color="auto"/>
              <w:right w:val="single" w:sz="4" w:space="0" w:color="auto"/>
            </w:tcBorders>
            <w:vAlign w:val="center"/>
            <w:hideMark/>
          </w:tcPr>
          <w:p w:rsidR="00181787" w:rsidRPr="00DA35B5" w:rsidRDefault="00181787" w:rsidP="00C306D6">
            <w:pPr>
              <w:ind w:firstLine="0"/>
              <w:rPr>
                <w:rFonts w:cs="Arial"/>
              </w:rPr>
            </w:pPr>
          </w:p>
        </w:tc>
        <w:tc>
          <w:tcPr>
            <w:tcW w:w="804" w:type="pct"/>
            <w:vMerge/>
            <w:tcBorders>
              <w:top w:val="nil"/>
              <w:left w:val="single" w:sz="4" w:space="0" w:color="auto"/>
              <w:bottom w:val="single" w:sz="4" w:space="0" w:color="auto"/>
              <w:right w:val="single" w:sz="4" w:space="0" w:color="auto"/>
            </w:tcBorders>
            <w:vAlign w:val="center"/>
            <w:hideMark/>
          </w:tcPr>
          <w:p w:rsidR="00181787" w:rsidRPr="00DA35B5" w:rsidRDefault="00181787" w:rsidP="00C306D6">
            <w:pPr>
              <w:ind w:firstLine="0"/>
              <w:rPr>
                <w:rFonts w:cs="Arial"/>
                <w:bCs/>
              </w:rPr>
            </w:pP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Исполнители: муниципальные общеобразовательные учреждения, МБДОУ "Репьёвский детский сад "Солнышко", МКУДО "Центр дополнительного образования"</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bCs/>
              </w:rPr>
            </w:pPr>
            <w:r w:rsidRPr="00DA35B5">
              <w:rPr>
                <w:rFonts w:cs="Arial"/>
                <w:bCs/>
              </w:rPr>
              <w:t>129 471,4</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bCs/>
              </w:rPr>
            </w:pPr>
            <w:r w:rsidRPr="00DA35B5">
              <w:rPr>
                <w:rFonts w:cs="Arial"/>
                <w:bCs/>
              </w:rPr>
              <w:t>128 555,9</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bCs/>
              </w:rPr>
            </w:pPr>
            <w:r w:rsidRPr="00DA35B5">
              <w:rPr>
                <w:rFonts w:cs="Arial"/>
                <w:bCs/>
              </w:rPr>
              <w:t>123 367,7</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bCs/>
              </w:rPr>
            </w:pPr>
            <w:r w:rsidRPr="00DA35B5">
              <w:rPr>
                <w:rFonts w:cs="Arial"/>
                <w:bCs/>
              </w:rPr>
              <w:t>166 153,7</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bCs/>
              </w:rPr>
            </w:pPr>
            <w:r w:rsidRPr="00DA35B5">
              <w:rPr>
                <w:rFonts w:cs="Arial"/>
                <w:bCs/>
              </w:rPr>
              <w:t>173 558,2</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bCs/>
              </w:rPr>
            </w:pPr>
            <w:r w:rsidRPr="00DA35B5">
              <w:rPr>
                <w:rFonts w:cs="Arial"/>
                <w:bCs/>
              </w:rPr>
              <w:t>138 853,2</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bCs/>
              </w:rPr>
            </w:pPr>
            <w:r w:rsidRPr="00DA35B5">
              <w:rPr>
                <w:rFonts w:cs="Arial"/>
                <w:bCs/>
              </w:rPr>
              <w:t>134 342,1</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bCs/>
              </w:rPr>
            </w:pPr>
            <w:r w:rsidRPr="00DA35B5">
              <w:rPr>
                <w:rFonts w:cs="Arial"/>
                <w:bCs/>
              </w:rPr>
              <w:t>213 939,7</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bCs/>
              </w:rPr>
            </w:pPr>
            <w:r w:rsidRPr="00DA35B5">
              <w:rPr>
                <w:rFonts w:cs="Arial"/>
                <w:bCs/>
              </w:rPr>
              <w:t>82543,9</w:t>
            </w:r>
          </w:p>
        </w:tc>
      </w:tr>
      <w:tr w:rsidR="00181787" w:rsidRPr="00DA35B5" w:rsidTr="00C306D6">
        <w:trPr>
          <w:trHeight w:val="20"/>
        </w:trPr>
        <w:tc>
          <w:tcPr>
            <w:tcW w:w="458" w:type="pct"/>
            <w:vMerge w:val="restart"/>
            <w:tcBorders>
              <w:top w:val="nil"/>
              <w:left w:val="single" w:sz="4" w:space="0" w:color="auto"/>
              <w:bottom w:val="single" w:sz="4" w:space="0" w:color="auto"/>
              <w:right w:val="single" w:sz="4" w:space="0" w:color="auto"/>
            </w:tcBorders>
            <w:shd w:val="clear" w:color="auto" w:fill="auto"/>
            <w:vAlign w:val="center"/>
            <w:hideMark/>
          </w:tcPr>
          <w:p w:rsidR="00181787" w:rsidRPr="00DA35B5" w:rsidRDefault="00181787" w:rsidP="00C306D6">
            <w:pPr>
              <w:ind w:firstLine="0"/>
              <w:jc w:val="center"/>
              <w:rPr>
                <w:rFonts w:cs="Arial"/>
              </w:rPr>
            </w:pPr>
            <w:r w:rsidRPr="00DA35B5">
              <w:rPr>
                <w:rFonts w:cs="Arial"/>
              </w:rPr>
              <w:t>ПОДПРОГРАММА 1</w:t>
            </w:r>
          </w:p>
        </w:tc>
        <w:tc>
          <w:tcPr>
            <w:tcW w:w="804" w:type="pct"/>
            <w:vMerge w:val="restart"/>
            <w:tcBorders>
              <w:top w:val="nil"/>
              <w:left w:val="single" w:sz="4" w:space="0" w:color="auto"/>
              <w:bottom w:val="single" w:sz="4" w:space="0" w:color="auto"/>
              <w:right w:val="single" w:sz="4" w:space="0" w:color="auto"/>
            </w:tcBorders>
            <w:shd w:val="clear" w:color="auto" w:fill="auto"/>
            <w:vAlign w:val="center"/>
            <w:hideMark/>
          </w:tcPr>
          <w:p w:rsidR="00181787" w:rsidRPr="00DA35B5" w:rsidRDefault="00181787" w:rsidP="00C306D6">
            <w:pPr>
              <w:ind w:firstLine="0"/>
              <w:jc w:val="center"/>
              <w:rPr>
                <w:rFonts w:cs="Arial"/>
                <w:bCs/>
              </w:rPr>
            </w:pPr>
            <w:r w:rsidRPr="00DA35B5">
              <w:rPr>
                <w:rFonts w:cs="Arial"/>
                <w:bCs/>
              </w:rPr>
              <w:t>"Развитие дошкольного и общего образования"</w:t>
            </w: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bCs/>
              </w:rPr>
            </w:pPr>
            <w:r w:rsidRPr="00DA35B5">
              <w:rPr>
                <w:rFonts w:cs="Arial"/>
                <w:bCs/>
              </w:rPr>
              <w:t>всего</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bCs/>
              </w:rPr>
            </w:pPr>
            <w:r w:rsidRPr="00DA35B5">
              <w:rPr>
                <w:rFonts w:cs="Arial"/>
                <w:bCs/>
              </w:rPr>
              <w:t>191 662,2</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bCs/>
              </w:rPr>
            </w:pPr>
            <w:r w:rsidRPr="00DA35B5">
              <w:rPr>
                <w:rFonts w:cs="Arial"/>
                <w:bCs/>
              </w:rPr>
              <w:t>188 140,9</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bCs/>
              </w:rPr>
            </w:pPr>
            <w:r w:rsidRPr="00DA35B5">
              <w:rPr>
                <w:rFonts w:cs="Arial"/>
                <w:bCs/>
              </w:rPr>
              <w:t>186 838,3</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bCs/>
              </w:rPr>
            </w:pPr>
            <w:r w:rsidRPr="00DA35B5">
              <w:rPr>
                <w:rFonts w:cs="Arial"/>
                <w:bCs/>
              </w:rPr>
              <w:t>241 623,4</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bCs/>
              </w:rPr>
            </w:pPr>
            <w:r w:rsidRPr="00DA35B5">
              <w:rPr>
                <w:rFonts w:cs="Arial"/>
                <w:bCs/>
              </w:rPr>
              <w:t>258 047,7</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bCs/>
              </w:rPr>
            </w:pPr>
            <w:r w:rsidRPr="00DA35B5">
              <w:rPr>
                <w:rFonts w:cs="Arial"/>
                <w:bCs/>
              </w:rPr>
              <w:t>220 930,9</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bCs/>
              </w:rPr>
            </w:pPr>
            <w:r w:rsidRPr="00DA35B5">
              <w:rPr>
                <w:rFonts w:cs="Arial"/>
                <w:bCs/>
              </w:rPr>
              <w:t>227 925,6</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bCs/>
              </w:rPr>
            </w:pPr>
            <w:r w:rsidRPr="00DA35B5">
              <w:rPr>
                <w:rFonts w:cs="Arial"/>
                <w:bCs/>
              </w:rPr>
              <w:t>315 518,9</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bCs/>
              </w:rPr>
            </w:pPr>
            <w:r w:rsidRPr="00DA35B5">
              <w:rPr>
                <w:rFonts w:cs="Arial"/>
                <w:bCs/>
              </w:rPr>
              <w:t>136 640,6</w:t>
            </w:r>
          </w:p>
        </w:tc>
      </w:tr>
      <w:tr w:rsidR="00181787" w:rsidRPr="00DA35B5" w:rsidTr="00C306D6">
        <w:trPr>
          <w:trHeight w:val="20"/>
        </w:trPr>
        <w:tc>
          <w:tcPr>
            <w:tcW w:w="458" w:type="pct"/>
            <w:vMerge/>
            <w:tcBorders>
              <w:top w:val="nil"/>
              <w:left w:val="single" w:sz="4" w:space="0" w:color="auto"/>
              <w:bottom w:val="single" w:sz="4" w:space="0" w:color="auto"/>
              <w:right w:val="single" w:sz="4" w:space="0" w:color="auto"/>
            </w:tcBorders>
            <w:vAlign w:val="center"/>
            <w:hideMark/>
          </w:tcPr>
          <w:p w:rsidR="00181787" w:rsidRPr="00DA35B5" w:rsidRDefault="00181787" w:rsidP="00C306D6">
            <w:pPr>
              <w:ind w:firstLine="0"/>
              <w:rPr>
                <w:rFonts w:cs="Arial"/>
              </w:rPr>
            </w:pPr>
          </w:p>
        </w:tc>
        <w:tc>
          <w:tcPr>
            <w:tcW w:w="804" w:type="pct"/>
            <w:vMerge/>
            <w:tcBorders>
              <w:top w:val="nil"/>
              <w:left w:val="single" w:sz="4" w:space="0" w:color="auto"/>
              <w:bottom w:val="single" w:sz="4" w:space="0" w:color="auto"/>
              <w:right w:val="single" w:sz="4" w:space="0" w:color="auto"/>
            </w:tcBorders>
            <w:vAlign w:val="center"/>
            <w:hideMark/>
          </w:tcPr>
          <w:p w:rsidR="00181787" w:rsidRPr="00DA35B5" w:rsidRDefault="00181787" w:rsidP="00C306D6">
            <w:pPr>
              <w:ind w:firstLine="0"/>
              <w:rPr>
                <w:rFonts w:cs="Arial"/>
                <w:bCs/>
              </w:rPr>
            </w:pP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в том числе по ГРБС:</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bCs/>
              </w:rPr>
            </w:pPr>
            <w:r w:rsidRPr="00DA35B5">
              <w:rPr>
                <w:rFonts w:cs="Arial"/>
                <w:bCs/>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bCs/>
              </w:rPr>
            </w:pPr>
            <w:r w:rsidRPr="00DA35B5">
              <w:rPr>
                <w:rFonts w:cs="Arial"/>
                <w:bCs/>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bCs/>
              </w:rPr>
            </w:pPr>
            <w:r w:rsidRPr="00DA35B5">
              <w:rPr>
                <w:rFonts w:cs="Arial"/>
                <w:bCs/>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bCs/>
              </w:rPr>
            </w:pPr>
            <w:r w:rsidRPr="00DA35B5">
              <w:rPr>
                <w:rFonts w:cs="Arial"/>
                <w:bCs/>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bCs/>
              </w:rPr>
            </w:pPr>
            <w:r w:rsidRPr="00DA35B5">
              <w:rPr>
                <w:rFonts w:cs="Arial"/>
                <w:bCs/>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bCs/>
              </w:rPr>
            </w:pPr>
            <w:r w:rsidRPr="00DA35B5">
              <w:rPr>
                <w:rFonts w:cs="Arial"/>
                <w:bCs/>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bCs/>
              </w:rPr>
            </w:pPr>
            <w:r w:rsidRPr="00DA35B5">
              <w:rPr>
                <w:rFonts w:cs="Arial"/>
                <w:bCs/>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bCs/>
              </w:rPr>
            </w:pPr>
            <w:r w:rsidRPr="00DA35B5">
              <w:rPr>
                <w:rFonts w:cs="Arial"/>
                <w:bCs/>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bCs/>
              </w:rPr>
            </w:pPr>
            <w:r w:rsidRPr="00DA35B5">
              <w:rPr>
                <w:rFonts w:cs="Arial"/>
                <w:bCs/>
              </w:rPr>
              <w:t>0,0</w:t>
            </w:r>
          </w:p>
        </w:tc>
      </w:tr>
      <w:tr w:rsidR="00181787" w:rsidRPr="00DA35B5" w:rsidTr="00C306D6">
        <w:trPr>
          <w:trHeight w:val="20"/>
        </w:trPr>
        <w:tc>
          <w:tcPr>
            <w:tcW w:w="458" w:type="pct"/>
            <w:vMerge/>
            <w:tcBorders>
              <w:top w:val="nil"/>
              <w:left w:val="single" w:sz="4" w:space="0" w:color="auto"/>
              <w:bottom w:val="single" w:sz="4" w:space="0" w:color="auto"/>
              <w:right w:val="single" w:sz="4" w:space="0" w:color="auto"/>
            </w:tcBorders>
            <w:vAlign w:val="center"/>
            <w:hideMark/>
          </w:tcPr>
          <w:p w:rsidR="00181787" w:rsidRPr="00DA35B5" w:rsidRDefault="00181787" w:rsidP="00C306D6">
            <w:pPr>
              <w:ind w:firstLine="0"/>
              <w:rPr>
                <w:rFonts w:cs="Arial"/>
              </w:rPr>
            </w:pPr>
          </w:p>
        </w:tc>
        <w:tc>
          <w:tcPr>
            <w:tcW w:w="804" w:type="pct"/>
            <w:vMerge/>
            <w:tcBorders>
              <w:top w:val="nil"/>
              <w:left w:val="single" w:sz="4" w:space="0" w:color="auto"/>
              <w:bottom w:val="single" w:sz="4" w:space="0" w:color="auto"/>
              <w:right w:val="single" w:sz="4" w:space="0" w:color="auto"/>
            </w:tcBorders>
            <w:vAlign w:val="center"/>
            <w:hideMark/>
          </w:tcPr>
          <w:p w:rsidR="00181787" w:rsidRPr="00DA35B5" w:rsidRDefault="00181787" w:rsidP="00C306D6">
            <w:pPr>
              <w:ind w:firstLine="0"/>
              <w:rPr>
                <w:rFonts w:cs="Arial"/>
                <w:bCs/>
              </w:rPr>
            </w:pP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Отдел по образованию администрации муниципального района</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bCs/>
              </w:rPr>
            </w:pPr>
            <w:r w:rsidRPr="00DA35B5">
              <w:rPr>
                <w:rFonts w:cs="Arial"/>
                <w:bCs/>
              </w:rPr>
              <w:t>87 607,6</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bCs/>
              </w:rPr>
            </w:pPr>
            <w:r w:rsidRPr="00DA35B5">
              <w:rPr>
                <w:rFonts w:cs="Arial"/>
                <w:bCs/>
              </w:rPr>
              <w:t>88 506,8</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bCs/>
              </w:rPr>
            </w:pPr>
            <w:r w:rsidRPr="00DA35B5">
              <w:rPr>
                <w:rFonts w:cs="Arial"/>
                <w:bCs/>
              </w:rPr>
              <w:t>99 054,3</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bCs/>
              </w:rPr>
            </w:pPr>
            <w:r w:rsidRPr="00DA35B5">
              <w:rPr>
                <w:rFonts w:cs="Arial"/>
                <w:bCs/>
              </w:rPr>
              <w:t>116 535,1</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bCs/>
              </w:rPr>
            </w:pPr>
            <w:r w:rsidRPr="00DA35B5">
              <w:rPr>
                <w:rFonts w:cs="Arial"/>
                <w:bCs/>
              </w:rPr>
              <w:t>129 363,8</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bCs/>
              </w:rPr>
            </w:pPr>
            <w:r w:rsidRPr="00DA35B5">
              <w:rPr>
                <w:rFonts w:cs="Arial"/>
                <w:bCs/>
              </w:rPr>
              <w:t>126 266,8</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bCs/>
              </w:rPr>
            </w:pPr>
            <w:r w:rsidRPr="00DA35B5">
              <w:rPr>
                <w:rFonts w:cs="Arial"/>
                <w:bCs/>
              </w:rPr>
              <w:t>134 799,6</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bCs/>
              </w:rPr>
            </w:pPr>
            <w:r w:rsidRPr="00DA35B5">
              <w:rPr>
                <w:rFonts w:cs="Arial"/>
                <w:bCs/>
              </w:rPr>
              <w:t>143 954,0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bCs/>
              </w:rPr>
            </w:pPr>
            <w:r w:rsidRPr="00DA35B5">
              <w:rPr>
                <w:rFonts w:cs="Arial"/>
                <w:bCs/>
              </w:rPr>
              <w:t>80 072,2</w:t>
            </w:r>
          </w:p>
        </w:tc>
      </w:tr>
      <w:tr w:rsidR="00181787" w:rsidRPr="00DA35B5" w:rsidTr="00C306D6">
        <w:trPr>
          <w:trHeight w:val="20"/>
        </w:trPr>
        <w:tc>
          <w:tcPr>
            <w:tcW w:w="458" w:type="pct"/>
            <w:vMerge/>
            <w:tcBorders>
              <w:top w:val="nil"/>
              <w:left w:val="single" w:sz="4" w:space="0" w:color="auto"/>
              <w:bottom w:val="single" w:sz="4" w:space="0" w:color="auto"/>
              <w:right w:val="single" w:sz="4" w:space="0" w:color="auto"/>
            </w:tcBorders>
            <w:vAlign w:val="center"/>
            <w:hideMark/>
          </w:tcPr>
          <w:p w:rsidR="00181787" w:rsidRPr="00DA35B5" w:rsidRDefault="00181787" w:rsidP="00C306D6">
            <w:pPr>
              <w:ind w:firstLine="0"/>
              <w:rPr>
                <w:rFonts w:cs="Arial"/>
              </w:rPr>
            </w:pPr>
          </w:p>
        </w:tc>
        <w:tc>
          <w:tcPr>
            <w:tcW w:w="804" w:type="pct"/>
            <w:vMerge/>
            <w:tcBorders>
              <w:top w:val="nil"/>
              <w:left w:val="single" w:sz="4" w:space="0" w:color="auto"/>
              <w:bottom w:val="single" w:sz="4" w:space="0" w:color="auto"/>
              <w:right w:val="single" w:sz="4" w:space="0" w:color="auto"/>
            </w:tcBorders>
            <w:vAlign w:val="center"/>
            <w:hideMark/>
          </w:tcPr>
          <w:p w:rsidR="00181787" w:rsidRPr="00DA35B5" w:rsidRDefault="00181787" w:rsidP="00C306D6">
            <w:pPr>
              <w:ind w:firstLine="0"/>
              <w:rPr>
                <w:rFonts w:cs="Arial"/>
                <w:bCs/>
              </w:rPr>
            </w:pP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Исполнители: муниципальные общеобразовательные учреждения, МБДОУ "Репьёвский детский сад "Солнышко", МКУДО "Центр дополнительного образования"</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bCs/>
              </w:rPr>
            </w:pPr>
            <w:r w:rsidRPr="00DA35B5">
              <w:rPr>
                <w:rFonts w:cs="Arial"/>
                <w:bCs/>
              </w:rPr>
              <w:t>104 054,6</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bCs/>
              </w:rPr>
            </w:pPr>
            <w:r w:rsidRPr="00DA35B5">
              <w:rPr>
                <w:rFonts w:cs="Arial"/>
                <w:bCs/>
              </w:rPr>
              <w:t>99 634,1</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bCs/>
              </w:rPr>
            </w:pPr>
            <w:r w:rsidRPr="00DA35B5">
              <w:rPr>
                <w:rFonts w:cs="Arial"/>
                <w:bCs/>
              </w:rPr>
              <w:t>87 784,0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bCs/>
              </w:rPr>
            </w:pPr>
            <w:r w:rsidRPr="00DA35B5">
              <w:rPr>
                <w:rFonts w:cs="Arial"/>
                <w:bCs/>
              </w:rPr>
              <w:t>125 088,3</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bCs/>
              </w:rPr>
            </w:pPr>
            <w:r w:rsidRPr="00DA35B5">
              <w:rPr>
                <w:rFonts w:cs="Arial"/>
                <w:bCs/>
              </w:rPr>
              <w:t>128 683,9</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bCs/>
              </w:rPr>
            </w:pPr>
            <w:r w:rsidRPr="00DA35B5">
              <w:rPr>
                <w:rFonts w:cs="Arial"/>
                <w:bCs/>
              </w:rPr>
              <w:t>94 664,1</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bCs/>
              </w:rPr>
            </w:pPr>
            <w:r w:rsidRPr="00DA35B5">
              <w:rPr>
                <w:rFonts w:cs="Arial"/>
                <w:bCs/>
              </w:rPr>
              <w:t>93 126,0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bCs/>
              </w:rPr>
            </w:pPr>
            <w:r w:rsidRPr="00DA35B5">
              <w:rPr>
                <w:rFonts w:cs="Arial"/>
                <w:bCs/>
              </w:rPr>
              <w:t>171 564,9</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bCs/>
              </w:rPr>
            </w:pPr>
            <w:r w:rsidRPr="00DA35B5">
              <w:rPr>
                <w:rFonts w:cs="Arial"/>
                <w:bCs/>
              </w:rPr>
              <w:t>56 568,4</w:t>
            </w:r>
          </w:p>
        </w:tc>
      </w:tr>
      <w:tr w:rsidR="00181787" w:rsidRPr="00DA35B5" w:rsidTr="00C306D6">
        <w:trPr>
          <w:trHeight w:val="20"/>
        </w:trPr>
        <w:tc>
          <w:tcPr>
            <w:tcW w:w="458" w:type="pct"/>
            <w:vMerge w:val="restart"/>
            <w:tcBorders>
              <w:top w:val="nil"/>
              <w:left w:val="single" w:sz="4" w:space="0" w:color="auto"/>
              <w:bottom w:val="single" w:sz="4" w:space="0" w:color="000000"/>
              <w:right w:val="single" w:sz="4" w:space="0" w:color="auto"/>
            </w:tcBorders>
            <w:shd w:val="clear" w:color="auto" w:fill="auto"/>
            <w:vAlign w:val="center"/>
            <w:hideMark/>
          </w:tcPr>
          <w:p w:rsidR="00181787" w:rsidRPr="00DA35B5" w:rsidRDefault="00181787" w:rsidP="00C306D6">
            <w:pPr>
              <w:ind w:firstLine="0"/>
              <w:jc w:val="center"/>
              <w:rPr>
                <w:rFonts w:cs="Arial"/>
              </w:rPr>
            </w:pPr>
            <w:r w:rsidRPr="00DA35B5">
              <w:rPr>
                <w:rFonts w:cs="Arial"/>
              </w:rPr>
              <w:t>ОСНОВНОЕ МЕРОПТИЯТИЕ 1.1.</w:t>
            </w:r>
          </w:p>
        </w:tc>
        <w:tc>
          <w:tcPr>
            <w:tcW w:w="804" w:type="pct"/>
            <w:vMerge w:val="restart"/>
            <w:tcBorders>
              <w:top w:val="nil"/>
              <w:left w:val="single" w:sz="4" w:space="0" w:color="auto"/>
              <w:bottom w:val="single" w:sz="4" w:space="0" w:color="000000"/>
              <w:right w:val="single" w:sz="4" w:space="0" w:color="auto"/>
            </w:tcBorders>
            <w:shd w:val="clear" w:color="auto" w:fill="auto"/>
            <w:vAlign w:val="center"/>
            <w:hideMark/>
          </w:tcPr>
          <w:p w:rsidR="00181787" w:rsidRPr="00DA35B5" w:rsidRDefault="00181787" w:rsidP="00C306D6">
            <w:pPr>
              <w:ind w:firstLine="0"/>
              <w:jc w:val="center"/>
              <w:rPr>
                <w:rFonts w:cs="Arial"/>
                <w:bCs/>
              </w:rPr>
            </w:pPr>
            <w:r w:rsidRPr="00DA35B5">
              <w:rPr>
                <w:rFonts w:cs="Arial"/>
                <w:bCs/>
              </w:rPr>
              <w:t>"Развитие и модернизация дошкольного образования"</w:t>
            </w: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всего</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32 125,7</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34 329,4</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37 103,3</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38 880,9</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42 618,1</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34 344,0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33 371,1</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34 830,8</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35 854,5</w:t>
            </w:r>
          </w:p>
        </w:tc>
      </w:tr>
      <w:tr w:rsidR="00181787" w:rsidRPr="00DA35B5" w:rsidTr="00C306D6">
        <w:trPr>
          <w:trHeight w:val="20"/>
        </w:trPr>
        <w:tc>
          <w:tcPr>
            <w:tcW w:w="458"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rPr>
            </w:pPr>
          </w:p>
        </w:tc>
        <w:tc>
          <w:tcPr>
            <w:tcW w:w="804"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bCs/>
              </w:rPr>
            </w:pP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в том числе по ГРБС:</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 </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 </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 </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 </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 </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 </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 </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 </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 </w:t>
            </w:r>
          </w:p>
        </w:tc>
      </w:tr>
      <w:tr w:rsidR="00181787" w:rsidRPr="00DA35B5" w:rsidTr="00C306D6">
        <w:trPr>
          <w:trHeight w:val="20"/>
        </w:trPr>
        <w:tc>
          <w:tcPr>
            <w:tcW w:w="458"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rPr>
            </w:pPr>
          </w:p>
        </w:tc>
        <w:tc>
          <w:tcPr>
            <w:tcW w:w="804"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bCs/>
              </w:rPr>
            </w:pP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Отдел по образованию администрации муниципального района</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174,6</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126,8</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931,4</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217,8</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61,8</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252,0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264,2</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277,9</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306,3</w:t>
            </w:r>
          </w:p>
        </w:tc>
      </w:tr>
      <w:tr w:rsidR="00181787" w:rsidRPr="00DA35B5" w:rsidTr="00C306D6">
        <w:trPr>
          <w:trHeight w:val="20"/>
        </w:trPr>
        <w:tc>
          <w:tcPr>
            <w:tcW w:w="458"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rPr>
            </w:pPr>
          </w:p>
        </w:tc>
        <w:tc>
          <w:tcPr>
            <w:tcW w:w="804"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bCs/>
              </w:rPr>
            </w:pP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Исполнители: муниципальные общеобразовательные учреждения,МКДОУ "Репьёвский детский сад "Солнышко"</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31 951,1</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34 202,6</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36 171,9</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38 663,2</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42 556,4</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34 092,0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33 106,9</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34 552,9</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35 548,2</w:t>
            </w:r>
          </w:p>
        </w:tc>
      </w:tr>
      <w:tr w:rsidR="00181787" w:rsidRPr="00DA35B5" w:rsidTr="00C306D6">
        <w:trPr>
          <w:trHeight w:val="20"/>
        </w:trPr>
        <w:tc>
          <w:tcPr>
            <w:tcW w:w="458" w:type="pct"/>
            <w:vMerge w:val="restart"/>
            <w:tcBorders>
              <w:top w:val="nil"/>
              <w:left w:val="single" w:sz="4" w:space="0" w:color="auto"/>
              <w:bottom w:val="single" w:sz="4" w:space="0" w:color="000000"/>
              <w:right w:val="single" w:sz="4" w:space="0" w:color="auto"/>
            </w:tcBorders>
            <w:shd w:val="clear" w:color="auto" w:fill="auto"/>
            <w:vAlign w:val="center"/>
            <w:hideMark/>
          </w:tcPr>
          <w:p w:rsidR="00181787" w:rsidRPr="00DA35B5" w:rsidRDefault="00181787" w:rsidP="00C306D6">
            <w:pPr>
              <w:ind w:firstLine="0"/>
              <w:jc w:val="center"/>
              <w:rPr>
                <w:rFonts w:cs="Arial"/>
                <w:color w:val="000000"/>
              </w:rPr>
            </w:pPr>
            <w:r w:rsidRPr="00DA35B5">
              <w:rPr>
                <w:rFonts w:cs="Arial"/>
                <w:color w:val="000000"/>
              </w:rPr>
              <w:t> </w:t>
            </w:r>
          </w:p>
        </w:tc>
        <w:tc>
          <w:tcPr>
            <w:tcW w:w="804" w:type="pct"/>
            <w:vMerge w:val="restart"/>
            <w:tcBorders>
              <w:top w:val="nil"/>
              <w:left w:val="single" w:sz="4" w:space="0" w:color="auto"/>
              <w:bottom w:val="single" w:sz="4" w:space="0" w:color="000000"/>
              <w:right w:val="single" w:sz="4" w:space="0" w:color="auto"/>
            </w:tcBorders>
            <w:shd w:val="clear" w:color="auto" w:fill="auto"/>
            <w:vAlign w:val="center"/>
            <w:hideMark/>
          </w:tcPr>
          <w:p w:rsidR="00181787" w:rsidRPr="00DA35B5" w:rsidRDefault="00181787" w:rsidP="00C306D6">
            <w:pPr>
              <w:ind w:firstLine="0"/>
              <w:jc w:val="center"/>
              <w:rPr>
                <w:rFonts w:cs="Arial"/>
                <w:color w:val="000000"/>
              </w:rPr>
            </w:pPr>
            <w:r w:rsidRPr="00DA35B5">
              <w:rPr>
                <w:rFonts w:cs="Arial"/>
                <w:color w:val="000000"/>
              </w:rPr>
              <w:t xml:space="preserve">1.1.1. Обеспечение деятельности (оказание услуг) </w:t>
            </w:r>
          </w:p>
          <w:p w:rsidR="00181787" w:rsidRPr="00DA35B5" w:rsidRDefault="00181787" w:rsidP="00C306D6">
            <w:pPr>
              <w:ind w:firstLine="0"/>
              <w:jc w:val="center"/>
              <w:rPr>
                <w:rFonts w:cs="Arial"/>
                <w:color w:val="000000"/>
              </w:rPr>
            </w:pPr>
            <w:r w:rsidRPr="00DA35B5">
              <w:rPr>
                <w:rFonts w:cs="Arial"/>
                <w:color w:val="000000"/>
              </w:rPr>
              <w:t>муниципальных учреждений (закупка товаров, работ и услуг для обеспечения государственных (муниципальных) нужд)</w:t>
            </w: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всего</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454,2</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573,2</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718,9</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1 078,9</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746,1</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344,2</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239,2</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239,2</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747,8</w:t>
            </w:r>
          </w:p>
        </w:tc>
      </w:tr>
      <w:tr w:rsidR="00181787" w:rsidRPr="00DA35B5" w:rsidTr="00C306D6">
        <w:trPr>
          <w:trHeight w:val="20"/>
        </w:trPr>
        <w:tc>
          <w:tcPr>
            <w:tcW w:w="458"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04"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в том числе по ГРБС:</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r>
      <w:tr w:rsidR="00181787" w:rsidRPr="00DA35B5" w:rsidTr="00C306D6">
        <w:trPr>
          <w:trHeight w:val="20"/>
        </w:trPr>
        <w:tc>
          <w:tcPr>
            <w:tcW w:w="458"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04"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Отдел по образованию администрации муниципального района</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r>
      <w:tr w:rsidR="00181787" w:rsidRPr="00DA35B5" w:rsidTr="00C306D6">
        <w:trPr>
          <w:trHeight w:val="20"/>
        </w:trPr>
        <w:tc>
          <w:tcPr>
            <w:tcW w:w="458"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04"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Исполнители: муниципальные общеобразовательные учреждения,МКДОУ "Репьёвский детский сад "Солнышко"</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454,2</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573,2</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718,9</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1 078,9</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746,1</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344,2</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239,2</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239,2</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747,8</w:t>
            </w:r>
          </w:p>
        </w:tc>
      </w:tr>
      <w:tr w:rsidR="00181787" w:rsidRPr="00DA35B5" w:rsidTr="00C306D6">
        <w:trPr>
          <w:trHeight w:val="20"/>
        </w:trPr>
        <w:tc>
          <w:tcPr>
            <w:tcW w:w="458" w:type="pct"/>
            <w:vMerge w:val="restart"/>
            <w:tcBorders>
              <w:top w:val="nil"/>
              <w:left w:val="single" w:sz="4" w:space="0" w:color="auto"/>
              <w:bottom w:val="single" w:sz="4" w:space="0" w:color="000000"/>
              <w:right w:val="single" w:sz="4" w:space="0" w:color="auto"/>
            </w:tcBorders>
            <w:shd w:val="clear" w:color="auto" w:fill="auto"/>
            <w:vAlign w:val="center"/>
            <w:hideMark/>
          </w:tcPr>
          <w:p w:rsidR="00181787" w:rsidRPr="00DA35B5" w:rsidRDefault="00181787" w:rsidP="00C306D6">
            <w:pPr>
              <w:ind w:firstLine="0"/>
              <w:jc w:val="center"/>
              <w:rPr>
                <w:rFonts w:cs="Arial"/>
                <w:color w:val="000000"/>
              </w:rPr>
            </w:pPr>
            <w:r w:rsidRPr="00DA35B5">
              <w:rPr>
                <w:rFonts w:cs="Arial"/>
                <w:color w:val="000000"/>
              </w:rPr>
              <w:t> </w:t>
            </w:r>
          </w:p>
        </w:tc>
        <w:tc>
          <w:tcPr>
            <w:tcW w:w="804" w:type="pct"/>
            <w:vMerge w:val="restart"/>
            <w:tcBorders>
              <w:top w:val="nil"/>
              <w:left w:val="single" w:sz="4" w:space="0" w:color="auto"/>
              <w:bottom w:val="single" w:sz="4" w:space="0" w:color="000000"/>
              <w:right w:val="single" w:sz="4" w:space="0" w:color="auto"/>
            </w:tcBorders>
            <w:shd w:val="clear" w:color="auto" w:fill="auto"/>
            <w:vAlign w:val="center"/>
            <w:hideMark/>
          </w:tcPr>
          <w:p w:rsidR="00181787" w:rsidRPr="00DA35B5" w:rsidRDefault="00181787" w:rsidP="00C306D6">
            <w:pPr>
              <w:ind w:firstLine="0"/>
              <w:jc w:val="center"/>
              <w:rPr>
                <w:rFonts w:cs="Arial"/>
                <w:color w:val="000000"/>
              </w:rPr>
            </w:pPr>
            <w:r w:rsidRPr="00DA35B5">
              <w:rPr>
                <w:rFonts w:cs="Arial"/>
                <w:color w:val="000000"/>
              </w:rPr>
              <w:t>1.1.2. Обеспечение деятельности (оказание услуг) муниципальных учреждений  (Предоставление субсидий бюджетным, автономным учреждениям и иным некоммерческим организациям)</w:t>
            </w: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всего</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7 734,9</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9 203,8</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9 804,9</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9 788,3</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11 569,0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9 550,0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7 276,0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7 258,0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4 647,0</w:t>
            </w:r>
          </w:p>
        </w:tc>
      </w:tr>
      <w:tr w:rsidR="00181787" w:rsidRPr="00DA35B5" w:rsidTr="00C306D6">
        <w:trPr>
          <w:trHeight w:val="20"/>
        </w:trPr>
        <w:tc>
          <w:tcPr>
            <w:tcW w:w="458"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04"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в том числе по ГРБС:</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r>
      <w:tr w:rsidR="00181787" w:rsidRPr="00DA35B5" w:rsidTr="00C306D6">
        <w:trPr>
          <w:trHeight w:val="20"/>
        </w:trPr>
        <w:tc>
          <w:tcPr>
            <w:tcW w:w="458"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04"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Отдел по образованию администрации муниципального района</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407,2</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r>
      <w:tr w:rsidR="00181787" w:rsidRPr="00DA35B5" w:rsidTr="00C306D6">
        <w:trPr>
          <w:trHeight w:val="20"/>
        </w:trPr>
        <w:tc>
          <w:tcPr>
            <w:tcW w:w="458"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04"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Исполнители: муниципальные общеобразовательные учреждения,МКДОУ "Репьёвский детский сад "Солнышко"</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7 734,9</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9 203,8</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9 397,7</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9 788,3</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11 569,0</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9 550,0</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7 276,0</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7 258,0</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4 647,0</w:t>
            </w:r>
          </w:p>
        </w:tc>
      </w:tr>
      <w:tr w:rsidR="00181787" w:rsidRPr="00DA35B5" w:rsidTr="00C306D6">
        <w:trPr>
          <w:trHeight w:val="20"/>
        </w:trPr>
        <w:tc>
          <w:tcPr>
            <w:tcW w:w="458" w:type="pct"/>
            <w:vMerge w:val="restart"/>
            <w:tcBorders>
              <w:top w:val="nil"/>
              <w:left w:val="single" w:sz="4" w:space="0" w:color="auto"/>
              <w:bottom w:val="single" w:sz="4" w:space="0" w:color="000000"/>
              <w:right w:val="single" w:sz="4" w:space="0" w:color="auto"/>
            </w:tcBorders>
            <w:shd w:val="clear" w:color="auto" w:fill="auto"/>
            <w:vAlign w:val="center"/>
            <w:hideMark/>
          </w:tcPr>
          <w:p w:rsidR="00181787" w:rsidRPr="00DA35B5" w:rsidRDefault="00181787" w:rsidP="00C306D6">
            <w:pPr>
              <w:ind w:firstLine="0"/>
              <w:jc w:val="center"/>
              <w:rPr>
                <w:rFonts w:cs="Arial"/>
                <w:color w:val="000000"/>
              </w:rPr>
            </w:pPr>
            <w:r w:rsidRPr="00DA35B5">
              <w:rPr>
                <w:rFonts w:cs="Arial"/>
                <w:color w:val="000000"/>
              </w:rPr>
              <w:t> </w:t>
            </w:r>
          </w:p>
        </w:tc>
        <w:tc>
          <w:tcPr>
            <w:tcW w:w="804" w:type="pct"/>
            <w:vMerge w:val="restart"/>
            <w:tcBorders>
              <w:top w:val="nil"/>
              <w:left w:val="single" w:sz="4" w:space="0" w:color="auto"/>
              <w:bottom w:val="single" w:sz="4" w:space="0" w:color="000000"/>
              <w:right w:val="single" w:sz="4" w:space="0" w:color="auto"/>
            </w:tcBorders>
            <w:shd w:val="clear" w:color="auto" w:fill="auto"/>
            <w:vAlign w:val="center"/>
            <w:hideMark/>
          </w:tcPr>
          <w:p w:rsidR="00181787" w:rsidRPr="00DA35B5" w:rsidRDefault="00181787" w:rsidP="00C306D6">
            <w:pPr>
              <w:ind w:firstLine="0"/>
              <w:jc w:val="center"/>
              <w:rPr>
                <w:rFonts w:cs="Arial"/>
                <w:color w:val="000000"/>
              </w:rPr>
            </w:pPr>
            <w:r w:rsidRPr="00DA35B5">
              <w:rPr>
                <w:rFonts w:cs="Arial"/>
                <w:color w:val="000000"/>
              </w:rPr>
              <w:t>1.1.3. Компенсация, выплачиваемую родителям (законным представителям) в целях материальной поддержки воспитания и обучения детей, посещающих образовательные организации, реализующие общеобразовательную программу дошкольного</w:t>
            </w:r>
          </w:p>
          <w:p w:rsidR="00181787" w:rsidRPr="00DA35B5" w:rsidRDefault="00181787" w:rsidP="00C306D6">
            <w:pPr>
              <w:ind w:firstLine="0"/>
              <w:jc w:val="center"/>
              <w:rPr>
                <w:rFonts w:cs="Arial"/>
                <w:color w:val="000000"/>
              </w:rPr>
            </w:pPr>
            <w:r w:rsidRPr="00DA35B5">
              <w:rPr>
                <w:rFonts w:cs="Arial"/>
                <w:color w:val="000000"/>
              </w:rPr>
              <w:t xml:space="preserve"> образования (Социальное обеспечение и иные выплаты населению)</w:t>
            </w: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всего</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36,9</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22,8</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30,7</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15,2</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9,9</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87,1</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90,6</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94,2</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112,3</w:t>
            </w:r>
          </w:p>
        </w:tc>
      </w:tr>
      <w:tr w:rsidR="00181787" w:rsidRPr="00DA35B5" w:rsidTr="00C306D6">
        <w:trPr>
          <w:trHeight w:val="20"/>
        </w:trPr>
        <w:tc>
          <w:tcPr>
            <w:tcW w:w="458"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04"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в том числе по ГРБС:</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r>
      <w:tr w:rsidR="00181787" w:rsidRPr="00DA35B5" w:rsidTr="00C306D6">
        <w:trPr>
          <w:trHeight w:val="20"/>
        </w:trPr>
        <w:tc>
          <w:tcPr>
            <w:tcW w:w="458"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04"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74" w:type="pct"/>
            <w:tcBorders>
              <w:top w:val="nil"/>
              <w:left w:val="nil"/>
              <w:bottom w:val="single" w:sz="4" w:space="0" w:color="auto"/>
              <w:right w:val="single" w:sz="4" w:space="0" w:color="auto"/>
            </w:tcBorders>
            <w:shd w:val="clear" w:color="auto" w:fill="auto"/>
            <w:vAlign w:val="center"/>
            <w:hideMark/>
          </w:tcPr>
          <w:p w:rsidR="00181787" w:rsidRPr="00DA35B5" w:rsidRDefault="00181787" w:rsidP="00C306D6">
            <w:pPr>
              <w:ind w:firstLine="0"/>
              <w:rPr>
                <w:rFonts w:cs="Arial"/>
              </w:rPr>
            </w:pPr>
            <w:r w:rsidRPr="00DA35B5">
              <w:rPr>
                <w:rFonts w:cs="Arial"/>
              </w:rPr>
              <w:t>Отдел по образованию администрации муниципального района</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36,9</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22,8</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30,7</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15,2</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9,9</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87,1</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90,6</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94,2</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112,3</w:t>
            </w:r>
          </w:p>
        </w:tc>
      </w:tr>
      <w:tr w:rsidR="00181787" w:rsidRPr="00DA35B5" w:rsidTr="00C306D6">
        <w:trPr>
          <w:trHeight w:val="20"/>
        </w:trPr>
        <w:tc>
          <w:tcPr>
            <w:tcW w:w="458"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04"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74" w:type="pct"/>
            <w:tcBorders>
              <w:top w:val="nil"/>
              <w:left w:val="nil"/>
              <w:bottom w:val="single" w:sz="4" w:space="0" w:color="auto"/>
              <w:right w:val="single" w:sz="4" w:space="0" w:color="auto"/>
            </w:tcBorders>
            <w:shd w:val="clear" w:color="auto" w:fill="auto"/>
            <w:vAlign w:val="center"/>
            <w:hideMark/>
          </w:tcPr>
          <w:p w:rsidR="00181787" w:rsidRPr="00DA35B5" w:rsidRDefault="00181787" w:rsidP="00C306D6">
            <w:pPr>
              <w:ind w:firstLine="0"/>
              <w:rPr>
                <w:rFonts w:cs="Arial"/>
              </w:rPr>
            </w:pPr>
            <w:r w:rsidRPr="00DA35B5">
              <w:rPr>
                <w:rFonts w:cs="Arial"/>
              </w:rPr>
              <w:t>Исполнители: МБДОУ "Репьёвский детский сад "Солнышко"</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r>
      <w:tr w:rsidR="00181787" w:rsidRPr="00DA35B5" w:rsidTr="00C306D6">
        <w:trPr>
          <w:trHeight w:val="20"/>
        </w:trPr>
        <w:tc>
          <w:tcPr>
            <w:tcW w:w="458" w:type="pct"/>
            <w:vMerge w:val="restart"/>
            <w:tcBorders>
              <w:top w:val="nil"/>
              <w:left w:val="single" w:sz="4" w:space="0" w:color="auto"/>
              <w:bottom w:val="single" w:sz="4" w:space="0" w:color="000000"/>
              <w:right w:val="single" w:sz="4" w:space="0" w:color="auto"/>
            </w:tcBorders>
            <w:shd w:val="clear" w:color="auto" w:fill="auto"/>
            <w:vAlign w:val="center"/>
            <w:hideMark/>
          </w:tcPr>
          <w:p w:rsidR="00181787" w:rsidRPr="00DA35B5" w:rsidRDefault="00181787" w:rsidP="00C306D6">
            <w:pPr>
              <w:ind w:firstLine="0"/>
              <w:jc w:val="center"/>
              <w:rPr>
                <w:rFonts w:cs="Arial"/>
                <w:color w:val="000000"/>
              </w:rPr>
            </w:pPr>
            <w:r w:rsidRPr="00DA35B5">
              <w:rPr>
                <w:rFonts w:cs="Arial"/>
                <w:color w:val="000000"/>
              </w:rPr>
              <w:t> </w:t>
            </w:r>
          </w:p>
        </w:tc>
        <w:tc>
          <w:tcPr>
            <w:tcW w:w="804" w:type="pct"/>
            <w:vMerge w:val="restart"/>
            <w:tcBorders>
              <w:top w:val="nil"/>
              <w:left w:val="single" w:sz="4" w:space="0" w:color="auto"/>
              <w:bottom w:val="single" w:sz="4" w:space="0" w:color="000000"/>
              <w:right w:val="single" w:sz="4" w:space="0" w:color="auto"/>
            </w:tcBorders>
            <w:shd w:val="clear" w:color="auto" w:fill="auto"/>
            <w:vAlign w:val="center"/>
            <w:hideMark/>
          </w:tcPr>
          <w:p w:rsidR="00181787" w:rsidRPr="00DA35B5" w:rsidRDefault="00181787" w:rsidP="00C306D6">
            <w:pPr>
              <w:ind w:firstLine="0"/>
              <w:jc w:val="center"/>
              <w:rPr>
                <w:rFonts w:cs="Arial"/>
                <w:color w:val="000000"/>
              </w:rPr>
            </w:pPr>
            <w:r w:rsidRPr="00DA35B5">
              <w:rPr>
                <w:rFonts w:cs="Arial"/>
                <w:color w:val="000000"/>
              </w:rPr>
              <w:t>1.1.4. Компенсация, выплачиваемую родителям (законным представителям) в целях материальной поддержки воспитания и обучения детей, посещающих образовательные организации, реализующие  общеобразовательную программу дошкольного образования (Предоставление субсидий бюджетным, автономным учреждениям и иным некоммерческим организациям)</w:t>
            </w: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всего</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103,7</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192,1</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120,4</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42,8</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40,5</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80,0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83,2</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86,6</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214,7</w:t>
            </w:r>
          </w:p>
        </w:tc>
      </w:tr>
      <w:tr w:rsidR="00181787" w:rsidRPr="00DA35B5" w:rsidTr="00C306D6">
        <w:trPr>
          <w:trHeight w:val="20"/>
        </w:trPr>
        <w:tc>
          <w:tcPr>
            <w:tcW w:w="458"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04"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в том числе по ГРБС:</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r>
      <w:tr w:rsidR="00181787" w:rsidRPr="00DA35B5" w:rsidTr="00C306D6">
        <w:trPr>
          <w:trHeight w:val="20"/>
        </w:trPr>
        <w:tc>
          <w:tcPr>
            <w:tcW w:w="458"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04"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74" w:type="pct"/>
            <w:tcBorders>
              <w:top w:val="nil"/>
              <w:left w:val="nil"/>
              <w:bottom w:val="single" w:sz="4" w:space="0" w:color="auto"/>
              <w:right w:val="single" w:sz="4" w:space="0" w:color="auto"/>
            </w:tcBorders>
            <w:shd w:val="clear" w:color="auto" w:fill="auto"/>
            <w:vAlign w:val="center"/>
            <w:hideMark/>
          </w:tcPr>
          <w:p w:rsidR="00181787" w:rsidRPr="00DA35B5" w:rsidRDefault="00181787" w:rsidP="00C306D6">
            <w:pPr>
              <w:ind w:firstLine="0"/>
              <w:rPr>
                <w:rFonts w:cs="Arial"/>
              </w:rPr>
            </w:pPr>
            <w:r w:rsidRPr="00DA35B5">
              <w:rPr>
                <w:rFonts w:cs="Arial"/>
              </w:rPr>
              <w:t>Отдел по образованию администрации муниципального района</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r>
      <w:tr w:rsidR="00181787" w:rsidRPr="00DA35B5" w:rsidTr="00C306D6">
        <w:trPr>
          <w:trHeight w:val="20"/>
        </w:trPr>
        <w:tc>
          <w:tcPr>
            <w:tcW w:w="458"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04"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74" w:type="pct"/>
            <w:tcBorders>
              <w:top w:val="nil"/>
              <w:left w:val="nil"/>
              <w:bottom w:val="single" w:sz="4" w:space="0" w:color="auto"/>
              <w:right w:val="single" w:sz="4" w:space="0" w:color="auto"/>
            </w:tcBorders>
            <w:shd w:val="clear" w:color="auto" w:fill="auto"/>
            <w:vAlign w:val="center"/>
            <w:hideMark/>
          </w:tcPr>
          <w:p w:rsidR="00181787" w:rsidRPr="00DA35B5" w:rsidRDefault="00181787" w:rsidP="00C306D6">
            <w:pPr>
              <w:ind w:firstLine="0"/>
              <w:rPr>
                <w:rFonts w:cs="Arial"/>
              </w:rPr>
            </w:pPr>
            <w:r w:rsidRPr="00DA35B5">
              <w:rPr>
                <w:rFonts w:cs="Arial"/>
              </w:rPr>
              <w:t>Исполнители: муниципальные общеобразовательные учреждения,МКДОУ "Репьёвский детский сад "Солнышко"</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103,7</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192,1</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120,4</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42,8</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40,5</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80,0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83,2</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86,6</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214,7</w:t>
            </w:r>
          </w:p>
        </w:tc>
      </w:tr>
      <w:tr w:rsidR="00181787" w:rsidRPr="00DA35B5" w:rsidTr="00C306D6">
        <w:trPr>
          <w:trHeight w:val="20"/>
        </w:trPr>
        <w:tc>
          <w:tcPr>
            <w:tcW w:w="458" w:type="pct"/>
            <w:vMerge w:val="restart"/>
            <w:tcBorders>
              <w:top w:val="nil"/>
              <w:left w:val="single" w:sz="4" w:space="0" w:color="auto"/>
              <w:bottom w:val="single" w:sz="4" w:space="0" w:color="000000"/>
              <w:right w:val="single" w:sz="4" w:space="0" w:color="auto"/>
            </w:tcBorders>
            <w:shd w:val="clear" w:color="auto" w:fill="auto"/>
            <w:vAlign w:val="center"/>
            <w:hideMark/>
          </w:tcPr>
          <w:p w:rsidR="00181787" w:rsidRPr="00DA35B5" w:rsidRDefault="00181787" w:rsidP="00C306D6">
            <w:pPr>
              <w:ind w:firstLine="0"/>
              <w:jc w:val="center"/>
              <w:rPr>
                <w:rFonts w:cs="Arial"/>
                <w:color w:val="000000"/>
              </w:rPr>
            </w:pPr>
            <w:r w:rsidRPr="00DA35B5">
              <w:rPr>
                <w:rFonts w:cs="Arial"/>
                <w:color w:val="000000"/>
              </w:rPr>
              <w:t> </w:t>
            </w:r>
          </w:p>
        </w:tc>
        <w:tc>
          <w:tcPr>
            <w:tcW w:w="804" w:type="pct"/>
            <w:vMerge w:val="restart"/>
            <w:tcBorders>
              <w:top w:val="nil"/>
              <w:left w:val="single" w:sz="4" w:space="0" w:color="auto"/>
              <w:bottom w:val="single" w:sz="4" w:space="0" w:color="000000"/>
              <w:right w:val="single" w:sz="4" w:space="0" w:color="auto"/>
            </w:tcBorders>
            <w:shd w:val="clear" w:color="auto" w:fill="auto"/>
            <w:vAlign w:val="center"/>
            <w:hideMark/>
          </w:tcPr>
          <w:p w:rsidR="00181787" w:rsidRPr="00DA35B5" w:rsidRDefault="00181787" w:rsidP="00C306D6">
            <w:pPr>
              <w:ind w:firstLine="0"/>
              <w:jc w:val="center"/>
              <w:rPr>
                <w:rFonts w:cs="Arial"/>
                <w:color w:val="000000"/>
              </w:rPr>
            </w:pPr>
            <w:r w:rsidRPr="00DA35B5">
              <w:rPr>
                <w:rFonts w:cs="Arial"/>
                <w:color w:val="000000"/>
              </w:rPr>
              <w:t>1.1.5. Обеспечение государственных гарантий реализации прав на получение общедоступного дошкольного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всего</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6 948,7</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7 645,0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7 471,3</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8 038,0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8 580,9</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8 079,3</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8 509,1</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9 001,4</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9 500,2</w:t>
            </w:r>
          </w:p>
        </w:tc>
      </w:tr>
      <w:tr w:rsidR="00181787" w:rsidRPr="00DA35B5" w:rsidTr="00C306D6">
        <w:trPr>
          <w:trHeight w:val="20"/>
        </w:trPr>
        <w:tc>
          <w:tcPr>
            <w:tcW w:w="458"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04"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в том числе по ГРБС:</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r>
      <w:tr w:rsidR="00181787" w:rsidRPr="00DA35B5" w:rsidTr="00C306D6">
        <w:trPr>
          <w:trHeight w:val="20"/>
        </w:trPr>
        <w:tc>
          <w:tcPr>
            <w:tcW w:w="458"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04"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74" w:type="pct"/>
            <w:tcBorders>
              <w:top w:val="nil"/>
              <w:left w:val="nil"/>
              <w:bottom w:val="single" w:sz="4" w:space="0" w:color="auto"/>
              <w:right w:val="single" w:sz="4" w:space="0" w:color="auto"/>
            </w:tcBorders>
            <w:shd w:val="clear" w:color="auto" w:fill="auto"/>
            <w:vAlign w:val="center"/>
            <w:hideMark/>
          </w:tcPr>
          <w:p w:rsidR="00181787" w:rsidRPr="00DA35B5" w:rsidRDefault="00181787" w:rsidP="00C306D6">
            <w:pPr>
              <w:ind w:firstLine="0"/>
              <w:rPr>
                <w:rFonts w:cs="Arial"/>
              </w:rPr>
            </w:pPr>
            <w:r w:rsidRPr="00DA35B5">
              <w:rPr>
                <w:rFonts w:cs="Arial"/>
              </w:rPr>
              <w:t>Отдел по образованию администрации муниципального района</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r>
      <w:tr w:rsidR="00181787" w:rsidRPr="00DA35B5" w:rsidTr="00C306D6">
        <w:trPr>
          <w:trHeight w:val="20"/>
        </w:trPr>
        <w:tc>
          <w:tcPr>
            <w:tcW w:w="458"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04"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74" w:type="pct"/>
            <w:tcBorders>
              <w:top w:val="nil"/>
              <w:left w:val="nil"/>
              <w:bottom w:val="single" w:sz="4" w:space="0" w:color="auto"/>
              <w:right w:val="single" w:sz="4" w:space="0" w:color="auto"/>
            </w:tcBorders>
            <w:shd w:val="clear" w:color="auto" w:fill="auto"/>
            <w:vAlign w:val="center"/>
            <w:hideMark/>
          </w:tcPr>
          <w:p w:rsidR="00181787" w:rsidRPr="00DA35B5" w:rsidRDefault="00181787" w:rsidP="00C306D6">
            <w:pPr>
              <w:ind w:firstLine="0"/>
              <w:rPr>
                <w:rFonts w:cs="Arial"/>
              </w:rPr>
            </w:pPr>
            <w:r w:rsidRPr="00DA35B5">
              <w:rPr>
                <w:rFonts w:cs="Arial"/>
              </w:rPr>
              <w:t>Исполнители: муниципальные общеобразовательные учреждения,МКДОУ "Репьёвский детский сад "Солнышко"</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6 948,7</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7 645,0</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7 471,3</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8 038,0</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8 580,9</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8 079,3</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8 509,1</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9 001,4</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9 500,2</w:t>
            </w:r>
          </w:p>
        </w:tc>
      </w:tr>
      <w:tr w:rsidR="00181787" w:rsidRPr="00DA35B5" w:rsidTr="00C306D6">
        <w:trPr>
          <w:trHeight w:val="20"/>
        </w:trPr>
        <w:tc>
          <w:tcPr>
            <w:tcW w:w="458" w:type="pct"/>
            <w:vMerge w:val="restart"/>
            <w:tcBorders>
              <w:top w:val="nil"/>
              <w:left w:val="single" w:sz="4" w:space="0" w:color="auto"/>
              <w:bottom w:val="single" w:sz="4" w:space="0" w:color="000000"/>
              <w:right w:val="single" w:sz="4" w:space="0" w:color="auto"/>
            </w:tcBorders>
            <w:shd w:val="clear" w:color="auto" w:fill="auto"/>
            <w:vAlign w:val="center"/>
            <w:hideMark/>
          </w:tcPr>
          <w:p w:rsidR="00181787" w:rsidRPr="00DA35B5" w:rsidRDefault="00181787" w:rsidP="00C306D6">
            <w:pPr>
              <w:ind w:firstLine="0"/>
              <w:jc w:val="center"/>
              <w:rPr>
                <w:rFonts w:cs="Arial"/>
                <w:color w:val="000000"/>
              </w:rPr>
            </w:pPr>
            <w:r w:rsidRPr="00DA35B5">
              <w:rPr>
                <w:rFonts w:cs="Arial"/>
                <w:color w:val="000000"/>
              </w:rPr>
              <w:t> </w:t>
            </w:r>
          </w:p>
        </w:tc>
        <w:tc>
          <w:tcPr>
            <w:tcW w:w="804" w:type="pct"/>
            <w:vMerge w:val="restart"/>
            <w:tcBorders>
              <w:top w:val="nil"/>
              <w:left w:val="single" w:sz="4" w:space="0" w:color="auto"/>
              <w:bottom w:val="single" w:sz="4" w:space="0" w:color="000000"/>
              <w:right w:val="single" w:sz="4" w:space="0" w:color="auto"/>
            </w:tcBorders>
            <w:shd w:val="clear" w:color="auto" w:fill="auto"/>
            <w:vAlign w:val="center"/>
            <w:hideMark/>
          </w:tcPr>
          <w:p w:rsidR="00181787" w:rsidRPr="00DA35B5" w:rsidRDefault="00181787" w:rsidP="00C306D6">
            <w:pPr>
              <w:ind w:firstLine="0"/>
              <w:jc w:val="center"/>
              <w:rPr>
                <w:rFonts w:cs="Arial"/>
                <w:color w:val="000000"/>
              </w:rPr>
            </w:pPr>
            <w:r w:rsidRPr="00DA35B5">
              <w:rPr>
                <w:rFonts w:cs="Arial"/>
                <w:color w:val="000000"/>
              </w:rPr>
              <w:t>1.1.6. Обеспечение государственных гарантий реализации прав на получение общедоступного дошкольного образования (Закупка товаров, работ и услуг для обеспечения государственных (муниципальных) нужд)</w:t>
            </w: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всего</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137,7</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104,0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493,5</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202,6</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51,9</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164,9</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173,6</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183,7</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194,0</w:t>
            </w:r>
          </w:p>
        </w:tc>
      </w:tr>
      <w:tr w:rsidR="00181787" w:rsidRPr="00DA35B5" w:rsidTr="00C306D6">
        <w:trPr>
          <w:trHeight w:val="20"/>
        </w:trPr>
        <w:tc>
          <w:tcPr>
            <w:tcW w:w="458"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04"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в том числе по ГРБС:</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r>
      <w:tr w:rsidR="00181787" w:rsidRPr="00DA35B5" w:rsidTr="00C306D6">
        <w:trPr>
          <w:trHeight w:val="20"/>
        </w:trPr>
        <w:tc>
          <w:tcPr>
            <w:tcW w:w="458"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04"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74" w:type="pct"/>
            <w:tcBorders>
              <w:top w:val="nil"/>
              <w:left w:val="nil"/>
              <w:bottom w:val="single" w:sz="4" w:space="0" w:color="auto"/>
              <w:right w:val="single" w:sz="4" w:space="0" w:color="auto"/>
            </w:tcBorders>
            <w:shd w:val="clear" w:color="auto" w:fill="auto"/>
            <w:vAlign w:val="center"/>
            <w:hideMark/>
          </w:tcPr>
          <w:p w:rsidR="00181787" w:rsidRPr="00DA35B5" w:rsidRDefault="00181787" w:rsidP="00C306D6">
            <w:pPr>
              <w:ind w:firstLine="0"/>
              <w:rPr>
                <w:rFonts w:cs="Arial"/>
              </w:rPr>
            </w:pPr>
            <w:r w:rsidRPr="00DA35B5">
              <w:rPr>
                <w:rFonts w:cs="Arial"/>
              </w:rPr>
              <w:t>Отдел по образованию администрации муниципального района</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137,7</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104,0</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493,5</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202,6</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51,9</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164,9</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173,6</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183,7</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194,0</w:t>
            </w:r>
          </w:p>
        </w:tc>
      </w:tr>
      <w:tr w:rsidR="00181787" w:rsidRPr="00DA35B5" w:rsidTr="00C306D6">
        <w:trPr>
          <w:trHeight w:val="20"/>
        </w:trPr>
        <w:tc>
          <w:tcPr>
            <w:tcW w:w="458"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04"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74" w:type="pct"/>
            <w:tcBorders>
              <w:top w:val="nil"/>
              <w:left w:val="nil"/>
              <w:bottom w:val="single" w:sz="4" w:space="0" w:color="auto"/>
              <w:right w:val="single" w:sz="4" w:space="0" w:color="auto"/>
            </w:tcBorders>
            <w:shd w:val="clear" w:color="auto" w:fill="auto"/>
            <w:vAlign w:val="center"/>
            <w:hideMark/>
          </w:tcPr>
          <w:p w:rsidR="00181787" w:rsidRPr="00DA35B5" w:rsidRDefault="00181787" w:rsidP="00C306D6">
            <w:pPr>
              <w:ind w:firstLine="0"/>
              <w:rPr>
                <w:rFonts w:cs="Arial"/>
              </w:rPr>
            </w:pPr>
            <w:r w:rsidRPr="00DA35B5">
              <w:rPr>
                <w:rFonts w:cs="Arial"/>
              </w:rPr>
              <w:t>Исполнители: муниципальные общеобразовательные учреждения,МКДОУ "Репьёвский детский сад "Солнышко"</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r>
      <w:tr w:rsidR="00181787" w:rsidRPr="00DA35B5" w:rsidTr="00C306D6">
        <w:trPr>
          <w:trHeight w:val="20"/>
        </w:trPr>
        <w:tc>
          <w:tcPr>
            <w:tcW w:w="458" w:type="pct"/>
            <w:vMerge w:val="restart"/>
            <w:tcBorders>
              <w:top w:val="nil"/>
              <w:left w:val="single" w:sz="4" w:space="0" w:color="auto"/>
              <w:bottom w:val="single" w:sz="4" w:space="0" w:color="000000"/>
              <w:right w:val="single" w:sz="4" w:space="0" w:color="auto"/>
            </w:tcBorders>
            <w:shd w:val="clear" w:color="auto" w:fill="auto"/>
            <w:vAlign w:val="center"/>
            <w:hideMark/>
          </w:tcPr>
          <w:p w:rsidR="00181787" w:rsidRPr="00DA35B5" w:rsidRDefault="00181787" w:rsidP="00C306D6">
            <w:pPr>
              <w:ind w:firstLine="0"/>
              <w:jc w:val="center"/>
              <w:rPr>
                <w:rFonts w:cs="Arial"/>
                <w:color w:val="000000"/>
              </w:rPr>
            </w:pPr>
            <w:r w:rsidRPr="00DA35B5">
              <w:rPr>
                <w:rFonts w:cs="Arial"/>
                <w:color w:val="000000"/>
              </w:rPr>
              <w:t> </w:t>
            </w:r>
          </w:p>
        </w:tc>
        <w:tc>
          <w:tcPr>
            <w:tcW w:w="804" w:type="pct"/>
            <w:vMerge w:val="restart"/>
            <w:tcBorders>
              <w:top w:val="nil"/>
              <w:left w:val="single" w:sz="4" w:space="0" w:color="auto"/>
              <w:bottom w:val="single" w:sz="4" w:space="0" w:color="000000"/>
              <w:right w:val="single" w:sz="4" w:space="0" w:color="auto"/>
            </w:tcBorders>
            <w:shd w:val="clear" w:color="auto" w:fill="auto"/>
            <w:vAlign w:val="center"/>
            <w:hideMark/>
          </w:tcPr>
          <w:p w:rsidR="00181787" w:rsidRPr="00DA35B5" w:rsidRDefault="00181787" w:rsidP="00C306D6">
            <w:pPr>
              <w:ind w:firstLine="0"/>
              <w:jc w:val="center"/>
              <w:rPr>
                <w:rFonts w:cs="Arial"/>
                <w:color w:val="000000"/>
              </w:rPr>
            </w:pPr>
            <w:r w:rsidRPr="00DA35B5">
              <w:rPr>
                <w:rFonts w:cs="Arial"/>
                <w:color w:val="000000"/>
              </w:rPr>
              <w:t>1.1.7. Обеспечение государственных гарантий реализации прав на получение общедоступного дошкольного образования  (Предоставление субсидий бюджетным, автономным учреждениям и иным некоммерческим организациям)</w:t>
            </w: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всего</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16 678,8</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16 370,6</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18 463,6</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18 978,4</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21 026,5</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16 038,5</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16 999,4</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17 967,7</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20 438,5</w:t>
            </w:r>
          </w:p>
        </w:tc>
      </w:tr>
      <w:tr w:rsidR="00181787" w:rsidRPr="00DA35B5" w:rsidTr="00C306D6">
        <w:trPr>
          <w:trHeight w:val="20"/>
        </w:trPr>
        <w:tc>
          <w:tcPr>
            <w:tcW w:w="458"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04"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в том числе по ГРБС:</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r>
      <w:tr w:rsidR="00181787" w:rsidRPr="00DA35B5" w:rsidTr="00C306D6">
        <w:trPr>
          <w:trHeight w:val="20"/>
        </w:trPr>
        <w:tc>
          <w:tcPr>
            <w:tcW w:w="458"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04"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74" w:type="pct"/>
            <w:tcBorders>
              <w:top w:val="nil"/>
              <w:left w:val="nil"/>
              <w:bottom w:val="single" w:sz="4" w:space="0" w:color="auto"/>
              <w:right w:val="single" w:sz="4" w:space="0" w:color="auto"/>
            </w:tcBorders>
            <w:shd w:val="clear" w:color="auto" w:fill="auto"/>
            <w:vAlign w:val="center"/>
            <w:hideMark/>
          </w:tcPr>
          <w:p w:rsidR="00181787" w:rsidRPr="00DA35B5" w:rsidRDefault="00181787" w:rsidP="00C306D6">
            <w:pPr>
              <w:ind w:firstLine="0"/>
              <w:rPr>
                <w:rFonts w:cs="Arial"/>
              </w:rPr>
            </w:pPr>
            <w:r w:rsidRPr="00DA35B5">
              <w:rPr>
                <w:rFonts w:cs="Arial"/>
              </w:rPr>
              <w:t>Отдел по образованию администрации муниципального района</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r>
      <w:tr w:rsidR="00181787" w:rsidRPr="00DA35B5" w:rsidTr="00C306D6">
        <w:trPr>
          <w:trHeight w:val="20"/>
        </w:trPr>
        <w:tc>
          <w:tcPr>
            <w:tcW w:w="458"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04"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74" w:type="pct"/>
            <w:tcBorders>
              <w:top w:val="nil"/>
              <w:left w:val="nil"/>
              <w:bottom w:val="single" w:sz="4" w:space="0" w:color="auto"/>
              <w:right w:val="single" w:sz="4" w:space="0" w:color="auto"/>
            </w:tcBorders>
            <w:shd w:val="clear" w:color="auto" w:fill="auto"/>
            <w:vAlign w:val="center"/>
            <w:hideMark/>
          </w:tcPr>
          <w:p w:rsidR="00181787" w:rsidRPr="00DA35B5" w:rsidRDefault="00181787" w:rsidP="00C306D6">
            <w:pPr>
              <w:ind w:firstLine="0"/>
              <w:rPr>
                <w:rFonts w:cs="Arial"/>
              </w:rPr>
            </w:pPr>
            <w:r w:rsidRPr="00DA35B5">
              <w:rPr>
                <w:rFonts w:cs="Arial"/>
              </w:rPr>
              <w:t>Исполнители: муниципальные общеобразовательные учреждения,МКДОУ "Репьёвский детский сад "Солнышко"</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16 678,8</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16 370,6</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18 463,6</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18 978,4</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21 026,5</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16 038,5</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16 999,4</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17 967,7</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20 438,5</w:t>
            </w:r>
          </w:p>
        </w:tc>
      </w:tr>
      <w:tr w:rsidR="00181787" w:rsidRPr="00DA35B5" w:rsidTr="00C306D6">
        <w:trPr>
          <w:trHeight w:val="20"/>
        </w:trPr>
        <w:tc>
          <w:tcPr>
            <w:tcW w:w="458" w:type="pct"/>
            <w:vMerge w:val="restart"/>
            <w:tcBorders>
              <w:top w:val="nil"/>
              <w:left w:val="single" w:sz="4" w:space="0" w:color="auto"/>
              <w:bottom w:val="single" w:sz="4" w:space="0" w:color="000000"/>
              <w:right w:val="single" w:sz="4" w:space="0" w:color="auto"/>
            </w:tcBorders>
            <w:shd w:val="clear" w:color="auto" w:fill="auto"/>
            <w:vAlign w:val="center"/>
            <w:hideMark/>
          </w:tcPr>
          <w:p w:rsidR="00181787" w:rsidRPr="00DA35B5" w:rsidRDefault="00181787" w:rsidP="00C306D6">
            <w:pPr>
              <w:ind w:firstLine="0"/>
              <w:jc w:val="center"/>
              <w:rPr>
                <w:rFonts w:cs="Arial"/>
                <w:color w:val="000000"/>
              </w:rPr>
            </w:pPr>
            <w:r w:rsidRPr="00DA35B5">
              <w:rPr>
                <w:rFonts w:cs="Arial"/>
                <w:color w:val="000000"/>
              </w:rPr>
              <w:t> </w:t>
            </w:r>
          </w:p>
        </w:tc>
        <w:tc>
          <w:tcPr>
            <w:tcW w:w="804" w:type="pct"/>
            <w:vMerge w:val="restart"/>
            <w:tcBorders>
              <w:top w:val="nil"/>
              <w:left w:val="single" w:sz="4" w:space="0" w:color="auto"/>
              <w:bottom w:val="single" w:sz="4" w:space="0" w:color="000000"/>
              <w:right w:val="single" w:sz="4" w:space="0" w:color="auto"/>
            </w:tcBorders>
            <w:shd w:val="clear" w:color="auto" w:fill="auto"/>
            <w:vAlign w:val="center"/>
            <w:hideMark/>
          </w:tcPr>
          <w:p w:rsidR="00181787" w:rsidRPr="00DA35B5" w:rsidRDefault="00181787" w:rsidP="00C306D6">
            <w:pPr>
              <w:ind w:firstLine="0"/>
              <w:jc w:val="center"/>
              <w:rPr>
                <w:rFonts w:cs="Arial"/>
                <w:color w:val="000000"/>
              </w:rPr>
            </w:pPr>
            <w:r w:rsidRPr="00DA35B5">
              <w:rPr>
                <w:rFonts w:cs="Arial"/>
                <w:color w:val="000000"/>
              </w:rPr>
              <w:t>1.1.8. Резервный фонд правительства ВО (оплата социально-значимых мероприятий)</w:t>
            </w:r>
          </w:p>
          <w:p w:rsidR="00181787" w:rsidRPr="00DA35B5" w:rsidRDefault="00181787" w:rsidP="00C306D6">
            <w:pPr>
              <w:ind w:firstLine="0"/>
              <w:jc w:val="center"/>
              <w:rPr>
                <w:rFonts w:cs="Arial"/>
                <w:color w:val="000000"/>
              </w:rPr>
            </w:pPr>
            <w:r w:rsidRPr="00DA35B5">
              <w:rPr>
                <w:rFonts w:cs="Arial"/>
                <w:color w:val="000000"/>
              </w:rPr>
              <w:t xml:space="preserve"> (Закупка товаров, работ и услуг для обеспечения государственных (муниципальных) нужд)</w:t>
            </w: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всего</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30,8</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217,9</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0,0</w:t>
            </w:r>
          </w:p>
        </w:tc>
      </w:tr>
      <w:tr w:rsidR="00181787" w:rsidRPr="00DA35B5" w:rsidTr="00C306D6">
        <w:trPr>
          <w:trHeight w:val="20"/>
        </w:trPr>
        <w:tc>
          <w:tcPr>
            <w:tcW w:w="458"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04"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в том числе по ГРБС:</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r>
      <w:tr w:rsidR="00181787" w:rsidRPr="00DA35B5" w:rsidTr="00C306D6">
        <w:trPr>
          <w:trHeight w:val="20"/>
        </w:trPr>
        <w:tc>
          <w:tcPr>
            <w:tcW w:w="458"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04"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Отдел по образованию администрации муниципального района</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r>
      <w:tr w:rsidR="00181787" w:rsidRPr="00DA35B5" w:rsidTr="00C306D6">
        <w:trPr>
          <w:trHeight w:val="20"/>
        </w:trPr>
        <w:tc>
          <w:tcPr>
            <w:tcW w:w="458"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04"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74" w:type="pct"/>
            <w:tcBorders>
              <w:top w:val="nil"/>
              <w:left w:val="nil"/>
              <w:bottom w:val="single" w:sz="4" w:space="0" w:color="auto"/>
              <w:right w:val="single" w:sz="4" w:space="0" w:color="auto"/>
            </w:tcBorders>
            <w:shd w:val="clear" w:color="auto" w:fill="auto"/>
            <w:vAlign w:val="center"/>
            <w:hideMark/>
          </w:tcPr>
          <w:p w:rsidR="00181787" w:rsidRPr="00DA35B5" w:rsidRDefault="00181787" w:rsidP="00C306D6">
            <w:pPr>
              <w:ind w:firstLine="0"/>
              <w:rPr>
                <w:rFonts w:cs="Arial"/>
              </w:rPr>
            </w:pPr>
            <w:r w:rsidRPr="00DA35B5">
              <w:rPr>
                <w:rFonts w:cs="Arial"/>
              </w:rPr>
              <w:t>Исполнители: муниципальные общеобразовательные учреждения,МКДОУ "Репьёвский детский сад "Солнышко"</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30,8</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217,9</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r>
      <w:tr w:rsidR="00181787" w:rsidRPr="00DA35B5" w:rsidTr="00C306D6">
        <w:trPr>
          <w:trHeight w:val="20"/>
        </w:trPr>
        <w:tc>
          <w:tcPr>
            <w:tcW w:w="458" w:type="pct"/>
            <w:vMerge w:val="restart"/>
            <w:tcBorders>
              <w:top w:val="nil"/>
              <w:left w:val="single" w:sz="4" w:space="0" w:color="auto"/>
              <w:right w:val="single" w:sz="4" w:space="0" w:color="auto"/>
            </w:tcBorders>
            <w:shd w:val="clear" w:color="auto" w:fill="auto"/>
            <w:vAlign w:val="center"/>
          </w:tcPr>
          <w:p w:rsidR="00181787" w:rsidRPr="00DA35B5" w:rsidRDefault="00181787" w:rsidP="00C306D6">
            <w:pPr>
              <w:ind w:firstLine="0"/>
              <w:jc w:val="center"/>
              <w:rPr>
                <w:rFonts w:cs="Arial"/>
                <w:color w:val="000000"/>
              </w:rPr>
            </w:pPr>
            <w:r w:rsidRPr="00DA35B5">
              <w:rPr>
                <w:rFonts w:cs="Arial"/>
              </w:rPr>
              <w:t> </w:t>
            </w:r>
          </w:p>
        </w:tc>
        <w:tc>
          <w:tcPr>
            <w:tcW w:w="804" w:type="pct"/>
            <w:vMerge w:val="restart"/>
            <w:tcBorders>
              <w:top w:val="nil"/>
              <w:left w:val="single" w:sz="4" w:space="0" w:color="auto"/>
              <w:right w:val="single" w:sz="4" w:space="0" w:color="auto"/>
            </w:tcBorders>
            <w:shd w:val="clear" w:color="auto" w:fill="auto"/>
          </w:tcPr>
          <w:p w:rsidR="00181787" w:rsidRPr="00DA35B5" w:rsidRDefault="00181787" w:rsidP="00C306D6">
            <w:pPr>
              <w:ind w:firstLine="0"/>
              <w:jc w:val="center"/>
              <w:rPr>
                <w:rFonts w:cs="Arial"/>
                <w:color w:val="000000"/>
              </w:rPr>
            </w:pPr>
            <w:r w:rsidRPr="00DA35B5">
              <w:rPr>
                <w:rFonts w:cs="Arial"/>
                <w:color w:val="000000"/>
              </w:rPr>
              <w:t>1.1.9. Мероприятия по развитию сети дошкольных образовательных организаций (оплата социально-значимых мероприятий) (Субсидии бюджетным учреждениям на финансовое обеспечение государственного(муниципального) задания на оказание государственных(муниципальных) услуг(выполнение работ)</w:t>
            </w:r>
          </w:p>
        </w:tc>
        <w:tc>
          <w:tcPr>
            <w:tcW w:w="874"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rPr>
                <w:rFonts w:cs="Arial"/>
              </w:rPr>
            </w:pPr>
            <w:r w:rsidRPr="00DA35B5">
              <w:rPr>
                <w:rFonts w:cs="Arial"/>
              </w:rPr>
              <w:t>всего, в том числе:</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rPr>
              <w:t>0,0</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rPr>
              <w:t>0,0</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rPr>
              <w:t>0,0</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rPr>
              <w:t>736,7</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rPr>
              <w:t>593,4</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rPr>
              <w:t>0,0</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rPr>
              <w:t>0,0</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rPr>
              <w:t>0,0</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rPr>
              <w:t>0,0</w:t>
            </w:r>
          </w:p>
        </w:tc>
      </w:tr>
      <w:tr w:rsidR="00181787" w:rsidRPr="00DA35B5" w:rsidTr="00C306D6">
        <w:trPr>
          <w:trHeight w:val="20"/>
        </w:trPr>
        <w:tc>
          <w:tcPr>
            <w:tcW w:w="458" w:type="pct"/>
            <w:vMerge/>
            <w:tcBorders>
              <w:left w:val="single" w:sz="4" w:space="0" w:color="auto"/>
              <w:right w:val="single" w:sz="4" w:space="0" w:color="auto"/>
            </w:tcBorders>
            <w:shd w:val="clear" w:color="auto" w:fill="auto"/>
            <w:vAlign w:val="center"/>
          </w:tcPr>
          <w:p w:rsidR="00181787" w:rsidRPr="00DA35B5" w:rsidRDefault="00181787" w:rsidP="00C306D6">
            <w:pPr>
              <w:ind w:firstLine="0"/>
              <w:jc w:val="center"/>
              <w:rPr>
                <w:rFonts w:cs="Arial"/>
                <w:color w:val="000000"/>
              </w:rPr>
            </w:pPr>
          </w:p>
        </w:tc>
        <w:tc>
          <w:tcPr>
            <w:tcW w:w="804" w:type="pct"/>
            <w:vMerge/>
            <w:tcBorders>
              <w:left w:val="single" w:sz="4" w:space="0" w:color="auto"/>
              <w:right w:val="single" w:sz="4" w:space="0" w:color="auto"/>
            </w:tcBorders>
            <w:shd w:val="clear" w:color="auto" w:fill="auto"/>
            <w:vAlign w:val="center"/>
          </w:tcPr>
          <w:p w:rsidR="00181787" w:rsidRPr="00DA35B5" w:rsidRDefault="00181787" w:rsidP="00C306D6">
            <w:pPr>
              <w:ind w:firstLine="0"/>
              <w:jc w:val="center"/>
              <w:rPr>
                <w:rFonts w:cs="Arial"/>
                <w:color w:val="000000"/>
              </w:rPr>
            </w:pPr>
          </w:p>
        </w:tc>
        <w:tc>
          <w:tcPr>
            <w:tcW w:w="874"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rPr>
                <w:rFonts w:cs="Arial"/>
              </w:rPr>
            </w:pPr>
            <w:r w:rsidRPr="00DA35B5">
              <w:rPr>
                <w:rFonts w:cs="Arial"/>
              </w:rPr>
              <w:t xml:space="preserve">федеральный бюджет </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 </w:t>
            </w:r>
          </w:p>
        </w:tc>
      </w:tr>
      <w:tr w:rsidR="00181787" w:rsidRPr="00DA35B5" w:rsidTr="00C306D6">
        <w:trPr>
          <w:trHeight w:val="20"/>
        </w:trPr>
        <w:tc>
          <w:tcPr>
            <w:tcW w:w="458" w:type="pct"/>
            <w:vMerge/>
            <w:tcBorders>
              <w:left w:val="single" w:sz="4" w:space="0" w:color="auto"/>
              <w:right w:val="single" w:sz="4" w:space="0" w:color="auto"/>
            </w:tcBorders>
            <w:shd w:val="clear" w:color="auto" w:fill="auto"/>
            <w:vAlign w:val="center"/>
          </w:tcPr>
          <w:p w:rsidR="00181787" w:rsidRPr="00DA35B5" w:rsidRDefault="00181787" w:rsidP="00C306D6">
            <w:pPr>
              <w:ind w:firstLine="0"/>
              <w:jc w:val="center"/>
              <w:rPr>
                <w:rFonts w:cs="Arial"/>
                <w:color w:val="000000"/>
              </w:rPr>
            </w:pPr>
          </w:p>
        </w:tc>
        <w:tc>
          <w:tcPr>
            <w:tcW w:w="804" w:type="pct"/>
            <w:vMerge/>
            <w:tcBorders>
              <w:left w:val="single" w:sz="4" w:space="0" w:color="auto"/>
              <w:right w:val="single" w:sz="4" w:space="0" w:color="auto"/>
            </w:tcBorders>
            <w:shd w:val="clear" w:color="auto" w:fill="auto"/>
            <w:vAlign w:val="center"/>
          </w:tcPr>
          <w:p w:rsidR="00181787" w:rsidRPr="00DA35B5" w:rsidRDefault="00181787" w:rsidP="00C306D6">
            <w:pPr>
              <w:ind w:firstLine="0"/>
              <w:jc w:val="center"/>
              <w:rPr>
                <w:rFonts w:cs="Arial"/>
                <w:color w:val="000000"/>
              </w:rPr>
            </w:pPr>
          </w:p>
        </w:tc>
        <w:tc>
          <w:tcPr>
            <w:tcW w:w="874"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rPr>
                <w:rFonts w:cs="Arial"/>
              </w:rPr>
            </w:pPr>
            <w:r w:rsidRPr="00DA35B5">
              <w:rPr>
                <w:rFonts w:cs="Arial"/>
              </w:rPr>
              <w:t>областной бюджет</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 </w:t>
            </w:r>
          </w:p>
        </w:tc>
      </w:tr>
      <w:tr w:rsidR="00181787" w:rsidRPr="00DA35B5" w:rsidTr="00C306D6">
        <w:trPr>
          <w:trHeight w:val="20"/>
        </w:trPr>
        <w:tc>
          <w:tcPr>
            <w:tcW w:w="458" w:type="pct"/>
            <w:vMerge/>
            <w:tcBorders>
              <w:left w:val="single" w:sz="4" w:space="0" w:color="auto"/>
              <w:bottom w:val="single" w:sz="4" w:space="0" w:color="000000"/>
              <w:right w:val="single" w:sz="4" w:space="0" w:color="auto"/>
            </w:tcBorders>
            <w:shd w:val="clear" w:color="auto" w:fill="auto"/>
            <w:vAlign w:val="center"/>
          </w:tcPr>
          <w:p w:rsidR="00181787" w:rsidRPr="00DA35B5" w:rsidRDefault="00181787" w:rsidP="00C306D6">
            <w:pPr>
              <w:ind w:firstLine="0"/>
              <w:jc w:val="center"/>
              <w:rPr>
                <w:rFonts w:cs="Arial"/>
                <w:color w:val="000000"/>
              </w:rPr>
            </w:pPr>
          </w:p>
        </w:tc>
        <w:tc>
          <w:tcPr>
            <w:tcW w:w="804" w:type="pct"/>
            <w:vMerge/>
            <w:tcBorders>
              <w:left w:val="single" w:sz="4" w:space="0" w:color="auto"/>
              <w:bottom w:val="single" w:sz="4" w:space="0" w:color="000000"/>
              <w:right w:val="single" w:sz="4" w:space="0" w:color="auto"/>
            </w:tcBorders>
            <w:shd w:val="clear" w:color="auto" w:fill="auto"/>
            <w:vAlign w:val="center"/>
          </w:tcPr>
          <w:p w:rsidR="00181787" w:rsidRPr="00DA35B5" w:rsidRDefault="00181787" w:rsidP="00C306D6">
            <w:pPr>
              <w:ind w:firstLine="0"/>
              <w:jc w:val="center"/>
              <w:rPr>
                <w:rFonts w:cs="Arial"/>
                <w:color w:val="000000"/>
              </w:rPr>
            </w:pPr>
          </w:p>
        </w:tc>
        <w:tc>
          <w:tcPr>
            <w:tcW w:w="874"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rPr>
                <w:rFonts w:cs="Arial"/>
              </w:rPr>
            </w:pPr>
            <w:r w:rsidRPr="00DA35B5">
              <w:rPr>
                <w:rFonts w:cs="Arial"/>
              </w:rPr>
              <w:t>местный бюджет</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736,7</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593,4</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0,0</w:t>
            </w:r>
          </w:p>
        </w:tc>
      </w:tr>
      <w:tr w:rsidR="00181787" w:rsidRPr="00DA35B5" w:rsidTr="00C306D6">
        <w:trPr>
          <w:trHeight w:val="20"/>
        </w:trPr>
        <w:tc>
          <w:tcPr>
            <w:tcW w:w="458" w:type="pct"/>
            <w:vMerge w:val="restart"/>
            <w:tcBorders>
              <w:top w:val="nil"/>
              <w:left w:val="single" w:sz="4" w:space="0" w:color="auto"/>
              <w:bottom w:val="single" w:sz="4" w:space="0" w:color="000000"/>
              <w:right w:val="single" w:sz="4" w:space="0" w:color="auto"/>
            </w:tcBorders>
            <w:shd w:val="clear" w:color="auto" w:fill="auto"/>
            <w:vAlign w:val="center"/>
            <w:hideMark/>
          </w:tcPr>
          <w:p w:rsidR="00181787" w:rsidRPr="00DA35B5" w:rsidRDefault="00181787" w:rsidP="00C306D6">
            <w:pPr>
              <w:ind w:firstLine="0"/>
              <w:jc w:val="center"/>
              <w:rPr>
                <w:rFonts w:cs="Arial"/>
                <w:color w:val="000000"/>
              </w:rPr>
            </w:pPr>
            <w:r w:rsidRPr="00DA35B5">
              <w:rPr>
                <w:rFonts w:cs="Arial"/>
                <w:color w:val="000000"/>
              </w:rPr>
              <w:t>ОСНОВНОЕ МЕРОПТИЯТИЕ 1.2.</w:t>
            </w:r>
          </w:p>
        </w:tc>
        <w:tc>
          <w:tcPr>
            <w:tcW w:w="804" w:type="pct"/>
            <w:vMerge w:val="restart"/>
            <w:tcBorders>
              <w:top w:val="nil"/>
              <w:left w:val="single" w:sz="4" w:space="0" w:color="auto"/>
              <w:bottom w:val="single" w:sz="4" w:space="0" w:color="000000"/>
              <w:right w:val="single" w:sz="4" w:space="0" w:color="auto"/>
            </w:tcBorders>
            <w:shd w:val="clear" w:color="auto" w:fill="auto"/>
            <w:vAlign w:val="center"/>
            <w:hideMark/>
          </w:tcPr>
          <w:p w:rsidR="00181787" w:rsidRPr="00DA35B5" w:rsidRDefault="00181787" w:rsidP="00C306D6">
            <w:pPr>
              <w:ind w:firstLine="0"/>
              <w:jc w:val="center"/>
              <w:rPr>
                <w:rFonts w:cs="Arial"/>
                <w:bCs/>
                <w:color w:val="000000"/>
              </w:rPr>
            </w:pPr>
            <w:r w:rsidRPr="00DA35B5">
              <w:rPr>
                <w:rFonts w:cs="Arial"/>
                <w:bCs/>
                <w:color w:val="000000"/>
              </w:rPr>
              <w:t>"Развитие и модернизация общего образования"</w:t>
            </w: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всего</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152 945,2</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141 896,5</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141 733,9</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196 636,9</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204 849,8</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173 831,4</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181 799,0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267 932,6</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89 147,5</w:t>
            </w:r>
          </w:p>
        </w:tc>
      </w:tr>
      <w:tr w:rsidR="00181787" w:rsidRPr="00DA35B5" w:rsidTr="00C306D6">
        <w:trPr>
          <w:trHeight w:val="20"/>
        </w:trPr>
        <w:tc>
          <w:tcPr>
            <w:tcW w:w="458"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04"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bCs/>
                <w:color w:val="000000"/>
              </w:rPr>
            </w:pP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в том числе по ГРБС:</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r>
      <w:tr w:rsidR="00181787" w:rsidRPr="00DA35B5" w:rsidTr="00C306D6">
        <w:trPr>
          <w:trHeight w:val="20"/>
        </w:trPr>
        <w:tc>
          <w:tcPr>
            <w:tcW w:w="458"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04"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bCs/>
                <w:color w:val="000000"/>
              </w:rPr>
            </w:pPr>
          </w:p>
        </w:tc>
        <w:tc>
          <w:tcPr>
            <w:tcW w:w="874" w:type="pct"/>
            <w:tcBorders>
              <w:top w:val="nil"/>
              <w:left w:val="nil"/>
              <w:bottom w:val="single" w:sz="4" w:space="0" w:color="auto"/>
              <w:right w:val="single" w:sz="4" w:space="0" w:color="auto"/>
            </w:tcBorders>
            <w:shd w:val="clear" w:color="auto" w:fill="auto"/>
            <w:vAlign w:val="center"/>
            <w:hideMark/>
          </w:tcPr>
          <w:p w:rsidR="00181787" w:rsidRPr="00DA35B5" w:rsidRDefault="00181787" w:rsidP="00C306D6">
            <w:pPr>
              <w:ind w:firstLine="0"/>
              <w:rPr>
                <w:rFonts w:cs="Arial"/>
              </w:rPr>
            </w:pPr>
            <w:r w:rsidRPr="00DA35B5">
              <w:rPr>
                <w:rFonts w:cs="Arial"/>
              </w:rPr>
              <w:t>Отдел по образованию администрации муниципального района</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87 433,0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88 380,0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98 122,9</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116 317,3</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129 302,0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126 014,8</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134 535,4</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143 676,1</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79 765,9</w:t>
            </w:r>
          </w:p>
        </w:tc>
      </w:tr>
      <w:tr w:rsidR="00181787" w:rsidRPr="00DA35B5" w:rsidTr="00C306D6">
        <w:trPr>
          <w:trHeight w:val="20"/>
        </w:trPr>
        <w:tc>
          <w:tcPr>
            <w:tcW w:w="458"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04"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bCs/>
                <w:color w:val="000000"/>
              </w:rPr>
            </w:pPr>
          </w:p>
        </w:tc>
        <w:tc>
          <w:tcPr>
            <w:tcW w:w="874" w:type="pct"/>
            <w:tcBorders>
              <w:top w:val="nil"/>
              <w:left w:val="nil"/>
              <w:bottom w:val="single" w:sz="4" w:space="0" w:color="auto"/>
              <w:right w:val="single" w:sz="4" w:space="0" w:color="auto"/>
            </w:tcBorders>
            <w:shd w:val="clear" w:color="auto" w:fill="auto"/>
            <w:vAlign w:val="center"/>
            <w:hideMark/>
          </w:tcPr>
          <w:p w:rsidR="00181787" w:rsidRPr="00DA35B5" w:rsidRDefault="00181787" w:rsidP="00C306D6">
            <w:pPr>
              <w:ind w:firstLine="0"/>
              <w:rPr>
                <w:rFonts w:cs="Arial"/>
              </w:rPr>
            </w:pPr>
            <w:r w:rsidRPr="00DA35B5">
              <w:rPr>
                <w:rFonts w:cs="Arial"/>
              </w:rPr>
              <w:t>Исполнители: муниципальны еобщеобразовательные учреждения</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65 512,2</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53 516,5</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43 611,0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80 319,6</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75 547,8</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47 816,6</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47 263,6</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124 256,5</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9 381,6</w:t>
            </w:r>
          </w:p>
        </w:tc>
      </w:tr>
      <w:tr w:rsidR="00181787" w:rsidRPr="00DA35B5" w:rsidTr="00C306D6">
        <w:trPr>
          <w:trHeight w:val="20"/>
        </w:trPr>
        <w:tc>
          <w:tcPr>
            <w:tcW w:w="458" w:type="pct"/>
            <w:vMerge w:val="restart"/>
            <w:tcBorders>
              <w:top w:val="nil"/>
              <w:left w:val="single" w:sz="4" w:space="0" w:color="auto"/>
              <w:bottom w:val="single" w:sz="4" w:space="0" w:color="000000"/>
              <w:right w:val="single" w:sz="4" w:space="0" w:color="auto"/>
            </w:tcBorders>
            <w:shd w:val="clear" w:color="auto" w:fill="auto"/>
            <w:vAlign w:val="center"/>
            <w:hideMark/>
          </w:tcPr>
          <w:p w:rsidR="00181787" w:rsidRPr="00DA35B5" w:rsidRDefault="00181787" w:rsidP="00C306D6">
            <w:pPr>
              <w:ind w:firstLine="0"/>
              <w:jc w:val="center"/>
              <w:rPr>
                <w:rFonts w:cs="Arial"/>
                <w:color w:val="000000"/>
              </w:rPr>
            </w:pPr>
            <w:r w:rsidRPr="00DA35B5">
              <w:rPr>
                <w:rFonts w:cs="Arial"/>
                <w:color w:val="000000"/>
              </w:rPr>
              <w:t> </w:t>
            </w:r>
          </w:p>
        </w:tc>
        <w:tc>
          <w:tcPr>
            <w:tcW w:w="804" w:type="pct"/>
            <w:vMerge w:val="restart"/>
            <w:tcBorders>
              <w:top w:val="nil"/>
              <w:left w:val="single" w:sz="4" w:space="0" w:color="auto"/>
              <w:bottom w:val="single" w:sz="4" w:space="0" w:color="000000"/>
              <w:right w:val="single" w:sz="4" w:space="0" w:color="auto"/>
            </w:tcBorders>
            <w:shd w:val="clear" w:color="auto" w:fill="auto"/>
            <w:vAlign w:val="center"/>
            <w:hideMark/>
          </w:tcPr>
          <w:p w:rsidR="00181787" w:rsidRPr="00DA35B5" w:rsidRDefault="00181787" w:rsidP="00C306D6">
            <w:pPr>
              <w:ind w:firstLine="0"/>
              <w:jc w:val="center"/>
              <w:rPr>
                <w:rFonts w:cs="Arial"/>
                <w:color w:val="000000"/>
              </w:rPr>
            </w:pPr>
            <w:r w:rsidRPr="00DA35B5">
              <w:rPr>
                <w:rFonts w:cs="Arial"/>
                <w:color w:val="000000"/>
              </w:rPr>
              <w:t xml:space="preserve">1.2.1. Обеспечение деятельности </w:t>
            </w:r>
          </w:p>
          <w:p w:rsidR="00181787" w:rsidRPr="00DA35B5" w:rsidRDefault="00181787" w:rsidP="00C306D6">
            <w:pPr>
              <w:ind w:firstLine="0"/>
              <w:jc w:val="center"/>
              <w:rPr>
                <w:rFonts w:cs="Arial"/>
                <w:color w:val="000000"/>
              </w:rPr>
            </w:pPr>
            <w:r w:rsidRPr="00DA35B5">
              <w:rPr>
                <w:rFonts w:cs="Arial"/>
                <w:color w:val="000000"/>
              </w:rPr>
              <w:t>(оказание услуг) муниципальных учреждений (закупка товаров, работ и услуг для обеспечения государственных (муниципальных) нужд)</w:t>
            </w: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color w:val="000000"/>
              </w:rPr>
            </w:pPr>
            <w:r w:rsidRPr="00DA35B5">
              <w:rPr>
                <w:rFonts w:cs="Arial"/>
                <w:color w:val="000000"/>
              </w:rPr>
              <w:t>всего</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13 911,4</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31 710,6</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11 059,7</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11 636,3</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17 051,4</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18 583,7</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14 190,0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14 190,0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3 292,3</w:t>
            </w:r>
          </w:p>
        </w:tc>
      </w:tr>
      <w:tr w:rsidR="00181787" w:rsidRPr="00DA35B5" w:rsidTr="00C306D6">
        <w:trPr>
          <w:trHeight w:val="20"/>
        </w:trPr>
        <w:tc>
          <w:tcPr>
            <w:tcW w:w="458"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04"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color w:val="000000"/>
              </w:rPr>
            </w:pPr>
            <w:r w:rsidRPr="00DA35B5">
              <w:rPr>
                <w:rFonts w:cs="Arial"/>
                <w:color w:val="000000"/>
              </w:rPr>
              <w:t>в том числе по ГРБС:</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r>
      <w:tr w:rsidR="00181787" w:rsidRPr="00DA35B5" w:rsidTr="00C306D6">
        <w:trPr>
          <w:trHeight w:val="20"/>
        </w:trPr>
        <w:tc>
          <w:tcPr>
            <w:tcW w:w="458"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04"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74" w:type="pct"/>
            <w:tcBorders>
              <w:top w:val="nil"/>
              <w:left w:val="nil"/>
              <w:bottom w:val="single" w:sz="4" w:space="0" w:color="auto"/>
              <w:right w:val="single" w:sz="4" w:space="0" w:color="auto"/>
            </w:tcBorders>
            <w:shd w:val="clear" w:color="auto" w:fill="auto"/>
            <w:vAlign w:val="center"/>
            <w:hideMark/>
          </w:tcPr>
          <w:p w:rsidR="00181787" w:rsidRPr="00DA35B5" w:rsidRDefault="00181787" w:rsidP="00C306D6">
            <w:pPr>
              <w:ind w:firstLine="0"/>
              <w:rPr>
                <w:rFonts w:cs="Arial"/>
                <w:color w:val="000000"/>
              </w:rPr>
            </w:pPr>
            <w:r w:rsidRPr="00DA35B5">
              <w:rPr>
                <w:rFonts w:cs="Arial"/>
                <w:color w:val="000000"/>
              </w:rPr>
              <w:t>Отдел по образованию администрации муниципального района</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r>
      <w:tr w:rsidR="00181787" w:rsidRPr="00DA35B5" w:rsidTr="00C306D6">
        <w:trPr>
          <w:trHeight w:val="20"/>
        </w:trPr>
        <w:tc>
          <w:tcPr>
            <w:tcW w:w="458"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04"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74" w:type="pct"/>
            <w:tcBorders>
              <w:top w:val="nil"/>
              <w:left w:val="nil"/>
              <w:bottom w:val="single" w:sz="4" w:space="0" w:color="auto"/>
              <w:right w:val="single" w:sz="4" w:space="0" w:color="auto"/>
            </w:tcBorders>
            <w:shd w:val="clear" w:color="auto" w:fill="auto"/>
            <w:vAlign w:val="center"/>
            <w:hideMark/>
          </w:tcPr>
          <w:p w:rsidR="00181787" w:rsidRPr="00DA35B5" w:rsidRDefault="00181787" w:rsidP="00C306D6">
            <w:pPr>
              <w:ind w:firstLine="0"/>
              <w:rPr>
                <w:rFonts w:cs="Arial"/>
                <w:color w:val="000000"/>
              </w:rPr>
            </w:pPr>
            <w:r w:rsidRPr="00DA35B5">
              <w:rPr>
                <w:rFonts w:cs="Arial"/>
                <w:color w:val="000000"/>
              </w:rPr>
              <w:t>Исполнители: муниципальные общеобразовательные учреждения</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13 911,4</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31 710,6</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11 059,7</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11 636,3</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17 051,4</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18 583,7</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14 190,0</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14 190,0</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3 292,3</w:t>
            </w:r>
          </w:p>
        </w:tc>
      </w:tr>
      <w:tr w:rsidR="00181787" w:rsidRPr="00DA35B5" w:rsidTr="00C306D6">
        <w:trPr>
          <w:trHeight w:val="20"/>
        </w:trPr>
        <w:tc>
          <w:tcPr>
            <w:tcW w:w="458" w:type="pct"/>
            <w:vMerge w:val="restart"/>
            <w:tcBorders>
              <w:top w:val="nil"/>
              <w:left w:val="single" w:sz="4" w:space="0" w:color="auto"/>
              <w:bottom w:val="single" w:sz="4" w:space="0" w:color="000000"/>
              <w:right w:val="single" w:sz="4" w:space="0" w:color="auto"/>
            </w:tcBorders>
            <w:shd w:val="clear" w:color="auto" w:fill="auto"/>
            <w:vAlign w:val="center"/>
            <w:hideMark/>
          </w:tcPr>
          <w:p w:rsidR="00181787" w:rsidRPr="00DA35B5" w:rsidRDefault="00181787" w:rsidP="00C306D6">
            <w:pPr>
              <w:ind w:firstLine="0"/>
              <w:jc w:val="center"/>
              <w:rPr>
                <w:rFonts w:cs="Arial"/>
                <w:color w:val="000000"/>
              </w:rPr>
            </w:pPr>
            <w:r w:rsidRPr="00DA35B5">
              <w:rPr>
                <w:rFonts w:cs="Arial"/>
                <w:color w:val="000000"/>
              </w:rPr>
              <w:t> </w:t>
            </w:r>
          </w:p>
        </w:tc>
        <w:tc>
          <w:tcPr>
            <w:tcW w:w="804" w:type="pct"/>
            <w:vMerge w:val="restart"/>
            <w:tcBorders>
              <w:top w:val="nil"/>
              <w:left w:val="single" w:sz="4" w:space="0" w:color="auto"/>
              <w:bottom w:val="single" w:sz="4" w:space="0" w:color="000000"/>
              <w:right w:val="single" w:sz="4" w:space="0" w:color="auto"/>
            </w:tcBorders>
            <w:shd w:val="clear" w:color="auto" w:fill="auto"/>
            <w:vAlign w:val="center"/>
            <w:hideMark/>
          </w:tcPr>
          <w:p w:rsidR="00181787" w:rsidRPr="00DA35B5" w:rsidRDefault="00181787" w:rsidP="00C306D6">
            <w:pPr>
              <w:ind w:firstLine="0"/>
              <w:jc w:val="center"/>
              <w:rPr>
                <w:rFonts w:cs="Arial"/>
                <w:color w:val="000000"/>
              </w:rPr>
            </w:pPr>
            <w:r w:rsidRPr="00DA35B5">
              <w:rPr>
                <w:rFonts w:cs="Arial"/>
                <w:color w:val="000000"/>
              </w:rPr>
              <w:t>1.2.2. Обеспечение деятельности (оказание услуг) муниципальных учреждений  (Предоставление субсидий бюджетным, автономным учреждениям и иным некоммерческим организациям)</w:t>
            </w: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color w:val="000000"/>
              </w:rPr>
            </w:pPr>
            <w:r w:rsidRPr="00DA35B5">
              <w:rPr>
                <w:rFonts w:cs="Arial"/>
                <w:color w:val="000000"/>
              </w:rPr>
              <w:t>всего</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8 892,9</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9 049,0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15 244,4</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16 145,3</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15 740,8</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16 900,0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11 823,0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11 841,0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2 569,5</w:t>
            </w:r>
          </w:p>
        </w:tc>
      </w:tr>
      <w:tr w:rsidR="00181787" w:rsidRPr="00DA35B5" w:rsidTr="00C306D6">
        <w:trPr>
          <w:trHeight w:val="20"/>
        </w:trPr>
        <w:tc>
          <w:tcPr>
            <w:tcW w:w="458"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04"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color w:val="000000"/>
              </w:rPr>
            </w:pPr>
            <w:r w:rsidRPr="00DA35B5">
              <w:rPr>
                <w:rFonts w:cs="Arial"/>
                <w:color w:val="000000"/>
              </w:rPr>
              <w:t>в том числе по ГРБС:</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r>
      <w:tr w:rsidR="00181787" w:rsidRPr="00DA35B5" w:rsidTr="00C306D6">
        <w:trPr>
          <w:trHeight w:val="20"/>
        </w:trPr>
        <w:tc>
          <w:tcPr>
            <w:tcW w:w="458"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04"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74" w:type="pct"/>
            <w:tcBorders>
              <w:top w:val="nil"/>
              <w:left w:val="nil"/>
              <w:bottom w:val="single" w:sz="4" w:space="0" w:color="auto"/>
              <w:right w:val="single" w:sz="4" w:space="0" w:color="auto"/>
            </w:tcBorders>
            <w:shd w:val="clear" w:color="auto" w:fill="auto"/>
            <w:vAlign w:val="center"/>
            <w:hideMark/>
          </w:tcPr>
          <w:p w:rsidR="00181787" w:rsidRPr="00DA35B5" w:rsidRDefault="00181787" w:rsidP="00C306D6">
            <w:pPr>
              <w:ind w:firstLine="0"/>
              <w:rPr>
                <w:rFonts w:cs="Arial"/>
                <w:color w:val="000000"/>
              </w:rPr>
            </w:pPr>
            <w:r w:rsidRPr="00DA35B5">
              <w:rPr>
                <w:rFonts w:cs="Arial"/>
                <w:color w:val="000000"/>
              </w:rPr>
              <w:t>Отдел по образованию администрации муниципального района</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r>
      <w:tr w:rsidR="00181787" w:rsidRPr="00DA35B5" w:rsidTr="00C306D6">
        <w:trPr>
          <w:trHeight w:val="20"/>
        </w:trPr>
        <w:tc>
          <w:tcPr>
            <w:tcW w:w="458"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04"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74" w:type="pct"/>
            <w:tcBorders>
              <w:top w:val="nil"/>
              <w:left w:val="nil"/>
              <w:bottom w:val="single" w:sz="4" w:space="0" w:color="auto"/>
              <w:right w:val="single" w:sz="4" w:space="0" w:color="auto"/>
            </w:tcBorders>
            <w:shd w:val="clear" w:color="auto" w:fill="auto"/>
            <w:vAlign w:val="center"/>
            <w:hideMark/>
          </w:tcPr>
          <w:p w:rsidR="00181787" w:rsidRPr="00DA35B5" w:rsidRDefault="00181787" w:rsidP="00C306D6">
            <w:pPr>
              <w:ind w:firstLine="0"/>
              <w:rPr>
                <w:rFonts w:cs="Arial"/>
                <w:color w:val="000000"/>
              </w:rPr>
            </w:pPr>
            <w:r w:rsidRPr="00DA35B5">
              <w:rPr>
                <w:rFonts w:cs="Arial"/>
                <w:color w:val="000000"/>
              </w:rPr>
              <w:t>Исполнители: муниципальные общеобразовательные учреждения</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8 892,9</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9 049,0</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15 244,4</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16 145,3</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15 740,8</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16 900,0</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11 823,0</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11 841,0</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2 569,5</w:t>
            </w:r>
          </w:p>
        </w:tc>
      </w:tr>
      <w:tr w:rsidR="00181787" w:rsidRPr="00DA35B5" w:rsidTr="00C306D6">
        <w:trPr>
          <w:trHeight w:val="20"/>
        </w:trPr>
        <w:tc>
          <w:tcPr>
            <w:tcW w:w="458" w:type="pct"/>
            <w:vMerge w:val="restart"/>
            <w:tcBorders>
              <w:top w:val="nil"/>
              <w:left w:val="single" w:sz="4" w:space="0" w:color="auto"/>
              <w:bottom w:val="single" w:sz="4" w:space="0" w:color="000000"/>
              <w:right w:val="single" w:sz="4" w:space="0" w:color="auto"/>
            </w:tcBorders>
            <w:shd w:val="clear" w:color="auto" w:fill="auto"/>
            <w:vAlign w:val="center"/>
            <w:hideMark/>
          </w:tcPr>
          <w:p w:rsidR="00181787" w:rsidRPr="00DA35B5" w:rsidRDefault="00181787" w:rsidP="00C306D6">
            <w:pPr>
              <w:ind w:firstLine="0"/>
              <w:jc w:val="center"/>
              <w:rPr>
                <w:rFonts w:cs="Arial"/>
                <w:color w:val="000000"/>
              </w:rPr>
            </w:pPr>
            <w:r w:rsidRPr="00DA35B5">
              <w:rPr>
                <w:rFonts w:cs="Arial"/>
                <w:color w:val="000000"/>
              </w:rPr>
              <w:t> </w:t>
            </w:r>
          </w:p>
        </w:tc>
        <w:tc>
          <w:tcPr>
            <w:tcW w:w="804" w:type="pct"/>
            <w:vMerge w:val="restart"/>
            <w:tcBorders>
              <w:top w:val="nil"/>
              <w:left w:val="single" w:sz="4" w:space="0" w:color="auto"/>
              <w:bottom w:val="single" w:sz="4" w:space="0" w:color="000000"/>
              <w:right w:val="single" w:sz="4" w:space="0" w:color="auto"/>
            </w:tcBorders>
            <w:shd w:val="clear" w:color="auto" w:fill="auto"/>
            <w:vAlign w:val="center"/>
            <w:hideMark/>
          </w:tcPr>
          <w:p w:rsidR="00181787" w:rsidRPr="00DA35B5" w:rsidRDefault="00181787" w:rsidP="00C306D6">
            <w:pPr>
              <w:ind w:firstLine="0"/>
              <w:jc w:val="center"/>
              <w:rPr>
                <w:rFonts w:cs="Arial"/>
                <w:color w:val="000000"/>
              </w:rPr>
            </w:pPr>
            <w:r w:rsidRPr="00DA35B5">
              <w:rPr>
                <w:rFonts w:cs="Arial"/>
                <w:color w:val="000000"/>
              </w:rPr>
              <w:t>1.2.3. Обеспечение деятельности (оказание услуг) муниципальных учреждений (Иные бюджетные ассигнования)</w:t>
            </w: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всего</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876,5</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826,9</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1 130,0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711,8</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688,7</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1 114,1</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847,0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847,0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805,4</w:t>
            </w:r>
          </w:p>
        </w:tc>
      </w:tr>
      <w:tr w:rsidR="00181787" w:rsidRPr="00DA35B5" w:rsidTr="00C306D6">
        <w:trPr>
          <w:trHeight w:val="20"/>
        </w:trPr>
        <w:tc>
          <w:tcPr>
            <w:tcW w:w="458"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04"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в том числе по ГРБС:</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r>
      <w:tr w:rsidR="00181787" w:rsidRPr="00DA35B5" w:rsidTr="00C306D6">
        <w:trPr>
          <w:trHeight w:val="20"/>
        </w:trPr>
        <w:tc>
          <w:tcPr>
            <w:tcW w:w="458"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04"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74" w:type="pct"/>
            <w:tcBorders>
              <w:top w:val="nil"/>
              <w:left w:val="nil"/>
              <w:bottom w:val="single" w:sz="4" w:space="0" w:color="auto"/>
              <w:right w:val="single" w:sz="4" w:space="0" w:color="auto"/>
            </w:tcBorders>
            <w:shd w:val="clear" w:color="auto" w:fill="auto"/>
            <w:vAlign w:val="center"/>
            <w:hideMark/>
          </w:tcPr>
          <w:p w:rsidR="00181787" w:rsidRPr="00DA35B5" w:rsidRDefault="00181787" w:rsidP="00C306D6">
            <w:pPr>
              <w:ind w:firstLine="0"/>
              <w:rPr>
                <w:rFonts w:cs="Arial"/>
              </w:rPr>
            </w:pPr>
            <w:r w:rsidRPr="00DA35B5">
              <w:rPr>
                <w:rFonts w:cs="Arial"/>
              </w:rPr>
              <w:t>Отдел по образованию администрации муниципального района</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876,5</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826,9</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1 130,0</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711,8</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688,7</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1 114,1</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847,0</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847,0</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805,4</w:t>
            </w:r>
          </w:p>
        </w:tc>
      </w:tr>
      <w:tr w:rsidR="00181787" w:rsidRPr="00DA35B5" w:rsidTr="00C306D6">
        <w:trPr>
          <w:trHeight w:val="20"/>
        </w:trPr>
        <w:tc>
          <w:tcPr>
            <w:tcW w:w="458"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04"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74" w:type="pct"/>
            <w:tcBorders>
              <w:top w:val="nil"/>
              <w:left w:val="nil"/>
              <w:bottom w:val="single" w:sz="4" w:space="0" w:color="auto"/>
              <w:right w:val="single" w:sz="4" w:space="0" w:color="auto"/>
            </w:tcBorders>
            <w:shd w:val="clear" w:color="auto" w:fill="auto"/>
            <w:vAlign w:val="center"/>
            <w:hideMark/>
          </w:tcPr>
          <w:p w:rsidR="00181787" w:rsidRPr="00DA35B5" w:rsidRDefault="00181787" w:rsidP="00C306D6">
            <w:pPr>
              <w:ind w:firstLine="0"/>
              <w:rPr>
                <w:rFonts w:cs="Arial"/>
              </w:rPr>
            </w:pPr>
            <w:r w:rsidRPr="00DA35B5">
              <w:rPr>
                <w:rFonts w:cs="Arial"/>
              </w:rPr>
              <w:t>Исполнители: муниципальны еобщеобразовательные учреждения</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r>
      <w:tr w:rsidR="00181787" w:rsidRPr="00DA35B5" w:rsidTr="00C306D6">
        <w:trPr>
          <w:trHeight w:val="20"/>
        </w:trPr>
        <w:tc>
          <w:tcPr>
            <w:tcW w:w="458" w:type="pct"/>
            <w:vMerge w:val="restart"/>
            <w:tcBorders>
              <w:top w:val="nil"/>
              <w:left w:val="single" w:sz="4" w:space="0" w:color="auto"/>
              <w:bottom w:val="single" w:sz="4" w:space="0" w:color="000000"/>
              <w:right w:val="single" w:sz="4" w:space="0" w:color="auto"/>
            </w:tcBorders>
            <w:shd w:val="clear" w:color="auto" w:fill="auto"/>
            <w:vAlign w:val="center"/>
            <w:hideMark/>
          </w:tcPr>
          <w:p w:rsidR="00181787" w:rsidRPr="00DA35B5" w:rsidRDefault="00181787" w:rsidP="00C306D6">
            <w:pPr>
              <w:ind w:firstLine="0"/>
              <w:jc w:val="center"/>
              <w:rPr>
                <w:rFonts w:cs="Arial"/>
                <w:color w:val="000000"/>
              </w:rPr>
            </w:pPr>
            <w:r w:rsidRPr="00DA35B5">
              <w:rPr>
                <w:rFonts w:cs="Arial"/>
                <w:color w:val="000000"/>
              </w:rPr>
              <w:t> </w:t>
            </w:r>
          </w:p>
        </w:tc>
        <w:tc>
          <w:tcPr>
            <w:tcW w:w="804" w:type="pct"/>
            <w:vMerge w:val="restart"/>
            <w:tcBorders>
              <w:top w:val="nil"/>
              <w:left w:val="single" w:sz="4" w:space="0" w:color="auto"/>
              <w:bottom w:val="single" w:sz="4" w:space="0" w:color="000000"/>
              <w:right w:val="single" w:sz="4" w:space="0" w:color="auto"/>
            </w:tcBorders>
            <w:shd w:val="clear" w:color="auto" w:fill="auto"/>
            <w:vAlign w:val="center"/>
            <w:hideMark/>
          </w:tcPr>
          <w:p w:rsidR="00181787" w:rsidRPr="00DA35B5" w:rsidRDefault="00181787" w:rsidP="00C306D6">
            <w:pPr>
              <w:ind w:firstLine="0"/>
              <w:jc w:val="center"/>
              <w:rPr>
                <w:rFonts w:cs="Arial"/>
                <w:color w:val="000000"/>
              </w:rPr>
            </w:pPr>
            <w:r w:rsidRPr="00DA35B5">
              <w:rPr>
                <w:rFonts w:cs="Arial"/>
                <w:color w:val="000000"/>
              </w:rPr>
              <w:t xml:space="preserve">1.2.4. Обеспечение государственных гарантий реализации прав на получение общедоступного и бесплатного дошкольного, общего образования, а также дополнительного образования детей в общеобразовательных </w:t>
            </w:r>
          </w:p>
          <w:p w:rsidR="00181787" w:rsidRPr="00DA35B5" w:rsidRDefault="00181787" w:rsidP="00C306D6">
            <w:pPr>
              <w:ind w:firstLine="0"/>
              <w:jc w:val="center"/>
              <w:rPr>
                <w:rFonts w:cs="Arial"/>
                <w:color w:val="000000"/>
              </w:rPr>
            </w:pPr>
            <w:r w:rsidRPr="00DA35B5">
              <w:rPr>
                <w:rFonts w:cs="Arial"/>
                <w:color w:val="000000"/>
              </w:rPr>
              <w:t>учреждениях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181787" w:rsidRPr="00DA35B5" w:rsidRDefault="00181787" w:rsidP="00C306D6">
            <w:pPr>
              <w:ind w:firstLine="0"/>
              <w:jc w:val="center"/>
              <w:rPr>
                <w:rFonts w:cs="Arial"/>
                <w:color w:val="000000"/>
              </w:rPr>
            </w:pP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всего</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40 732,2</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41 036,6</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47 531,3</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58 533,8</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65 480,3</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64 314,1</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68 921,1</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73 691,1</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36 976,7</w:t>
            </w:r>
          </w:p>
        </w:tc>
      </w:tr>
      <w:tr w:rsidR="00181787" w:rsidRPr="00DA35B5" w:rsidTr="00C306D6">
        <w:trPr>
          <w:trHeight w:val="20"/>
        </w:trPr>
        <w:tc>
          <w:tcPr>
            <w:tcW w:w="458"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04"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в том числе по ГРБС:</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r>
      <w:tr w:rsidR="00181787" w:rsidRPr="00DA35B5" w:rsidTr="00C306D6">
        <w:trPr>
          <w:trHeight w:val="20"/>
        </w:trPr>
        <w:tc>
          <w:tcPr>
            <w:tcW w:w="458"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04"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74" w:type="pct"/>
            <w:tcBorders>
              <w:top w:val="nil"/>
              <w:left w:val="nil"/>
              <w:bottom w:val="single" w:sz="4" w:space="0" w:color="auto"/>
              <w:right w:val="single" w:sz="4" w:space="0" w:color="auto"/>
            </w:tcBorders>
            <w:shd w:val="clear" w:color="auto" w:fill="auto"/>
            <w:vAlign w:val="center"/>
            <w:hideMark/>
          </w:tcPr>
          <w:p w:rsidR="00181787" w:rsidRPr="00DA35B5" w:rsidRDefault="00181787" w:rsidP="00C306D6">
            <w:pPr>
              <w:ind w:firstLine="0"/>
              <w:rPr>
                <w:rFonts w:cs="Arial"/>
              </w:rPr>
            </w:pPr>
            <w:r w:rsidRPr="00DA35B5">
              <w:rPr>
                <w:rFonts w:cs="Arial"/>
              </w:rPr>
              <w:t>Отдел по образованию администрации муниципального района</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40 732,2</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41 036,6</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47 531,3</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58 533,8</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65 480,3</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64 314,1</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68 921,1</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73 691,1</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36 976,7</w:t>
            </w:r>
          </w:p>
        </w:tc>
      </w:tr>
      <w:tr w:rsidR="00181787" w:rsidRPr="00DA35B5" w:rsidTr="00C306D6">
        <w:trPr>
          <w:trHeight w:val="20"/>
        </w:trPr>
        <w:tc>
          <w:tcPr>
            <w:tcW w:w="458"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04"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74" w:type="pct"/>
            <w:tcBorders>
              <w:top w:val="nil"/>
              <w:left w:val="nil"/>
              <w:bottom w:val="single" w:sz="4" w:space="0" w:color="auto"/>
              <w:right w:val="single" w:sz="4" w:space="0" w:color="auto"/>
            </w:tcBorders>
            <w:shd w:val="clear" w:color="auto" w:fill="auto"/>
            <w:vAlign w:val="center"/>
            <w:hideMark/>
          </w:tcPr>
          <w:p w:rsidR="00181787" w:rsidRPr="00DA35B5" w:rsidRDefault="00181787" w:rsidP="00C306D6">
            <w:pPr>
              <w:ind w:firstLine="0"/>
              <w:rPr>
                <w:rFonts w:cs="Arial"/>
              </w:rPr>
            </w:pPr>
            <w:r w:rsidRPr="00DA35B5">
              <w:rPr>
                <w:rFonts w:cs="Arial"/>
              </w:rPr>
              <w:t>Исполнители: муниципальныеобщеобразовательные учреждения</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r>
      <w:tr w:rsidR="00181787" w:rsidRPr="00DA35B5" w:rsidTr="00C306D6">
        <w:trPr>
          <w:trHeight w:val="20"/>
        </w:trPr>
        <w:tc>
          <w:tcPr>
            <w:tcW w:w="458" w:type="pct"/>
            <w:vMerge w:val="restart"/>
            <w:tcBorders>
              <w:top w:val="nil"/>
              <w:left w:val="single" w:sz="4" w:space="0" w:color="auto"/>
              <w:bottom w:val="single" w:sz="4" w:space="0" w:color="000000"/>
              <w:right w:val="single" w:sz="4" w:space="0" w:color="auto"/>
            </w:tcBorders>
            <w:shd w:val="clear" w:color="auto" w:fill="auto"/>
            <w:vAlign w:val="center"/>
            <w:hideMark/>
          </w:tcPr>
          <w:p w:rsidR="00181787" w:rsidRPr="00DA35B5" w:rsidRDefault="00181787" w:rsidP="00C306D6">
            <w:pPr>
              <w:ind w:firstLine="0"/>
              <w:jc w:val="center"/>
              <w:rPr>
                <w:rFonts w:cs="Arial"/>
                <w:color w:val="000000"/>
              </w:rPr>
            </w:pPr>
            <w:r w:rsidRPr="00DA35B5">
              <w:rPr>
                <w:rFonts w:cs="Arial"/>
                <w:color w:val="000000"/>
              </w:rPr>
              <w:t> </w:t>
            </w:r>
          </w:p>
        </w:tc>
        <w:tc>
          <w:tcPr>
            <w:tcW w:w="804" w:type="pct"/>
            <w:vMerge w:val="restart"/>
            <w:tcBorders>
              <w:top w:val="nil"/>
              <w:left w:val="single" w:sz="4" w:space="0" w:color="auto"/>
              <w:bottom w:val="single" w:sz="4" w:space="0" w:color="000000"/>
              <w:right w:val="single" w:sz="4" w:space="0" w:color="auto"/>
            </w:tcBorders>
            <w:shd w:val="clear" w:color="auto" w:fill="auto"/>
            <w:vAlign w:val="center"/>
            <w:hideMark/>
          </w:tcPr>
          <w:p w:rsidR="00181787" w:rsidRPr="00DA35B5" w:rsidRDefault="00181787" w:rsidP="00C306D6">
            <w:pPr>
              <w:ind w:firstLine="0"/>
              <w:jc w:val="center"/>
              <w:rPr>
                <w:rFonts w:cs="Arial"/>
                <w:color w:val="000000"/>
              </w:rPr>
            </w:pPr>
            <w:r w:rsidRPr="00DA35B5">
              <w:rPr>
                <w:rFonts w:cs="Arial"/>
                <w:color w:val="000000"/>
              </w:rPr>
              <w:t>1.2.5. Обеспечение государственных гарантий реализации прав на получение общедоступного дошкольного, общего образования, а так же дополнительного образования детей (Закупка товаров, работ и услуг для обеспечения государственных (муниципальных) нужд)</w:t>
            </w:r>
          </w:p>
          <w:p w:rsidR="00181787" w:rsidRPr="00DA35B5" w:rsidRDefault="00181787" w:rsidP="00C306D6">
            <w:pPr>
              <w:ind w:firstLine="0"/>
              <w:jc w:val="center"/>
              <w:rPr>
                <w:rFonts w:cs="Arial"/>
                <w:color w:val="000000"/>
              </w:rPr>
            </w:pP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всего</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2 475,3</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2 014,4</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1 964,4</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2 020,8</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2 558,2</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2 679,7</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2 871,7</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3 070,5</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1 540,7</w:t>
            </w:r>
          </w:p>
        </w:tc>
      </w:tr>
      <w:tr w:rsidR="00181787" w:rsidRPr="00DA35B5" w:rsidTr="00C306D6">
        <w:trPr>
          <w:trHeight w:val="20"/>
        </w:trPr>
        <w:tc>
          <w:tcPr>
            <w:tcW w:w="458"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04"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в том числе по ГРБС:</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r>
      <w:tr w:rsidR="00181787" w:rsidRPr="00DA35B5" w:rsidTr="00C306D6">
        <w:trPr>
          <w:trHeight w:val="20"/>
        </w:trPr>
        <w:tc>
          <w:tcPr>
            <w:tcW w:w="458"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04"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74" w:type="pct"/>
            <w:tcBorders>
              <w:top w:val="nil"/>
              <w:left w:val="nil"/>
              <w:bottom w:val="single" w:sz="4" w:space="0" w:color="auto"/>
              <w:right w:val="single" w:sz="4" w:space="0" w:color="auto"/>
            </w:tcBorders>
            <w:shd w:val="clear" w:color="auto" w:fill="auto"/>
            <w:vAlign w:val="center"/>
            <w:hideMark/>
          </w:tcPr>
          <w:p w:rsidR="00181787" w:rsidRPr="00DA35B5" w:rsidRDefault="00181787" w:rsidP="00C306D6">
            <w:pPr>
              <w:ind w:firstLine="0"/>
              <w:rPr>
                <w:rFonts w:cs="Arial"/>
              </w:rPr>
            </w:pPr>
            <w:r w:rsidRPr="00DA35B5">
              <w:rPr>
                <w:rFonts w:cs="Arial"/>
              </w:rPr>
              <w:t>Отдел по образованию администрации муниципального района</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2 475,3</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2 014,4</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1 964,4</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2 020,8</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2 558,2</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2 679,7</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2 871,7</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3 070,5</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1 540,7</w:t>
            </w:r>
          </w:p>
        </w:tc>
      </w:tr>
      <w:tr w:rsidR="00181787" w:rsidRPr="00DA35B5" w:rsidTr="00C306D6">
        <w:trPr>
          <w:trHeight w:val="20"/>
        </w:trPr>
        <w:tc>
          <w:tcPr>
            <w:tcW w:w="458"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04"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74" w:type="pct"/>
            <w:tcBorders>
              <w:top w:val="nil"/>
              <w:left w:val="nil"/>
              <w:bottom w:val="single" w:sz="4" w:space="0" w:color="auto"/>
              <w:right w:val="single" w:sz="4" w:space="0" w:color="auto"/>
            </w:tcBorders>
            <w:shd w:val="clear" w:color="auto" w:fill="auto"/>
            <w:vAlign w:val="center"/>
            <w:hideMark/>
          </w:tcPr>
          <w:p w:rsidR="00181787" w:rsidRPr="00DA35B5" w:rsidRDefault="00181787" w:rsidP="00C306D6">
            <w:pPr>
              <w:ind w:firstLine="0"/>
              <w:rPr>
                <w:rFonts w:cs="Arial"/>
              </w:rPr>
            </w:pPr>
            <w:r w:rsidRPr="00DA35B5">
              <w:rPr>
                <w:rFonts w:cs="Arial"/>
              </w:rPr>
              <w:t>Исполнители: муниципальныеобщеобразовательные учреждения</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r>
      <w:tr w:rsidR="00181787" w:rsidRPr="00DA35B5" w:rsidTr="00C306D6">
        <w:trPr>
          <w:trHeight w:val="20"/>
        </w:trPr>
        <w:tc>
          <w:tcPr>
            <w:tcW w:w="458" w:type="pct"/>
            <w:vMerge w:val="restart"/>
            <w:tcBorders>
              <w:top w:val="nil"/>
              <w:left w:val="single" w:sz="4" w:space="0" w:color="auto"/>
              <w:bottom w:val="single" w:sz="4" w:space="0" w:color="000000"/>
              <w:right w:val="single" w:sz="4" w:space="0" w:color="auto"/>
            </w:tcBorders>
            <w:shd w:val="clear" w:color="auto" w:fill="auto"/>
            <w:vAlign w:val="center"/>
            <w:hideMark/>
          </w:tcPr>
          <w:p w:rsidR="00181787" w:rsidRPr="00DA35B5" w:rsidRDefault="00181787" w:rsidP="00C306D6">
            <w:pPr>
              <w:ind w:firstLine="0"/>
              <w:jc w:val="center"/>
              <w:rPr>
                <w:rFonts w:cs="Arial"/>
                <w:color w:val="000000"/>
              </w:rPr>
            </w:pPr>
            <w:r w:rsidRPr="00DA35B5">
              <w:rPr>
                <w:rFonts w:cs="Arial"/>
                <w:color w:val="000000"/>
              </w:rPr>
              <w:t> </w:t>
            </w:r>
          </w:p>
        </w:tc>
        <w:tc>
          <w:tcPr>
            <w:tcW w:w="804" w:type="pct"/>
            <w:vMerge w:val="restart"/>
            <w:tcBorders>
              <w:top w:val="nil"/>
              <w:left w:val="single" w:sz="4" w:space="0" w:color="auto"/>
              <w:bottom w:val="single" w:sz="4" w:space="0" w:color="000000"/>
              <w:right w:val="single" w:sz="4" w:space="0" w:color="auto"/>
            </w:tcBorders>
            <w:shd w:val="clear" w:color="auto" w:fill="auto"/>
            <w:vAlign w:val="center"/>
            <w:hideMark/>
          </w:tcPr>
          <w:p w:rsidR="00181787" w:rsidRPr="00DA35B5" w:rsidRDefault="00181787" w:rsidP="00C306D6">
            <w:pPr>
              <w:ind w:firstLine="0"/>
              <w:jc w:val="center"/>
              <w:rPr>
                <w:rFonts w:cs="Arial"/>
                <w:color w:val="000000"/>
              </w:rPr>
            </w:pPr>
            <w:r w:rsidRPr="00DA35B5">
              <w:rPr>
                <w:rFonts w:cs="Arial"/>
                <w:color w:val="000000"/>
              </w:rPr>
              <w:t>1.2.6. Обеспечение государственных гарантий реализации прав на получение общедоступного и бесплатного дошкольного, общего образования, а также дополнительного образования детей в общеобразовательных учреждениях  (Предоставление субсидий бюджетным, автономным учреждениям и иным некоммерческим организациям)</w:t>
            </w: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всего</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42 309,0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41 317,5</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45 471,8</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52 840,9</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58 974,8</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57 156,9</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61 325,6</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65 497,5</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39 570,1</w:t>
            </w:r>
          </w:p>
        </w:tc>
      </w:tr>
      <w:tr w:rsidR="00181787" w:rsidRPr="00DA35B5" w:rsidTr="00C306D6">
        <w:trPr>
          <w:trHeight w:val="20"/>
        </w:trPr>
        <w:tc>
          <w:tcPr>
            <w:tcW w:w="458"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04"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в том числе по ГРБС:</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r>
      <w:tr w:rsidR="00181787" w:rsidRPr="00DA35B5" w:rsidTr="00C306D6">
        <w:trPr>
          <w:trHeight w:val="20"/>
        </w:trPr>
        <w:tc>
          <w:tcPr>
            <w:tcW w:w="458"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04"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74" w:type="pct"/>
            <w:tcBorders>
              <w:top w:val="nil"/>
              <w:left w:val="nil"/>
              <w:bottom w:val="single" w:sz="4" w:space="0" w:color="auto"/>
              <w:right w:val="single" w:sz="4" w:space="0" w:color="auto"/>
            </w:tcBorders>
            <w:shd w:val="clear" w:color="auto" w:fill="auto"/>
            <w:vAlign w:val="center"/>
            <w:hideMark/>
          </w:tcPr>
          <w:p w:rsidR="00181787" w:rsidRPr="00DA35B5" w:rsidRDefault="00181787" w:rsidP="00C306D6">
            <w:pPr>
              <w:ind w:firstLine="0"/>
              <w:rPr>
                <w:rFonts w:cs="Arial"/>
              </w:rPr>
            </w:pPr>
            <w:r w:rsidRPr="00DA35B5">
              <w:rPr>
                <w:rFonts w:cs="Arial"/>
              </w:rPr>
              <w:t>Отдел по образованию администрации муниципального района</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42 309,0</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41 317,5</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45 471,8</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52 840,9</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58 974,8</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57 156,9</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61 325,6</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65 497,5</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39 570,1</w:t>
            </w:r>
          </w:p>
        </w:tc>
      </w:tr>
      <w:tr w:rsidR="00181787" w:rsidRPr="00DA35B5" w:rsidTr="00C306D6">
        <w:trPr>
          <w:trHeight w:val="20"/>
        </w:trPr>
        <w:tc>
          <w:tcPr>
            <w:tcW w:w="458"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04"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74" w:type="pct"/>
            <w:tcBorders>
              <w:top w:val="nil"/>
              <w:left w:val="nil"/>
              <w:bottom w:val="single" w:sz="4" w:space="0" w:color="auto"/>
              <w:right w:val="single" w:sz="4" w:space="0" w:color="auto"/>
            </w:tcBorders>
            <w:shd w:val="clear" w:color="auto" w:fill="auto"/>
            <w:vAlign w:val="center"/>
            <w:hideMark/>
          </w:tcPr>
          <w:p w:rsidR="00181787" w:rsidRPr="00DA35B5" w:rsidRDefault="00181787" w:rsidP="00C306D6">
            <w:pPr>
              <w:ind w:firstLine="0"/>
              <w:rPr>
                <w:rFonts w:cs="Arial"/>
              </w:rPr>
            </w:pPr>
            <w:r w:rsidRPr="00DA35B5">
              <w:rPr>
                <w:rFonts w:cs="Arial"/>
              </w:rPr>
              <w:t>Исполнители: муниципальные общеобразовательные учреждения</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r>
      <w:tr w:rsidR="00181787" w:rsidRPr="00DA35B5" w:rsidTr="00C306D6">
        <w:trPr>
          <w:trHeight w:val="20"/>
        </w:trPr>
        <w:tc>
          <w:tcPr>
            <w:tcW w:w="458" w:type="pct"/>
            <w:vMerge w:val="restart"/>
            <w:tcBorders>
              <w:top w:val="nil"/>
              <w:left w:val="single" w:sz="4" w:space="0" w:color="auto"/>
              <w:bottom w:val="single" w:sz="4" w:space="0" w:color="000000"/>
              <w:right w:val="single" w:sz="4" w:space="0" w:color="auto"/>
            </w:tcBorders>
            <w:shd w:val="clear" w:color="auto" w:fill="auto"/>
            <w:vAlign w:val="center"/>
            <w:hideMark/>
          </w:tcPr>
          <w:p w:rsidR="00181787" w:rsidRPr="00DA35B5" w:rsidRDefault="00181787" w:rsidP="00C306D6">
            <w:pPr>
              <w:ind w:firstLine="0"/>
              <w:jc w:val="center"/>
              <w:rPr>
                <w:rFonts w:cs="Arial"/>
                <w:color w:val="000000"/>
              </w:rPr>
            </w:pPr>
            <w:r w:rsidRPr="00DA35B5">
              <w:rPr>
                <w:rFonts w:cs="Arial"/>
                <w:color w:val="000000"/>
              </w:rPr>
              <w:t> </w:t>
            </w:r>
          </w:p>
        </w:tc>
        <w:tc>
          <w:tcPr>
            <w:tcW w:w="804" w:type="pct"/>
            <w:vMerge w:val="restart"/>
            <w:tcBorders>
              <w:top w:val="nil"/>
              <w:left w:val="single" w:sz="4" w:space="0" w:color="auto"/>
              <w:bottom w:val="single" w:sz="4" w:space="0" w:color="000000"/>
              <w:right w:val="single" w:sz="4" w:space="0" w:color="auto"/>
            </w:tcBorders>
            <w:shd w:val="clear" w:color="auto" w:fill="auto"/>
            <w:vAlign w:val="center"/>
            <w:hideMark/>
          </w:tcPr>
          <w:p w:rsidR="00181787" w:rsidRPr="00DA35B5" w:rsidRDefault="00181787" w:rsidP="00C306D6">
            <w:pPr>
              <w:ind w:firstLine="0"/>
              <w:jc w:val="center"/>
              <w:rPr>
                <w:rFonts w:cs="Arial"/>
              </w:rPr>
            </w:pPr>
            <w:r w:rsidRPr="00DA35B5">
              <w:rPr>
                <w:rFonts w:cs="Arial"/>
              </w:rPr>
              <w:t>1.2.7.Обеспечение учащихся общеобразовательных учреждений молочной продукцией (Предоставление субсидий бюджетным, автономным учреждениям и иным некоммерческим организациям)</w:t>
            </w: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всего</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210,5</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353,4</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349,3</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420,3</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532,1</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539,6</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561,2</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583,6</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364,7</w:t>
            </w:r>
          </w:p>
        </w:tc>
      </w:tr>
      <w:tr w:rsidR="00181787" w:rsidRPr="00DA35B5" w:rsidTr="00C306D6">
        <w:trPr>
          <w:trHeight w:val="20"/>
        </w:trPr>
        <w:tc>
          <w:tcPr>
            <w:tcW w:w="458"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04"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rPr>
            </w:pP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в том числе по ГРБС:</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r>
      <w:tr w:rsidR="00181787" w:rsidRPr="00DA35B5" w:rsidTr="00C306D6">
        <w:trPr>
          <w:trHeight w:val="20"/>
        </w:trPr>
        <w:tc>
          <w:tcPr>
            <w:tcW w:w="458"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04"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rPr>
            </w:pPr>
          </w:p>
        </w:tc>
        <w:tc>
          <w:tcPr>
            <w:tcW w:w="874" w:type="pct"/>
            <w:tcBorders>
              <w:top w:val="nil"/>
              <w:left w:val="nil"/>
              <w:bottom w:val="single" w:sz="4" w:space="0" w:color="auto"/>
              <w:right w:val="single" w:sz="4" w:space="0" w:color="auto"/>
            </w:tcBorders>
            <w:shd w:val="clear" w:color="auto" w:fill="auto"/>
            <w:vAlign w:val="center"/>
            <w:hideMark/>
          </w:tcPr>
          <w:p w:rsidR="00181787" w:rsidRPr="00DA35B5" w:rsidRDefault="00181787" w:rsidP="00C306D6">
            <w:pPr>
              <w:ind w:firstLine="0"/>
              <w:rPr>
                <w:rFonts w:cs="Arial"/>
              </w:rPr>
            </w:pPr>
            <w:r w:rsidRPr="00DA35B5">
              <w:rPr>
                <w:rFonts w:cs="Arial"/>
              </w:rPr>
              <w:t>Отдел по образованию администрации муниципального района</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r>
      <w:tr w:rsidR="00181787" w:rsidRPr="00DA35B5" w:rsidTr="00C306D6">
        <w:trPr>
          <w:trHeight w:val="20"/>
        </w:trPr>
        <w:tc>
          <w:tcPr>
            <w:tcW w:w="458"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04"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rPr>
            </w:pPr>
          </w:p>
        </w:tc>
        <w:tc>
          <w:tcPr>
            <w:tcW w:w="874" w:type="pct"/>
            <w:tcBorders>
              <w:top w:val="nil"/>
              <w:left w:val="nil"/>
              <w:bottom w:val="single" w:sz="4" w:space="0" w:color="auto"/>
              <w:right w:val="single" w:sz="4" w:space="0" w:color="auto"/>
            </w:tcBorders>
            <w:shd w:val="clear" w:color="auto" w:fill="auto"/>
            <w:vAlign w:val="center"/>
            <w:hideMark/>
          </w:tcPr>
          <w:p w:rsidR="00181787" w:rsidRPr="00DA35B5" w:rsidRDefault="00181787" w:rsidP="00C306D6">
            <w:pPr>
              <w:ind w:firstLine="0"/>
              <w:rPr>
                <w:rFonts w:cs="Arial"/>
              </w:rPr>
            </w:pPr>
            <w:r w:rsidRPr="00DA35B5">
              <w:rPr>
                <w:rFonts w:cs="Arial"/>
              </w:rPr>
              <w:t>Исполнители: муниципальные общеобразовательные учреждения</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210,5</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353,4</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349,3</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420,3</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532,1</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539,6</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561,2</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583,6</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364,7</w:t>
            </w:r>
          </w:p>
        </w:tc>
      </w:tr>
      <w:tr w:rsidR="00181787" w:rsidRPr="00DA35B5" w:rsidTr="00C306D6">
        <w:trPr>
          <w:trHeight w:val="20"/>
        </w:trPr>
        <w:tc>
          <w:tcPr>
            <w:tcW w:w="458" w:type="pct"/>
            <w:vMerge w:val="restart"/>
            <w:tcBorders>
              <w:top w:val="nil"/>
              <w:left w:val="single" w:sz="4" w:space="0" w:color="auto"/>
              <w:bottom w:val="single" w:sz="4" w:space="0" w:color="000000"/>
              <w:right w:val="single" w:sz="4" w:space="0" w:color="auto"/>
            </w:tcBorders>
            <w:shd w:val="clear" w:color="auto" w:fill="auto"/>
            <w:vAlign w:val="center"/>
            <w:hideMark/>
          </w:tcPr>
          <w:p w:rsidR="00181787" w:rsidRPr="00DA35B5" w:rsidRDefault="00181787" w:rsidP="00C306D6">
            <w:pPr>
              <w:ind w:firstLine="0"/>
              <w:jc w:val="center"/>
              <w:rPr>
                <w:rFonts w:cs="Arial"/>
                <w:color w:val="000000"/>
              </w:rPr>
            </w:pPr>
            <w:r w:rsidRPr="00DA35B5">
              <w:rPr>
                <w:rFonts w:cs="Arial"/>
                <w:color w:val="000000"/>
              </w:rPr>
              <w:t> </w:t>
            </w:r>
          </w:p>
        </w:tc>
        <w:tc>
          <w:tcPr>
            <w:tcW w:w="804" w:type="pct"/>
            <w:vMerge w:val="restart"/>
            <w:tcBorders>
              <w:top w:val="nil"/>
              <w:left w:val="single" w:sz="4" w:space="0" w:color="auto"/>
              <w:bottom w:val="single" w:sz="4" w:space="0" w:color="000000"/>
              <w:right w:val="single" w:sz="4" w:space="0" w:color="auto"/>
            </w:tcBorders>
            <w:shd w:val="clear" w:color="auto" w:fill="auto"/>
            <w:vAlign w:val="center"/>
            <w:hideMark/>
          </w:tcPr>
          <w:p w:rsidR="00181787" w:rsidRPr="00DA35B5" w:rsidRDefault="00181787" w:rsidP="00C306D6">
            <w:pPr>
              <w:ind w:firstLine="0"/>
              <w:jc w:val="center"/>
              <w:rPr>
                <w:rFonts w:cs="Arial"/>
                <w:color w:val="000000"/>
              </w:rPr>
            </w:pPr>
            <w:r w:rsidRPr="00DA35B5">
              <w:rPr>
                <w:rFonts w:cs="Arial"/>
                <w:color w:val="000000"/>
              </w:rPr>
              <w:t>1.2.8. Обеспечение учащихся общеобразовательных учреждений молочной продукцией (Закупка товаров, работ и услуг для обеспечения государственных (муниципальных) нужд)</w:t>
            </w: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всего</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179,2</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193,6</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306,1</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396,3</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260,0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265,8</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276,4</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287,5</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199,0</w:t>
            </w:r>
          </w:p>
        </w:tc>
      </w:tr>
      <w:tr w:rsidR="00181787" w:rsidRPr="00DA35B5" w:rsidTr="00C306D6">
        <w:trPr>
          <w:trHeight w:val="20"/>
        </w:trPr>
        <w:tc>
          <w:tcPr>
            <w:tcW w:w="458"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04"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в том числе по ГРБС:</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r>
      <w:tr w:rsidR="00181787" w:rsidRPr="00DA35B5" w:rsidTr="00C306D6">
        <w:trPr>
          <w:trHeight w:val="20"/>
        </w:trPr>
        <w:tc>
          <w:tcPr>
            <w:tcW w:w="458"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04"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74" w:type="pct"/>
            <w:tcBorders>
              <w:top w:val="nil"/>
              <w:left w:val="nil"/>
              <w:bottom w:val="single" w:sz="4" w:space="0" w:color="auto"/>
              <w:right w:val="single" w:sz="4" w:space="0" w:color="auto"/>
            </w:tcBorders>
            <w:shd w:val="clear" w:color="auto" w:fill="auto"/>
            <w:vAlign w:val="center"/>
            <w:hideMark/>
          </w:tcPr>
          <w:p w:rsidR="00181787" w:rsidRPr="00DA35B5" w:rsidRDefault="00181787" w:rsidP="00C306D6">
            <w:pPr>
              <w:ind w:firstLine="0"/>
              <w:rPr>
                <w:rFonts w:cs="Arial"/>
              </w:rPr>
            </w:pPr>
            <w:r w:rsidRPr="00DA35B5">
              <w:rPr>
                <w:rFonts w:cs="Arial"/>
              </w:rPr>
              <w:t>Отдел по образованию администрации муниципального района</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r>
      <w:tr w:rsidR="00181787" w:rsidRPr="00DA35B5" w:rsidTr="00C306D6">
        <w:trPr>
          <w:trHeight w:val="20"/>
        </w:trPr>
        <w:tc>
          <w:tcPr>
            <w:tcW w:w="458"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04"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74" w:type="pct"/>
            <w:tcBorders>
              <w:top w:val="nil"/>
              <w:left w:val="nil"/>
              <w:bottom w:val="single" w:sz="4" w:space="0" w:color="auto"/>
              <w:right w:val="single" w:sz="4" w:space="0" w:color="auto"/>
            </w:tcBorders>
            <w:shd w:val="clear" w:color="auto" w:fill="auto"/>
            <w:vAlign w:val="center"/>
            <w:hideMark/>
          </w:tcPr>
          <w:p w:rsidR="00181787" w:rsidRPr="00DA35B5" w:rsidRDefault="00181787" w:rsidP="00C306D6">
            <w:pPr>
              <w:ind w:firstLine="0"/>
              <w:rPr>
                <w:rFonts w:cs="Arial"/>
              </w:rPr>
            </w:pPr>
            <w:r w:rsidRPr="00DA35B5">
              <w:rPr>
                <w:rFonts w:cs="Arial"/>
              </w:rPr>
              <w:t>Исполнители: муниципальные общеобразовательные учреждения</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179,2</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193,6</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306,1</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396,3</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260,0</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265,8</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276,4</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287,5</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199,0</w:t>
            </w:r>
          </w:p>
        </w:tc>
      </w:tr>
      <w:tr w:rsidR="00181787" w:rsidRPr="00DA35B5" w:rsidTr="00C306D6">
        <w:trPr>
          <w:trHeight w:val="20"/>
        </w:trPr>
        <w:tc>
          <w:tcPr>
            <w:tcW w:w="458" w:type="pct"/>
            <w:vMerge w:val="restart"/>
            <w:tcBorders>
              <w:top w:val="nil"/>
              <w:left w:val="single" w:sz="4" w:space="0" w:color="auto"/>
              <w:bottom w:val="single" w:sz="4" w:space="0" w:color="000000"/>
              <w:right w:val="single" w:sz="4" w:space="0" w:color="auto"/>
            </w:tcBorders>
            <w:shd w:val="clear" w:color="auto" w:fill="auto"/>
            <w:vAlign w:val="center"/>
            <w:hideMark/>
          </w:tcPr>
          <w:p w:rsidR="00181787" w:rsidRPr="00DA35B5" w:rsidRDefault="00181787" w:rsidP="00C306D6">
            <w:pPr>
              <w:ind w:firstLine="0"/>
              <w:jc w:val="center"/>
              <w:rPr>
                <w:rFonts w:cs="Arial"/>
              </w:rPr>
            </w:pPr>
            <w:r w:rsidRPr="00DA35B5">
              <w:rPr>
                <w:rFonts w:cs="Arial"/>
              </w:rPr>
              <w:t> </w:t>
            </w:r>
          </w:p>
        </w:tc>
        <w:tc>
          <w:tcPr>
            <w:tcW w:w="804" w:type="pct"/>
            <w:vMerge w:val="restart"/>
            <w:tcBorders>
              <w:top w:val="nil"/>
              <w:left w:val="single" w:sz="4" w:space="0" w:color="auto"/>
              <w:bottom w:val="single" w:sz="4" w:space="0" w:color="000000"/>
              <w:right w:val="single" w:sz="4" w:space="0" w:color="auto"/>
            </w:tcBorders>
            <w:shd w:val="clear" w:color="auto" w:fill="auto"/>
            <w:vAlign w:val="center"/>
            <w:hideMark/>
          </w:tcPr>
          <w:p w:rsidR="00181787" w:rsidRPr="00DA35B5" w:rsidRDefault="00181787" w:rsidP="00C306D6">
            <w:pPr>
              <w:ind w:firstLine="0"/>
              <w:jc w:val="center"/>
              <w:rPr>
                <w:rFonts w:cs="Arial"/>
              </w:rPr>
            </w:pPr>
            <w:r w:rsidRPr="00DA35B5">
              <w:rPr>
                <w:rFonts w:cs="Arial"/>
              </w:rPr>
              <w:t>1.2.9. Выполнение других расходных обязательств (Закупка товаров, работ и услуг для обеспечения государственных (муниципальных нужд)</w:t>
            </w: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всего</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1 669,1</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1 521,9</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2 256,3</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2 607,9</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3 166,7</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3 133,7</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1 781,0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1 781,0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1 617,1</w:t>
            </w:r>
          </w:p>
        </w:tc>
      </w:tr>
      <w:tr w:rsidR="00181787" w:rsidRPr="00DA35B5" w:rsidTr="00C306D6">
        <w:trPr>
          <w:trHeight w:val="20"/>
        </w:trPr>
        <w:tc>
          <w:tcPr>
            <w:tcW w:w="458"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rPr>
            </w:pPr>
          </w:p>
        </w:tc>
        <w:tc>
          <w:tcPr>
            <w:tcW w:w="804"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rPr>
            </w:pP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в том числе по ГРБС:</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r>
      <w:tr w:rsidR="00181787" w:rsidRPr="00DA35B5" w:rsidTr="00C306D6">
        <w:trPr>
          <w:trHeight w:val="20"/>
        </w:trPr>
        <w:tc>
          <w:tcPr>
            <w:tcW w:w="458"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rPr>
            </w:pPr>
          </w:p>
        </w:tc>
        <w:tc>
          <w:tcPr>
            <w:tcW w:w="804"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rPr>
            </w:pPr>
          </w:p>
        </w:tc>
        <w:tc>
          <w:tcPr>
            <w:tcW w:w="874" w:type="pct"/>
            <w:tcBorders>
              <w:top w:val="nil"/>
              <w:left w:val="nil"/>
              <w:bottom w:val="single" w:sz="4" w:space="0" w:color="auto"/>
              <w:right w:val="single" w:sz="4" w:space="0" w:color="auto"/>
            </w:tcBorders>
            <w:shd w:val="clear" w:color="auto" w:fill="auto"/>
            <w:vAlign w:val="center"/>
            <w:hideMark/>
          </w:tcPr>
          <w:p w:rsidR="00181787" w:rsidRPr="00DA35B5" w:rsidRDefault="00181787" w:rsidP="00C306D6">
            <w:pPr>
              <w:ind w:firstLine="0"/>
              <w:rPr>
                <w:rFonts w:cs="Arial"/>
              </w:rPr>
            </w:pPr>
            <w:r w:rsidRPr="00DA35B5">
              <w:rPr>
                <w:rFonts w:cs="Arial"/>
              </w:rPr>
              <w:t>Отдел по образованию администрации муниципального района</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r>
      <w:tr w:rsidR="00181787" w:rsidRPr="00DA35B5" w:rsidTr="00C306D6">
        <w:trPr>
          <w:trHeight w:val="20"/>
        </w:trPr>
        <w:tc>
          <w:tcPr>
            <w:tcW w:w="458"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rPr>
            </w:pPr>
          </w:p>
        </w:tc>
        <w:tc>
          <w:tcPr>
            <w:tcW w:w="804"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rPr>
            </w:pPr>
          </w:p>
        </w:tc>
        <w:tc>
          <w:tcPr>
            <w:tcW w:w="874" w:type="pct"/>
            <w:tcBorders>
              <w:top w:val="nil"/>
              <w:left w:val="nil"/>
              <w:bottom w:val="single" w:sz="4" w:space="0" w:color="auto"/>
              <w:right w:val="single" w:sz="4" w:space="0" w:color="auto"/>
            </w:tcBorders>
            <w:shd w:val="clear" w:color="auto" w:fill="auto"/>
            <w:vAlign w:val="center"/>
            <w:hideMark/>
          </w:tcPr>
          <w:p w:rsidR="00181787" w:rsidRPr="00DA35B5" w:rsidRDefault="00181787" w:rsidP="00C306D6">
            <w:pPr>
              <w:ind w:firstLine="0"/>
              <w:rPr>
                <w:rFonts w:cs="Arial"/>
              </w:rPr>
            </w:pPr>
            <w:r w:rsidRPr="00DA35B5">
              <w:rPr>
                <w:rFonts w:cs="Arial"/>
              </w:rPr>
              <w:t>Исполнители: муниципальные общеобразовательные учреждения</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rPr>
            </w:pPr>
            <w:r w:rsidRPr="00DA35B5">
              <w:rPr>
                <w:rFonts w:cs="Arial"/>
              </w:rPr>
              <w:t>1 669,1</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rPr>
            </w:pPr>
            <w:r w:rsidRPr="00DA35B5">
              <w:rPr>
                <w:rFonts w:cs="Arial"/>
              </w:rPr>
              <w:t>1 521,9</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rPr>
            </w:pPr>
            <w:r w:rsidRPr="00DA35B5">
              <w:rPr>
                <w:rFonts w:cs="Arial"/>
              </w:rPr>
              <w:t>2 256,3</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rPr>
            </w:pPr>
            <w:r w:rsidRPr="00DA35B5">
              <w:rPr>
                <w:rFonts w:cs="Arial"/>
              </w:rPr>
              <w:t>2 607,9</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rPr>
            </w:pPr>
            <w:r w:rsidRPr="00DA35B5">
              <w:rPr>
                <w:rFonts w:cs="Arial"/>
              </w:rPr>
              <w:t>3 166,7</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rPr>
            </w:pPr>
            <w:r w:rsidRPr="00DA35B5">
              <w:rPr>
                <w:rFonts w:cs="Arial"/>
              </w:rPr>
              <w:t>3 133,7</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rPr>
            </w:pPr>
            <w:r w:rsidRPr="00DA35B5">
              <w:rPr>
                <w:rFonts w:cs="Arial"/>
              </w:rPr>
              <w:t>1 781,0</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rPr>
            </w:pPr>
            <w:r w:rsidRPr="00DA35B5">
              <w:rPr>
                <w:rFonts w:cs="Arial"/>
              </w:rPr>
              <w:t>1 781,0</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rPr>
            </w:pPr>
            <w:r w:rsidRPr="00DA35B5">
              <w:rPr>
                <w:rFonts w:cs="Arial"/>
              </w:rPr>
              <w:t>1 617,1</w:t>
            </w:r>
          </w:p>
        </w:tc>
      </w:tr>
      <w:tr w:rsidR="00181787" w:rsidRPr="00DA35B5" w:rsidTr="00C306D6">
        <w:trPr>
          <w:trHeight w:val="20"/>
        </w:trPr>
        <w:tc>
          <w:tcPr>
            <w:tcW w:w="458" w:type="pct"/>
            <w:vMerge w:val="restart"/>
            <w:tcBorders>
              <w:top w:val="nil"/>
              <w:left w:val="single" w:sz="4" w:space="0" w:color="auto"/>
              <w:bottom w:val="single" w:sz="4" w:space="0" w:color="000000"/>
              <w:right w:val="single" w:sz="4" w:space="0" w:color="auto"/>
            </w:tcBorders>
            <w:shd w:val="clear" w:color="auto" w:fill="auto"/>
            <w:vAlign w:val="center"/>
            <w:hideMark/>
          </w:tcPr>
          <w:p w:rsidR="00181787" w:rsidRPr="00DA35B5" w:rsidRDefault="00181787" w:rsidP="00C306D6">
            <w:pPr>
              <w:ind w:firstLine="0"/>
              <w:jc w:val="center"/>
              <w:rPr>
                <w:rFonts w:cs="Arial"/>
                <w:color w:val="000000"/>
              </w:rPr>
            </w:pPr>
            <w:r w:rsidRPr="00DA35B5">
              <w:rPr>
                <w:rFonts w:cs="Arial"/>
                <w:color w:val="000000"/>
              </w:rPr>
              <w:t> </w:t>
            </w:r>
          </w:p>
        </w:tc>
        <w:tc>
          <w:tcPr>
            <w:tcW w:w="804" w:type="pct"/>
            <w:vMerge w:val="restart"/>
            <w:tcBorders>
              <w:top w:val="nil"/>
              <w:left w:val="single" w:sz="4" w:space="0" w:color="auto"/>
              <w:bottom w:val="single" w:sz="4" w:space="0" w:color="000000"/>
              <w:right w:val="single" w:sz="4" w:space="0" w:color="auto"/>
            </w:tcBorders>
            <w:shd w:val="clear" w:color="auto" w:fill="auto"/>
            <w:vAlign w:val="center"/>
            <w:hideMark/>
          </w:tcPr>
          <w:p w:rsidR="00181787" w:rsidRPr="00DA35B5" w:rsidRDefault="00181787" w:rsidP="00C306D6">
            <w:pPr>
              <w:ind w:firstLine="0"/>
              <w:jc w:val="center"/>
              <w:rPr>
                <w:rFonts w:cs="Arial"/>
              </w:rPr>
            </w:pPr>
            <w:r w:rsidRPr="00DA35B5">
              <w:rPr>
                <w:rFonts w:cs="Arial"/>
              </w:rPr>
              <w:t>1.2.10. Выполнение других расходных обязательств (Предоставление субсидий бюджетным, автономным учреждениям и иным некоммерческим организациям)</w:t>
            </w: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всего</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1 040,0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2 172,3</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2 025,4</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2 210,0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1 600,0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750,0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570,0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570,0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873,0</w:t>
            </w:r>
          </w:p>
        </w:tc>
      </w:tr>
      <w:tr w:rsidR="00181787" w:rsidRPr="00DA35B5" w:rsidTr="00C306D6">
        <w:trPr>
          <w:trHeight w:val="20"/>
        </w:trPr>
        <w:tc>
          <w:tcPr>
            <w:tcW w:w="458"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04"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rPr>
            </w:pP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в том числе по ГРБС:</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r>
      <w:tr w:rsidR="00181787" w:rsidRPr="00DA35B5" w:rsidTr="00C306D6">
        <w:trPr>
          <w:trHeight w:val="20"/>
        </w:trPr>
        <w:tc>
          <w:tcPr>
            <w:tcW w:w="458"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04"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rPr>
            </w:pPr>
          </w:p>
        </w:tc>
        <w:tc>
          <w:tcPr>
            <w:tcW w:w="874" w:type="pct"/>
            <w:tcBorders>
              <w:top w:val="nil"/>
              <w:left w:val="nil"/>
              <w:bottom w:val="single" w:sz="4" w:space="0" w:color="auto"/>
              <w:right w:val="single" w:sz="4" w:space="0" w:color="auto"/>
            </w:tcBorders>
            <w:shd w:val="clear" w:color="auto" w:fill="auto"/>
            <w:vAlign w:val="center"/>
            <w:hideMark/>
          </w:tcPr>
          <w:p w:rsidR="00181787" w:rsidRPr="00DA35B5" w:rsidRDefault="00181787" w:rsidP="00C306D6">
            <w:pPr>
              <w:ind w:firstLine="0"/>
              <w:rPr>
                <w:rFonts w:cs="Arial"/>
              </w:rPr>
            </w:pPr>
            <w:r w:rsidRPr="00DA35B5">
              <w:rPr>
                <w:rFonts w:cs="Arial"/>
              </w:rPr>
              <w:t>Отдел по образованию администрации муниципального района</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rPr>
            </w:pPr>
            <w:r w:rsidRPr="00DA35B5">
              <w:rPr>
                <w:rFonts w:cs="Arial"/>
              </w:rPr>
              <w:t>1 040,0</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rPr>
            </w:pPr>
            <w:r w:rsidRPr="00DA35B5">
              <w:rPr>
                <w:rFonts w:cs="Arial"/>
              </w:rPr>
              <w:t>2 172,3</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rPr>
            </w:pPr>
            <w:r w:rsidRPr="00DA35B5">
              <w:rPr>
                <w:rFonts w:cs="Arial"/>
              </w:rPr>
              <w:t>2 025,4</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rPr>
            </w:pPr>
            <w:r w:rsidRPr="00DA35B5">
              <w:rPr>
                <w:rFonts w:cs="Arial"/>
              </w:rPr>
              <w:t>2 210,0</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rPr>
            </w:pPr>
            <w:r w:rsidRPr="00DA35B5">
              <w:rPr>
                <w:rFonts w:cs="Arial"/>
              </w:rPr>
              <w:t>1 600,0</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rPr>
            </w:pPr>
            <w:r w:rsidRPr="00DA35B5">
              <w:rPr>
                <w:rFonts w:cs="Arial"/>
              </w:rPr>
              <w:t>750,0</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rPr>
            </w:pPr>
            <w:r w:rsidRPr="00DA35B5">
              <w:rPr>
                <w:rFonts w:cs="Arial"/>
              </w:rPr>
              <w:t>570,0</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rPr>
            </w:pPr>
            <w:r w:rsidRPr="00DA35B5">
              <w:rPr>
                <w:rFonts w:cs="Arial"/>
              </w:rPr>
              <w:t>570,0</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rPr>
            </w:pPr>
            <w:r w:rsidRPr="00DA35B5">
              <w:rPr>
                <w:rFonts w:cs="Arial"/>
              </w:rPr>
              <w:t>873,0</w:t>
            </w:r>
          </w:p>
        </w:tc>
      </w:tr>
      <w:tr w:rsidR="00181787" w:rsidRPr="00DA35B5" w:rsidTr="00C306D6">
        <w:trPr>
          <w:trHeight w:val="20"/>
        </w:trPr>
        <w:tc>
          <w:tcPr>
            <w:tcW w:w="458"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04"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rPr>
            </w:pPr>
          </w:p>
        </w:tc>
        <w:tc>
          <w:tcPr>
            <w:tcW w:w="874" w:type="pct"/>
            <w:tcBorders>
              <w:top w:val="nil"/>
              <w:left w:val="nil"/>
              <w:bottom w:val="single" w:sz="4" w:space="0" w:color="auto"/>
              <w:right w:val="single" w:sz="4" w:space="0" w:color="auto"/>
            </w:tcBorders>
            <w:shd w:val="clear" w:color="auto" w:fill="auto"/>
            <w:vAlign w:val="center"/>
            <w:hideMark/>
          </w:tcPr>
          <w:p w:rsidR="00181787" w:rsidRPr="00DA35B5" w:rsidRDefault="00181787" w:rsidP="00C306D6">
            <w:pPr>
              <w:ind w:firstLine="0"/>
              <w:rPr>
                <w:rFonts w:cs="Arial"/>
              </w:rPr>
            </w:pPr>
            <w:r w:rsidRPr="00DA35B5">
              <w:rPr>
                <w:rFonts w:cs="Arial"/>
              </w:rPr>
              <w:t>Исполнители: муниципальные образовательные учреждения дополнительного образования</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r>
      <w:tr w:rsidR="00181787" w:rsidRPr="00DA35B5" w:rsidTr="00C306D6">
        <w:trPr>
          <w:trHeight w:val="20"/>
        </w:trPr>
        <w:tc>
          <w:tcPr>
            <w:tcW w:w="458" w:type="pct"/>
            <w:vMerge w:val="restart"/>
            <w:tcBorders>
              <w:top w:val="nil"/>
              <w:left w:val="single" w:sz="4" w:space="0" w:color="auto"/>
              <w:bottom w:val="single" w:sz="4" w:space="0" w:color="000000"/>
              <w:right w:val="single" w:sz="4" w:space="0" w:color="auto"/>
            </w:tcBorders>
            <w:shd w:val="clear" w:color="auto" w:fill="auto"/>
            <w:vAlign w:val="center"/>
            <w:hideMark/>
          </w:tcPr>
          <w:p w:rsidR="00181787" w:rsidRPr="00DA35B5" w:rsidRDefault="00181787" w:rsidP="00C306D6">
            <w:pPr>
              <w:ind w:firstLine="0"/>
              <w:jc w:val="center"/>
              <w:rPr>
                <w:rFonts w:cs="Arial"/>
              </w:rPr>
            </w:pPr>
            <w:r w:rsidRPr="00DA35B5">
              <w:rPr>
                <w:rFonts w:cs="Arial"/>
              </w:rPr>
              <w:t> </w:t>
            </w:r>
          </w:p>
        </w:tc>
        <w:tc>
          <w:tcPr>
            <w:tcW w:w="804" w:type="pct"/>
            <w:vMerge w:val="restart"/>
            <w:tcBorders>
              <w:top w:val="nil"/>
              <w:left w:val="single" w:sz="4" w:space="0" w:color="auto"/>
              <w:bottom w:val="single" w:sz="4" w:space="0" w:color="000000"/>
              <w:right w:val="single" w:sz="4" w:space="0" w:color="auto"/>
            </w:tcBorders>
            <w:shd w:val="clear" w:color="auto" w:fill="auto"/>
            <w:vAlign w:val="center"/>
            <w:hideMark/>
          </w:tcPr>
          <w:p w:rsidR="00181787" w:rsidRPr="00DA35B5" w:rsidRDefault="00181787" w:rsidP="00C306D6">
            <w:pPr>
              <w:ind w:firstLine="0"/>
              <w:jc w:val="center"/>
              <w:rPr>
                <w:rFonts w:cs="Arial"/>
              </w:rPr>
            </w:pPr>
            <w:r w:rsidRPr="00DA35B5">
              <w:rPr>
                <w:rFonts w:cs="Arial"/>
              </w:rPr>
              <w:t>1.2.11. Выполнение других расходных обязательств (иные бюджетные ассигнования)</w:t>
            </w: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всего</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3,3</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2,5</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31,0</w:t>
            </w:r>
          </w:p>
        </w:tc>
      </w:tr>
      <w:tr w:rsidR="00181787" w:rsidRPr="00DA35B5" w:rsidTr="00C306D6">
        <w:trPr>
          <w:trHeight w:val="20"/>
        </w:trPr>
        <w:tc>
          <w:tcPr>
            <w:tcW w:w="458"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rPr>
            </w:pPr>
          </w:p>
        </w:tc>
        <w:tc>
          <w:tcPr>
            <w:tcW w:w="804"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rPr>
            </w:pP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в том числе по ГРБС:</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r>
      <w:tr w:rsidR="00181787" w:rsidRPr="00DA35B5" w:rsidTr="00C306D6">
        <w:trPr>
          <w:trHeight w:val="20"/>
        </w:trPr>
        <w:tc>
          <w:tcPr>
            <w:tcW w:w="458"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rPr>
            </w:pPr>
          </w:p>
        </w:tc>
        <w:tc>
          <w:tcPr>
            <w:tcW w:w="804"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rPr>
            </w:pPr>
          </w:p>
        </w:tc>
        <w:tc>
          <w:tcPr>
            <w:tcW w:w="874" w:type="pct"/>
            <w:tcBorders>
              <w:top w:val="nil"/>
              <w:left w:val="nil"/>
              <w:bottom w:val="single" w:sz="4" w:space="0" w:color="auto"/>
              <w:right w:val="single" w:sz="4" w:space="0" w:color="auto"/>
            </w:tcBorders>
            <w:shd w:val="clear" w:color="auto" w:fill="auto"/>
            <w:vAlign w:val="center"/>
            <w:hideMark/>
          </w:tcPr>
          <w:p w:rsidR="00181787" w:rsidRPr="00DA35B5" w:rsidRDefault="00181787" w:rsidP="00C306D6">
            <w:pPr>
              <w:ind w:firstLine="0"/>
              <w:rPr>
                <w:rFonts w:cs="Arial"/>
              </w:rPr>
            </w:pPr>
            <w:r w:rsidRPr="00DA35B5">
              <w:rPr>
                <w:rFonts w:cs="Arial"/>
              </w:rPr>
              <w:t>Отдел по образованию администрации муниципального района</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r>
      <w:tr w:rsidR="00181787" w:rsidRPr="00DA35B5" w:rsidTr="00C306D6">
        <w:trPr>
          <w:trHeight w:val="20"/>
        </w:trPr>
        <w:tc>
          <w:tcPr>
            <w:tcW w:w="458"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rPr>
            </w:pPr>
          </w:p>
        </w:tc>
        <w:tc>
          <w:tcPr>
            <w:tcW w:w="804"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rPr>
            </w:pPr>
          </w:p>
        </w:tc>
        <w:tc>
          <w:tcPr>
            <w:tcW w:w="874" w:type="pct"/>
            <w:tcBorders>
              <w:top w:val="nil"/>
              <w:left w:val="nil"/>
              <w:bottom w:val="single" w:sz="4" w:space="0" w:color="auto"/>
              <w:right w:val="single" w:sz="4" w:space="0" w:color="auto"/>
            </w:tcBorders>
            <w:shd w:val="clear" w:color="auto" w:fill="auto"/>
            <w:vAlign w:val="center"/>
            <w:hideMark/>
          </w:tcPr>
          <w:p w:rsidR="00181787" w:rsidRPr="00DA35B5" w:rsidRDefault="00181787" w:rsidP="00C306D6">
            <w:pPr>
              <w:ind w:firstLine="0"/>
              <w:rPr>
                <w:rFonts w:cs="Arial"/>
              </w:rPr>
            </w:pPr>
            <w:r w:rsidRPr="00DA35B5">
              <w:rPr>
                <w:rFonts w:cs="Arial"/>
              </w:rPr>
              <w:t>Исполнители: муниципальные общеобразовательные учреждения</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3,3</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2,5</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31,0</w:t>
            </w:r>
          </w:p>
        </w:tc>
      </w:tr>
      <w:tr w:rsidR="00181787" w:rsidRPr="00DA35B5" w:rsidTr="00C306D6">
        <w:trPr>
          <w:trHeight w:val="20"/>
        </w:trPr>
        <w:tc>
          <w:tcPr>
            <w:tcW w:w="458" w:type="pct"/>
            <w:vMerge w:val="restart"/>
            <w:tcBorders>
              <w:top w:val="nil"/>
              <w:left w:val="single" w:sz="4" w:space="0" w:color="auto"/>
              <w:bottom w:val="single" w:sz="4" w:space="0" w:color="000000"/>
              <w:right w:val="single" w:sz="4" w:space="0" w:color="auto"/>
            </w:tcBorders>
            <w:shd w:val="clear" w:color="auto" w:fill="auto"/>
            <w:vAlign w:val="center"/>
            <w:hideMark/>
          </w:tcPr>
          <w:p w:rsidR="00181787" w:rsidRPr="00DA35B5" w:rsidRDefault="00181787" w:rsidP="00C306D6">
            <w:pPr>
              <w:ind w:firstLine="0"/>
              <w:jc w:val="center"/>
              <w:rPr>
                <w:rFonts w:cs="Arial"/>
                <w:color w:val="000000"/>
              </w:rPr>
            </w:pPr>
            <w:r w:rsidRPr="00DA35B5">
              <w:rPr>
                <w:rFonts w:cs="Arial"/>
                <w:color w:val="000000"/>
              </w:rPr>
              <w:t> </w:t>
            </w:r>
          </w:p>
        </w:tc>
        <w:tc>
          <w:tcPr>
            <w:tcW w:w="804" w:type="pct"/>
            <w:vMerge w:val="restart"/>
            <w:tcBorders>
              <w:top w:val="nil"/>
              <w:left w:val="single" w:sz="4" w:space="0" w:color="auto"/>
              <w:bottom w:val="single" w:sz="4" w:space="0" w:color="000000"/>
              <w:right w:val="single" w:sz="4" w:space="0" w:color="auto"/>
            </w:tcBorders>
            <w:shd w:val="clear" w:color="auto" w:fill="auto"/>
            <w:vAlign w:val="center"/>
            <w:hideMark/>
          </w:tcPr>
          <w:p w:rsidR="00181787" w:rsidRPr="00DA35B5" w:rsidRDefault="00181787" w:rsidP="00C306D6">
            <w:pPr>
              <w:ind w:firstLine="0"/>
              <w:jc w:val="center"/>
              <w:rPr>
                <w:rFonts w:cs="Arial"/>
                <w:color w:val="000000"/>
              </w:rPr>
            </w:pPr>
            <w:r w:rsidRPr="00DA35B5">
              <w:rPr>
                <w:rFonts w:cs="Arial"/>
                <w:color w:val="000000"/>
              </w:rPr>
              <w:t>1.2.12. Обеспечение учащихся общеобразовательных учреждений молочной продукцией (Закупка товаров, работ и услуг для обеспечения государственных (муниципальных) нужд)</w:t>
            </w: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всего</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124,0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166,6</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209,0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231,9</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223,9</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265,8</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276,4</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287,5</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84,0</w:t>
            </w:r>
          </w:p>
        </w:tc>
      </w:tr>
      <w:tr w:rsidR="00181787" w:rsidRPr="00DA35B5" w:rsidTr="00C306D6">
        <w:trPr>
          <w:trHeight w:val="20"/>
        </w:trPr>
        <w:tc>
          <w:tcPr>
            <w:tcW w:w="458"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04"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в том числе по ГРБС:</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r>
      <w:tr w:rsidR="00181787" w:rsidRPr="00DA35B5" w:rsidTr="00C306D6">
        <w:trPr>
          <w:trHeight w:val="20"/>
        </w:trPr>
        <w:tc>
          <w:tcPr>
            <w:tcW w:w="458"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04"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74" w:type="pct"/>
            <w:tcBorders>
              <w:top w:val="nil"/>
              <w:left w:val="nil"/>
              <w:bottom w:val="single" w:sz="4" w:space="0" w:color="auto"/>
              <w:right w:val="single" w:sz="4" w:space="0" w:color="auto"/>
            </w:tcBorders>
            <w:shd w:val="clear" w:color="auto" w:fill="auto"/>
            <w:vAlign w:val="center"/>
            <w:hideMark/>
          </w:tcPr>
          <w:p w:rsidR="00181787" w:rsidRPr="00DA35B5" w:rsidRDefault="00181787" w:rsidP="00C306D6">
            <w:pPr>
              <w:ind w:firstLine="0"/>
              <w:rPr>
                <w:rFonts w:cs="Arial"/>
              </w:rPr>
            </w:pPr>
            <w:r w:rsidRPr="00DA35B5">
              <w:rPr>
                <w:rFonts w:cs="Arial"/>
              </w:rPr>
              <w:t>Отдел по образованию администрации муниципального района</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r>
      <w:tr w:rsidR="00181787" w:rsidRPr="00DA35B5" w:rsidTr="00C306D6">
        <w:trPr>
          <w:trHeight w:val="20"/>
        </w:trPr>
        <w:tc>
          <w:tcPr>
            <w:tcW w:w="458"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04"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74" w:type="pct"/>
            <w:tcBorders>
              <w:top w:val="nil"/>
              <w:left w:val="nil"/>
              <w:bottom w:val="single" w:sz="4" w:space="0" w:color="auto"/>
              <w:right w:val="single" w:sz="4" w:space="0" w:color="auto"/>
            </w:tcBorders>
            <w:shd w:val="clear" w:color="auto" w:fill="auto"/>
            <w:vAlign w:val="center"/>
            <w:hideMark/>
          </w:tcPr>
          <w:p w:rsidR="00181787" w:rsidRPr="00DA35B5" w:rsidRDefault="00181787" w:rsidP="00C306D6">
            <w:pPr>
              <w:ind w:firstLine="0"/>
              <w:rPr>
                <w:rFonts w:cs="Arial"/>
              </w:rPr>
            </w:pPr>
            <w:r w:rsidRPr="00DA35B5">
              <w:rPr>
                <w:rFonts w:cs="Arial"/>
              </w:rPr>
              <w:t>Исполнители: муниципальные общеобразовательные учреждения</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124,0</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166,6</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209,0</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231,9</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223,9</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265,8</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276,4</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287,5</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84,0</w:t>
            </w:r>
          </w:p>
        </w:tc>
      </w:tr>
      <w:tr w:rsidR="00181787" w:rsidRPr="00DA35B5" w:rsidTr="00C306D6">
        <w:trPr>
          <w:trHeight w:val="20"/>
        </w:trPr>
        <w:tc>
          <w:tcPr>
            <w:tcW w:w="458" w:type="pct"/>
            <w:vMerge w:val="restart"/>
            <w:tcBorders>
              <w:top w:val="nil"/>
              <w:left w:val="single" w:sz="4" w:space="0" w:color="auto"/>
              <w:bottom w:val="nil"/>
              <w:right w:val="single" w:sz="4" w:space="0" w:color="auto"/>
            </w:tcBorders>
            <w:shd w:val="clear" w:color="auto" w:fill="auto"/>
            <w:vAlign w:val="center"/>
            <w:hideMark/>
          </w:tcPr>
          <w:p w:rsidR="00181787" w:rsidRPr="00DA35B5" w:rsidRDefault="00181787" w:rsidP="00C306D6">
            <w:pPr>
              <w:ind w:firstLine="0"/>
              <w:jc w:val="center"/>
              <w:rPr>
                <w:rFonts w:cs="Arial"/>
                <w:color w:val="000000"/>
              </w:rPr>
            </w:pPr>
            <w:r w:rsidRPr="00DA35B5">
              <w:rPr>
                <w:rFonts w:cs="Arial"/>
                <w:color w:val="000000"/>
              </w:rPr>
              <w:t> </w:t>
            </w:r>
          </w:p>
        </w:tc>
        <w:tc>
          <w:tcPr>
            <w:tcW w:w="804" w:type="pct"/>
            <w:vMerge w:val="restart"/>
            <w:tcBorders>
              <w:top w:val="nil"/>
              <w:left w:val="single" w:sz="4" w:space="0" w:color="auto"/>
              <w:bottom w:val="single" w:sz="4" w:space="0" w:color="000000"/>
              <w:right w:val="single" w:sz="4" w:space="0" w:color="auto"/>
            </w:tcBorders>
            <w:shd w:val="clear" w:color="auto" w:fill="auto"/>
            <w:vAlign w:val="center"/>
            <w:hideMark/>
          </w:tcPr>
          <w:p w:rsidR="00181787" w:rsidRPr="00DA35B5" w:rsidRDefault="00181787" w:rsidP="00C306D6">
            <w:pPr>
              <w:ind w:firstLine="0"/>
              <w:jc w:val="center"/>
              <w:rPr>
                <w:rFonts w:cs="Arial"/>
              </w:rPr>
            </w:pPr>
            <w:r w:rsidRPr="00DA35B5">
              <w:rPr>
                <w:rFonts w:cs="Arial"/>
              </w:rPr>
              <w:t>1.2.13. Обеспечение учащихся общеобразовательных учреждений молочной продукцией (Предоставление субсидий бюджетным, автономным учреждениям и иным некоммерческим организациям)</w:t>
            </w: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всего</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101,2</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247,6</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285,3</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420,7</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361,4</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539,6</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561,2</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583,6</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156,0</w:t>
            </w:r>
          </w:p>
        </w:tc>
      </w:tr>
      <w:tr w:rsidR="00181787" w:rsidRPr="00DA35B5" w:rsidTr="00C306D6">
        <w:trPr>
          <w:trHeight w:val="20"/>
        </w:trPr>
        <w:tc>
          <w:tcPr>
            <w:tcW w:w="458" w:type="pct"/>
            <w:vMerge/>
            <w:tcBorders>
              <w:top w:val="nil"/>
              <w:left w:val="single" w:sz="4" w:space="0" w:color="auto"/>
              <w:bottom w:val="nil"/>
              <w:right w:val="single" w:sz="4" w:space="0" w:color="auto"/>
            </w:tcBorders>
            <w:vAlign w:val="center"/>
            <w:hideMark/>
          </w:tcPr>
          <w:p w:rsidR="00181787" w:rsidRPr="00DA35B5" w:rsidRDefault="00181787" w:rsidP="00C306D6">
            <w:pPr>
              <w:ind w:firstLine="0"/>
              <w:rPr>
                <w:rFonts w:cs="Arial"/>
                <w:color w:val="000000"/>
              </w:rPr>
            </w:pPr>
          </w:p>
        </w:tc>
        <w:tc>
          <w:tcPr>
            <w:tcW w:w="804"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rPr>
            </w:pP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в том числе по ГРБС:</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r>
      <w:tr w:rsidR="00181787" w:rsidRPr="00DA35B5" w:rsidTr="00C306D6">
        <w:trPr>
          <w:trHeight w:val="20"/>
        </w:trPr>
        <w:tc>
          <w:tcPr>
            <w:tcW w:w="458" w:type="pct"/>
            <w:vMerge/>
            <w:tcBorders>
              <w:top w:val="nil"/>
              <w:left w:val="single" w:sz="4" w:space="0" w:color="auto"/>
              <w:bottom w:val="nil"/>
              <w:right w:val="single" w:sz="4" w:space="0" w:color="auto"/>
            </w:tcBorders>
            <w:vAlign w:val="center"/>
            <w:hideMark/>
          </w:tcPr>
          <w:p w:rsidR="00181787" w:rsidRPr="00DA35B5" w:rsidRDefault="00181787" w:rsidP="00C306D6">
            <w:pPr>
              <w:ind w:firstLine="0"/>
              <w:rPr>
                <w:rFonts w:cs="Arial"/>
                <w:color w:val="000000"/>
              </w:rPr>
            </w:pPr>
          </w:p>
        </w:tc>
        <w:tc>
          <w:tcPr>
            <w:tcW w:w="804"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rPr>
            </w:pPr>
          </w:p>
        </w:tc>
        <w:tc>
          <w:tcPr>
            <w:tcW w:w="874" w:type="pct"/>
            <w:tcBorders>
              <w:top w:val="nil"/>
              <w:left w:val="nil"/>
              <w:bottom w:val="single" w:sz="4" w:space="0" w:color="auto"/>
              <w:right w:val="single" w:sz="4" w:space="0" w:color="auto"/>
            </w:tcBorders>
            <w:shd w:val="clear" w:color="auto" w:fill="auto"/>
            <w:vAlign w:val="center"/>
            <w:hideMark/>
          </w:tcPr>
          <w:p w:rsidR="00181787" w:rsidRPr="00DA35B5" w:rsidRDefault="00181787" w:rsidP="00C306D6">
            <w:pPr>
              <w:ind w:firstLine="0"/>
              <w:rPr>
                <w:rFonts w:cs="Arial"/>
              </w:rPr>
            </w:pPr>
            <w:r w:rsidRPr="00DA35B5">
              <w:rPr>
                <w:rFonts w:cs="Arial"/>
              </w:rPr>
              <w:t>Отдел по образованию администрации муниципального района</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r>
      <w:tr w:rsidR="00181787" w:rsidRPr="00DA35B5" w:rsidTr="00C306D6">
        <w:trPr>
          <w:trHeight w:val="20"/>
        </w:trPr>
        <w:tc>
          <w:tcPr>
            <w:tcW w:w="458" w:type="pct"/>
            <w:vMerge/>
            <w:tcBorders>
              <w:top w:val="nil"/>
              <w:left w:val="single" w:sz="4" w:space="0" w:color="auto"/>
              <w:bottom w:val="nil"/>
              <w:right w:val="single" w:sz="4" w:space="0" w:color="auto"/>
            </w:tcBorders>
            <w:vAlign w:val="center"/>
            <w:hideMark/>
          </w:tcPr>
          <w:p w:rsidR="00181787" w:rsidRPr="00DA35B5" w:rsidRDefault="00181787" w:rsidP="00C306D6">
            <w:pPr>
              <w:ind w:firstLine="0"/>
              <w:rPr>
                <w:rFonts w:cs="Arial"/>
                <w:color w:val="000000"/>
              </w:rPr>
            </w:pPr>
          </w:p>
        </w:tc>
        <w:tc>
          <w:tcPr>
            <w:tcW w:w="804"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rPr>
            </w:pPr>
          </w:p>
        </w:tc>
        <w:tc>
          <w:tcPr>
            <w:tcW w:w="874" w:type="pct"/>
            <w:tcBorders>
              <w:top w:val="nil"/>
              <w:left w:val="nil"/>
              <w:bottom w:val="single" w:sz="4" w:space="0" w:color="auto"/>
              <w:right w:val="single" w:sz="4" w:space="0" w:color="auto"/>
            </w:tcBorders>
            <w:shd w:val="clear" w:color="auto" w:fill="auto"/>
            <w:vAlign w:val="center"/>
            <w:hideMark/>
          </w:tcPr>
          <w:p w:rsidR="00181787" w:rsidRPr="00DA35B5" w:rsidRDefault="00181787" w:rsidP="00C306D6">
            <w:pPr>
              <w:ind w:firstLine="0"/>
              <w:rPr>
                <w:rFonts w:cs="Arial"/>
              </w:rPr>
            </w:pPr>
            <w:r w:rsidRPr="00DA35B5">
              <w:rPr>
                <w:rFonts w:cs="Arial"/>
              </w:rPr>
              <w:t>Исполнители: муниципальные общеобразовательные учреждения</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101,2</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247,6</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285,3</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420,7</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361,4</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539,6</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561,2</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583,6</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156,0</w:t>
            </w:r>
          </w:p>
        </w:tc>
      </w:tr>
      <w:tr w:rsidR="00181787" w:rsidRPr="00DA35B5" w:rsidTr="00C306D6">
        <w:trPr>
          <w:trHeight w:val="20"/>
        </w:trPr>
        <w:tc>
          <w:tcPr>
            <w:tcW w:w="45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81787" w:rsidRPr="00DA35B5" w:rsidRDefault="00181787" w:rsidP="00C306D6">
            <w:pPr>
              <w:ind w:firstLine="0"/>
              <w:jc w:val="center"/>
              <w:rPr>
                <w:rFonts w:cs="Arial"/>
                <w:color w:val="000000"/>
              </w:rPr>
            </w:pPr>
            <w:r w:rsidRPr="00DA35B5">
              <w:rPr>
                <w:rFonts w:cs="Arial"/>
                <w:color w:val="000000"/>
              </w:rPr>
              <w:t> </w:t>
            </w:r>
          </w:p>
        </w:tc>
        <w:tc>
          <w:tcPr>
            <w:tcW w:w="804" w:type="pct"/>
            <w:vMerge w:val="restart"/>
            <w:tcBorders>
              <w:top w:val="nil"/>
              <w:left w:val="single" w:sz="4" w:space="0" w:color="auto"/>
              <w:bottom w:val="single" w:sz="4" w:space="0" w:color="000000"/>
              <w:right w:val="single" w:sz="4" w:space="0" w:color="auto"/>
            </w:tcBorders>
            <w:shd w:val="clear" w:color="auto" w:fill="auto"/>
            <w:vAlign w:val="center"/>
            <w:hideMark/>
          </w:tcPr>
          <w:p w:rsidR="00181787" w:rsidRPr="00DA35B5" w:rsidRDefault="00181787" w:rsidP="00C306D6">
            <w:pPr>
              <w:ind w:firstLine="0"/>
              <w:jc w:val="center"/>
              <w:rPr>
                <w:rFonts w:cs="Arial"/>
                <w:color w:val="000000"/>
              </w:rPr>
            </w:pPr>
            <w:r w:rsidRPr="00DA35B5">
              <w:rPr>
                <w:rFonts w:cs="Arial"/>
                <w:color w:val="000000"/>
              </w:rPr>
              <w:t>1.2.14. Мероприятия областной адресной программы капитального ремонта (закупка товаров, работ,  услуг в целях капитального ремонта государственного(муниципального) имущества</w:t>
            </w: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color w:val="000000"/>
              </w:rPr>
            </w:pPr>
            <w:r w:rsidRPr="00DA35B5">
              <w:rPr>
                <w:rFonts w:cs="Arial"/>
                <w:color w:val="000000"/>
              </w:rPr>
              <w:t>всего</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33 800,0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1,0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664,4</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805,5</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361,4</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r>
      <w:tr w:rsidR="00181787" w:rsidRPr="00DA35B5" w:rsidTr="00C306D6">
        <w:trPr>
          <w:trHeight w:val="20"/>
        </w:trPr>
        <w:tc>
          <w:tcPr>
            <w:tcW w:w="458" w:type="pct"/>
            <w:vMerge/>
            <w:tcBorders>
              <w:top w:val="single" w:sz="4" w:space="0" w:color="auto"/>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04"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color w:val="000000"/>
              </w:rPr>
            </w:pPr>
            <w:r w:rsidRPr="00DA35B5">
              <w:rPr>
                <w:rFonts w:cs="Arial"/>
                <w:color w:val="000000"/>
              </w:rPr>
              <w:t>в том числе по ГРБС:</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r>
      <w:tr w:rsidR="00181787" w:rsidRPr="00DA35B5" w:rsidTr="00C306D6">
        <w:trPr>
          <w:trHeight w:val="20"/>
        </w:trPr>
        <w:tc>
          <w:tcPr>
            <w:tcW w:w="458" w:type="pct"/>
            <w:vMerge/>
            <w:tcBorders>
              <w:top w:val="single" w:sz="4" w:space="0" w:color="auto"/>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04"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74" w:type="pct"/>
            <w:tcBorders>
              <w:top w:val="nil"/>
              <w:left w:val="nil"/>
              <w:bottom w:val="single" w:sz="4" w:space="0" w:color="auto"/>
              <w:right w:val="single" w:sz="4" w:space="0" w:color="auto"/>
            </w:tcBorders>
            <w:shd w:val="clear" w:color="auto" w:fill="auto"/>
            <w:vAlign w:val="center"/>
            <w:hideMark/>
          </w:tcPr>
          <w:p w:rsidR="00181787" w:rsidRPr="00DA35B5" w:rsidRDefault="00181787" w:rsidP="00C306D6">
            <w:pPr>
              <w:ind w:firstLine="0"/>
              <w:rPr>
                <w:rFonts w:cs="Arial"/>
                <w:color w:val="000000"/>
              </w:rPr>
            </w:pPr>
            <w:r w:rsidRPr="00DA35B5">
              <w:rPr>
                <w:rFonts w:cs="Arial"/>
                <w:color w:val="000000"/>
              </w:rPr>
              <w:t>Отдел по образованию администрации муниципального района</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r>
      <w:tr w:rsidR="00181787" w:rsidRPr="00DA35B5" w:rsidTr="00C306D6">
        <w:trPr>
          <w:trHeight w:val="20"/>
        </w:trPr>
        <w:tc>
          <w:tcPr>
            <w:tcW w:w="458" w:type="pct"/>
            <w:vMerge/>
            <w:tcBorders>
              <w:top w:val="single" w:sz="4" w:space="0" w:color="auto"/>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04"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74" w:type="pct"/>
            <w:tcBorders>
              <w:top w:val="nil"/>
              <w:left w:val="nil"/>
              <w:bottom w:val="single" w:sz="4" w:space="0" w:color="auto"/>
              <w:right w:val="single" w:sz="4" w:space="0" w:color="auto"/>
            </w:tcBorders>
            <w:shd w:val="clear" w:color="auto" w:fill="auto"/>
            <w:vAlign w:val="center"/>
            <w:hideMark/>
          </w:tcPr>
          <w:p w:rsidR="00181787" w:rsidRPr="00DA35B5" w:rsidRDefault="00181787" w:rsidP="00C306D6">
            <w:pPr>
              <w:ind w:firstLine="0"/>
              <w:rPr>
                <w:rFonts w:cs="Arial"/>
                <w:color w:val="000000"/>
              </w:rPr>
            </w:pPr>
            <w:r w:rsidRPr="00DA35B5">
              <w:rPr>
                <w:rFonts w:cs="Arial"/>
                <w:color w:val="000000"/>
              </w:rPr>
              <w:t xml:space="preserve">Исполнители: МКОУ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33 800,0</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1,0</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664,4</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805,5</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361,4</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0,0</w:t>
            </w:r>
          </w:p>
        </w:tc>
      </w:tr>
      <w:tr w:rsidR="00181787" w:rsidRPr="00DA35B5" w:rsidTr="00C306D6">
        <w:trPr>
          <w:trHeight w:val="20"/>
        </w:trPr>
        <w:tc>
          <w:tcPr>
            <w:tcW w:w="458" w:type="pct"/>
            <w:vMerge w:val="restart"/>
            <w:tcBorders>
              <w:top w:val="nil"/>
              <w:left w:val="single" w:sz="4" w:space="0" w:color="auto"/>
              <w:bottom w:val="single" w:sz="4" w:space="0" w:color="000000"/>
              <w:right w:val="single" w:sz="4" w:space="0" w:color="auto"/>
            </w:tcBorders>
            <w:shd w:val="clear" w:color="auto" w:fill="auto"/>
            <w:vAlign w:val="center"/>
            <w:hideMark/>
          </w:tcPr>
          <w:p w:rsidR="00181787" w:rsidRPr="00DA35B5" w:rsidRDefault="00181787" w:rsidP="00C306D6">
            <w:pPr>
              <w:ind w:firstLine="0"/>
              <w:jc w:val="center"/>
              <w:rPr>
                <w:rFonts w:cs="Arial"/>
                <w:color w:val="000000"/>
              </w:rPr>
            </w:pPr>
            <w:r w:rsidRPr="00DA35B5">
              <w:rPr>
                <w:rFonts w:cs="Arial"/>
                <w:color w:val="000000"/>
              </w:rPr>
              <w:t> </w:t>
            </w:r>
          </w:p>
        </w:tc>
        <w:tc>
          <w:tcPr>
            <w:tcW w:w="804" w:type="pct"/>
            <w:vMerge w:val="restart"/>
            <w:tcBorders>
              <w:top w:val="nil"/>
              <w:left w:val="single" w:sz="4" w:space="0" w:color="auto"/>
              <w:bottom w:val="single" w:sz="4" w:space="0" w:color="000000"/>
              <w:right w:val="single" w:sz="4" w:space="0" w:color="auto"/>
            </w:tcBorders>
            <w:shd w:val="clear" w:color="auto" w:fill="auto"/>
            <w:vAlign w:val="center"/>
            <w:hideMark/>
          </w:tcPr>
          <w:p w:rsidR="00181787" w:rsidRPr="00DA35B5" w:rsidRDefault="00181787" w:rsidP="00C306D6">
            <w:pPr>
              <w:ind w:firstLine="0"/>
              <w:jc w:val="center"/>
              <w:rPr>
                <w:rFonts w:cs="Arial"/>
                <w:color w:val="000000"/>
              </w:rPr>
            </w:pPr>
            <w:r w:rsidRPr="00DA35B5">
              <w:rPr>
                <w:rFonts w:cs="Arial"/>
                <w:color w:val="000000"/>
              </w:rPr>
              <w:t>1.2.15. Мероприятия областной адресной программы капитального ремонта (закупка товаров, работ,  услуг для обеспечения государственных (муниципальных) нужд)</w:t>
            </w: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color w:val="000000"/>
              </w:rPr>
            </w:pPr>
            <w:r w:rsidRPr="00DA35B5">
              <w:rPr>
                <w:rFonts w:cs="Arial"/>
                <w:color w:val="000000"/>
              </w:rPr>
              <w:t>всего</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1 210,9</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7 200,0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28 800,0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25 300,0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10 561,4</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r>
      <w:tr w:rsidR="00181787" w:rsidRPr="00DA35B5" w:rsidTr="00C306D6">
        <w:trPr>
          <w:trHeight w:val="20"/>
        </w:trPr>
        <w:tc>
          <w:tcPr>
            <w:tcW w:w="458"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04"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color w:val="000000"/>
              </w:rPr>
            </w:pPr>
            <w:r w:rsidRPr="00DA35B5">
              <w:rPr>
                <w:rFonts w:cs="Arial"/>
                <w:color w:val="000000"/>
              </w:rPr>
              <w:t>в том числе по ГРБС:</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r>
      <w:tr w:rsidR="00181787" w:rsidRPr="00DA35B5" w:rsidTr="00C306D6">
        <w:trPr>
          <w:trHeight w:val="20"/>
        </w:trPr>
        <w:tc>
          <w:tcPr>
            <w:tcW w:w="458"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04"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74" w:type="pct"/>
            <w:tcBorders>
              <w:top w:val="nil"/>
              <w:left w:val="nil"/>
              <w:bottom w:val="single" w:sz="4" w:space="0" w:color="auto"/>
              <w:right w:val="single" w:sz="4" w:space="0" w:color="auto"/>
            </w:tcBorders>
            <w:shd w:val="clear" w:color="auto" w:fill="auto"/>
            <w:vAlign w:val="center"/>
            <w:hideMark/>
          </w:tcPr>
          <w:p w:rsidR="00181787" w:rsidRPr="00DA35B5" w:rsidRDefault="00181787" w:rsidP="00C306D6">
            <w:pPr>
              <w:ind w:firstLine="0"/>
              <w:rPr>
                <w:rFonts w:cs="Arial"/>
                <w:color w:val="000000"/>
              </w:rPr>
            </w:pPr>
            <w:r w:rsidRPr="00DA35B5">
              <w:rPr>
                <w:rFonts w:cs="Arial"/>
                <w:color w:val="000000"/>
              </w:rPr>
              <w:t>Отдел по образованию администрации муниципального района</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r>
      <w:tr w:rsidR="00181787" w:rsidRPr="00DA35B5" w:rsidTr="00C306D6">
        <w:trPr>
          <w:trHeight w:val="20"/>
        </w:trPr>
        <w:tc>
          <w:tcPr>
            <w:tcW w:w="458"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04"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74" w:type="pct"/>
            <w:tcBorders>
              <w:top w:val="nil"/>
              <w:left w:val="nil"/>
              <w:bottom w:val="single" w:sz="4" w:space="0" w:color="auto"/>
              <w:right w:val="single" w:sz="4" w:space="0" w:color="auto"/>
            </w:tcBorders>
            <w:shd w:val="clear" w:color="auto" w:fill="auto"/>
            <w:vAlign w:val="center"/>
            <w:hideMark/>
          </w:tcPr>
          <w:p w:rsidR="00181787" w:rsidRPr="00DA35B5" w:rsidRDefault="00181787" w:rsidP="00C306D6">
            <w:pPr>
              <w:ind w:firstLine="0"/>
              <w:rPr>
                <w:rFonts w:cs="Arial"/>
                <w:color w:val="000000"/>
              </w:rPr>
            </w:pPr>
            <w:r w:rsidRPr="00DA35B5">
              <w:rPr>
                <w:rFonts w:cs="Arial"/>
                <w:color w:val="000000"/>
              </w:rPr>
              <w:t>Исполнители: муниципальные общеобразовательные учреждения</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1 210,9</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7 200,0</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28 800,0</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25 300,0</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10 561,4</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0,0</w:t>
            </w:r>
          </w:p>
        </w:tc>
      </w:tr>
      <w:tr w:rsidR="00181787" w:rsidRPr="00DA35B5" w:rsidTr="00C306D6">
        <w:trPr>
          <w:trHeight w:val="20"/>
        </w:trPr>
        <w:tc>
          <w:tcPr>
            <w:tcW w:w="458" w:type="pct"/>
            <w:vMerge w:val="restart"/>
            <w:tcBorders>
              <w:top w:val="nil"/>
              <w:left w:val="single" w:sz="4" w:space="0" w:color="auto"/>
              <w:bottom w:val="single" w:sz="4" w:space="0" w:color="000000"/>
              <w:right w:val="single" w:sz="4" w:space="0" w:color="auto"/>
            </w:tcBorders>
            <w:shd w:val="clear" w:color="auto" w:fill="auto"/>
            <w:vAlign w:val="center"/>
            <w:hideMark/>
          </w:tcPr>
          <w:p w:rsidR="00181787" w:rsidRPr="00DA35B5" w:rsidRDefault="00181787" w:rsidP="00C306D6">
            <w:pPr>
              <w:ind w:firstLine="0"/>
              <w:jc w:val="center"/>
              <w:rPr>
                <w:rFonts w:cs="Arial"/>
                <w:color w:val="000000"/>
              </w:rPr>
            </w:pPr>
            <w:r w:rsidRPr="00DA35B5">
              <w:rPr>
                <w:rFonts w:cs="Arial"/>
                <w:color w:val="000000"/>
              </w:rPr>
              <w:t> </w:t>
            </w:r>
          </w:p>
        </w:tc>
        <w:tc>
          <w:tcPr>
            <w:tcW w:w="804" w:type="pct"/>
            <w:vMerge w:val="restart"/>
            <w:tcBorders>
              <w:top w:val="nil"/>
              <w:left w:val="single" w:sz="4" w:space="0" w:color="auto"/>
              <w:bottom w:val="single" w:sz="4" w:space="0" w:color="000000"/>
              <w:right w:val="single" w:sz="4" w:space="0" w:color="auto"/>
            </w:tcBorders>
            <w:shd w:val="clear" w:color="auto" w:fill="auto"/>
            <w:vAlign w:val="center"/>
            <w:hideMark/>
          </w:tcPr>
          <w:p w:rsidR="00181787" w:rsidRPr="00DA35B5" w:rsidRDefault="00181787" w:rsidP="00C306D6">
            <w:pPr>
              <w:ind w:firstLine="0"/>
              <w:jc w:val="center"/>
              <w:rPr>
                <w:rFonts w:cs="Arial"/>
                <w:color w:val="000000"/>
              </w:rPr>
            </w:pPr>
            <w:r w:rsidRPr="00DA35B5">
              <w:rPr>
                <w:rFonts w:cs="Arial"/>
                <w:color w:val="000000"/>
              </w:rPr>
              <w:t>1.2.16. Мероприятия по развитию сети общеобразовательных организаций в рамках подпрограммы "Развитие дошкольного и общего образования"  (Предоставление субсидий бюджетным, автономным учреждениям и иным некоммерческим организациям)</w:t>
            </w: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color w:val="000000"/>
              </w:rPr>
            </w:pPr>
            <w:r w:rsidRPr="00DA35B5">
              <w:rPr>
                <w:rFonts w:cs="Arial"/>
                <w:color w:val="000000"/>
              </w:rPr>
              <w:t>всего</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2 137,2</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r>
      <w:tr w:rsidR="00181787" w:rsidRPr="00DA35B5" w:rsidTr="00C306D6">
        <w:trPr>
          <w:trHeight w:val="20"/>
        </w:trPr>
        <w:tc>
          <w:tcPr>
            <w:tcW w:w="458"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04"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color w:val="000000"/>
              </w:rPr>
            </w:pPr>
            <w:r w:rsidRPr="00DA35B5">
              <w:rPr>
                <w:rFonts w:cs="Arial"/>
                <w:color w:val="000000"/>
              </w:rPr>
              <w:t>в том числе по ГРБС:</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r>
      <w:tr w:rsidR="00181787" w:rsidRPr="00DA35B5" w:rsidTr="00C306D6">
        <w:trPr>
          <w:trHeight w:val="20"/>
        </w:trPr>
        <w:tc>
          <w:tcPr>
            <w:tcW w:w="458"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04"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74" w:type="pct"/>
            <w:tcBorders>
              <w:top w:val="nil"/>
              <w:left w:val="nil"/>
              <w:bottom w:val="single" w:sz="4" w:space="0" w:color="auto"/>
              <w:right w:val="single" w:sz="4" w:space="0" w:color="auto"/>
            </w:tcBorders>
            <w:shd w:val="clear" w:color="auto" w:fill="auto"/>
            <w:vAlign w:val="center"/>
            <w:hideMark/>
          </w:tcPr>
          <w:p w:rsidR="00181787" w:rsidRPr="00DA35B5" w:rsidRDefault="00181787" w:rsidP="00C306D6">
            <w:pPr>
              <w:ind w:firstLine="0"/>
              <w:rPr>
                <w:rFonts w:cs="Arial"/>
                <w:color w:val="000000"/>
              </w:rPr>
            </w:pPr>
            <w:r w:rsidRPr="00DA35B5">
              <w:rPr>
                <w:rFonts w:cs="Arial"/>
                <w:color w:val="000000"/>
              </w:rPr>
              <w:t>Отдел по образованию администрации муниципального района</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1 012,3</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r>
      <w:tr w:rsidR="00181787" w:rsidRPr="00DA35B5" w:rsidTr="00C306D6">
        <w:trPr>
          <w:trHeight w:val="20"/>
        </w:trPr>
        <w:tc>
          <w:tcPr>
            <w:tcW w:w="458"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04"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74" w:type="pct"/>
            <w:tcBorders>
              <w:top w:val="nil"/>
              <w:left w:val="nil"/>
              <w:bottom w:val="single" w:sz="4" w:space="0" w:color="auto"/>
              <w:right w:val="single" w:sz="4" w:space="0" w:color="auto"/>
            </w:tcBorders>
            <w:shd w:val="clear" w:color="auto" w:fill="auto"/>
            <w:vAlign w:val="center"/>
            <w:hideMark/>
          </w:tcPr>
          <w:p w:rsidR="00181787" w:rsidRPr="00DA35B5" w:rsidRDefault="00181787" w:rsidP="00C306D6">
            <w:pPr>
              <w:ind w:firstLine="0"/>
              <w:rPr>
                <w:rFonts w:cs="Arial"/>
                <w:color w:val="000000"/>
              </w:rPr>
            </w:pPr>
            <w:r w:rsidRPr="00DA35B5">
              <w:rPr>
                <w:rFonts w:cs="Arial"/>
                <w:color w:val="000000"/>
              </w:rPr>
              <w:t>Исполнители: муниципальные общеобразовательные учреждения</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1 124,9</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0,0</w:t>
            </w:r>
          </w:p>
        </w:tc>
      </w:tr>
      <w:tr w:rsidR="00181787" w:rsidRPr="00DA35B5" w:rsidTr="00C306D6">
        <w:trPr>
          <w:trHeight w:val="20"/>
        </w:trPr>
        <w:tc>
          <w:tcPr>
            <w:tcW w:w="458" w:type="pct"/>
            <w:vMerge w:val="restart"/>
            <w:tcBorders>
              <w:top w:val="nil"/>
              <w:left w:val="single" w:sz="4" w:space="0" w:color="auto"/>
              <w:bottom w:val="single" w:sz="4" w:space="0" w:color="000000"/>
              <w:right w:val="single" w:sz="4" w:space="0" w:color="auto"/>
            </w:tcBorders>
            <w:shd w:val="clear" w:color="auto" w:fill="auto"/>
            <w:vAlign w:val="center"/>
            <w:hideMark/>
          </w:tcPr>
          <w:p w:rsidR="00181787" w:rsidRPr="00DA35B5" w:rsidRDefault="00181787" w:rsidP="00C306D6">
            <w:pPr>
              <w:ind w:firstLine="0"/>
              <w:jc w:val="center"/>
              <w:rPr>
                <w:rFonts w:cs="Arial"/>
                <w:color w:val="000000"/>
              </w:rPr>
            </w:pPr>
            <w:r w:rsidRPr="00DA35B5">
              <w:rPr>
                <w:rFonts w:cs="Arial"/>
                <w:color w:val="000000"/>
              </w:rPr>
              <w:t> </w:t>
            </w:r>
          </w:p>
        </w:tc>
        <w:tc>
          <w:tcPr>
            <w:tcW w:w="804" w:type="pct"/>
            <w:vMerge w:val="restart"/>
            <w:tcBorders>
              <w:top w:val="nil"/>
              <w:left w:val="single" w:sz="4" w:space="0" w:color="auto"/>
              <w:bottom w:val="single" w:sz="4" w:space="0" w:color="000000"/>
              <w:right w:val="single" w:sz="4" w:space="0" w:color="auto"/>
            </w:tcBorders>
            <w:shd w:val="clear" w:color="auto" w:fill="auto"/>
            <w:vAlign w:val="center"/>
            <w:hideMark/>
          </w:tcPr>
          <w:p w:rsidR="00181787" w:rsidRPr="00DA35B5" w:rsidRDefault="00181787" w:rsidP="00C306D6">
            <w:pPr>
              <w:ind w:firstLine="0"/>
              <w:jc w:val="center"/>
              <w:rPr>
                <w:rFonts w:cs="Arial"/>
                <w:color w:val="000000"/>
              </w:rPr>
            </w:pPr>
            <w:r w:rsidRPr="00DA35B5">
              <w:rPr>
                <w:rFonts w:cs="Arial"/>
                <w:color w:val="000000"/>
              </w:rPr>
              <w:t>1.2.17. Мероприятия областной адресной программы капитального ремонта (Иные бюджетные ассигнования)</w:t>
            </w: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color w:val="000000"/>
              </w:rPr>
            </w:pPr>
            <w:r w:rsidRPr="00DA35B5">
              <w:rPr>
                <w:rFonts w:cs="Arial"/>
                <w:color w:val="000000"/>
              </w:rPr>
              <w:t>всего</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1 816,3</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r>
      <w:tr w:rsidR="00181787" w:rsidRPr="00DA35B5" w:rsidTr="00C306D6">
        <w:trPr>
          <w:trHeight w:val="20"/>
        </w:trPr>
        <w:tc>
          <w:tcPr>
            <w:tcW w:w="458"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04"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color w:val="000000"/>
              </w:rPr>
            </w:pPr>
            <w:r w:rsidRPr="00DA35B5">
              <w:rPr>
                <w:rFonts w:cs="Arial"/>
                <w:color w:val="000000"/>
              </w:rPr>
              <w:t>в том числе по ГРБС:</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r>
      <w:tr w:rsidR="00181787" w:rsidRPr="00DA35B5" w:rsidTr="00C306D6">
        <w:trPr>
          <w:trHeight w:val="20"/>
        </w:trPr>
        <w:tc>
          <w:tcPr>
            <w:tcW w:w="458"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04"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74" w:type="pct"/>
            <w:tcBorders>
              <w:top w:val="nil"/>
              <w:left w:val="nil"/>
              <w:bottom w:val="single" w:sz="4" w:space="0" w:color="auto"/>
              <w:right w:val="single" w:sz="4" w:space="0" w:color="auto"/>
            </w:tcBorders>
            <w:shd w:val="clear" w:color="auto" w:fill="auto"/>
            <w:vAlign w:val="center"/>
            <w:hideMark/>
          </w:tcPr>
          <w:p w:rsidR="00181787" w:rsidRPr="00DA35B5" w:rsidRDefault="00181787" w:rsidP="00C306D6">
            <w:pPr>
              <w:ind w:firstLine="0"/>
              <w:rPr>
                <w:rFonts w:cs="Arial"/>
                <w:color w:val="000000"/>
              </w:rPr>
            </w:pPr>
            <w:r w:rsidRPr="00DA35B5">
              <w:rPr>
                <w:rFonts w:cs="Arial"/>
                <w:color w:val="000000"/>
              </w:rPr>
              <w:t>Отдел по образованию администрации муниципального района</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r>
      <w:tr w:rsidR="00181787" w:rsidRPr="00DA35B5" w:rsidTr="00C306D6">
        <w:trPr>
          <w:trHeight w:val="20"/>
        </w:trPr>
        <w:tc>
          <w:tcPr>
            <w:tcW w:w="458"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04"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74" w:type="pct"/>
            <w:tcBorders>
              <w:top w:val="nil"/>
              <w:left w:val="nil"/>
              <w:bottom w:val="single" w:sz="4" w:space="0" w:color="auto"/>
              <w:right w:val="single" w:sz="4" w:space="0" w:color="auto"/>
            </w:tcBorders>
            <w:shd w:val="clear" w:color="auto" w:fill="auto"/>
            <w:vAlign w:val="center"/>
            <w:hideMark/>
          </w:tcPr>
          <w:p w:rsidR="00181787" w:rsidRPr="00DA35B5" w:rsidRDefault="00181787" w:rsidP="00C306D6">
            <w:pPr>
              <w:ind w:firstLine="0"/>
              <w:rPr>
                <w:rFonts w:cs="Arial"/>
                <w:color w:val="000000"/>
              </w:rPr>
            </w:pPr>
            <w:r w:rsidRPr="00DA35B5">
              <w:rPr>
                <w:rFonts w:cs="Arial"/>
                <w:color w:val="000000"/>
              </w:rPr>
              <w:t>Исполнители: МБОУ "Репьёвская школа"</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1 816,3</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0,0</w:t>
            </w:r>
          </w:p>
        </w:tc>
      </w:tr>
      <w:tr w:rsidR="00181787" w:rsidRPr="00DA35B5" w:rsidTr="00C306D6">
        <w:trPr>
          <w:trHeight w:val="20"/>
        </w:trPr>
        <w:tc>
          <w:tcPr>
            <w:tcW w:w="458" w:type="pct"/>
            <w:vMerge w:val="restart"/>
            <w:tcBorders>
              <w:top w:val="nil"/>
              <w:left w:val="single" w:sz="4" w:space="0" w:color="auto"/>
              <w:bottom w:val="single" w:sz="4" w:space="0" w:color="000000"/>
              <w:right w:val="single" w:sz="4" w:space="0" w:color="auto"/>
            </w:tcBorders>
            <w:shd w:val="clear" w:color="auto" w:fill="auto"/>
            <w:vAlign w:val="center"/>
            <w:hideMark/>
          </w:tcPr>
          <w:p w:rsidR="00181787" w:rsidRPr="00DA35B5" w:rsidRDefault="00181787" w:rsidP="00C306D6">
            <w:pPr>
              <w:ind w:firstLine="0"/>
              <w:jc w:val="center"/>
              <w:rPr>
                <w:rFonts w:cs="Arial"/>
                <w:color w:val="000000"/>
              </w:rPr>
            </w:pPr>
            <w:r w:rsidRPr="00DA35B5">
              <w:rPr>
                <w:rFonts w:cs="Arial"/>
                <w:color w:val="000000"/>
              </w:rPr>
              <w:t> </w:t>
            </w:r>
          </w:p>
        </w:tc>
        <w:tc>
          <w:tcPr>
            <w:tcW w:w="804" w:type="pct"/>
            <w:vMerge w:val="restart"/>
            <w:tcBorders>
              <w:top w:val="nil"/>
              <w:left w:val="single" w:sz="4" w:space="0" w:color="auto"/>
              <w:bottom w:val="single" w:sz="4" w:space="0" w:color="000000"/>
              <w:right w:val="single" w:sz="4" w:space="0" w:color="auto"/>
            </w:tcBorders>
            <w:shd w:val="clear" w:color="auto" w:fill="auto"/>
            <w:vAlign w:val="center"/>
            <w:hideMark/>
          </w:tcPr>
          <w:p w:rsidR="00181787" w:rsidRPr="00DA35B5" w:rsidRDefault="00181787" w:rsidP="00C306D6">
            <w:pPr>
              <w:ind w:firstLine="0"/>
              <w:jc w:val="center"/>
              <w:rPr>
                <w:rFonts w:cs="Arial"/>
                <w:color w:val="000000"/>
              </w:rPr>
            </w:pPr>
            <w:r w:rsidRPr="00DA35B5">
              <w:rPr>
                <w:rFonts w:cs="Arial"/>
                <w:color w:val="000000"/>
              </w:rPr>
              <w:t>1.2.18. Организация сбалансированного горячего питания школьников (Закупка товаров, работ и услуг для обеспечения государственных (муниципальных) нужд)</w:t>
            </w: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всего</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1 830,5</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1 482,7</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1 923,0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2 279,4</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2 555,6</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2 521,0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747,0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743,0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743,0</w:t>
            </w:r>
          </w:p>
        </w:tc>
      </w:tr>
      <w:tr w:rsidR="00181787" w:rsidRPr="00DA35B5" w:rsidTr="00C306D6">
        <w:trPr>
          <w:trHeight w:val="20"/>
        </w:trPr>
        <w:tc>
          <w:tcPr>
            <w:tcW w:w="458"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04"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в том числе по ГРБС:</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r>
      <w:tr w:rsidR="00181787" w:rsidRPr="00DA35B5" w:rsidTr="00C306D6">
        <w:trPr>
          <w:trHeight w:val="20"/>
        </w:trPr>
        <w:tc>
          <w:tcPr>
            <w:tcW w:w="458"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04"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74" w:type="pct"/>
            <w:tcBorders>
              <w:top w:val="nil"/>
              <w:left w:val="nil"/>
              <w:bottom w:val="single" w:sz="4" w:space="0" w:color="auto"/>
              <w:right w:val="single" w:sz="4" w:space="0" w:color="auto"/>
            </w:tcBorders>
            <w:shd w:val="clear" w:color="auto" w:fill="auto"/>
            <w:vAlign w:val="center"/>
            <w:hideMark/>
          </w:tcPr>
          <w:p w:rsidR="00181787" w:rsidRPr="00DA35B5" w:rsidRDefault="00181787" w:rsidP="00C306D6">
            <w:pPr>
              <w:ind w:firstLine="0"/>
              <w:rPr>
                <w:rFonts w:cs="Arial"/>
              </w:rPr>
            </w:pPr>
            <w:r w:rsidRPr="00DA35B5">
              <w:rPr>
                <w:rFonts w:cs="Arial"/>
              </w:rPr>
              <w:t>Отдел по образованию администрации муниципального района</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r>
      <w:tr w:rsidR="00181787" w:rsidRPr="00DA35B5" w:rsidTr="00C306D6">
        <w:trPr>
          <w:trHeight w:val="20"/>
        </w:trPr>
        <w:tc>
          <w:tcPr>
            <w:tcW w:w="458"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04"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74" w:type="pct"/>
            <w:tcBorders>
              <w:top w:val="nil"/>
              <w:left w:val="nil"/>
              <w:bottom w:val="nil"/>
              <w:right w:val="single" w:sz="4" w:space="0" w:color="auto"/>
            </w:tcBorders>
            <w:shd w:val="clear" w:color="auto" w:fill="auto"/>
            <w:vAlign w:val="center"/>
            <w:hideMark/>
          </w:tcPr>
          <w:p w:rsidR="00181787" w:rsidRPr="00DA35B5" w:rsidRDefault="00181787" w:rsidP="00C306D6">
            <w:pPr>
              <w:ind w:firstLine="0"/>
              <w:rPr>
                <w:rFonts w:cs="Arial"/>
              </w:rPr>
            </w:pPr>
            <w:r w:rsidRPr="00DA35B5">
              <w:rPr>
                <w:rFonts w:cs="Arial"/>
              </w:rPr>
              <w:t>Исполнители: муниципальные общеобразовательные учреждения</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1 830,5</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1 482,7</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1 923,0</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2 279,4</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2 555,6</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2 521,0</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747,0</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743,0</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743,0</w:t>
            </w:r>
          </w:p>
        </w:tc>
      </w:tr>
      <w:tr w:rsidR="00181787" w:rsidRPr="00DA35B5" w:rsidTr="00C306D6">
        <w:trPr>
          <w:trHeight w:val="20"/>
        </w:trPr>
        <w:tc>
          <w:tcPr>
            <w:tcW w:w="458" w:type="pct"/>
            <w:vMerge w:val="restart"/>
            <w:tcBorders>
              <w:top w:val="nil"/>
              <w:left w:val="single" w:sz="4" w:space="0" w:color="auto"/>
              <w:bottom w:val="single" w:sz="4" w:space="0" w:color="000000"/>
              <w:right w:val="single" w:sz="4" w:space="0" w:color="auto"/>
            </w:tcBorders>
            <w:shd w:val="clear" w:color="auto" w:fill="auto"/>
            <w:vAlign w:val="center"/>
            <w:hideMark/>
          </w:tcPr>
          <w:p w:rsidR="00181787" w:rsidRPr="00DA35B5" w:rsidRDefault="00181787" w:rsidP="00C306D6">
            <w:pPr>
              <w:ind w:firstLine="0"/>
              <w:jc w:val="center"/>
              <w:rPr>
                <w:rFonts w:cs="Arial"/>
                <w:color w:val="000000"/>
              </w:rPr>
            </w:pPr>
            <w:r w:rsidRPr="00DA35B5">
              <w:rPr>
                <w:rFonts w:cs="Arial"/>
                <w:color w:val="000000"/>
              </w:rPr>
              <w:t> </w:t>
            </w:r>
          </w:p>
        </w:tc>
        <w:tc>
          <w:tcPr>
            <w:tcW w:w="804" w:type="pct"/>
            <w:vMerge w:val="restart"/>
            <w:tcBorders>
              <w:top w:val="nil"/>
              <w:left w:val="single" w:sz="4" w:space="0" w:color="auto"/>
              <w:bottom w:val="single" w:sz="4" w:space="0" w:color="000000"/>
              <w:right w:val="single" w:sz="4" w:space="0" w:color="auto"/>
            </w:tcBorders>
            <w:shd w:val="clear" w:color="auto" w:fill="auto"/>
            <w:vAlign w:val="center"/>
            <w:hideMark/>
          </w:tcPr>
          <w:p w:rsidR="00181787" w:rsidRPr="00DA35B5" w:rsidRDefault="00181787" w:rsidP="00C306D6">
            <w:pPr>
              <w:ind w:firstLine="0"/>
              <w:jc w:val="center"/>
              <w:rPr>
                <w:rFonts w:cs="Arial"/>
                <w:color w:val="000000"/>
              </w:rPr>
            </w:pPr>
            <w:r w:rsidRPr="00DA35B5">
              <w:rPr>
                <w:rFonts w:cs="Arial"/>
                <w:color w:val="000000"/>
              </w:rPr>
              <w:t>1.2.19. Организация сбалансированного горячего питания школьников  (Предоставление субсидий бюджетным, автономным учреждениям и иным некоммерческим организациям)</w:t>
            </w:r>
          </w:p>
        </w:tc>
        <w:tc>
          <w:tcPr>
            <w:tcW w:w="874" w:type="pct"/>
            <w:tcBorders>
              <w:top w:val="single" w:sz="4" w:space="0" w:color="auto"/>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всего</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86,0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245,0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392,5</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1 967,6</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1 889,0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844,0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513,4</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483,9</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325,0</w:t>
            </w:r>
          </w:p>
        </w:tc>
      </w:tr>
      <w:tr w:rsidR="00181787" w:rsidRPr="00DA35B5" w:rsidTr="00C306D6">
        <w:trPr>
          <w:trHeight w:val="20"/>
        </w:trPr>
        <w:tc>
          <w:tcPr>
            <w:tcW w:w="458"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04"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в том числе по ГРБС:</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r>
      <w:tr w:rsidR="00181787" w:rsidRPr="00DA35B5" w:rsidTr="00C306D6">
        <w:trPr>
          <w:trHeight w:val="20"/>
        </w:trPr>
        <w:tc>
          <w:tcPr>
            <w:tcW w:w="458"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04"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74" w:type="pct"/>
            <w:tcBorders>
              <w:top w:val="nil"/>
              <w:left w:val="nil"/>
              <w:bottom w:val="single" w:sz="4" w:space="0" w:color="auto"/>
              <w:right w:val="single" w:sz="4" w:space="0" w:color="auto"/>
            </w:tcBorders>
            <w:shd w:val="clear" w:color="auto" w:fill="auto"/>
            <w:vAlign w:val="center"/>
            <w:hideMark/>
          </w:tcPr>
          <w:p w:rsidR="00181787" w:rsidRPr="00DA35B5" w:rsidRDefault="00181787" w:rsidP="00C306D6">
            <w:pPr>
              <w:ind w:firstLine="0"/>
              <w:rPr>
                <w:rFonts w:cs="Arial"/>
              </w:rPr>
            </w:pPr>
            <w:r w:rsidRPr="00DA35B5">
              <w:rPr>
                <w:rFonts w:cs="Arial"/>
              </w:rPr>
              <w:t>Отдел по образованию администрации муниципального района</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r>
      <w:tr w:rsidR="00181787" w:rsidRPr="00DA35B5" w:rsidTr="00C306D6">
        <w:trPr>
          <w:trHeight w:val="20"/>
        </w:trPr>
        <w:tc>
          <w:tcPr>
            <w:tcW w:w="458"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04"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74" w:type="pct"/>
            <w:tcBorders>
              <w:top w:val="nil"/>
              <w:left w:val="nil"/>
              <w:bottom w:val="single" w:sz="4" w:space="0" w:color="auto"/>
              <w:right w:val="single" w:sz="4" w:space="0" w:color="auto"/>
            </w:tcBorders>
            <w:shd w:val="clear" w:color="auto" w:fill="auto"/>
            <w:vAlign w:val="center"/>
            <w:hideMark/>
          </w:tcPr>
          <w:p w:rsidR="00181787" w:rsidRPr="00DA35B5" w:rsidRDefault="00181787" w:rsidP="00C306D6">
            <w:pPr>
              <w:ind w:firstLine="0"/>
              <w:rPr>
                <w:rFonts w:cs="Arial"/>
              </w:rPr>
            </w:pPr>
            <w:r w:rsidRPr="00DA35B5">
              <w:rPr>
                <w:rFonts w:cs="Arial"/>
              </w:rPr>
              <w:t>Исполнители: муниципальные общеобразовательные учреждения</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86,0</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245,0</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392,5</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1 967,6</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1 889,0</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844,0</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513,4</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483,9</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325,0</w:t>
            </w:r>
          </w:p>
        </w:tc>
      </w:tr>
      <w:tr w:rsidR="00181787" w:rsidRPr="00DA35B5" w:rsidTr="00C306D6">
        <w:trPr>
          <w:trHeight w:val="20"/>
        </w:trPr>
        <w:tc>
          <w:tcPr>
            <w:tcW w:w="45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81787" w:rsidRPr="00DA35B5" w:rsidRDefault="00181787" w:rsidP="00C306D6">
            <w:pPr>
              <w:ind w:firstLine="0"/>
              <w:jc w:val="center"/>
              <w:rPr>
                <w:rFonts w:cs="Arial"/>
                <w:color w:val="000000"/>
              </w:rPr>
            </w:pPr>
            <w:r w:rsidRPr="00DA35B5">
              <w:rPr>
                <w:rFonts w:cs="Arial"/>
                <w:color w:val="000000"/>
              </w:rPr>
              <w:t> </w:t>
            </w:r>
          </w:p>
        </w:tc>
        <w:tc>
          <w:tcPr>
            <w:tcW w:w="80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1787" w:rsidRPr="00DA35B5" w:rsidRDefault="00181787" w:rsidP="00C306D6">
            <w:pPr>
              <w:ind w:firstLine="0"/>
              <w:jc w:val="center"/>
              <w:rPr>
                <w:rFonts w:cs="Arial"/>
                <w:color w:val="000000"/>
              </w:rPr>
            </w:pPr>
            <w:r w:rsidRPr="00DA35B5">
              <w:rPr>
                <w:rFonts w:cs="Arial"/>
                <w:color w:val="000000"/>
              </w:rPr>
              <w:t>1.2.20. Организация бесплатного горячего питания обучающихся, получающих начальное общее образование в</w:t>
            </w:r>
          </w:p>
          <w:p w:rsidR="00181787" w:rsidRPr="00DA35B5" w:rsidRDefault="00181787" w:rsidP="00C306D6">
            <w:pPr>
              <w:ind w:firstLine="0"/>
              <w:jc w:val="center"/>
              <w:rPr>
                <w:rFonts w:cs="Arial"/>
                <w:color w:val="000000"/>
              </w:rPr>
            </w:pPr>
          </w:p>
          <w:p w:rsidR="00181787" w:rsidRPr="00DA35B5" w:rsidRDefault="00181787" w:rsidP="00C306D6">
            <w:pPr>
              <w:ind w:firstLine="0"/>
              <w:jc w:val="center"/>
              <w:rPr>
                <w:rFonts w:cs="Arial"/>
                <w:color w:val="000000"/>
              </w:rPr>
            </w:pPr>
            <w:r w:rsidRPr="00DA35B5">
              <w:rPr>
                <w:rFonts w:cs="Arial"/>
                <w:color w:val="000000"/>
              </w:rPr>
              <w:t xml:space="preserve"> муниципальных образовательных организациях (Закупка товаров, работ и услуг для обеспечения государственных (муниципальных) нужд) </w:t>
            </w:r>
          </w:p>
          <w:p w:rsidR="00181787" w:rsidRPr="00DA35B5" w:rsidRDefault="00181787" w:rsidP="00C306D6">
            <w:pPr>
              <w:ind w:firstLine="0"/>
              <w:jc w:val="center"/>
              <w:rPr>
                <w:rFonts w:cs="Arial"/>
                <w:color w:val="000000"/>
              </w:rPr>
            </w:pP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всего</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514,6</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1 237,8</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1 362,9</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1 343,3</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1 520,9</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1 494,1</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1 493,5</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1 493,5</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0,0</w:t>
            </w:r>
          </w:p>
        </w:tc>
      </w:tr>
      <w:tr w:rsidR="00181787" w:rsidRPr="00DA35B5" w:rsidTr="00C306D6">
        <w:trPr>
          <w:trHeight w:val="20"/>
        </w:trPr>
        <w:tc>
          <w:tcPr>
            <w:tcW w:w="458" w:type="pct"/>
            <w:vMerge/>
            <w:tcBorders>
              <w:top w:val="single" w:sz="4" w:space="0" w:color="auto"/>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04" w:type="pct"/>
            <w:vMerge/>
            <w:tcBorders>
              <w:top w:val="single" w:sz="4" w:space="0" w:color="auto"/>
              <w:left w:val="single" w:sz="4" w:space="0" w:color="auto"/>
              <w:bottom w:val="single" w:sz="4" w:space="0" w:color="auto"/>
              <w:right w:val="single" w:sz="4" w:space="0" w:color="auto"/>
            </w:tcBorders>
            <w:vAlign w:val="center"/>
            <w:hideMark/>
          </w:tcPr>
          <w:p w:rsidR="00181787" w:rsidRPr="00DA35B5" w:rsidRDefault="00181787" w:rsidP="00C306D6">
            <w:pPr>
              <w:ind w:firstLine="0"/>
              <w:rPr>
                <w:rFonts w:cs="Arial"/>
                <w:color w:val="000000"/>
              </w:rPr>
            </w:pP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в том числе по ГРБС:</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r>
      <w:tr w:rsidR="00181787" w:rsidRPr="00DA35B5" w:rsidTr="00C306D6">
        <w:trPr>
          <w:trHeight w:val="20"/>
        </w:trPr>
        <w:tc>
          <w:tcPr>
            <w:tcW w:w="458" w:type="pct"/>
            <w:vMerge/>
            <w:tcBorders>
              <w:top w:val="single" w:sz="4" w:space="0" w:color="auto"/>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04" w:type="pct"/>
            <w:vMerge/>
            <w:tcBorders>
              <w:top w:val="single" w:sz="4" w:space="0" w:color="auto"/>
              <w:left w:val="single" w:sz="4" w:space="0" w:color="auto"/>
              <w:bottom w:val="single" w:sz="4" w:space="0" w:color="auto"/>
              <w:right w:val="single" w:sz="4" w:space="0" w:color="auto"/>
            </w:tcBorders>
            <w:vAlign w:val="center"/>
            <w:hideMark/>
          </w:tcPr>
          <w:p w:rsidR="00181787" w:rsidRPr="00DA35B5" w:rsidRDefault="00181787" w:rsidP="00C306D6">
            <w:pPr>
              <w:ind w:firstLine="0"/>
              <w:rPr>
                <w:rFonts w:cs="Arial"/>
                <w:color w:val="000000"/>
              </w:rPr>
            </w:pP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Отдел по образованию администрации муниципального района</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r>
      <w:tr w:rsidR="00181787" w:rsidRPr="00DA35B5" w:rsidTr="00C306D6">
        <w:trPr>
          <w:trHeight w:val="20"/>
        </w:trPr>
        <w:tc>
          <w:tcPr>
            <w:tcW w:w="458" w:type="pct"/>
            <w:vMerge/>
            <w:tcBorders>
              <w:top w:val="single" w:sz="4" w:space="0" w:color="auto"/>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04" w:type="pct"/>
            <w:vMerge/>
            <w:tcBorders>
              <w:top w:val="single" w:sz="4" w:space="0" w:color="auto"/>
              <w:left w:val="single" w:sz="4" w:space="0" w:color="auto"/>
              <w:bottom w:val="single" w:sz="4" w:space="0" w:color="auto"/>
              <w:right w:val="single" w:sz="4" w:space="0" w:color="auto"/>
            </w:tcBorders>
            <w:vAlign w:val="center"/>
            <w:hideMark/>
          </w:tcPr>
          <w:p w:rsidR="00181787" w:rsidRPr="00DA35B5" w:rsidRDefault="00181787" w:rsidP="00C306D6">
            <w:pPr>
              <w:ind w:firstLine="0"/>
              <w:rPr>
                <w:rFonts w:cs="Arial"/>
                <w:color w:val="000000"/>
              </w:rPr>
            </w:pP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Исполнители: администрация Репьёвского муниципального района</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514,6</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1 237,8</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1 362,9</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1 343,3</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1 520,9</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1 494,1</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1 493,5</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1 493,5</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r>
      <w:tr w:rsidR="00181787" w:rsidRPr="00DA35B5" w:rsidTr="00C306D6">
        <w:trPr>
          <w:trHeight w:val="20"/>
        </w:trPr>
        <w:tc>
          <w:tcPr>
            <w:tcW w:w="45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81787" w:rsidRPr="00DA35B5" w:rsidRDefault="00181787" w:rsidP="00C306D6">
            <w:pPr>
              <w:ind w:firstLine="0"/>
              <w:jc w:val="center"/>
              <w:rPr>
                <w:rFonts w:cs="Arial"/>
                <w:color w:val="000000"/>
              </w:rPr>
            </w:pPr>
            <w:r w:rsidRPr="00DA35B5">
              <w:rPr>
                <w:rFonts w:cs="Arial"/>
                <w:color w:val="000000"/>
              </w:rPr>
              <w:t> </w:t>
            </w:r>
          </w:p>
        </w:tc>
        <w:tc>
          <w:tcPr>
            <w:tcW w:w="804" w:type="pct"/>
            <w:vMerge w:val="restart"/>
            <w:tcBorders>
              <w:top w:val="nil"/>
              <w:left w:val="single" w:sz="4" w:space="0" w:color="auto"/>
              <w:bottom w:val="nil"/>
              <w:right w:val="single" w:sz="4" w:space="0" w:color="auto"/>
            </w:tcBorders>
            <w:shd w:val="clear" w:color="auto" w:fill="auto"/>
            <w:vAlign w:val="center"/>
            <w:hideMark/>
          </w:tcPr>
          <w:p w:rsidR="00181787" w:rsidRPr="00DA35B5" w:rsidRDefault="00181787" w:rsidP="00C306D6">
            <w:pPr>
              <w:ind w:firstLine="0"/>
              <w:jc w:val="center"/>
              <w:rPr>
                <w:rFonts w:cs="Arial"/>
                <w:color w:val="000000"/>
              </w:rPr>
            </w:pPr>
            <w:r w:rsidRPr="00DA35B5">
              <w:rPr>
                <w:rFonts w:cs="Arial"/>
                <w:color w:val="000000"/>
              </w:rPr>
              <w:t>1.2.21. Организация бесплатного горячего питания обучающихся, получающих начальное общее образование в муниципальных образовательных организациях (предоставление субсидий бюджетным, автономным учреждениям и иным некоммерческим организациям)</w:t>
            </w:r>
          </w:p>
          <w:p w:rsidR="00181787" w:rsidRPr="00DA35B5" w:rsidRDefault="00181787" w:rsidP="00C306D6">
            <w:pPr>
              <w:ind w:firstLine="0"/>
              <w:jc w:val="center"/>
              <w:rPr>
                <w:rFonts w:cs="Arial"/>
                <w:color w:val="000000"/>
              </w:rPr>
            </w:pP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всего</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1 231,6</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2 740,1</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2 355,6</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2 464,0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2 879,0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2 729,3</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2 728,2</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2 728,2</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0,0</w:t>
            </w:r>
          </w:p>
        </w:tc>
      </w:tr>
      <w:tr w:rsidR="00181787" w:rsidRPr="00DA35B5" w:rsidTr="00C306D6">
        <w:trPr>
          <w:trHeight w:val="20"/>
        </w:trPr>
        <w:tc>
          <w:tcPr>
            <w:tcW w:w="458" w:type="pct"/>
            <w:vMerge/>
            <w:tcBorders>
              <w:top w:val="single" w:sz="4" w:space="0" w:color="auto"/>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04" w:type="pct"/>
            <w:vMerge/>
            <w:tcBorders>
              <w:top w:val="nil"/>
              <w:left w:val="single" w:sz="4" w:space="0" w:color="auto"/>
              <w:bottom w:val="nil"/>
              <w:right w:val="single" w:sz="4" w:space="0" w:color="auto"/>
            </w:tcBorders>
            <w:vAlign w:val="center"/>
            <w:hideMark/>
          </w:tcPr>
          <w:p w:rsidR="00181787" w:rsidRPr="00DA35B5" w:rsidRDefault="00181787" w:rsidP="00C306D6">
            <w:pPr>
              <w:ind w:firstLine="0"/>
              <w:rPr>
                <w:rFonts w:cs="Arial"/>
                <w:color w:val="000000"/>
              </w:rPr>
            </w:pP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в том числе по ГРБС:</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r>
      <w:tr w:rsidR="00181787" w:rsidRPr="00DA35B5" w:rsidTr="00C306D6">
        <w:trPr>
          <w:trHeight w:val="20"/>
        </w:trPr>
        <w:tc>
          <w:tcPr>
            <w:tcW w:w="458" w:type="pct"/>
            <w:vMerge/>
            <w:tcBorders>
              <w:top w:val="single" w:sz="4" w:space="0" w:color="auto"/>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04" w:type="pct"/>
            <w:vMerge/>
            <w:tcBorders>
              <w:top w:val="nil"/>
              <w:left w:val="single" w:sz="4" w:space="0" w:color="auto"/>
              <w:bottom w:val="nil"/>
              <w:right w:val="single" w:sz="4" w:space="0" w:color="auto"/>
            </w:tcBorders>
            <w:vAlign w:val="center"/>
            <w:hideMark/>
          </w:tcPr>
          <w:p w:rsidR="00181787" w:rsidRPr="00DA35B5" w:rsidRDefault="00181787" w:rsidP="00C306D6">
            <w:pPr>
              <w:ind w:firstLine="0"/>
              <w:rPr>
                <w:rFonts w:cs="Arial"/>
                <w:color w:val="000000"/>
              </w:rPr>
            </w:pP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Отдел по образованию администрации муниципального района</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r>
      <w:tr w:rsidR="00181787" w:rsidRPr="00DA35B5" w:rsidTr="00C306D6">
        <w:trPr>
          <w:trHeight w:val="20"/>
        </w:trPr>
        <w:tc>
          <w:tcPr>
            <w:tcW w:w="458" w:type="pct"/>
            <w:vMerge/>
            <w:tcBorders>
              <w:top w:val="single" w:sz="4" w:space="0" w:color="auto"/>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04" w:type="pct"/>
            <w:vMerge/>
            <w:tcBorders>
              <w:top w:val="nil"/>
              <w:left w:val="single" w:sz="4" w:space="0" w:color="auto"/>
              <w:bottom w:val="nil"/>
              <w:right w:val="single" w:sz="4" w:space="0" w:color="auto"/>
            </w:tcBorders>
            <w:vAlign w:val="center"/>
            <w:hideMark/>
          </w:tcPr>
          <w:p w:rsidR="00181787" w:rsidRPr="00DA35B5" w:rsidRDefault="00181787" w:rsidP="00C306D6">
            <w:pPr>
              <w:ind w:firstLine="0"/>
              <w:rPr>
                <w:rFonts w:cs="Arial"/>
                <w:color w:val="000000"/>
              </w:rPr>
            </w:pP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Исполнители: администрация Репьёвского муниципального района</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1 231,6</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2 740,1</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2 355,6</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2 464,0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2 879,0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2 729,3</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2 728,2</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2 728,2</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r>
      <w:tr w:rsidR="00181787" w:rsidRPr="00DA35B5" w:rsidTr="00C306D6">
        <w:trPr>
          <w:trHeight w:val="20"/>
        </w:trPr>
        <w:tc>
          <w:tcPr>
            <w:tcW w:w="458" w:type="pct"/>
            <w:vMerge w:val="restart"/>
            <w:tcBorders>
              <w:top w:val="nil"/>
              <w:left w:val="single" w:sz="4" w:space="0" w:color="auto"/>
              <w:bottom w:val="single" w:sz="4" w:space="0" w:color="000000"/>
              <w:right w:val="single" w:sz="4" w:space="0" w:color="auto"/>
            </w:tcBorders>
            <w:shd w:val="clear" w:color="auto" w:fill="auto"/>
            <w:vAlign w:val="center"/>
            <w:hideMark/>
          </w:tcPr>
          <w:p w:rsidR="00181787" w:rsidRPr="00DA35B5" w:rsidRDefault="00181787" w:rsidP="00C306D6">
            <w:pPr>
              <w:ind w:firstLine="0"/>
              <w:jc w:val="center"/>
              <w:rPr>
                <w:rFonts w:cs="Arial"/>
                <w:color w:val="000000"/>
              </w:rPr>
            </w:pPr>
            <w:r w:rsidRPr="00DA35B5">
              <w:rPr>
                <w:rFonts w:cs="Arial"/>
                <w:color w:val="000000"/>
              </w:rPr>
              <w:t> </w:t>
            </w:r>
          </w:p>
        </w:tc>
        <w:tc>
          <w:tcPr>
            <w:tcW w:w="80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1787" w:rsidRPr="00DA35B5" w:rsidRDefault="00181787" w:rsidP="00C306D6">
            <w:pPr>
              <w:ind w:firstLine="0"/>
              <w:jc w:val="center"/>
              <w:rPr>
                <w:rFonts w:cs="Arial"/>
                <w:color w:val="000000"/>
              </w:rPr>
            </w:pPr>
            <w:r w:rsidRPr="00DA35B5">
              <w:rPr>
                <w:rFonts w:cs="Arial"/>
                <w:color w:val="000000"/>
              </w:rPr>
              <w:t>1.2.22. Социально-значимые мероприятия (резервный фонд)</w:t>
            </w: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всего</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0,0</w:t>
            </w:r>
          </w:p>
        </w:tc>
      </w:tr>
      <w:tr w:rsidR="00181787" w:rsidRPr="00DA35B5" w:rsidTr="00C306D6">
        <w:trPr>
          <w:trHeight w:val="20"/>
        </w:trPr>
        <w:tc>
          <w:tcPr>
            <w:tcW w:w="458"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04" w:type="pct"/>
            <w:vMerge/>
            <w:tcBorders>
              <w:top w:val="single" w:sz="4" w:space="0" w:color="auto"/>
              <w:left w:val="single" w:sz="4" w:space="0" w:color="auto"/>
              <w:bottom w:val="single" w:sz="4" w:space="0" w:color="auto"/>
              <w:right w:val="single" w:sz="4" w:space="0" w:color="auto"/>
            </w:tcBorders>
            <w:vAlign w:val="center"/>
            <w:hideMark/>
          </w:tcPr>
          <w:p w:rsidR="00181787" w:rsidRPr="00DA35B5" w:rsidRDefault="00181787" w:rsidP="00C306D6">
            <w:pPr>
              <w:ind w:firstLine="0"/>
              <w:rPr>
                <w:rFonts w:cs="Arial"/>
                <w:color w:val="000000"/>
              </w:rPr>
            </w:pP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в том числе по ГРБС:</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r>
      <w:tr w:rsidR="00181787" w:rsidRPr="00DA35B5" w:rsidTr="00C306D6">
        <w:trPr>
          <w:trHeight w:val="20"/>
        </w:trPr>
        <w:tc>
          <w:tcPr>
            <w:tcW w:w="458"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04" w:type="pct"/>
            <w:vMerge/>
            <w:tcBorders>
              <w:top w:val="single" w:sz="4" w:space="0" w:color="auto"/>
              <w:left w:val="single" w:sz="4" w:space="0" w:color="auto"/>
              <w:bottom w:val="single" w:sz="4" w:space="0" w:color="auto"/>
              <w:right w:val="single" w:sz="4" w:space="0" w:color="auto"/>
            </w:tcBorders>
            <w:vAlign w:val="center"/>
            <w:hideMark/>
          </w:tcPr>
          <w:p w:rsidR="00181787" w:rsidRPr="00DA35B5" w:rsidRDefault="00181787" w:rsidP="00C306D6">
            <w:pPr>
              <w:ind w:firstLine="0"/>
              <w:rPr>
                <w:rFonts w:cs="Arial"/>
                <w:color w:val="000000"/>
              </w:rPr>
            </w:pP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Отдел по образованию администрации муниципального района</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r>
      <w:tr w:rsidR="00181787" w:rsidRPr="00DA35B5" w:rsidTr="00C306D6">
        <w:trPr>
          <w:trHeight w:val="20"/>
        </w:trPr>
        <w:tc>
          <w:tcPr>
            <w:tcW w:w="458"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04" w:type="pct"/>
            <w:vMerge/>
            <w:tcBorders>
              <w:top w:val="single" w:sz="4" w:space="0" w:color="auto"/>
              <w:left w:val="single" w:sz="4" w:space="0" w:color="auto"/>
              <w:bottom w:val="single" w:sz="4" w:space="0" w:color="auto"/>
              <w:right w:val="single" w:sz="4" w:space="0" w:color="auto"/>
            </w:tcBorders>
            <w:vAlign w:val="center"/>
            <w:hideMark/>
          </w:tcPr>
          <w:p w:rsidR="00181787" w:rsidRPr="00DA35B5" w:rsidRDefault="00181787" w:rsidP="00C306D6">
            <w:pPr>
              <w:ind w:firstLine="0"/>
              <w:rPr>
                <w:rFonts w:cs="Arial"/>
                <w:color w:val="000000"/>
              </w:rPr>
            </w:pP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Исполнители: администрация Репьёвского муниципального района</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r>
      <w:tr w:rsidR="00181787" w:rsidRPr="00DA35B5" w:rsidTr="00C306D6">
        <w:trPr>
          <w:trHeight w:val="20"/>
        </w:trPr>
        <w:tc>
          <w:tcPr>
            <w:tcW w:w="458" w:type="pct"/>
            <w:vMerge w:val="restart"/>
            <w:tcBorders>
              <w:top w:val="nil"/>
              <w:left w:val="single" w:sz="4" w:space="0" w:color="auto"/>
              <w:bottom w:val="single" w:sz="4" w:space="0" w:color="000000"/>
              <w:right w:val="single" w:sz="4" w:space="0" w:color="auto"/>
            </w:tcBorders>
            <w:shd w:val="clear" w:color="auto" w:fill="auto"/>
            <w:vAlign w:val="center"/>
            <w:hideMark/>
          </w:tcPr>
          <w:p w:rsidR="00181787" w:rsidRPr="00DA35B5" w:rsidRDefault="00181787" w:rsidP="00C306D6">
            <w:pPr>
              <w:ind w:firstLine="0"/>
              <w:jc w:val="center"/>
              <w:rPr>
                <w:rFonts w:cs="Arial"/>
                <w:color w:val="000000"/>
              </w:rPr>
            </w:pPr>
            <w:r w:rsidRPr="00DA35B5">
              <w:rPr>
                <w:rFonts w:cs="Arial"/>
                <w:color w:val="000000"/>
              </w:rPr>
              <w:t> </w:t>
            </w:r>
          </w:p>
        </w:tc>
        <w:tc>
          <w:tcPr>
            <w:tcW w:w="804" w:type="pct"/>
            <w:vMerge w:val="restart"/>
            <w:tcBorders>
              <w:top w:val="nil"/>
              <w:left w:val="single" w:sz="4" w:space="0" w:color="auto"/>
              <w:bottom w:val="single" w:sz="4" w:space="0" w:color="auto"/>
              <w:right w:val="single" w:sz="4" w:space="0" w:color="auto"/>
            </w:tcBorders>
            <w:shd w:val="clear" w:color="auto" w:fill="auto"/>
            <w:vAlign w:val="center"/>
            <w:hideMark/>
          </w:tcPr>
          <w:p w:rsidR="00181787" w:rsidRPr="00DA35B5" w:rsidRDefault="00181787" w:rsidP="00C306D6">
            <w:pPr>
              <w:ind w:firstLine="0"/>
              <w:jc w:val="center"/>
              <w:rPr>
                <w:rFonts w:cs="Arial"/>
                <w:color w:val="000000"/>
              </w:rPr>
            </w:pPr>
            <w:r w:rsidRPr="00DA35B5">
              <w:rPr>
                <w:rFonts w:cs="Arial"/>
                <w:color w:val="000000"/>
              </w:rPr>
              <w:t xml:space="preserve">1.2.23. Материально-техническое оснащение муниципальных </w:t>
            </w:r>
          </w:p>
          <w:p w:rsidR="00181787" w:rsidRPr="00DA35B5" w:rsidRDefault="00181787" w:rsidP="00C306D6">
            <w:pPr>
              <w:ind w:firstLine="0"/>
              <w:jc w:val="center"/>
              <w:rPr>
                <w:rFonts w:cs="Arial"/>
                <w:color w:val="000000"/>
              </w:rPr>
            </w:pPr>
            <w:r w:rsidRPr="00DA35B5">
              <w:rPr>
                <w:rFonts w:cs="Arial"/>
                <w:color w:val="000000"/>
              </w:rPr>
              <w:t xml:space="preserve">общеобразовательных организаций на подготовку к новому учебному году в условиях распространения новой коронавирусной инфекции  (Закупка товаров, работ и услуг для обеспечения государственных (муниципальных) нужд)  </w:t>
            </w:r>
          </w:p>
          <w:p w:rsidR="00181787" w:rsidRPr="00DA35B5" w:rsidRDefault="00181787" w:rsidP="00C306D6">
            <w:pPr>
              <w:ind w:firstLine="0"/>
              <w:jc w:val="center"/>
              <w:rPr>
                <w:rFonts w:cs="Arial"/>
                <w:color w:val="000000"/>
              </w:rPr>
            </w:pP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всего</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497,1</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0,0</w:t>
            </w:r>
          </w:p>
        </w:tc>
      </w:tr>
      <w:tr w:rsidR="00181787" w:rsidRPr="00DA35B5" w:rsidTr="00C306D6">
        <w:trPr>
          <w:trHeight w:val="20"/>
        </w:trPr>
        <w:tc>
          <w:tcPr>
            <w:tcW w:w="458"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04" w:type="pct"/>
            <w:vMerge/>
            <w:tcBorders>
              <w:top w:val="nil"/>
              <w:left w:val="single" w:sz="4" w:space="0" w:color="auto"/>
              <w:bottom w:val="single" w:sz="4" w:space="0" w:color="auto"/>
              <w:right w:val="single" w:sz="4" w:space="0" w:color="auto"/>
            </w:tcBorders>
            <w:vAlign w:val="center"/>
            <w:hideMark/>
          </w:tcPr>
          <w:p w:rsidR="00181787" w:rsidRPr="00DA35B5" w:rsidRDefault="00181787" w:rsidP="00C306D6">
            <w:pPr>
              <w:ind w:firstLine="0"/>
              <w:rPr>
                <w:rFonts w:cs="Arial"/>
                <w:color w:val="000000"/>
              </w:rPr>
            </w:pP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в том числе по ГРБС:</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r>
      <w:tr w:rsidR="00181787" w:rsidRPr="00DA35B5" w:rsidTr="00C306D6">
        <w:trPr>
          <w:trHeight w:val="20"/>
        </w:trPr>
        <w:tc>
          <w:tcPr>
            <w:tcW w:w="458"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04" w:type="pct"/>
            <w:vMerge/>
            <w:tcBorders>
              <w:top w:val="nil"/>
              <w:left w:val="single" w:sz="4" w:space="0" w:color="auto"/>
              <w:bottom w:val="single" w:sz="4" w:space="0" w:color="auto"/>
              <w:right w:val="single" w:sz="4" w:space="0" w:color="auto"/>
            </w:tcBorders>
            <w:vAlign w:val="center"/>
            <w:hideMark/>
          </w:tcPr>
          <w:p w:rsidR="00181787" w:rsidRPr="00DA35B5" w:rsidRDefault="00181787" w:rsidP="00C306D6">
            <w:pPr>
              <w:ind w:firstLine="0"/>
              <w:rPr>
                <w:rFonts w:cs="Arial"/>
                <w:color w:val="000000"/>
              </w:rPr>
            </w:pP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Отдел по образованию администрации муниципального района</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r>
      <w:tr w:rsidR="00181787" w:rsidRPr="00DA35B5" w:rsidTr="00C306D6">
        <w:trPr>
          <w:trHeight w:val="20"/>
        </w:trPr>
        <w:tc>
          <w:tcPr>
            <w:tcW w:w="458"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04" w:type="pct"/>
            <w:vMerge/>
            <w:tcBorders>
              <w:top w:val="nil"/>
              <w:left w:val="single" w:sz="4" w:space="0" w:color="auto"/>
              <w:bottom w:val="single" w:sz="4" w:space="0" w:color="auto"/>
              <w:right w:val="single" w:sz="4" w:space="0" w:color="auto"/>
            </w:tcBorders>
            <w:vAlign w:val="center"/>
            <w:hideMark/>
          </w:tcPr>
          <w:p w:rsidR="00181787" w:rsidRPr="00DA35B5" w:rsidRDefault="00181787" w:rsidP="00C306D6">
            <w:pPr>
              <w:ind w:firstLine="0"/>
              <w:rPr>
                <w:rFonts w:cs="Arial"/>
                <w:color w:val="000000"/>
              </w:rPr>
            </w:pP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Исполнители: администрация Репьёвского муниципального района</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497,1</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r>
      <w:tr w:rsidR="00181787" w:rsidRPr="00DA35B5" w:rsidTr="00C306D6">
        <w:trPr>
          <w:trHeight w:val="20"/>
        </w:trPr>
        <w:tc>
          <w:tcPr>
            <w:tcW w:w="458" w:type="pct"/>
            <w:vMerge w:val="restart"/>
            <w:tcBorders>
              <w:top w:val="nil"/>
              <w:left w:val="single" w:sz="4" w:space="0" w:color="auto"/>
              <w:bottom w:val="single" w:sz="4" w:space="0" w:color="000000"/>
              <w:right w:val="single" w:sz="4" w:space="0" w:color="auto"/>
            </w:tcBorders>
            <w:shd w:val="clear" w:color="auto" w:fill="auto"/>
            <w:vAlign w:val="center"/>
            <w:hideMark/>
          </w:tcPr>
          <w:p w:rsidR="00181787" w:rsidRPr="00DA35B5" w:rsidRDefault="00181787" w:rsidP="00C306D6">
            <w:pPr>
              <w:ind w:firstLine="0"/>
              <w:jc w:val="center"/>
              <w:rPr>
                <w:rFonts w:cs="Arial"/>
                <w:color w:val="000000"/>
              </w:rPr>
            </w:pPr>
            <w:r w:rsidRPr="00DA35B5">
              <w:rPr>
                <w:rFonts w:cs="Arial"/>
                <w:color w:val="000000"/>
              </w:rPr>
              <w:t> </w:t>
            </w:r>
          </w:p>
        </w:tc>
        <w:tc>
          <w:tcPr>
            <w:tcW w:w="804" w:type="pct"/>
            <w:vMerge w:val="restart"/>
            <w:tcBorders>
              <w:top w:val="nil"/>
              <w:left w:val="single" w:sz="4" w:space="0" w:color="auto"/>
              <w:bottom w:val="single" w:sz="4" w:space="0" w:color="auto"/>
              <w:right w:val="single" w:sz="4" w:space="0" w:color="auto"/>
            </w:tcBorders>
            <w:shd w:val="clear" w:color="auto" w:fill="auto"/>
            <w:vAlign w:val="center"/>
            <w:hideMark/>
          </w:tcPr>
          <w:p w:rsidR="00181787" w:rsidRPr="00DA35B5" w:rsidRDefault="00181787" w:rsidP="00C306D6">
            <w:pPr>
              <w:ind w:firstLine="0"/>
              <w:jc w:val="center"/>
              <w:rPr>
                <w:rFonts w:cs="Arial"/>
                <w:color w:val="000000"/>
              </w:rPr>
            </w:pPr>
            <w:r w:rsidRPr="00DA35B5">
              <w:rPr>
                <w:rFonts w:cs="Arial"/>
                <w:color w:val="000000"/>
              </w:rPr>
              <w:t>1.2.24. Резервный фонд правительства ВО (оплата социально-значимых мероприятий) в рамках(Закупка товаров, работ и услуг для обеспечения государственных (муниципальных) нужд)</w:t>
            </w: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всего</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358,6</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0,0</w:t>
            </w:r>
          </w:p>
        </w:tc>
      </w:tr>
      <w:tr w:rsidR="00181787" w:rsidRPr="00DA35B5" w:rsidTr="00C306D6">
        <w:trPr>
          <w:trHeight w:val="20"/>
        </w:trPr>
        <w:tc>
          <w:tcPr>
            <w:tcW w:w="458"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04" w:type="pct"/>
            <w:vMerge/>
            <w:tcBorders>
              <w:top w:val="nil"/>
              <w:left w:val="single" w:sz="4" w:space="0" w:color="auto"/>
              <w:bottom w:val="single" w:sz="4" w:space="0" w:color="auto"/>
              <w:right w:val="single" w:sz="4" w:space="0" w:color="auto"/>
            </w:tcBorders>
            <w:vAlign w:val="center"/>
            <w:hideMark/>
          </w:tcPr>
          <w:p w:rsidR="00181787" w:rsidRPr="00DA35B5" w:rsidRDefault="00181787" w:rsidP="00C306D6">
            <w:pPr>
              <w:ind w:firstLine="0"/>
              <w:rPr>
                <w:rFonts w:cs="Arial"/>
                <w:color w:val="000000"/>
              </w:rPr>
            </w:pP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в том числе по ГРБС:</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r>
      <w:tr w:rsidR="00181787" w:rsidRPr="00DA35B5" w:rsidTr="00C306D6">
        <w:trPr>
          <w:trHeight w:val="20"/>
        </w:trPr>
        <w:tc>
          <w:tcPr>
            <w:tcW w:w="458"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04" w:type="pct"/>
            <w:vMerge/>
            <w:tcBorders>
              <w:top w:val="nil"/>
              <w:left w:val="single" w:sz="4" w:space="0" w:color="auto"/>
              <w:bottom w:val="single" w:sz="4" w:space="0" w:color="auto"/>
              <w:right w:val="single" w:sz="4" w:space="0" w:color="auto"/>
            </w:tcBorders>
            <w:vAlign w:val="center"/>
            <w:hideMark/>
          </w:tcPr>
          <w:p w:rsidR="00181787" w:rsidRPr="00DA35B5" w:rsidRDefault="00181787" w:rsidP="00C306D6">
            <w:pPr>
              <w:ind w:firstLine="0"/>
              <w:rPr>
                <w:rFonts w:cs="Arial"/>
                <w:color w:val="000000"/>
              </w:rPr>
            </w:pP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Отдел по образованию администрации муниципального района</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r>
      <w:tr w:rsidR="00181787" w:rsidRPr="00DA35B5" w:rsidTr="00C306D6">
        <w:trPr>
          <w:trHeight w:val="20"/>
        </w:trPr>
        <w:tc>
          <w:tcPr>
            <w:tcW w:w="458"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04" w:type="pct"/>
            <w:vMerge/>
            <w:tcBorders>
              <w:top w:val="nil"/>
              <w:left w:val="single" w:sz="4" w:space="0" w:color="auto"/>
              <w:bottom w:val="single" w:sz="4" w:space="0" w:color="auto"/>
              <w:right w:val="single" w:sz="4" w:space="0" w:color="auto"/>
            </w:tcBorders>
            <w:vAlign w:val="center"/>
            <w:hideMark/>
          </w:tcPr>
          <w:p w:rsidR="00181787" w:rsidRPr="00DA35B5" w:rsidRDefault="00181787" w:rsidP="00C306D6">
            <w:pPr>
              <w:ind w:firstLine="0"/>
              <w:rPr>
                <w:rFonts w:cs="Arial"/>
                <w:color w:val="000000"/>
              </w:rPr>
            </w:pP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Исполнители: администрация Репьёвского муниципального района</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358,6</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r>
      <w:tr w:rsidR="00181787" w:rsidRPr="00DA35B5" w:rsidTr="00C306D6">
        <w:trPr>
          <w:trHeight w:val="20"/>
        </w:trPr>
        <w:tc>
          <w:tcPr>
            <w:tcW w:w="458" w:type="pct"/>
            <w:vMerge w:val="restart"/>
            <w:tcBorders>
              <w:top w:val="nil"/>
              <w:left w:val="single" w:sz="4" w:space="0" w:color="auto"/>
              <w:bottom w:val="single" w:sz="4" w:space="0" w:color="000000"/>
              <w:right w:val="single" w:sz="4" w:space="0" w:color="auto"/>
            </w:tcBorders>
            <w:shd w:val="clear" w:color="auto" w:fill="auto"/>
            <w:vAlign w:val="center"/>
            <w:hideMark/>
          </w:tcPr>
          <w:p w:rsidR="00181787" w:rsidRPr="00DA35B5" w:rsidRDefault="00181787" w:rsidP="00C306D6">
            <w:pPr>
              <w:ind w:firstLine="0"/>
              <w:jc w:val="center"/>
              <w:rPr>
                <w:rFonts w:cs="Arial"/>
                <w:color w:val="000000"/>
              </w:rPr>
            </w:pPr>
            <w:r w:rsidRPr="00DA35B5">
              <w:rPr>
                <w:rFonts w:cs="Arial"/>
                <w:color w:val="000000"/>
              </w:rPr>
              <w:t> </w:t>
            </w:r>
          </w:p>
        </w:tc>
        <w:tc>
          <w:tcPr>
            <w:tcW w:w="804" w:type="pct"/>
            <w:vMerge w:val="restart"/>
            <w:tcBorders>
              <w:top w:val="nil"/>
              <w:left w:val="single" w:sz="4" w:space="0" w:color="auto"/>
              <w:bottom w:val="single" w:sz="4" w:space="0" w:color="auto"/>
              <w:right w:val="single" w:sz="4" w:space="0" w:color="auto"/>
            </w:tcBorders>
            <w:shd w:val="clear" w:color="auto" w:fill="auto"/>
            <w:vAlign w:val="center"/>
            <w:hideMark/>
          </w:tcPr>
          <w:p w:rsidR="00181787" w:rsidRPr="00DA35B5" w:rsidRDefault="00181787" w:rsidP="00C306D6">
            <w:pPr>
              <w:ind w:firstLine="0"/>
              <w:jc w:val="center"/>
              <w:rPr>
                <w:rFonts w:cs="Arial"/>
                <w:color w:val="000000"/>
              </w:rPr>
            </w:pPr>
            <w:r w:rsidRPr="00DA35B5">
              <w:rPr>
                <w:rFonts w:cs="Arial"/>
                <w:color w:val="000000"/>
              </w:rPr>
              <w:t>1.2.25. Резервный фонд правительства ВО (оплата социально-значимых мероприятий) (Закупка товаров, работ и услуг для обеспечения государственных (муниципальных) нужд)</w:t>
            </w: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всего</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205,1</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1 401,0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340,0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0,0</w:t>
            </w:r>
          </w:p>
        </w:tc>
      </w:tr>
      <w:tr w:rsidR="00181787" w:rsidRPr="00DA35B5" w:rsidTr="00C306D6">
        <w:trPr>
          <w:trHeight w:val="20"/>
        </w:trPr>
        <w:tc>
          <w:tcPr>
            <w:tcW w:w="458"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04" w:type="pct"/>
            <w:vMerge/>
            <w:tcBorders>
              <w:top w:val="nil"/>
              <w:left w:val="single" w:sz="4" w:space="0" w:color="auto"/>
              <w:bottom w:val="single" w:sz="4" w:space="0" w:color="auto"/>
              <w:right w:val="single" w:sz="4" w:space="0" w:color="auto"/>
            </w:tcBorders>
            <w:vAlign w:val="center"/>
            <w:hideMark/>
          </w:tcPr>
          <w:p w:rsidR="00181787" w:rsidRPr="00DA35B5" w:rsidRDefault="00181787" w:rsidP="00C306D6">
            <w:pPr>
              <w:ind w:firstLine="0"/>
              <w:rPr>
                <w:rFonts w:cs="Arial"/>
                <w:color w:val="000000"/>
              </w:rPr>
            </w:pP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в том числе по ГРБС:</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r>
      <w:tr w:rsidR="00181787" w:rsidRPr="00DA35B5" w:rsidTr="00C306D6">
        <w:trPr>
          <w:trHeight w:val="20"/>
        </w:trPr>
        <w:tc>
          <w:tcPr>
            <w:tcW w:w="458"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04" w:type="pct"/>
            <w:vMerge/>
            <w:tcBorders>
              <w:top w:val="nil"/>
              <w:left w:val="single" w:sz="4" w:space="0" w:color="auto"/>
              <w:bottom w:val="single" w:sz="4" w:space="0" w:color="auto"/>
              <w:right w:val="single" w:sz="4" w:space="0" w:color="auto"/>
            </w:tcBorders>
            <w:vAlign w:val="center"/>
            <w:hideMark/>
          </w:tcPr>
          <w:p w:rsidR="00181787" w:rsidRPr="00DA35B5" w:rsidRDefault="00181787" w:rsidP="00C306D6">
            <w:pPr>
              <w:ind w:firstLine="0"/>
              <w:rPr>
                <w:rFonts w:cs="Arial"/>
                <w:color w:val="000000"/>
              </w:rPr>
            </w:pP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Отдел по образованию администрации муниципального района</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r>
      <w:tr w:rsidR="00181787" w:rsidRPr="00DA35B5" w:rsidTr="00C306D6">
        <w:trPr>
          <w:trHeight w:val="20"/>
        </w:trPr>
        <w:tc>
          <w:tcPr>
            <w:tcW w:w="458"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04" w:type="pct"/>
            <w:vMerge/>
            <w:tcBorders>
              <w:top w:val="nil"/>
              <w:left w:val="single" w:sz="4" w:space="0" w:color="auto"/>
              <w:bottom w:val="single" w:sz="4" w:space="0" w:color="auto"/>
              <w:right w:val="single" w:sz="4" w:space="0" w:color="auto"/>
            </w:tcBorders>
            <w:vAlign w:val="center"/>
            <w:hideMark/>
          </w:tcPr>
          <w:p w:rsidR="00181787" w:rsidRPr="00DA35B5" w:rsidRDefault="00181787" w:rsidP="00C306D6">
            <w:pPr>
              <w:ind w:firstLine="0"/>
              <w:rPr>
                <w:rFonts w:cs="Arial"/>
                <w:color w:val="000000"/>
              </w:rPr>
            </w:pP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Исполнители: администрация Репьёвского муниципального района</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205,1</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1 401,0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340,0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r>
      <w:tr w:rsidR="00181787" w:rsidRPr="00DA35B5" w:rsidTr="00C306D6">
        <w:trPr>
          <w:trHeight w:val="20"/>
        </w:trPr>
        <w:tc>
          <w:tcPr>
            <w:tcW w:w="458" w:type="pct"/>
            <w:vMerge w:val="restart"/>
            <w:tcBorders>
              <w:top w:val="nil"/>
              <w:left w:val="single" w:sz="4" w:space="0" w:color="auto"/>
              <w:bottom w:val="single" w:sz="4" w:space="0" w:color="000000"/>
              <w:right w:val="single" w:sz="4" w:space="0" w:color="auto"/>
            </w:tcBorders>
            <w:shd w:val="clear" w:color="auto" w:fill="auto"/>
            <w:vAlign w:val="center"/>
            <w:hideMark/>
          </w:tcPr>
          <w:p w:rsidR="00181787" w:rsidRPr="00DA35B5" w:rsidRDefault="00181787" w:rsidP="00C306D6">
            <w:pPr>
              <w:ind w:firstLine="0"/>
              <w:jc w:val="center"/>
              <w:rPr>
                <w:rFonts w:cs="Arial"/>
                <w:color w:val="000000"/>
              </w:rPr>
            </w:pPr>
            <w:r w:rsidRPr="00DA35B5">
              <w:rPr>
                <w:rFonts w:cs="Arial"/>
                <w:color w:val="000000"/>
              </w:rPr>
              <w:t> </w:t>
            </w:r>
          </w:p>
        </w:tc>
        <w:tc>
          <w:tcPr>
            <w:tcW w:w="804" w:type="pct"/>
            <w:vMerge w:val="restart"/>
            <w:tcBorders>
              <w:top w:val="nil"/>
              <w:left w:val="single" w:sz="4" w:space="0" w:color="auto"/>
              <w:bottom w:val="single" w:sz="4" w:space="0" w:color="auto"/>
              <w:right w:val="single" w:sz="4" w:space="0" w:color="auto"/>
            </w:tcBorders>
            <w:shd w:val="clear" w:color="auto" w:fill="auto"/>
            <w:vAlign w:val="center"/>
            <w:hideMark/>
          </w:tcPr>
          <w:p w:rsidR="00181787" w:rsidRPr="00DA35B5" w:rsidRDefault="00181787" w:rsidP="00C306D6">
            <w:pPr>
              <w:ind w:firstLine="0"/>
              <w:jc w:val="center"/>
              <w:rPr>
                <w:rFonts w:cs="Arial"/>
                <w:color w:val="000000"/>
              </w:rPr>
            </w:pPr>
            <w:r w:rsidRPr="00DA35B5">
              <w:rPr>
                <w:rFonts w:cs="Arial"/>
                <w:color w:val="000000"/>
              </w:rPr>
              <w:t xml:space="preserve">1.2.26. Резервный фонд правительства ВО (оплата </w:t>
            </w:r>
          </w:p>
          <w:p w:rsidR="00181787" w:rsidRPr="00DA35B5" w:rsidRDefault="00181787" w:rsidP="00C306D6">
            <w:pPr>
              <w:ind w:firstLine="0"/>
              <w:jc w:val="center"/>
              <w:rPr>
                <w:rFonts w:cs="Arial"/>
                <w:color w:val="000000"/>
              </w:rPr>
            </w:pPr>
            <w:r w:rsidRPr="00DA35B5">
              <w:rPr>
                <w:rFonts w:cs="Arial"/>
                <w:color w:val="000000"/>
              </w:rPr>
              <w:t>социально-значимых мероприятий) (Предоставление субсидий бюджетным, автономным учреждениям и иным некоммерческим организациям)</w:t>
            </w:r>
          </w:p>
          <w:p w:rsidR="00181787" w:rsidRPr="00DA35B5" w:rsidRDefault="00181787" w:rsidP="00C306D6">
            <w:pPr>
              <w:ind w:firstLine="0"/>
              <w:jc w:val="center"/>
              <w:rPr>
                <w:rFonts w:cs="Arial"/>
                <w:color w:val="000000"/>
              </w:rPr>
            </w:pP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всего</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84,1</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827,1</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360,0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0,0</w:t>
            </w:r>
          </w:p>
        </w:tc>
      </w:tr>
      <w:tr w:rsidR="00181787" w:rsidRPr="00DA35B5" w:rsidTr="00C306D6">
        <w:trPr>
          <w:trHeight w:val="20"/>
        </w:trPr>
        <w:tc>
          <w:tcPr>
            <w:tcW w:w="458"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04" w:type="pct"/>
            <w:vMerge/>
            <w:tcBorders>
              <w:top w:val="nil"/>
              <w:left w:val="single" w:sz="4" w:space="0" w:color="auto"/>
              <w:bottom w:val="single" w:sz="4" w:space="0" w:color="auto"/>
              <w:right w:val="single" w:sz="4" w:space="0" w:color="auto"/>
            </w:tcBorders>
            <w:vAlign w:val="center"/>
            <w:hideMark/>
          </w:tcPr>
          <w:p w:rsidR="00181787" w:rsidRPr="00DA35B5" w:rsidRDefault="00181787" w:rsidP="00C306D6">
            <w:pPr>
              <w:ind w:firstLine="0"/>
              <w:rPr>
                <w:rFonts w:cs="Arial"/>
                <w:color w:val="000000"/>
              </w:rPr>
            </w:pP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в том числе по ГРБС:</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r>
      <w:tr w:rsidR="00181787" w:rsidRPr="00DA35B5" w:rsidTr="00C306D6">
        <w:trPr>
          <w:trHeight w:val="20"/>
        </w:trPr>
        <w:tc>
          <w:tcPr>
            <w:tcW w:w="458"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04" w:type="pct"/>
            <w:vMerge/>
            <w:tcBorders>
              <w:top w:val="nil"/>
              <w:left w:val="single" w:sz="4" w:space="0" w:color="auto"/>
              <w:bottom w:val="single" w:sz="4" w:space="0" w:color="auto"/>
              <w:right w:val="single" w:sz="4" w:space="0" w:color="auto"/>
            </w:tcBorders>
            <w:vAlign w:val="center"/>
            <w:hideMark/>
          </w:tcPr>
          <w:p w:rsidR="00181787" w:rsidRPr="00DA35B5" w:rsidRDefault="00181787" w:rsidP="00C306D6">
            <w:pPr>
              <w:ind w:firstLine="0"/>
              <w:rPr>
                <w:rFonts w:cs="Arial"/>
                <w:color w:val="000000"/>
              </w:rPr>
            </w:pP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Отдел по образованию администрации муниципального района</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r>
      <w:tr w:rsidR="00181787" w:rsidRPr="00DA35B5" w:rsidTr="00C306D6">
        <w:trPr>
          <w:trHeight w:val="20"/>
        </w:trPr>
        <w:tc>
          <w:tcPr>
            <w:tcW w:w="458"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04" w:type="pct"/>
            <w:vMerge/>
            <w:tcBorders>
              <w:top w:val="nil"/>
              <w:left w:val="single" w:sz="4" w:space="0" w:color="auto"/>
              <w:bottom w:val="single" w:sz="4" w:space="0" w:color="auto"/>
              <w:right w:val="single" w:sz="4" w:space="0" w:color="auto"/>
            </w:tcBorders>
            <w:vAlign w:val="center"/>
            <w:hideMark/>
          </w:tcPr>
          <w:p w:rsidR="00181787" w:rsidRPr="00DA35B5" w:rsidRDefault="00181787" w:rsidP="00C306D6">
            <w:pPr>
              <w:ind w:firstLine="0"/>
              <w:rPr>
                <w:rFonts w:cs="Arial"/>
                <w:color w:val="000000"/>
              </w:rPr>
            </w:pP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Исполнители: администрация Репьёвского муниципального района</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84,1</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827,1</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360,0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r>
      <w:tr w:rsidR="00181787" w:rsidRPr="00DA35B5" w:rsidTr="00C306D6">
        <w:trPr>
          <w:trHeight w:val="20"/>
        </w:trPr>
        <w:tc>
          <w:tcPr>
            <w:tcW w:w="458" w:type="pct"/>
            <w:vMerge w:val="restart"/>
            <w:tcBorders>
              <w:top w:val="nil"/>
              <w:left w:val="single" w:sz="4" w:space="0" w:color="auto"/>
              <w:right w:val="single" w:sz="4" w:space="0" w:color="auto"/>
            </w:tcBorders>
            <w:shd w:val="clear" w:color="auto" w:fill="auto"/>
            <w:vAlign w:val="center"/>
          </w:tcPr>
          <w:p w:rsidR="00181787" w:rsidRPr="00DA35B5" w:rsidRDefault="00181787" w:rsidP="00C306D6">
            <w:pPr>
              <w:ind w:firstLine="0"/>
              <w:jc w:val="center"/>
              <w:rPr>
                <w:rFonts w:cs="Arial"/>
                <w:color w:val="000000"/>
              </w:rPr>
            </w:pPr>
          </w:p>
        </w:tc>
        <w:tc>
          <w:tcPr>
            <w:tcW w:w="804" w:type="pct"/>
            <w:vMerge w:val="restart"/>
            <w:tcBorders>
              <w:top w:val="nil"/>
              <w:left w:val="single" w:sz="4" w:space="0" w:color="auto"/>
              <w:right w:val="single" w:sz="4" w:space="0" w:color="auto"/>
            </w:tcBorders>
            <w:shd w:val="clear" w:color="auto" w:fill="auto"/>
            <w:vAlign w:val="center"/>
          </w:tcPr>
          <w:p w:rsidR="00181787" w:rsidRPr="00DA35B5" w:rsidRDefault="00181787" w:rsidP="00C306D6">
            <w:pPr>
              <w:ind w:firstLine="0"/>
              <w:jc w:val="center"/>
              <w:rPr>
                <w:rFonts w:cs="Arial"/>
                <w:color w:val="000000"/>
              </w:rPr>
            </w:pPr>
            <w:r w:rsidRPr="00DA35B5">
              <w:rPr>
                <w:rFonts w:cs="Arial"/>
                <w:color w:val="000000"/>
              </w:rPr>
              <w:t>1.2.27. Материально-техническое оснащение муниципальных общеобразовательных организаций в рамках подпрограммы "Развитие дошкольного и общего образования"    (Закупка товаров, работ и услуг для обеспечения государственных (муниципальных) нужд)</w:t>
            </w:r>
          </w:p>
          <w:p w:rsidR="00181787" w:rsidRPr="00DA35B5" w:rsidRDefault="00181787" w:rsidP="00C306D6">
            <w:pPr>
              <w:ind w:firstLine="0"/>
              <w:jc w:val="center"/>
              <w:rPr>
                <w:rFonts w:cs="Arial"/>
                <w:bCs/>
                <w:color w:val="000000"/>
              </w:rPr>
            </w:pPr>
          </w:p>
        </w:tc>
        <w:tc>
          <w:tcPr>
            <w:tcW w:w="874"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rPr>
                <w:rFonts w:cs="Arial"/>
              </w:rPr>
            </w:pPr>
            <w:r w:rsidRPr="00DA35B5">
              <w:rPr>
                <w:rFonts w:cs="Arial"/>
              </w:rPr>
              <w:t>всего</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rPr>
              <w:t>0,0</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rPr>
              <w:t>0,0</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rPr>
              <w:t>0,0</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rPr>
              <w:t>0,0</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rPr>
              <w:t>0,0</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rPr>
              <w:t>0,0</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rPr>
              <w:t>0,0</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rPr>
              <w:t>0,0</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rPr>
              <w:t>0,0</w:t>
            </w:r>
          </w:p>
        </w:tc>
      </w:tr>
      <w:tr w:rsidR="00181787" w:rsidRPr="00DA35B5" w:rsidTr="00C306D6">
        <w:trPr>
          <w:trHeight w:val="20"/>
        </w:trPr>
        <w:tc>
          <w:tcPr>
            <w:tcW w:w="458" w:type="pct"/>
            <w:vMerge/>
            <w:tcBorders>
              <w:left w:val="single" w:sz="4" w:space="0" w:color="auto"/>
              <w:right w:val="single" w:sz="4" w:space="0" w:color="auto"/>
            </w:tcBorders>
            <w:shd w:val="clear" w:color="auto" w:fill="auto"/>
            <w:vAlign w:val="center"/>
          </w:tcPr>
          <w:p w:rsidR="00181787" w:rsidRPr="00DA35B5" w:rsidRDefault="00181787" w:rsidP="00C306D6">
            <w:pPr>
              <w:ind w:firstLine="0"/>
              <w:jc w:val="center"/>
              <w:rPr>
                <w:rFonts w:cs="Arial"/>
                <w:color w:val="000000"/>
              </w:rPr>
            </w:pPr>
          </w:p>
        </w:tc>
        <w:tc>
          <w:tcPr>
            <w:tcW w:w="804" w:type="pct"/>
            <w:vMerge/>
            <w:tcBorders>
              <w:left w:val="single" w:sz="4" w:space="0" w:color="auto"/>
              <w:right w:val="single" w:sz="4" w:space="0" w:color="auto"/>
            </w:tcBorders>
            <w:shd w:val="clear" w:color="auto" w:fill="auto"/>
            <w:vAlign w:val="center"/>
          </w:tcPr>
          <w:p w:rsidR="00181787" w:rsidRPr="00DA35B5" w:rsidRDefault="00181787" w:rsidP="00C306D6">
            <w:pPr>
              <w:ind w:firstLine="0"/>
              <w:jc w:val="center"/>
              <w:rPr>
                <w:rFonts w:cs="Arial"/>
                <w:bCs/>
                <w:color w:val="000000"/>
              </w:rPr>
            </w:pPr>
          </w:p>
        </w:tc>
        <w:tc>
          <w:tcPr>
            <w:tcW w:w="874"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rPr>
                <w:rFonts w:cs="Arial"/>
              </w:rPr>
            </w:pPr>
            <w:r w:rsidRPr="00DA35B5">
              <w:rPr>
                <w:rFonts w:cs="Arial"/>
              </w:rPr>
              <w:t>в том числе по ГРБС:</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 </w:t>
            </w:r>
          </w:p>
        </w:tc>
      </w:tr>
      <w:tr w:rsidR="00181787" w:rsidRPr="00DA35B5" w:rsidTr="00C306D6">
        <w:trPr>
          <w:trHeight w:val="20"/>
        </w:trPr>
        <w:tc>
          <w:tcPr>
            <w:tcW w:w="458" w:type="pct"/>
            <w:vMerge/>
            <w:tcBorders>
              <w:left w:val="single" w:sz="4" w:space="0" w:color="auto"/>
              <w:right w:val="single" w:sz="4" w:space="0" w:color="auto"/>
            </w:tcBorders>
            <w:shd w:val="clear" w:color="auto" w:fill="auto"/>
            <w:vAlign w:val="center"/>
          </w:tcPr>
          <w:p w:rsidR="00181787" w:rsidRPr="00DA35B5" w:rsidRDefault="00181787" w:rsidP="00C306D6">
            <w:pPr>
              <w:ind w:firstLine="0"/>
              <w:jc w:val="center"/>
              <w:rPr>
                <w:rFonts w:cs="Arial"/>
                <w:color w:val="000000"/>
              </w:rPr>
            </w:pPr>
          </w:p>
        </w:tc>
        <w:tc>
          <w:tcPr>
            <w:tcW w:w="804" w:type="pct"/>
            <w:vMerge/>
            <w:tcBorders>
              <w:left w:val="single" w:sz="4" w:space="0" w:color="auto"/>
              <w:right w:val="single" w:sz="4" w:space="0" w:color="auto"/>
            </w:tcBorders>
            <w:shd w:val="clear" w:color="auto" w:fill="auto"/>
            <w:vAlign w:val="center"/>
          </w:tcPr>
          <w:p w:rsidR="00181787" w:rsidRPr="00DA35B5" w:rsidRDefault="00181787" w:rsidP="00C306D6">
            <w:pPr>
              <w:ind w:firstLine="0"/>
              <w:jc w:val="center"/>
              <w:rPr>
                <w:rFonts w:cs="Arial"/>
                <w:bCs/>
                <w:color w:val="000000"/>
              </w:rPr>
            </w:pPr>
          </w:p>
        </w:tc>
        <w:tc>
          <w:tcPr>
            <w:tcW w:w="874"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rPr>
                <w:rFonts w:cs="Arial"/>
              </w:rPr>
            </w:pPr>
            <w:r w:rsidRPr="00DA35B5">
              <w:rPr>
                <w:rFonts w:cs="Arial"/>
              </w:rPr>
              <w:t>Отдел по образованию администрации муниципального района</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 </w:t>
            </w:r>
          </w:p>
        </w:tc>
      </w:tr>
      <w:tr w:rsidR="00181787" w:rsidRPr="00DA35B5" w:rsidTr="00C306D6">
        <w:trPr>
          <w:trHeight w:val="20"/>
        </w:trPr>
        <w:tc>
          <w:tcPr>
            <w:tcW w:w="458" w:type="pct"/>
            <w:vMerge/>
            <w:tcBorders>
              <w:left w:val="single" w:sz="4" w:space="0" w:color="auto"/>
              <w:bottom w:val="single" w:sz="4" w:space="0" w:color="000000"/>
              <w:right w:val="single" w:sz="4" w:space="0" w:color="auto"/>
            </w:tcBorders>
            <w:shd w:val="clear" w:color="auto" w:fill="auto"/>
            <w:vAlign w:val="center"/>
          </w:tcPr>
          <w:p w:rsidR="00181787" w:rsidRPr="00DA35B5" w:rsidRDefault="00181787" w:rsidP="00C306D6">
            <w:pPr>
              <w:ind w:firstLine="0"/>
              <w:jc w:val="center"/>
              <w:rPr>
                <w:rFonts w:cs="Arial"/>
                <w:color w:val="000000"/>
              </w:rPr>
            </w:pPr>
          </w:p>
        </w:tc>
        <w:tc>
          <w:tcPr>
            <w:tcW w:w="804" w:type="pct"/>
            <w:vMerge/>
            <w:tcBorders>
              <w:left w:val="single" w:sz="4" w:space="0" w:color="auto"/>
              <w:bottom w:val="single" w:sz="4" w:space="0" w:color="000000"/>
              <w:right w:val="single" w:sz="4" w:space="0" w:color="auto"/>
            </w:tcBorders>
            <w:shd w:val="clear" w:color="auto" w:fill="auto"/>
            <w:vAlign w:val="center"/>
          </w:tcPr>
          <w:p w:rsidR="00181787" w:rsidRPr="00DA35B5" w:rsidRDefault="00181787" w:rsidP="00C306D6">
            <w:pPr>
              <w:ind w:firstLine="0"/>
              <w:jc w:val="center"/>
              <w:rPr>
                <w:rFonts w:cs="Arial"/>
                <w:bCs/>
                <w:color w:val="000000"/>
              </w:rPr>
            </w:pPr>
          </w:p>
        </w:tc>
        <w:tc>
          <w:tcPr>
            <w:tcW w:w="874"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rPr>
                <w:rFonts w:cs="Arial"/>
              </w:rPr>
            </w:pPr>
            <w:r w:rsidRPr="00DA35B5">
              <w:rPr>
                <w:rFonts w:cs="Arial"/>
              </w:rPr>
              <w:t>Исполнители: администрация Репьёвского муниципального района</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 </w:t>
            </w:r>
          </w:p>
        </w:tc>
      </w:tr>
      <w:tr w:rsidR="00181787" w:rsidRPr="00DA35B5" w:rsidTr="00C306D6">
        <w:trPr>
          <w:trHeight w:val="20"/>
        </w:trPr>
        <w:tc>
          <w:tcPr>
            <w:tcW w:w="458" w:type="pct"/>
            <w:vMerge w:val="restart"/>
            <w:tcBorders>
              <w:top w:val="nil"/>
              <w:left w:val="single" w:sz="4" w:space="0" w:color="auto"/>
              <w:right w:val="single" w:sz="4" w:space="0" w:color="auto"/>
            </w:tcBorders>
            <w:shd w:val="clear" w:color="auto" w:fill="auto"/>
            <w:vAlign w:val="center"/>
          </w:tcPr>
          <w:p w:rsidR="00181787" w:rsidRPr="00DA35B5" w:rsidRDefault="00181787" w:rsidP="00C306D6">
            <w:pPr>
              <w:ind w:firstLine="0"/>
              <w:jc w:val="center"/>
              <w:rPr>
                <w:rFonts w:cs="Arial"/>
                <w:color w:val="000000"/>
              </w:rPr>
            </w:pPr>
          </w:p>
        </w:tc>
        <w:tc>
          <w:tcPr>
            <w:tcW w:w="804" w:type="pct"/>
            <w:vMerge w:val="restart"/>
            <w:tcBorders>
              <w:top w:val="nil"/>
              <w:left w:val="single" w:sz="4" w:space="0" w:color="auto"/>
              <w:right w:val="single" w:sz="4" w:space="0" w:color="auto"/>
            </w:tcBorders>
            <w:shd w:val="clear" w:color="auto" w:fill="auto"/>
            <w:vAlign w:val="center"/>
          </w:tcPr>
          <w:p w:rsidR="00181787" w:rsidRPr="00DA35B5" w:rsidRDefault="00181787" w:rsidP="00C306D6">
            <w:pPr>
              <w:ind w:firstLine="0"/>
              <w:jc w:val="center"/>
              <w:rPr>
                <w:rFonts w:cs="Arial"/>
                <w:color w:val="000000"/>
              </w:rPr>
            </w:pPr>
            <w:r w:rsidRPr="00DA35B5">
              <w:rPr>
                <w:rFonts w:cs="Arial"/>
                <w:color w:val="000000"/>
              </w:rPr>
              <w:t>1.2.28. Реализация мероприятий по приведению территории образовательных организаций к нормативным требованиям в рамках государственной программы Воронежской области "Развитие образования"</w:t>
            </w:r>
          </w:p>
          <w:p w:rsidR="00181787" w:rsidRPr="00DA35B5" w:rsidRDefault="00181787" w:rsidP="00C306D6">
            <w:pPr>
              <w:ind w:firstLine="0"/>
              <w:jc w:val="center"/>
              <w:rPr>
                <w:rFonts w:cs="Arial"/>
                <w:bCs/>
                <w:color w:val="000000"/>
              </w:rPr>
            </w:pPr>
          </w:p>
        </w:tc>
        <w:tc>
          <w:tcPr>
            <w:tcW w:w="874"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rPr>
                <w:rFonts w:cs="Arial"/>
              </w:rPr>
            </w:pPr>
            <w:r w:rsidRPr="00DA35B5">
              <w:rPr>
                <w:rFonts w:cs="Arial"/>
              </w:rPr>
              <w:t>всего</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rPr>
              <w:t>0,0</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rPr>
              <w:t>0,0</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rPr>
              <w:t>0,0</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rPr>
              <w:t>10 101,0</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rPr>
              <w:t>3 705,6</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rPr>
              <w:t>0,0</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rPr>
              <w:t>0,0</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rPr>
              <w:t>0,0</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rPr>
              <w:t>0,0</w:t>
            </w:r>
          </w:p>
        </w:tc>
      </w:tr>
      <w:tr w:rsidR="00181787" w:rsidRPr="00DA35B5" w:rsidTr="00C306D6">
        <w:trPr>
          <w:trHeight w:val="20"/>
        </w:trPr>
        <w:tc>
          <w:tcPr>
            <w:tcW w:w="458" w:type="pct"/>
            <w:vMerge/>
            <w:tcBorders>
              <w:left w:val="single" w:sz="4" w:space="0" w:color="auto"/>
              <w:right w:val="single" w:sz="4" w:space="0" w:color="auto"/>
            </w:tcBorders>
            <w:shd w:val="clear" w:color="auto" w:fill="auto"/>
            <w:vAlign w:val="center"/>
          </w:tcPr>
          <w:p w:rsidR="00181787" w:rsidRPr="00DA35B5" w:rsidRDefault="00181787" w:rsidP="00C306D6">
            <w:pPr>
              <w:ind w:firstLine="0"/>
              <w:jc w:val="center"/>
              <w:rPr>
                <w:rFonts w:cs="Arial"/>
                <w:color w:val="000000"/>
              </w:rPr>
            </w:pPr>
          </w:p>
        </w:tc>
        <w:tc>
          <w:tcPr>
            <w:tcW w:w="804" w:type="pct"/>
            <w:vMerge/>
            <w:tcBorders>
              <w:left w:val="single" w:sz="4" w:space="0" w:color="auto"/>
              <w:right w:val="single" w:sz="4" w:space="0" w:color="auto"/>
            </w:tcBorders>
            <w:shd w:val="clear" w:color="auto" w:fill="auto"/>
            <w:vAlign w:val="center"/>
          </w:tcPr>
          <w:p w:rsidR="00181787" w:rsidRPr="00DA35B5" w:rsidRDefault="00181787" w:rsidP="00C306D6">
            <w:pPr>
              <w:ind w:firstLine="0"/>
              <w:jc w:val="center"/>
              <w:rPr>
                <w:rFonts w:cs="Arial"/>
                <w:bCs/>
                <w:color w:val="000000"/>
              </w:rPr>
            </w:pPr>
          </w:p>
        </w:tc>
        <w:tc>
          <w:tcPr>
            <w:tcW w:w="874"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rPr>
                <w:rFonts w:cs="Arial"/>
              </w:rPr>
            </w:pPr>
            <w:r w:rsidRPr="00DA35B5">
              <w:rPr>
                <w:rFonts w:cs="Arial"/>
              </w:rPr>
              <w:t>в том числе по ГРБС:</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 </w:t>
            </w:r>
          </w:p>
        </w:tc>
      </w:tr>
      <w:tr w:rsidR="00181787" w:rsidRPr="00DA35B5" w:rsidTr="00C306D6">
        <w:trPr>
          <w:trHeight w:val="20"/>
        </w:trPr>
        <w:tc>
          <w:tcPr>
            <w:tcW w:w="458" w:type="pct"/>
            <w:vMerge/>
            <w:tcBorders>
              <w:left w:val="single" w:sz="4" w:space="0" w:color="auto"/>
              <w:right w:val="single" w:sz="4" w:space="0" w:color="auto"/>
            </w:tcBorders>
            <w:shd w:val="clear" w:color="auto" w:fill="auto"/>
            <w:vAlign w:val="center"/>
          </w:tcPr>
          <w:p w:rsidR="00181787" w:rsidRPr="00DA35B5" w:rsidRDefault="00181787" w:rsidP="00C306D6">
            <w:pPr>
              <w:ind w:firstLine="0"/>
              <w:jc w:val="center"/>
              <w:rPr>
                <w:rFonts w:cs="Arial"/>
                <w:color w:val="000000"/>
              </w:rPr>
            </w:pPr>
          </w:p>
        </w:tc>
        <w:tc>
          <w:tcPr>
            <w:tcW w:w="804" w:type="pct"/>
            <w:vMerge/>
            <w:tcBorders>
              <w:left w:val="single" w:sz="4" w:space="0" w:color="auto"/>
              <w:right w:val="single" w:sz="4" w:space="0" w:color="auto"/>
            </w:tcBorders>
            <w:shd w:val="clear" w:color="auto" w:fill="auto"/>
            <w:vAlign w:val="center"/>
          </w:tcPr>
          <w:p w:rsidR="00181787" w:rsidRPr="00DA35B5" w:rsidRDefault="00181787" w:rsidP="00C306D6">
            <w:pPr>
              <w:ind w:firstLine="0"/>
              <w:jc w:val="center"/>
              <w:rPr>
                <w:rFonts w:cs="Arial"/>
                <w:bCs/>
                <w:color w:val="000000"/>
              </w:rPr>
            </w:pPr>
          </w:p>
        </w:tc>
        <w:tc>
          <w:tcPr>
            <w:tcW w:w="874"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rPr>
                <w:rFonts w:cs="Arial"/>
              </w:rPr>
            </w:pPr>
            <w:r w:rsidRPr="00DA35B5">
              <w:rPr>
                <w:rFonts w:cs="Arial"/>
              </w:rPr>
              <w:t>Отдел по образованию администрации муниципального района</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 </w:t>
            </w:r>
          </w:p>
        </w:tc>
      </w:tr>
      <w:tr w:rsidR="00181787" w:rsidRPr="00DA35B5" w:rsidTr="00C306D6">
        <w:trPr>
          <w:trHeight w:val="20"/>
        </w:trPr>
        <w:tc>
          <w:tcPr>
            <w:tcW w:w="458" w:type="pct"/>
            <w:vMerge/>
            <w:tcBorders>
              <w:left w:val="single" w:sz="4" w:space="0" w:color="auto"/>
              <w:bottom w:val="single" w:sz="4" w:space="0" w:color="000000"/>
              <w:right w:val="single" w:sz="4" w:space="0" w:color="auto"/>
            </w:tcBorders>
            <w:shd w:val="clear" w:color="auto" w:fill="auto"/>
            <w:vAlign w:val="center"/>
          </w:tcPr>
          <w:p w:rsidR="00181787" w:rsidRPr="00DA35B5" w:rsidRDefault="00181787" w:rsidP="00C306D6">
            <w:pPr>
              <w:ind w:firstLine="0"/>
              <w:jc w:val="center"/>
              <w:rPr>
                <w:rFonts w:cs="Arial"/>
                <w:color w:val="000000"/>
              </w:rPr>
            </w:pPr>
          </w:p>
        </w:tc>
        <w:tc>
          <w:tcPr>
            <w:tcW w:w="804" w:type="pct"/>
            <w:vMerge/>
            <w:tcBorders>
              <w:left w:val="single" w:sz="4" w:space="0" w:color="auto"/>
              <w:bottom w:val="single" w:sz="4" w:space="0" w:color="000000"/>
              <w:right w:val="single" w:sz="4" w:space="0" w:color="auto"/>
            </w:tcBorders>
            <w:shd w:val="clear" w:color="auto" w:fill="auto"/>
            <w:vAlign w:val="center"/>
          </w:tcPr>
          <w:p w:rsidR="00181787" w:rsidRPr="00DA35B5" w:rsidRDefault="00181787" w:rsidP="00C306D6">
            <w:pPr>
              <w:ind w:firstLine="0"/>
              <w:jc w:val="center"/>
              <w:rPr>
                <w:rFonts w:cs="Arial"/>
                <w:bCs/>
                <w:color w:val="000000"/>
              </w:rPr>
            </w:pPr>
          </w:p>
        </w:tc>
        <w:tc>
          <w:tcPr>
            <w:tcW w:w="874"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rPr>
                <w:rFonts w:cs="Arial"/>
              </w:rPr>
            </w:pPr>
            <w:r w:rsidRPr="00DA35B5">
              <w:rPr>
                <w:rFonts w:cs="Arial"/>
                <w:color w:val="000000"/>
              </w:rPr>
              <w:t>Исполнители: муниципальные общеобразовательные учреждения</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10 101,0</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3 705,6</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0,0</w:t>
            </w:r>
          </w:p>
        </w:tc>
      </w:tr>
      <w:tr w:rsidR="00181787" w:rsidRPr="00DA35B5" w:rsidTr="00C306D6">
        <w:trPr>
          <w:trHeight w:val="20"/>
        </w:trPr>
        <w:tc>
          <w:tcPr>
            <w:tcW w:w="458" w:type="pct"/>
            <w:vMerge w:val="restart"/>
            <w:tcBorders>
              <w:top w:val="nil"/>
              <w:left w:val="single" w:sz="4" w:space="0" w:color="auto"/>
              <w:right w:val="single" w:sz="4" w:space="0" w:color="auto"/>
            </w:tcBorders>
            <w:shd w:val="clear" w:color="auto" w:fill="auto"/>
            <w:vAlign w:val="center"/>
          </w:tcPr>
          <w:p w:rsidR="00181787" w:rsidRPr="00DA35B5" w:rsidRDefault="00181787" w:rsidP="00C306D6">
            <w:pPr>
              <w:ind w:firstLine="0"/>
              <w:jc w:val="center"/>
              <w:rPr>
                <w:rFonts w:cs="Arial"/>
                <w:color w:val="000000"/>
              </w:rPr>
            </w:pPr>
          </w:p>
        </w:tc>
        <w:tc>
          <w:tcPr>
            <w:tcW w:w="804" w:type="pct"/>
            <w:vMerge w:val="restart"/>
            <w:tcBorders>
              <w:top w:val="nil"/>
              <w:left w:val="single" w:sz="4" w:space="0" w:color="auto"/>
              <w:right w:val="single" w:sz="4" w:space="0" w:color="auto"/>
            </w:tcBorders>
            <w:shd w:val="clear" w:color="auto" w:fill="auto"/>
            <w:vAlign w:val="center"/>
          </w:tcPr>
          <w:p w:rsidR="00181787" w:rsidRPr="00DA35B5" w:rsidRDefault="00181787" w:rsidP="00C306D6">
            <w:pPr>
              <w:ind w:firstLine="0"/>
              <w:jc w:val="center"/>
              <w:rPr>
                <w:rFonts w:cs="Arial"/>
                <w:color w:val="000000"/>
              </w:rPr>
            </w:pPr>
            <w:r w:rsidRPr="00DA35B5">
              <w:rPr>
                <w:rFonts w:cs="Arial"/>
                <w:color w:val="000000"/>
              </w:rPr>
              <w:t>1.2.29. Реализация мероприятий по модернизации школьных систем образования (Предоставление субсидий бюджетным,автономным учреждениям и иным некоммерческим организациям)</w:t>
            </w:r>
          </w:p>
        </w:tc>
        <w:tc>
          <w:tcPr>
            <w:tcW w:w="874"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rPr>
                <w:rFonts w:cs="Arial"/>
              </w:rPr>
            </w:pPr>
            <w:r w:rsidRPr="00DA35B5">
              <w:rPr>
                <w:rFonts w:cs="Arial"/>
              </w:rPr>
              <w:t>всего</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rPr>
              <w:t>0,0</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rPr>
              <w:t>0,0</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rPr>
              <w:t>0,0</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rPr>
              <w:t>0,0</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rPr>
              <w:t>0,0</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rPr>
              <w:t>0,0</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rPr>
              <w:t>12 312,3</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rPr>
              <w:t>78 692,3</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rPr>
              <w:t>0,0</w:t>
            </w:r>
          </w:p>
        </w:tc>
      </w:tr>
      <w:tr w:rsidR="00181787" w:rsidRPr="00DA35B5" w:rsidTr="00C306D6">
        <w:trPr>
          <w:trHeight w:val="20"/>
        </w:trPr>
        <w:tc>
          <w:tcPr>
            <w:tcW w:w="458" w:type="pct"/>
            <w:vMerge/>
            <w:tcBorders>
              <w:left w:val="single" w:sz="4" w:space="0" w:color="auto"/>
              <w:right w:val="single" w:sz="4" w:space="0" w:color="auto"/>
            </w:tcBorders>
            <w:shd w:val="clear" w:color="auto" w:fill="auto"/>
            <w:vAlign w:val="center"/>
          </w:tcPr>
          <w:p w:rsidR="00181787" w:rsidRPr="00DA35B5" w:rsidRDefault="00181787" w:rsidP="00C306D6">
            <w:pPr>
              <w:ind w:firstLine="0"/>
              <w:jc w:val="center"/>
              <w:rPr>
                <w:rFonts w:cs="Arial"/>
                <w:color w:val="000000"/>
              </w:rPr>
            </w:pPr>
          </w:p>
        </w:tc>
        <w:tc>
          <w:tcPr>
            <w:tcW w:w="804" w:type="pct"/>
            <w:vMerge/>
            <w:tcBorders>
              <w:left w:val="single" w:sz="4" w:space="0" w:color="auto"/>
              <w:right w:val="single" w:sz="4" w:space="0" w:color="auto"/>
            </w:tcBorders>
            <w:shd w:val="clear" w:color="auto" w:fill="auto"/>
            <w:vAlign w:val="center"/>
          </w:tcPr>
          <w:p w:rsidR="00181787" w:rsidRPr="00DA35B5" w:rsidRDefault="00181787" w:rsidP="00C306D6">
            <w:pPr>
              <w:ind w:firstLine="0"/>
              <w:jc w:val="center"/>
              <w:rPr>
                <w:rFonts w:cs="Arial"/>
                <w:bCs/>
                <w:color w:val="000000"/>
              </w:rPr>
            </w:pPr>
          </w:p>
        </w:tc>
        <w:tc>
          <w:tcPr>
            <w:tcW w:w="874"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rPr>
                <w:rFonts w:cs="Arial"/>
              </w:rPr>
            </w:pPr>
            <w:r w:rsidRPr="00DA35B5">
              <w:rPr>
                <w:rFonts w:cs="Arial"/>
              </w:rPr>
              <w:t>в том числе по ГРБС:</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 </w:t>
            </w:r>
          </w:p>
        </w:tc>
      </w:tr>
      <w:tr w:rsidR="00181787" w:rsidRPr="00DA35B5" w:rsidTr="00C306D6">
        <w:trPr>
          <w:trHeight w:val="20"/>
        </w:trPr>
        <w:tc>
          <w:tcPr>
            <w:tcW w:w="458" w:type="pct"/>
            <w:vMerge/>
            <w:tcBorders>
              <w:left w:val="single" w:sz="4" w:space="0" w:color="auto"/>
              <w:right w:val="single" w:sz="4" w:space="0" w:color="auto"/>
            </w:tcBorders>
            <w:shd w:val="clear" w:color="auto" w:fill="auto"/>
            <w:vAlign w:val="center"/>
          </w:tcPr>
          <w:p w:rsidR="00181787" w:rsidRPr="00DA35B5" w:rsidRDefault="00181787" w:rsidP="00C306D6">
            <w:pPr>
              <w:ind w:firstLine="0"/>
              <w:jc w:val="center"/>
              <w:rPr>
                <w:rFonts w:cs="Arial"/>
                <w:color w:val="000000"/>
              </w:rPr>
            </w:pPr>
          </w:p>
        </w:tc>
        <w:tc>
          <w:tcPr>
            <w:tcW w:w="804" w:type="pct"/>
            <w:vMerge/>
            <w:tcBorders>
              <w:left w:val="single" w:sz="4" w:space="0" w:color="auto"/>
              <w:right w:val="single" w:sz="4" w:space="0" w:color="auto"/>
            </w:tcBorders>
            <w:shd w:val="clear" w:color="auto" w:fill="auto"/>
            <w:vAlign w:val="center"/>
          </w:tcPr>
          <w:p w:rsidR="00181787" w:rsidRPr="00DA35B5" w:rsidRDefault="00181787" w:rsidP="00C306D6">
            <w:pPr>
              <w:ind w:firstLine="0"/>
              <w:jc w:val="center"/>
              <w:rPr>
                <w:rFonts w:cs="Arial"/>
                <w:bCs/>
                <w:color w:val="000000"/>
              </w:rPr>
            </w:pPr>
          </w:p>
        </w:tc>
        <w:tc>
          <w:tcPr>
            <w:tcW w:w="874"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rPr>
                <w:rFonts w:cs="Arial"/>
              </w:rPr>
            </w:pPr>
            <w:r w:rsidRPr="00DA35B5">
              <w:rPr>
                <w:rFonts w:cs="Arial"/>
              </w:rPr>
              <w:t>Отдел по образованию администрации муниципального района</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 </w:t>
            </w:r>
          </w:p>
        </w:tc>
      </w:tr>
      <w:tr w:rsidR="00181787" w:rsidRPr="00DA35B5" w:rsidTr="00C306D6">
        <w:trPr>
          <w:trHeight w:val="20"/>
        </w:trPr>
        <w:tc>
          <w:tcPr>
            <w:tcW w:w="458" w:type="pct"/>
            <w:vMerge/>
            <w:tcBorders>
              <w:left w:val="single" w:sz="4" w:space="0" w:color="auto"/>
              <w:bottom w:val="single" w:sz="4" w:space="0" w:color="000000"/>
              <w:right w:val="single" w:sz="4" w:space="0" w:color="auto"/>
            </w:tcBorders>
            <w:shd w:val="clear" w:color="auto" w:fill="auto"/>
            <w:vAlign w:val="center"/>
          </w:tcPr>
          <w:p w:rsidR="00181787" w:rsidRPr="00DA35B5" w:rsidRDefault="00181787" w:rsidP="00C306D6">
            <w:pPr>
              <w:ind w:firstLine="0"/>
              <w:jc w:val="center"/>
              <w:rPr>
                <w:rFonts w:cs="Arial"/>
                <w:color w:val="000000"/>
              </w:rPr>
            </w:pPr>
          </w:p>
        </w:tc>
        <w:tc>
          <w:tcPr>
            <w:tcW w:w="804" w:type="pct"/>
            <w:vMerge/>
            <w:tcBorders>
              <w:left w:val="single" w:sz="4" w:space="0" w:color="auto"/>
              <w:bottom w:val="single" w:sz="4" w:space="0" w:color="000000"/>
              <w:right w:val="single" w:sz="4" w:space="0" w:color="auto"/>
            </w:tcBorders>
            <w:shd w:val="clear" w:color="auto" w:fill="auto"/>
            <w:vAlign w:val="center"/>
          </w:tcPr>
          <w:p w:rsidR="00181787" w:rsidRPr="00DA35B5" w:rsidRDefault="00181787" w:rsidP="00C306D6">
            <w:pPr>
              <w:ind w:firstLine="0"/>
              <w:jc w:val="center"/>
              <w:rPr>
                <w:rFonts w:cs="Arial"/>
                <w:bCs/>
                <w:color w:val="000000"/>
              </w:rPr>
            </w:pPr>
          </w:p>
        </w:tc>
        <w:tc>
          <w:tcPr>
            <w:tcW w:w="874"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rPr>
                <w:rFonts w:cs="Arial"/>
              </w:rPr>
            </w:pPr>
            <w:r w:rsidRPr="00DA35B5">
              <w:rPr>
                <w:rFonts w:cs="Arial"/>
                <w:color w:val="000000"/>
              </w:rPr>
              <w:t>Исполнители: муниципальные общеобразовательные учреждения</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12 312,3</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78 692,3</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0,0</w:t>
            </w:r>
          </w:p>
        </w:tc>
      </w:tr>
      <w:tr w:rsidR="00181787" w:rsidRPr="00DA35B5" w:rsidTr="00C306D6">
        <w:trPr>
          <w:trHeight w:val="20"/>
        </w:trPr>
        <w:tc>
          <w:tcPr>
            <w:tcW w:w="458" w:type="pct"/>
            <w:vMerge w:val="restart"/>
            <w:tcBorders>
              <w:top w:val="nil"/>
              <w:left w:val="single" w:sz="4" w:space="0" w:color="auto"/>
              <w:bottom w:val="single" w:sz="4" w:space="0" w:color="000000"/>
              <w:right w:val="single" w:sz="4" w:space="0" w:color="auto"/>
            </w:tcBorders>
            <w:shd w:val="clear" w:color="auto" w:fill="auto"/>
            <w:vAlign w:val="center"/>
            <w:hideMark/>
          </w:tcPr>
          <w:p w:rsidR="00181787" w:rsidRPr="00DA35B5" w:rsidRDefault="00181787" w:rsidP="00C306D6">
            <w:pPr>
              <w:ind w:firstLine="0"/>
              <w:jc w:val="center"/>
              <w:rPr>
                <w:rFonts w:cs="Arial"/>
                <w:color w:val="000000"/>
              </w:rPr>
            </w:pPr>
            <w:r w:rsidRPr="00DA35B5">
              <w:rPr>
                <w:rFonts w:cs="Arial"/>
                <w:color w:val="000000"/>
              </w:rPr>
              <w:t>ОСНОВНОЕ МЕРОПРИЯТИЕ 1.3.</w:t>
            </w:r>
          </w:p>
        </w:tc>
        <w:tc>
          <w:tcPr>
            <w:tcW w:w="804" w:type="pct"/>
            <w:vMerge w:val="restart"/>
            <w:tcBorders>
              <w:top w:val="nil"/>
              <w:left w:val="single" w:sz="4" w:space="0" w:color="auto"/>
              <w:bottom w:val="single" w:sz="4" w:space="0" w:color="000000"/>
              <w:right w:val="single" w:sz="4" w:space="0" w:color="auto"/>
            </w:tcBorders>
            <w:shd w:val="clear" w:color="auto" w:fill="auto"/>
            <w:vAlign w:val="center"/>
            <w:hideMark/>
          </w:tcPr>
          <w:p w:rsidR="00181787" w:rsidRPr="00DA35B5" w:rsidRDefault="00181787" w:rsidP="00C306D6">
            <w:pPr>
              <w:ind w:firstLine="0"/>
              <w:jc w:val="center"/>
              <w:rPr>
                <w:rFonts w:cs="Arial"/>
                <w:bCs/>
                <w:color w:val="000000"/>
              </w:rPr>
            </w:pPr>
          </w:p>
          <w:p w:rsidR="00181787" w:rsidRPr="00DA35B5" w:rsidRDefault="00181787" w:rsidP="00C306D6">
            <w:pPr>
              <w:ind w:firstLine="0"/>
              <w:jc w:val="center"/>
              <w:rPr>
                <w:rFonts w:cs="Arial"/>
                <w:bCs/>
                <w:color w:val="000000"/>
              </w:rPr>
            </w:pPr>
          </w:p>
          <w:p w:rsidR="00181787" w:rsidRPr="00DA35B5" w:rsidRDefault="00181787" w:rsidP="00C306D6">
            <w:pPr>
              <w:ind w:firstLine="0"/>
              <w:jc w:val="center"/>
              <w:rPr>
                <w:rFonts w:cs="Arial"/>
                <w:bCs/>
                <w:color w:val="000000"/>
              </w:rPr>
            </w:pPr>
            <w:r w:rsidRPr="00DA35B5">
              <w:rPr>
                <w:rFonts w:cs="Arial"/>
                <w:bCs/>
                <w:color w:val="000000"/>
              </w:rPr>
              <w:t>Региональный проект "Современная школа"</w:t>
            </w: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всего</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1 117,2</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2 674,8</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4 506,9</w:t>
            </w:r>
          </w:p>
        </w:tc>
      </w:tr>
      <w:tr w:rsidR="00181787" w:rsidRPr="00DA35B5" w:rsidTr="00C306D6">
        <w:trPr>
          <w:trHeight w:val="20"/>
        </w:trPr>
        <w:tc>
          <w:tcPr>
            <w:tcW w:w="458"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04"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bCs/>
                <w:color w:val="000000"/>
              </w:rPr>
            </w:pP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p>
          <w:p w:rsidR="00181787" w:rsidRPr="00DA35B5" w:rsidRDefault="00181787" w:rsidP="00C306D6">
            <w:pPr>
              <w:ind w:firstLine="0"/>
              <w:rPr>
                <w:rFonts w:cs="Arial"/>
              </w:rPr>
            </w:pPr>
          </w:p>
          <w:p w:rsidR="00181787" w:rsidRPr="00DA35B5" w:rsidRDefault="00181787" w:rsidP="00C306D6">
            <w:pPr>
              <w:ind w:firstLine="0"/>
              <w:rPr>
                <w:rFonts w:cs="Arial"/>
              </w:rPr>
            </w:pPr>
            <w:r w:rsidRPr="00DA35B5">
              <w:rPr>
                <w:rFonts w:cs="Arial"/>
              </w:rPr>
              <w:t>в том числе по ГРБС:</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 </w:t>
            </w:r>
          </w:p>
        </w:tc>
      </w:tr>
      <w:tr w:rsidR="00181787" w:rsidRPr="00DA35B5" w:rsidTr="00C306D6">
        <w:trPr>
          <w:trHeight w:val="20"/>
        </w:trPr>
        <w:tc>
          <w:tcPr>
            <w:tcW w:w="458"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04"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bCs/>
                <w:color w:val="000000"/>
              </w:rPr>
            </w:pP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ответственный исполнитель</w:t>
            </w:r>
          </w:p>
        </w:tc>
        <w:tc>
          <w:tcPr>
            <w:tcW w:w="318" w:type="pct"/>
            <w:tcBorders>
              <w:top w:val="nil"/>
              <w:left w:val="nil"/>
              <w:bottom w:val="nil"/>
              <w:right w:val="nil"/>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single" w:sz="4" w:space="0" w:color="auto"/>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r>
      <w:tr w:rsidR="00181787" w:rsidRPr="00DA35B5" w:rsidTr="00C306D6">
        <w:trPr>
          <w:trHeight w:val="20"/>
        </w:trPr>
        <w:tc>
          <w:tcPr>
            <w:tcW w:w="458"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04"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bCs/>
                <w:color w:val="000000"/>
              </w:rPr>
            </w:pP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Отдел по образованию администрации муниципального района</w:t>
            </w:r>
          </w:p>
        </w:tc>
        <w:tc>
          <w:tcPr>
            <w:tcW w:w="318" w:type="pct"/>
            <w:tcBorders>
              <w:top w:val="single" w:sz="4" w:space="0" w:color="auto"/>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1 117,2</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2 674,8</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4 506,9</w:t>
            </w:r>
          </w:p>
        </w:tc>
      </w:tr>
      <w:tr w:rsidR="00181787" w:rsidRPr="00DA35B5" w:rsidTr="00C306D6">
        <w:trPr>
          <w:trHeight w:val="20"/>
        </w:trPr>
        <w:tc>
          <w:tcPr>
            <w:tcW w:w="458" w:type="pct"/>
            <w:vMerge w:val="restart"/>
            <w:tcBorders>
              <w:top w:val="nil"/>
              <w:left w:val="single" w:sz="4" w:space="0" w:color="auto"/>
              <w:bottom w:val="single" w:sz="4" w:space="0" w:color="000000"/>
              <w:right w:val="single" w:sz="4" w:space="0" w:color="auto"/>
            </w:tcBorders>
            <w:shd w:val="clear" w:color="auto" w:fill="auto"/>
            <w:vAlign w:val="center"/>
            <w:hideMark/>
          </w:tcPr>
          <w:p w:rsidR="00181787" w:rsidRPr="00DA35B5" w:rsidRDefault="00181787" w:rsidP="00C306D6">
            <w:pPr>
              <w:ind w:firstLine="0"/>
              <w:jc w:val="center"/>
              <w:rPr>
                <w:rFonts w:cs="Arial"/>
                <w:color w:val="000000"/>
              </w:rPr>
            </w:pPr>
            <w:r w:rsidRPr="00DA35B5">
              <w:rPr>
                <w:rFonts w:cs="Arial"/>
                <w:color w:val="000000"/>
              </w:rPr>
              <w:t> </w:t>
            </w:r>
          </w:p>
        </w:tc>
        <w:tc>
          <w:tcPr>
            <w:tcW w:w="804" w:type="pct"/>
            <w:vMerge w:val="restart"/>
            <w:tcBorders>
              <w:top w:val="nil"/>
              <w:left w:val="single" w:sz="4" w:space="0" w:color="auto"/>
              <w:bottom w:val="single" w:sz="4" w:space="0" w:color="000000"/>
              <w:right w:val="single" w:sz="4" w:space="0" w:color="auto"/>
            </w:tcBorders>
            <w:shd w:val="clear" w:color="auto" w:fill="auto"/>
            <w:vAlign w:val="center"/>
            <w:hideMark/>
          </w:tcPr>
          <w:p w:rsidR="00181787" w:rsidRPr="00DA35B5" w:rsidRDefault="00181787" w:rsidP="00C306D6">
            <w:pPr>
              <w:ind w:firstLine="0"/>
              <w:jc w:val="center"/>
              <w:rPr>
                <w:rFonts w:cs="Arial"/>
                <w:color w:val="000000"/>
              </w:rPr>
            </w:pPr>
            <w:r w:rsidRPr="00DA35B5">
              <w:rPr>
                <w:rFonts w:cs="Arial"/>
                <w:color w:val="000000"/>
              </w:rPr>
              <w:t>1.3.1. Создание и обеспечение функционирования центров образования естественно-научной и технологической направленности в общеобразовательных организациях, расположенных в сельской местности (Закупка товаров, работ и услуг для обеспечения госсударственных (муниципальнх) нужд)</w:t>
            </w:r>
          </w:p>
          <w:p w:rsidR="00181787" w:rsidRPr="00DA35B5" w:rsidRDefault="00181787" w:rsidP="00C306D6">
            <w:pPr>
              <w:ind w:firstLine="0"/>
              <w:jc w:val="center"/>
              <w:rPr>
                <w:rFonts w:cs="Arial"/>
                <w:color w:val="000000"/>
              </w:rPr>
            </w:pP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всего</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2 674,8</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4 506,9</w:t>
            </w:r>
          </w:p>
        </w:tc>
      </w:tr>
      <w:tr w:rsidR="00181787" w:rsidRPr="00DA35B5" w:rsidTr="00C306D6">
        <w:trPr>
          <w:trHeight w:val="20"/>
        </w:trPr>
        <w:tc>
          <w:tcPr>
            <w:tcW w:w="458"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04"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в том числе по ГРБС:</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r>
      <w:tr w:rsidR="00181787" w:rsidRPr="00DA35B5" w:rsidTr="00C306D6">
        <w:trPr>
          <w:trHeight w:val="20"/>
        </w:trPr>
        <w:tc>
          <w:tcPr>
            <w:tcW w:w="458"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04"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ответственный исполнитель</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r>
      <w:tr w:rsidR="00181787" w:rsidRPr="00DA35B5" w:rsidTr="00C306D6">
        <w:trPr>
          <w:trHeight w:val="20"/>
        </w:trPr>
        <w:tc>
          <w:tcPr>
            <w:tcW w:w="458"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04"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Отдел по образованию администрации муниципального района</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2 674,8</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4 506,9</w:t>
            </w:r>
          </w:p>
        </w:tc>
      </w:tr>
      <w:tr w:rsidR="00181787" w:rsidRPr="00DA35B5" w:rsidTr="00C306D6">
        <w:trPr>
          <w:trHeight w:val="20"/>
        </w:trPr>
        <w:tc>
          <w:tcPr>
            <w:tcW w:w="458" w:type="pct"/>
            <w:vMerge w:val="restart"/>
            <w:tcBorders>
              <w:top w:val="nil"/>
              <w:left w:val="single" w:sz="4" w:space="0" w:color="auto"/>
              <w:bottom w:val="single" w:sz="4" w:space="0" w:color="000000"/>
              <w:right w:val="single" w:sz="4" w:space="0" w:color="auto"/>
            </w:tcBorders>
            <w:shd w:val="clear" w:color="auto" w:fill="auto"/>
            <w:vAlign w:val="center"/>
            <w:hideMark/>
          </w:tcPr>
          <w:p w:rsidR="00181787" w:rsidRPr="00DA35B5" w:rsidRDefault="00181787" w:rsidP="00C306D6">
            <w:pPr>
              <w:ind w:firstLine="0"/>
              <w:jc w:val="center"/>
              <w:rPr>
                <w:rFonts w:cs="Arial"/>
                <w:color w:val="000000"/>
              </w:rPr>
            </w:pPr>
            <w:r w:rsidRPr="00DA35B5">
              <w:rPr>
                <w:rFonts w:cs="Arial"/>
                <w:color w:val="000000"/>
              </w:rPr>
              <w:t> </w:t>
            </w:r>
          </w:p>
        </w:tc>
        <w:tc>
          <w:tcPr>
            <w:tcW w:w="804" w:type="pct"/>
            <w:vMerge w:val="restart"/>
            <w:tcBorders>
              <w:top w:val="nil"/>
              <w:left w:val="single" w:sz="4" w:space="0" w:color="auto"/>
              <w:bottom w:val="single" w:sz="4" w:space="0" w:color="000000"/>
              <w:right w:val="single" w:sz="4" w:space="0" w:color="auto"/>
            </w:tcBorders>
            <w:shd w:val="clear" w:color="auto" w:fill="auto"/>
            <w:vAlign w:val="center"/>
            <w:hideMark/>
          </w:tcPr>
          <w:p w:rsidR="00181787" w:rsidRPr="00DA35B5" w:rsidRDefault="00181787" w:rsidP="00C306D6">
            <w:pPr>
              <w:ind w:firstLine="0"/>
              <w:jc w:val="center"/>
              <w:rPr>
                <w:rFonts w:cs="Arial"/>
                <w:color w:val="000000"/>
              </w:rPr>
            </w:pPr>
            <w:r w:rsidRPr="00DA35B5">
              <w:rPr>
                <w:rFonts w:cs="Arial"/>
                <w:color w:val="000000"/>
              </w:rPr>
              <w:t>1.3.2. Обновление материально - технической базы для формирования у обучающихся современных технологий и гуманитарных навыков (Предоставление субсидий)</w:t>
            </w:r>
          </w:p>
          <w:p w:rsidR="00181787" w:rsidRPr="00DA35B5" w:rsidRDefault="00181787" w:rsidP="00C306D6">
            <w:pPr>
              <w:ind w:firstLine="0"/>
              <w:jc w:val="center"/>
              <w:rPr>
                <w:rFonts w:cs="Arial"/>
                <w:color w:val="000000"/>
              </w:rPr>
            </w:pP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всего</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1 117,2</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0,0</w:t>
            </w:r>
          </w:p>
        </w:tc>
      </w:tr>
      <w:tr w:rsidR="00181787" w:rsidRPr="00DA35B5" w:rsidTr="00C306D6">
        <w:trPr>
          <w:trHeight w:val="20"/>
        </w:trPr>
        <w:tc>
          <w:tcPr>
            <w:tcW w:w="458"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04"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в том числе по ГРБС:</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r>
      <w:tr w:rsidR="00181787" w:rsidRPr="00DA35B5" w:rsidTr="00C306D6">
        <w:trPr>
          <w:trHeight w:val="20"/>
        </w:trPr>
        <w:tc>
          <w:tcPr>
            <w:tcW w:w="458"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04"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ответственный исполнитель</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r>
      <w:tr w:rsidR="00181787" w:rsidRPr="00DA35B5" w:rsidTr="00C306D6">
        <w:trPr>
          <w:trHeight w:val="20"/>
        </w:trPr>
        <w:tc>
          <w:tcPr>
            <w:tcW w:w="458"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04"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Отдел по образованию администрации муниципального района</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1 117,2</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r>
      <w:tr w:rsidR="00181787" w:rsidRPr="00DA35B5" w:rsidTr="00C306D6">
        <w:trPr>
          <w:trHeight w:val="20"/>
        </w:trPr>
        <w:tc>
          <w:tcPr>
            <w:tcW w:w="458" w:type="pct"/>
            <w:vMerge w:val="restart"/>
            <w:tcBorders>
              <w:top w:val="nil"/>
              <w:left w:val="single" w:sz="4" w:space="0" w:color="auto"/>
              <w:bottom w:val="single" w:sz="4" w:space="0" w:color="000000"/>
              <w:right w:val="single" w:sz="4" w:space="0" w:color="auto"/>
            </w:tcBorders>
            <w:shd w:val="clear" w:color="auto" w:fill="auto"/>
            <w:vAlign w:val="center"/>
            <w:hideMark/>
          </w:tcPr>
          <w:p w:rsidR="00181787" w:rsidRPr="00DA35B5" w:rsidRDefault="00181787" w:rsidP="00C306D6">
            <w:pPr>
              <w:ind w:firstLine="0"/>
              <w:jc w:val="center"/>
              <w:rPr>
                <w:rFonts w:cs="Arial"/>
                <w:color w:val="000000"/>
              </w:rPr>
            </w:pPr>
            <w:r w:rsidRPr="00DA35B5">
              <w:rPr>
                <w:rFonts w:cs="Arial"/>
                <w:color w:val="000000"/>
              </w:rPr>
              <w:t>ОСНОВНОЕ МЕРОПРИЯТИЕ 1.4.</w:t>
            </w:r>
          </w:p>
        </w:tc>
        <w:tc>
          <w:tcPr>
            <w:tcW w:w="804" w:type="pct"/>
            <w:vMerge w:val="restart"/>
            <w:tcBorders>
              <w:top w:val="nil"/>
              <w:left w:val="single" w:sz="4" w:space="0" w:color="auto"/>
              <w:bottom w:val="single" w:sz="4" w:space="0" w:color="000000"/>
              <w:right w:val="single" w:sz="4" w:space="0" w:color="auto"/>
            </w:tcBorders>
            <w:shd w:val="clear" w:color="auto" w:fill="auto"/>
            <w:vAlign w:val="center"/>
            <w:hideMark/>
          </w:tcPr>
          <w:p w:rsidR="00181787" w:rsidRPr="00DA35B5" w:rsidRDefault="00181787" w:rsidP="00C306D6">
            <w:pPr>
              <w:ind w:firstLine="0"/>
              <w:jc w:val="center"/>
              <w:rPr>
                <w:rFonts w:cs="Arial"/>
                <w:bCs/>
                <w:color w:val="000000"/>
              </w:rPr>
            </w:pPr>
            <w:r w:rsidRPr="00DA35B5">
              <w:rPr>
                <w:rFonts w:cs="Arial"/>
                <w:bCs/>
                <w:color w:val="000000"/>
              </w:rPr>
              <w:t>Региональный проект "Успех каждого ребенка"</w:t>
            </w: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всего</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600,1</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r>
      <w:tr w:rsidR="00181787" w:rsidRPr="00DA35B5" w:rsidTr="00C306D6">
        <w:trPr>
          <w:trHeight w:val="20"/>
        </w:trPr>
        <w:tc>
          <w:tcPr>
            <w:tcW w:w="458"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04"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bCs/>
                <w:color w:val="000000"/>
              </w:rPr>
            </w:pP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в том числе по ГРБС:</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 </w:t>
            </w:r>
          </w:p>
        </w:tc>
      </w:tr>
      <w:tr w:rsidR="00181787" w:rsidRPr="00DA35B5" w:rsidTr="00C306D6">
        <w:trPr>
          <w:trHeight w:val="20"/>
        </w:trPr>
        <w:tc>
          <w:tcPr>
            <w:tcW w:w="458"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04"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bCs/>
                <w:color w:val="000000"/>
              </w:rPr>
            </w:pP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ответственный исполнитель</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r>
      <w:tr w:rsidR="00181787" w:rsidRPr="00DA35B5" w:rsidTr="00C306D6">
        <w:trPr>
          <w:trHeight w:val="20"/>
        </w:trPr>
        <w:tc>
          <w:tcPr>
            <w:tcW w:w="458"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04"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bCs/>
                <w:color w:val="000000"/>
              </w:rPr>
            </w:pP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Отдел по образованию администрации муниципального района</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600,1</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r>
      <w:tr w:rsidR="00181787" w:rsidRPr="00DA35B5" w:rsidTr="00C306D6">
        <w:trPr>
          <w:trHeight w:val="20"/>
        </w:trPr>
        <w:tc>
          <w:tcPr>
            <w:tcW w:w="458" w:type="pct"/>
            <w:vMerge w:val="restart"/>
            <w:tcBorders>
              <w:top w:val="nil"/>
              <w:left w:val="single" w:sz="4" w:space="0" w:color="auto"/>
              <w:bottom w:val="single" w:sz="4" w:space="0" w:color="000000"/>
              <w:right w:val="single" w:sz="4" w:space="0" w:color="auto"/>
            </w:tcBorders>
            <w:shd w:val="clear" w:color="auto" w:fill="auto"/>
            <w:vAlign w:val="center"/>
            <w:hideMark/>
          </w:tcPr>
          <w:p w:rsidR="00181787" w:rsidRPr="00DA35B5" w:rsidRDefault="00181787" w:rsidP="00C306D6">
            <w:pPr>
              <w:ind w:firstLine="0"/>
              <w:jc w:val="center"/>
              <w:rPr>
                <w:rFonts w:cs="Arial"/>
                <w:color w:val="000000"/>
              </w:rPr>
            </w:pPr>
            <w:r w:rsidRPr="00DA35B5">
              <w:rPr>
                <w:rFonts w:cs="Arial"/>
                <w:color w:val="000000"/>
              </w:rPr>
              <w:t> </w:t>
            </w:r>
          </w:p>
        </w:tc>
        <w:tc>
          <w:tcPr>
            <w:tcW w:w="804" w:type="pct"/>
            <w:vMerge w:val="restart"/>
            <w:tcBorders>
              <w:top w:val="nil"/>
              <w:left w:val="single" w:sz="4" w:space="0" w:color="auto"/>
              <w:bottom w:val="single" w:sz="4" w:space="0" w:color="000000"/>
              <w:right w:val="single" w:sz="4" w:space="0" w:color="auto"/>
            </w:tcBorders>
            <w:shd w:val="clear" w:color="auto" w:fill="auto"/>
            <w:vAlign w:val="center"/>
            <w:hideMark/>
          </w:tcPr>
          <w:p w:rsidR="00181787" w:rsidRPr="00DA35B5" w:rsidRDefault="00181787" w:rsidP="00C306D6">
            <w:pPr>
              <w:ind w:firstLine="0"/>
              <w:jc w:val="center"/>
              <w:rPr>
                <w:rFonts w:cs="Arial"/>
                <w:color w:val="000000"/>
              </w:rPr>
            </w:pPr>
            <w:r w:rsidRPr="00DA35B5">
              <w:rPr>
                <w:rFonts w:cs="Arial"/>
                <w:color w:val="000000"/>
              </w:rPr>
              <w:t>1.4.1. Создание в общеобразовательных организациях, расположеных в сельской местности, условий для занятий физической культурой и спортом  (Закупка товаров, работ и услуг для обеспечения госсударственных (муниципальнх) нужд)</w:t>
            </w: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всего</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600,1</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0,0</w:t>
            </w:r>
          </w:p>
        </w:tc>
      </w:tr>
      <w:tr w:rsidR="00181787" w:rsidRPr="00DA35B5" w:rsidTr="00C306D6">
        <w:trPr>
          <w:trHeight w:val="20"/>
        </w:trPr>
        <w:tc>
          <w:tcPr>
            <w:tcW w:w="458"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04"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в том числе по ГРБС:</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r>
      <w:tr w:rsidR="00181787" w:rsidRPr="00DA35B5" w:rsidTr="00C306D6">
        <w:trPr>
          <w:trHeight w:val="20"/>
        </w:trPr>
        <w:tc>
          <w:tcPr>
            <w:tcW w:w="458"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04"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ответственный исполнитель</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r>
      <w:tr w:rsidR="00181787" w:rsidRPr="00DA35B5" w:rsidTr="00C306D6">
        <w:trPr>
          <w:trHeight w:val="20"/>
        </w:trPr>
        <w:tc>
          <w:tcPr>
            <w:tcW w:w="458"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04"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Отдел по образованию администрации муниципального района</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600,1</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r>
      <w:tr w:rsidR="00181787" w:rsidRPr="00DA35B5" w:rsidTr="00C306D6">
        <w:trPr>
          <w:trHeight w:val="20"/>
        </w:trPr>
        <w:tc>
          <w:tcPr>
            <w:tcW w:w="458" w:type="pct"/>
            <w:vMerge w:val="restart"/>
            <w:tcBorders>
              <w:top w:val="nil"/>
              <w:left w:val="single" w:sz="4" w:space="0" w:color="auto"/>
              <w:bottom w:val="single" w:sz="4" w:space="0" w:color="000000"/>
              <w:right w:val="single" w:sz="4" w:space="0" w:color="auto"/>
            </w:tcBorders>
            <w:shd w:val="clear" w:color="auto" w:fill="auto"/>
            <w:vAlign w:val="center"/>
            <w:hideMark/>
          </w:tcPr>
          <w:p w:rsidR="00181787" w:rsidRPr="00DA35B5" w:rsidRDefault="00181787" w:rsidP="00C306D6">
            <w:pPr>
              <w:ind w:firstLine="0"/>
              <w:jc w:val="center"/>
              <w:rPr>
                <w:rFonts w:cs="Arial"/>
                <w:color w:val="000000"/>
              </w:rPr>
            </w:pPr>
            <w:r w:rsidRPr="00DA35B5">
              <w:rPr>
                <w:rFonts w:cs="Arial"/>
                <w:color w:val="000000"/>
              </w:rPr>
              <w:t>ОСНОВНОЕ МЕРОПРИЯТИЕ 1.5.</w:t>
            </w:r>
          </w:p>
        </w:tc>
        <w:tc>
          <w:tcPr>
            <w:tcW w:w="804" w:type="pct"/>
            <w:vMerge w:val="restart"/>
            <w:tcBorders>
              <w:top w:val="nil"/>
              <w:left w:val="single" w:sz="4" w:space="0" w:color="auto"/>
              <w:bottom w:val="single" w:sz="4" w:space="0" w:color="000000"/>
              <w:right w:val="single" w:sz="4" w:space="0" w:color="auto"/>
            </w:tcBorders>
            <w:shd w:val="clear" w:color="auto" w:fill="auto"/>
            <w:vAlign w:val="center"/>
            <w:hideMark/>
          </w:tcPr>
          <w:p w:rsidR="00181787" w:rsidRPr="00DA35B5" w:rsidRDefault="00181787" w:rsidP="00C306D6">
            <w:pPr>
              <w:ind w:firstLine="0"/>
              <w:jc w:val="center"/>
              <w:rPr>
                <w:rFonts w:cs="Arial"/>
                <w:bCs/>
                <w:color w:val="000000"/>
              </w:rPr>
            </w:pPr>
            <w:r w:rsidRPr="00DA35B5">
              <w:rPr>
                <w:rFonts w:cs="Arial"/>
                <w:bCs/>
                <w:color w:val="000000"/>
              </w:rPr>
              <w:t>Региональный проект "Цифровая образовательная среда "</w:t>
            </w: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всего</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2 173,5</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1 899,9</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r>
      <w:tr w:rsidR="00181787" w:rsidRPr="00DA35B5" w:rsidTr="00C306D6">
        <w:trPr>
          <w:trHeight w:val="20"/>
        </w:trPr>
        <w:tc>
          <w:tcPr>
            <w:tcW w:w="458"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04"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bCs/>
                <w:color w:val="000000"/>
              </w:rPr>
            </w:pP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в том числе по ГРБС:</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 </w:t>
            </w:r>
          </w:p>
        </w:tc>
      </w:tr>
      <w:tr w:rsidR="00181787" w:rsidRPr="00DA35B5" w:rsidTr="00C306D6">
        <w:trPr>
          <w:trHeight w:val="20"/>
        </w:trPr>
        <w:tc>
          <w:tcPr>
            <w:tcW w:w="458"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04"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bCs/>
                <w:color w:val="000000"/>
              </w:rPr>
            </w:pP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ответственный исполнитель</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r>
      <w:tr w:rsidR="00181787" w:rsidRPr="00DA35B5" w:rsidTr="00C306D6">
        <w:trPr>
          <w:trHeight w:val="20"/>
        </w:trPr>
        <w:tc>
          <w:tcPr>
            <w:tcW w:w="458"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04"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bCs/>
                <w:color w:val="000000"/>
              </w:rPr>
            </w:pP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Отдел по образованию администрации муниципального района</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2 173,5</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1 899,9</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r>
      <w:tr w:rsidR="00181787" w:rsidRPr="00DA35B5" w:rsidTr="00C306D6">
        <w:trPr>
          <w:trHeight w:val="20"/>
        </w:trPr>
        <w:tc>
          <w:tcPr>
            <w:tcW w:w="458" w:type="pct"/>
            <w:vMerge w:val="restart"/>
            <w:tcBorders>
              <w:top w:val="nil"/>
              <w:left w:val="single" w:sz="4" w:space="0" w:color="auto"/>
              <w:bottom w:val="single" w:sz="4" w:space="0" w:color="000000"/>
              <w:right w:val="single" w:sz="4" w:space="0" w:color="auto"/>
            </w:tcBorders>
            <w:shd w:val="clear" w:color="auto" w:fill="auto"/>
            <w:vAlign w:val="center"/>
            <w:hideMark/>
          </w:tcPr>
          <w:p w:rsidR="00181787" w:rsidRPr="00DA35B5" w:rsidRDefault="00181787" w:rsidP="00C306D6">
            <w:pPr>
              <w:ind w:firstLine="0"/>
              <w:jc w:val="center"/>
              <w:rPr>
                <w:rFonts w:cs="Arial"/>
                <w:color w:val="000000"/>
              </w:rPr>
            </w:pPr>
            <w:r w:rsidRPr="00DA35B5">
              <w:rPr>
                <w:rFonts w:cs="Arial"/>
                <w:color w:val="000000"/>
              </w:rPr>
              <w:t> </w:t>
            </w:r>
          </w:p>
        </w:tc>
        <w:tc>
          <w:tcPr>
            <w:tcW w:w="804" w:type="pct"/>
            <w:vMerge w:val="restart"/>
            <w:tcBorders>
              <w:top w:val="nil"/>
              <w:left w:val="single" w:sz="4" w:space="0" w:color="auto"/>
              <w:bottom w:val="single" w:sz="4" w:space="0" w:color="000000"/>
              <w:right w:val="single" w:sz="4" w:space="0" w:color="auto"/>
            </w:tcBorders>
            <w:shd w:val="clear" w:color="auto" w:fill="auto"/>
            <w:vAlign w:val="center"/>
            <w:hideMark/>
          </w:tcPr>
          <w:p w:rsidR="00181787" w:rsidRPr="00DA35B5" w:rsidRDefault="00181787" w:rsidP="00C306D6">
            <w:pPr>
              <w:ind w:firstLine="0"/>
              <w:jc w:val="center"/>
              <w:rPr>
                <w:rFonts w:cs="Arial"/>
                <w:color w:val="000000"/>
              </w:rPr>
            </w:pPr>
            <w:r w:rsidRPr="00DA35B5">
              <w:rPr>
                <w:rFonts w:cs="Arial"/>
                <w:color w:val="000000"/>
              </w:rPr>
              <w:t>1.5.1. Внедрение целевой модели цифровой образовательной среды в общеобразовательных организациях и профессиональных образовательных организациях (Закупка товаров,работ и услуг для обеспечения государственных (муниципальных )нужд)</w:t>
            </w:r>
          </w:p>
          <w:p w:rsidR="00181787" w:rsidRPr="00DA35B5" w:rsidRDefault="00181787" w:rsidP="00C306D6">
            <w:pPr>
              <w:ind w:firstLine="0"/>
              <w:jc w:val="center"/>
              <w:rPr>
                <w:rFonts w:cs="Arial"/>
                <w:color w:val="000000"/>
              </w:rPr>
            </w:pP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всего</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1 899,9</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0,0</w:t>
            </w:r>
          </w:p>
        </w:tc>
      </w:tr>
      <w:tr w:rsidR="00181787" w:rsidRPr="00DA35B5" w:rsidTr="00C306D6">
        <w:trPr>
          <w:trHeight w:val="20"/>
        </w:trPr>
        <w:tc>
          <w:tcPr>
            <w:tcW w:w="458"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04"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в том числе по ГРБС:</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r>
      <w:tr w:rsidR="00181787" w:rsidRPr="00DA35B5" w:rsidTr="00C306D6">
        <w:trPr>
          <w:trHeight w:val="20"/>
        </w:trPr>
        <w:tc>
          <w:tcPr>
            <w:tcW w:w="458"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04"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ответственный исполнитель</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r>
      <w:tr w:rsidR="00181787" w:rsidRPr="00DA35B5" w:rsidTr="00C306D6">
        <w:trPr>
          <w:trHeight w:val="20"/>
        </w:trPr>
        <w:tc>
          <w:tcPr>
            <w:tcW w:w="458"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04"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Отдел по образованию администрации муниципального района</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1 899,9</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r>
      <w:tr w:rsidR="00181787" w:rsidRPr="00DA35B5" w:rsidTr="00C306D6">
        <w:trPr>
          <w:trHeight w:val="20"/>
        </w:trPr>
        <w:tc>
          <w:tcPr>
            <w:tcW w:w="458" w:type="pct"/>
            <w:vMerge w:val="restart"/>
            <w:tcBorders>
              <w:top w:val="nil"/>
              <w:left w:val="single" w:sz="4" w:space="0" w:color="auto"/>
              <w:bottom w:val="single" w:sz="4" w:space="0" w:color="000000"/>
              <w:right w:val="single" w:sz="4" w:space="0" w:color="auto"/>
            </w:tcBorders>
            <w:shd w:val="clear" w:color="auto" w:fill="auto"/>
            <w:vAlign w:val="center"/>
            <w:hideMark/>
          </w:tcPr>
          <w:p w:rsidR="00181787" w:rsidRPr="00DA35B5" w:rsidRDefault="00181787" w:rsidP="00C306D6">
            <w:pPr>
              <w:ind w:firstLine="0"/>
              <w:jc w:val="center"/>
              <w:rPr>
                <w:rFonts w:cs="Arial"/>
                <w:color w:val="000000"/>
              </w:rPr>
            </w:pPr>
            <w:r w:rsidRPr="00DA35B5">
              <w:rPr>
                <w:rFonts w:cs="Arial"/>
                <w:color w:val="000000"/>
              </w:rPr>
              <w:t> </w:t>
            </w:r>
          </w:p>
        </w:tc>
        <w:tc>
          <w:tcPr>
            <w:tcW w:w="804" w:type="pct"/>
            <w:vMerge w:val="restart"/>
            <w:tcBorders>
              <w:top w:val="nil"/>
              <w:left w:val="single" w:sz="4" w:space="0" w:color="auto"/>
              <w:bottom w:val="single" w:sz="4" w:space="0" w:color="000000"/>
              <w:right w:val="single" w:sz="4" w:space="0" w:color="auto"/>
            </w:tcBorders>
            <w:shd w:val="clear" w:color="auto" w:fill="auto"/>
            <w:vAlign w:val="center"/>
            <w:hideMark/>
          </w:tcPr>
          <w:p w:rsidR="00181787" w:rsidRPr="00DA35B5" w:rsidRDefault="00181787" w:rsidP="00C306D6">
            <w:pPr>
              <w:ind w:firstLine="0"/>
              <w:jc w:val="center"/>
              <w:rPr>
                <w:rFonts w:cs="Arial"/>
                <w:color w:val="000000"/>
              </w:rPr>
            </w:pPr>
            <w:r w:rsidRPr="00DA35B5">
              <w:rPr>
                <w:rFonts w:cs="Arial"/>
                <w:color w:val="000000"/>
              </w:rPr>
              <w:t>1.5.2. Внедрение целевой модели цифровой образовательной среды в общеобразовательных организациях и профессиональных образовательных организациях в (Предоставление субсидий бюджетным, автономным учереждениям и иным некомерческим организациям)</w:t>
            </w:r>
          </w:p>
          <w:p w:rsidR="00181787" w:rsidRPr="00DA35B5" w:rsidRDefault="00181787" w:rsidP="00C306D6">
            <w:pPr>
              <w:ind w:firstLine="0"/>
              <w:jc w:val="center"/>
              <w:rPr>
                <w:rFonts w:cs="Arial"/>
                <w:color w:val="000000"/>
              </w:rPr>
            </w:pP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всего</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2 173,5</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0,0</w:t>
            </w:r>
          </w:p>
        </w:tc>
      </w:tr>
      <w:tr w:rsidR="00181787" w:rsidRPr="00DA35B5" w:rsidTr="00C306D6">
        <w:trPr>
          <w:trHeight w:val="20"/>
        </w:trPr>
        <w:tc>
          <w:tcPr>
            <w:tcW w:w="458"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04"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в том числе по ГРБС:</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r>
      <w:tr w:rsidR="00181787" w:rsidRPr="00DA35B5" w:rsidTr="00C306D6">
        <w:trPr>
          <w:trHeight w:val="20"/>
        </w:trPr>
        <w:tc>
          <w:tcPr>
            <w:tcW w:w="458"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04"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ответственный исполнитель</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r>
      <w:tr w:rsidR="00181787" w:rsidRPr="00DA35B5" w:rsidTr="00C306D6">
        <w:trPr>
          <w:trHeight w:val="20"/>
        </w:trPr>
        <w:tc>
          <w:tcPr>
            <w:tcW w:w="458"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04"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Отдел по образованию администрации муниципального района</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2 173,5</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r>
      <w:tr w:rsidR="00181787" w:rsidRPr="00DA35B5" w:rsidTr="00C306D6">
        <w:trPr>
          <w:trHeight w:val="20"/>
        </w:trPr>
        <w:tc>
          <w:tcPr>
            <w:tcW w:w="458" w:type="pct"/>
            <w:vMerge w:val="restart"/>
            <w:tcBorders>
              <w:top w:val="nil"/>
              <w:left w:val="single" w:sz="4" w:space="0" w:color="auto"/>
              <w:bottom w:val="single" w:sz="4" w:space="0" w:color="000000"/>
              <w:right w:val="single" w:sz="4" w:space="0" w:color="auto"/>
            </w:tcBorders>
            <w:shd w:val="clear" w:color="auto" w:fill="auto"/>
            <w:vAlign w:val="center"/>
            <w:hideMark/>
          </w:tcPr>
          <w:p w:rsidR="00181787" w:rsidRPr="00DA35B5" w:rsidRDefault="00181787" w:rsidP="00C306D6">
            <w:pPr>
              <w:ind w:firstLine="0"/>
              <w:jc w:val="center"/>
              <w:rPr>
                <w:rFonts w:cs="Arial"/>
                <w:color w:val="000000"/>
              </w:rPr>
            </w:pPr>
            <w:r w:rsidRPr="00DA35B5">
              <w:rPr>
                <w:rFonts w:cs="Arial"/>
                <w:color w:val="000000"/>
              </w:rPr>
              <w:t>ОСНОВНОЕ МЕРОПРИЯТИЕ 1.6.</w:t>
            </w:r>
          </w:p>
        </w:tc>
        <w:tc>
          <w:tcPr>
            <w:tcW w:w="804" w:type="pct"/>
            <w:vMerge w:val="restart"/>
            <w:tcBorders>
              <w:top w:val="nil"/>
              <w:left w:val="single" w:sz="4" w:space="0" w:color="auto"/>
              <w:bottom w:val="single" w:sz="4" w:space="0" w:color="000000"/>
              <w:right w:val="single" w:sz="4" w:space="0" w:color="auto"/>
            </w:tcBorders>
            <w:shd w:val="clear" w:color="auto" w:fill="auto"/>
            <w:vAlign w:val="center"/>
            <w:hideMark/>
          </w:tcPr>
          <w:p w:rsidR="00181787" w:rsidRPr="00DA35B5" w:rsidRDefault="00181787" w:rsidP="00C306D6">
            <w:pPr>
              <w:ind w:firstLine="0"/>
              <w:jc w:val="center"/>
              <w:rPr>
                <w:rFonts w:cs="Arial"/>
                <w:bCs/>
                <w:color w:val="000000"/>
              </w:rPr>
            </w:pPr>
            <w:r w:rsidRPr="00DA35B5">
              <w:rPr>
                <w:rFonts w:cs="Arial"/>
                <w:bCs/>
                <w:color w:val="000000"/>
              </w:rPr>
              <w:t>"Материально-техническое оснащение муниципальных общеобразовательных организаций"</w:t>
            </w: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color w:val="000000"/>
              </w:rPr>
            </w:pPr>
            <w:r w:rsidRPr="00DA35B5">
              <w:rPr>
                <w:rFonts w:cs="Arial"/>
                <w:color w:val="000000"/>
              </w:rPr>
              <w:t>всего</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1 009,1</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100,0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100,9</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343,5</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101,1</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100,0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100,0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100,0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100,9</w:t>
            </w:r>
          </w:p>
        </w:tc>
      </w:tr>
      <w:tr w:rsidR="00181787" w:rsidRPr="00DA35B5" w:rsidTr="00C306D6">
        <w:trPr>
          <w:trHeight w:val="20"/>
        </w:trPr>
        <w:tc>
          <w:tcPr>
            <w:tcW w:w="458"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04"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bCs/>
                <w:color w:val="000000"/>
              </w:rPr>
            </w:pP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color w:val="000000"/>
              </w:rPr>
            </w:pPr>
            <w:r w:rsidRPr="00DA35B5">
              <w:rPr>
                <w:rFonts w:cs="Arial"/>
                <w:color w:val="000000"/>
              </w:rPr>
              <w:t>в том числе по ГРБС:</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 </w:t>
            </w:r>
          </w:p>
        </w:tc>
      </w:tr>
      <w:tr w:rsidR="00181787" w:rsidRPr="00DA35B5" w:rsidTr="00C306D6">
        <w:trPr>
          <w:trHeight w:val="20"/>
        </w:trPr>
        <w:tc>
          <w:tcPr>
            <w:tcW w:w="458"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04"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bCs/>
                <w:color w:val="000000"/>
              </w:rPr>
            </w:pP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color w:val="000000"/>
              </w:rPr>
            </w:pPr>
            <w:r w:rsidRPr="00DA35B5">
              <w:rPr>
                <w:rFonts w:cs="Arial"/>
                <w:color w:val="000000"/>
              </w:rPr>
              <w:t>ответственный исполнитель</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r>
      <w:tr w:rsidR="00181787" w:rsidRPr="00DA35B5" w:rsidTr="00C306D6">
        <w:trPr>
          <w:trHeight w:val="20"/>
        </w:trPr>
        <w:tc>
          <w:tcPr>
            <w:tcW w:w="458"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04"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bCs/>
                <w:color w:val="000000"/>
              </w:rPr>
            </w:pP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color w:val="000000"/>
              </w:rPr>
            </w:pPr>
            <w:r w:rsidRPr="00DA35B5">
              <w:rPr>
                <w:rFonts w:cs="Arial"/>
                <w:color w:val="000000"/>
              </w:rPr>
              <w:t>Отдел по образованию администрации муниципального района</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1 009,1</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100,0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100,9</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343,5</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101,1</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100,0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100,0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100,0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100,9</w:t>
            </w:r>
          </w:p>
        </w:tc>
      </w:tr>
      <w:tr w:rsidR="00181787" w:rsidRPr="00DA35B5" w:rsidTr="00C306D6">
        <w:trPr>
          <w:trHeight w:val="20"/>
        </w:trPr>
        <w:tc>
          <w:tcPr>
            <w:tcW w:w="458" w:type="pct"/>
            <w:vMerge w:val="restart"/>
            <w:tcBorders>
              <w:top w:val="nil"/>
              <w:left w:val="single" w:sz="4" w:space="0" w:color="auto"/>
              <w:bottom w:val="single" w:sz="4" w:space="0" w:color="000000"/>
              <w:right w:val="single" w:sz="4" w:space="0" w:color="auto"/>
            </w:tcBorders>
            <w:shd w:val="clear" w:color="auto" w:fill="auto"/>
            <w:vAlign w:val="center"/>
            <w:hideMark/>
          </w:tcPr>
          <w:p w:rsidR="00181787" w:rsidRPr="00DA35B5" w:rsidRDefault="00181787" w:rsidP="00C306D6">
            <w:pPr>
              <w:ind w:firstLine="0"/>
              <w:jc w:val="center"/>
              <w:rPr>
                <w:rFonts w:cs="Arial"/>
                <w:color w:val="000000"/>
              </w:rPr>
            </w:pPr>
            <w:r w:rsidRPr="00DA35B5">
              <w:rPr>
                <w:rFonts w:cs="Arial"/>
                <w:color w:val="000000"/>
              </w:rPr>
              <w:t> </w:t>
            </w:r>
          </w:p>
        </w:tc>
        <w:tc>
          <w:tcPr>
            <w:tcW w:w="804" w:type="pct"/>
            <w:vMerge w:val="restart"/>
            <w:tcBorders>
              <w:top w:val="nil"/>
              <w:left w:val="single" w:sz="4" w:space="0" w:color="auto"/>
              <w:bottom w:val="single" w:sz="4" w:space="0" w:color="000000"/>
              <w:right w:val="single" w:sz="4" w:space="0" w:color="auto"/>
            </w:tcBorders>
            <w:shd w:val="clear" w:color="auto" w:fill="auto"/>
            <w:vAlign w:val="center"/>
            <w:hideMark/>
          </w:tcPr>
          <w:p w:rsidR="00181787" w:rsidRPr="00DA35B5" w:rsidRDefault="00181787" w:rsidP="00C306D6">
            <w:pPr>
              <w:ind w:firstLine="0"/>
              <w:jc w:val="center"/>
              <w:rPr>
                <w:rFonts w:cs="Arial"/>
                <w:color w:val="000000"/>
              </w:rPr>
            </w:pPr>
            <w:r w:rsidRPr="00DA35B5">
              <w:rPr>
                <w:rFonts w:cs="Arial"/>
                <w:color w:val="000000"/>
              </w:rPr>
              <w:t>1.6.1. Материально-техническое оснащение муниципальных общеобразовательных организаций   (Закупка товаров, работ и услуг для обеспечения государственных (муниципальных) нужд)</w:t>
            </w:r>
          </w:p>
          <w:p w:rsidR="00181787" w:rsidRPr="00DA35B5" w:rsidRDefault="00181787" w:rsidP="00C306D6">
            <w:pPr>
              <w:ind w:firstLine="0"/>
              <w:jc w:val="center"/>
              <w:rPr>
                <w:rFonts w:cs="Arial"/>
                <w:color w:val="000000"/>
              </w:rPr>
            </w:pP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color w:val="000000"/>
              </w:rPr>
            </w:pPr>
            <w:r w:rsidRPr="00DA35B5">
              <w:rPr>
                <w:rFonts w:cs="Arial"/>
                <w:color w:val="000000"/>
              </w:rPr>
              <w:t>всего</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1 009,1</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100,0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100,9</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343,5</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101,1</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100,0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100,0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100,0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100,9</w:t>
            </w:r>
          </w:p>
        </w:tc>
      </w:tr>
      <w:tr w:rsidR="00181787" w:rsidRPr="00DA35B5" w:rsidTr="00C306D6">
        <w:trPr>
          <w:trHeight w:val="20"/>
        </w:trPr>
        <w:tc>
          <w:tcPr>
            <w:tcW w:w="458"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04"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color w:val="000000"/>
              </w:rPr>
            </w:pPr>
            <w:r w:rsidRPr="00DA35B5">
              <w:rPr>
                <w:rFonts w:cs="Arial"/>
                <w:color w:val="000000"/>
              </w:rPr>
              <w:t>в том числе по ГРБС:</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r>
      <w:tr w:rsidR="00181787" w:rsidRPr="00DA35B5" w:rsidTr="00C306D6">
        <w:trPr>
          <w:trHeight w:val="20"/>
        </w:trPr>
        <w:tc>
          <w:tcPr>
            <w:tcW w:w="458"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04"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color w:val="000000"/>
              </w:rPr>
            </w:pPr>
            <w:r w:rsidRPr="00DA35B5">
              <w:rPr>
                <w:rFonts w:cs="Arial"/>
                <w:color w:val="000000"/>
              </w:rPr>
              <w:t>ответственный исполнитель</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r>
      <w:tr w:rsidR="00181787" w:rsidRPr="00DA35B5" w:rsidTr="00C306D6">
        <w:trPr>
          <w:trHeight w:val="20"/>
        </w:trPr>
        <w:tc>
          <w:tcPr>
            <w:tcW w:w="458"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04"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color w:val="000000"/>
              </w:rPr>
            </w:pPr>
            <w:r w:rsidRPr="00DA35B5">
              <w:rPr>
                <w:rFonts w:cs="Arial"/>
                <w:color w:val="000000"/>
              </w:rPr>
              <w:t>Отдел по образованию администрации муниципального района</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1 009,1</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100,0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100,9</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343,5</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101,1</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100,0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100,0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100,0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100,9</w:t>
            </w:r>
          </w:p>
        </w:tc>
      </w:tr>
      <w:tr w:rsidR="00181787" w:rsidRPr="00DA35B5" w:rsidTr="00C306D6">
        <w:trPr>
          <w:trHeight w:val="20"/>
        </w:trPr>
        <w:tc>
          <w:tcPr>
            <w:tcW w:w="458" w:type="pct"/>
            <w:vMerge w:val="restart"/>
            <w:tcBorders>
              <w:top w:val="nil"/>
              <w:left w:val="single" w:sz="4" w:space="0" w:color="auto"/>
              <w:bottom w:val="single" w:sz="4" w:space="0" w:color="000000"/>
              <w:right w:val="single" w:sz="4" w:space="0" w:color="auto"/>
            </w:tcBorders>
            <w:shd w:val="clear" w:color="auto" w:fill="auto"/>
            <w:vAlign w:val="center"/>
            <w:hideMark/>
          </w:tcPr>
          <w:p w:rsidR="00181787" w:rsidRPr="00DA35B5" w:rsidRDefault="00181787" w:rsidP="00C306D6">
            <w:pPr>
              <w:ind w:firstLine="0"/>
              <w:jc w:val="center"/>
              <w:rPr>
                <w:rFonts w:cs="Arial"/>
                <w:color w:val="000000"/>
              </w:rPr>
            </w:pPr>
            <w:r w:rsidRPr="00DA35B5">
              <w:rPr>
                <w:rFonts w:cs="Arial"/>
                <w:color w:val="000000"/>
              </w:rPr>
              <w:t>ОСНОВНОЕ МЕРОПРИЯТИЕ 1.7.</w:t>
            </w:r>
          </w:p>
        </w:tc>
        <w:tc>
          <w:tcPr>
            <w:tcW w:w="804" w:type="pct"/>
            <w:vMerge w:val="restart"/>
            <w:tcBorders>
              <w:top w:val="nil"/>
              <w:left w:val="single" w:sz="4" w:space="0" w:color="auto"/>
              <w:bottom w:val="single" w:sz="4" w:space="0" w:color="000000"/>
              <w:right w:val="single" w:sz="4" w:space="0" w:color="auto"/>
            </w:tcBorders>
            <w:shd w:val="clear" w:color="auto" w:fill="auto"/>
            <w:vAlign w:val="center"/>
            <w:hideMark/>
          </w:tcPr>
          <w:p w:rsidR="00181787" w:rsidRPr="00DA35B5" w:rsidRDefault="00181787" w:rsidP="00C306D6">
            <w:pPr>
              <w:ind w:firstLine="0"/>
              <w:jc w:val="center"/>
              <w:rPr>
                <w:rFonts w:cs="Arial"/>
                <w:bCs/>
                <w:color w:val="000000"/>
              </w:rPr>
            </w:pPr>
            <w:r w:rsidRPr="00DA35B5">
              <w:rPr>
                <w:rFonts w:cs="Arial"/>
                <w:bCs/>
                <w:color w:val="000000"/>
              </w:rPr>
              <w:t xml:space="preserve">"Ежемесячное денежное вознаграждение за </w:t>
            </w:r>
          </w:p>
          <w:p w:rsidR="00181787" w:rsidRPr="00DA35B5" w:rsidRDefault="00181787" w:rsidP="00C306D6">
            <w:pPr>
              <w:ind w:firstLine="0"/>
              <w:jc w:val="center"/>
              <w:rPr>
                <w:rFonts w:cs="Arial"/>
                <w:bCs/>
                <w:color w:val="000000"/>
              </w:rPr>
            </w:pPr>
            <w:r w:rsidRPr="00DA35B5">
              <w:rPr>
                <w:rFonts w:cs="Arial"/>
                <w:bCs/>
                <w:color w:val="000000"/>
              </w:rPr>
              <w:t xml:space="preserve">классное </w:t>
            </w:r>
          </w:p>
          <w:p w:rsidR="00181787" w:rsidRPr="00DA35B5" w:rsidRDefault="00181787" w:rsidP="00C306D6">
            <w:pPr>
              <w:ind w:firstLine="0"/>
              <w:jc w:val="center"/>
              <w:rPr>
                <w:rFonts w:cs="Arial"/>
                <w:bCs/>
                <w:color w:val="000000"/>
              </w:rPr>
            </w:pPr>
          </w:p>
          <w:p w:rsidR="00181787" w:rsidRPr="00DA35B5" w:rsidRDefault="00181787" w:rsidP="00C306D6">
            <w:pPr>
              <w:ind w:firstLine="0"/>
              <w:jc w:val="center"/>
              <w:rPr>
                <w:rFonts w:cs="Arial"/>
                <w:bCs/>
                <w:color w:val="000000"/>
              </w:rPr>
            </w:pPr>
          </w:p>
          <w:p w:rsidR="00181787" w:rsidRPr="00DA35B5" w:rsidRDefault="00181787" w:rsidP="00C306D6">
            <w:pPr>
              <w:ind w:firstLine="0"/>
              <w:jc w:val="center"/>
              <w:rPr>
                <w:rFonts w:cs="Arial"/>
                <w:bCs/>
                <w:color w:val="000000"/>
              </w:rPr>
            </w:pPr>
            <w:r w:rsidRPr="00DA35B5">
              <w:rPr>
                <w:rFonts w:cs="Arial"/>
                <w:bCs/>
                <w:color w:val="000000"/>
              </w:rPr>
              <w:t>руководство педагогическим работникам"</w:t>
            </w:r>
          </w:p>
          <w:p w:rsidR="00181787" w:rsidRPr="00DA35B5" w:rsidRDefault="00181787" w:rsidP="00C306D6">
            <w:pPr>
              <w:ind w:firstLine="0"/>
              <w:jc w:val="center"/>
              <w:rPr>
                <w:rFonts w:cs="Arial"/>
                <w:bCs/>
                <w:color w:val="000000"/>
              </w:rPr>
            </w:pP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color w:val="000000"/>
              </w:rPr>
            </w:pPr>
            <w:r w:rsidRPr="00DA35B5">
              <w:rPr>
                <w:rFonts w:cs="Arial"/>
                <w:color w:val="000000"/>
              </w:rPr>
              <w:t>всего</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2 291,5</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6 640,2</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6 490,2</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5 762,1</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10 478,7</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12 655,5</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12 655,5</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12 655,5</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7 030,8</w:t>
            </w:r>
          </w:p>
        </w:tc>
      </w:tr>
      <w:tr w:rsidR="00181787" w:rsidRPr="00DA35B5" w:rsidTr="00C306D6">
        <w:trPr>
          <w:trHeight w:val="20"/>
        </w:trPr>
        <w:tc>
          <w:tcPr>
            <w:tcW w:w="458"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04"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bCs/>
                <w:color w:val="000000"/>
              </w:rPr>
            </w:pP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color w:val="000000"/>
              </w:rPr>
            </w:pPr>
            <w:r w:rsidRPr="00DA35B5">
              <w:rPr>
                <w:rFonts w:cs="Arial"/>
                <w:color w:val="000000"/>
              </w:rPr>
              <w:t>в том числе по ГРБС:</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 </w:t>
            </w:r>
          </w:p>
        </w:tc>
      </w:tr>
      <w:tr w:rsidR="00181787" w:rsidRPr="00DA35B5" w:rsidTr="00C306D6">
        <w:trPr>
          <w:trHeight w:val="20"/>
        </w:trPr>
        <w:tc>
          <w:tcPr>
            <w:tcW w:w="458"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04"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bCs/>
                <w:color w:val="000000"/>
              </w:rPr>
            </w:pP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color w:val="000000"/>
              </w:rPr>
            </w:pPr>
            <w:r w:rsidRPr="00DA35B5">
              <w:rPr>
                <w:rFonts w:cs="Arial"/>
                <w:color w:val="000000"/>
              </w:rPr>
              <w:t>ответственный исполнитель</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r>
      <w:tr w:rsidR="00181787" w:rsidRPr="00DA35B5" w:rsidTr="00C306D6">
        <w:trPr>
          <w:trHeight w:val="20"/>
        </w:trPr>
        <w:tc>
          <w:tcPr>
            <w:tcW w:w="458"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04"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bCs/>
                <w:color w:val="000000"/>
              </w:rPr>
            </w:pP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color w:val="000000"/>
              </w:rPr>
            </w:pPr>
            <w:r w:rsidRPr="00DA35B5">
              <w:rPr>
                <w:rFonts w:cs="Arial"/>
                <w:color w:val="000000"/>
              </w:rPr>
              <w:t>Отдел по образованию администрации муниципального района</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2 291,5</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6 640,2</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6 490,2</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5 762,1</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10 478,7</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12 655,5</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12 655,5</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12 655,5</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7 030,8</w:t>
            </w:r>
          </w:p>
        </w:tc>
      </w:tr>
      <w:tr w:rsidR="00181787" w:rsidRPr="00DA35B5" w:rsidTr="00C306D6">
        <w:trPr>
          <w:trHeight w:val="20"/>
        </w:trPr>
        <w:tc>
          <w:tcPr>
            <w:tcW w:w="458" w:type="pct"/>
            <w:vMerge w:val="restart"/>
            <w:tcBorders>
              <w:top w:val="nil"/>
              <w:left w:val="single" w:sz="4" w:space="0" w:color="auto"/>
              <w:bottom w:val="single" w:sz="4" w:space="0" w:color="000000"/>
              <w:right w:val="single" w:sz="4" w:space="0" w:color="auto"/>
            </w:tcBorders>
            <w:shd w:val="clear" w:color="auto" w:fill="auto"/>
            <w:vAlign w:val="center"/>
            <w:hideMark/>
          </w:tcPr>
          <w:p w:rsidR="00181787" w:rsidRPr="00DA35B5" w:rsidRDefault="00181787" w:rsidP="00C306D6">
            <w:pPr>
              <w:ind w:firstLine="0"/>
              <w:jc w:val="center"/>
              <w:rPr>
                <w:rFonts w:cs="Arial"/>
                <w:color w:val="000000"/>
              </w:rPr>
            </w:pPr>
            <w:r w:rsidRPr="00DA35B5">
              <w:rPr>
                <w:rFonts w:cs="Arial"/>
                <w:color w:val="000000"/>
              </w:rPr>
              <w:t> </w:t>
            </w:r>
          </w:p>
        </w:tc>
        <w:tc>
          <w:tcPr>
            <w:tcW w:w="804" w:type="pct"/>
            <w:vMerge w:val="restart"/>
            <w:tcBorders>
              <w:top w:val="nil"/>
              <w:left w:val="single" w:sz="4" w:space="0" w:color="auto"/>
              <w:bottom w:val="single" w:sz="4" w:space="0" w:color="000000"/>
              <w:right w:val="single" w:sz="4" w:space="0" w:color="auto"/>
            </w:tcBorders>
            <w:shd w:val="clear" w:color="auto" w:fill="auto"/>
            <w:vAlign w:val="center"/>
            <w:hideMark/>
          </w:tcPr>
          <w:p w:rsidR="00181787" w:rsidRPr="00DA35B5" w:rsidRDefault="00181787" w:rsidP="00C306D6">
            <w:pPr>
              <w:ind w:firstLine="0"/>
              <w:jc w:val="center"/>
              <w:rPr>
                <w:rFonts w:cs="Arial"/>
                <w:color w:val="000000"/>
              </w:rPr>
            </w:pPr>
            <w:r w:rsidRPr="00DA35B5">
              <w:rPr>
                <w:rFonts w:cs="Arial"/>
                <w:color w:val="000000"/>
              </w:rPr>
              <w:t>1.7.1. Ежемесячное денежное вознаграждение за классное руководство педагогическим рабтникам муниципальных общеобразовательных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всего</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1 328,0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3 906,0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3 834,1</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3 448,7</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6 370,9</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7 499,5</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7 499,5</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7 499,5</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0,0</w:t>
            </w:r>
          </w:p>
        </w:tc>
      </w:tr>
      <w:tr w:rsidR="00181787" w:rsidRPr="00DA35B5" w:rsidTr="00C306D6">
        <w:trPr>
          <w:trHeight w:val="20"/>
        </w:trPr>
        <w:tc>
          <w:tcPr>
            <w:tcW w:w="458"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04"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в том числе по ГРБС:</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r>
      <w:tr w:rsidR="00181787" w:rsidRPr="00DA35B5" w:rsidTr="00C306D6">
        <w:trPr>
          <w:trHeight w:val="20"/>
        </w:trPr>
        <w:tc>
          <w:tcPr>
            <w:tcW w:w="458"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04"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ответственный исполнитель</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0,0</w:t>
            </w:r>
          </w:p>
        </w:tc>
      </w:tr>
      <w:tr w:rsidR="00181787" w:rsidRPr="00DA35B5" w:rsidTr="00C306D6">
        <w:trPr>
          <w:trHeight w:val="20"/>
        </w:trPr>
        <w:tc>
          <w:tcPr>
            <w:tcW w:w="458"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04"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74" w:type="pct"/>
            <w:tcBorders>
              <w:top w:val="nil"/>
              <w:left w:val="nil"/>
              <w:bottom w:val="single" w:sz="4" w:space="0" w:color="auto"/>
              <w:right w:val="single" w:sz="4" w:space="0" w:color="auto"/>
            </w:tcBorders>
            <w:shd w:val="clear" w:color="auto" w:fill="auto"/>
            <w:vAlign w:val="center"/>
            <w:hideMark/>
          </w:tcPr>
          <w:p w:rsidR="00181787" w:rsidRPr="00DA35B5" w:rsidRDefault="00181787" w:rsidP="00C306D6">
            <w:pPr>
              <w:ind w:firstLine="0"/>
              <w:rPr>
                <w:rFonts w:cs="Arial"/>
              </w:rPr>
            </w:pPr>
            <w:r w:rsidRPr="00DA35B5">
              <w:rPr>
                <w:rFonts w:cs="Arial"/>
              </w:rPr>
              <w:t>Отдел по образованию администрации муниципального района</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1 328,0</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3 906,0</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3 834,1</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3 448,7</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6 370,9</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7 499,5</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7 499,5</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7 499,5</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0,0</w:t>
            </w:r>
          </w:p>
        </w:tc>
      </w:tr>
      <w:tr w:rsidR="00181787" w:rsidRPr="00DA35B5" w:rsidTr="00C306D6">
        <w:trPr>
          <w:trHeight w:val="20"/>
        </w:trPr>
        <w:tc>
          <w:tcPr>
            <w:tcW w:w="458" w:type="pct"/>
            <w:vMerge w:val="restart"/>
            <w:tcBorders>
              <w:top w:val="nil"/>
              <w:left w:val="single" w:sz="4" w:space="0" w:color="auto"/>
              <w:bottom w:val="single" w:sz="4" w:space="0" w:color="000000"/>
              <w:right w:val="single" w:sz="4" w:space="0" w:color="auto"/>
            </w:tcBorders>
            <w:shd w:val="clear" w:color="auto" w:fill="auto"/>
            <w:vAlign w:val="center"/>
            <w:hideMark/>
          </w:tcPr>
          <w:p w:rsidR="00181787" w:rsidRPr="00DA35B5" w:rsidRDefault="00181787" w:rsidP="00C306D6">
            <w:pPr>
              <w:ind w:firstLine="0"/>
              <w:jc w:val="center"/>
              <w:rPr>
                <w:rFonts w:cs="Arial"/>
                <w:color w:val="000000"/>
              </w:rPr>
            </w:pPr>
            <w:r w:rsidRPr="00DA35B5">
              <w:rPr>
                <w:rFonts w:cs="Arial"/>
                <w:color w:val="000000"/>
              </w:rPr>
              <w:t> </w:t>
            </w:r>
          </w:p>
        </w:tc>
        <w:tc>
          <w:tcPr>
            <w:tcW w:w="804" w:type="pct"/>
            <w:vMerge w:val="restart"/>
            <w:tcBorders>
              <w:top w:val="nil"/>
              <w:left w:val="single" w:sz="4" w:space="0" w:color="auto"/>
              <w:bottom w:val="single" w:sz="4" w:space="0" w:color="000000"/>
              <w:right w:val="single" w:sz="4" w:space="0" w:color="auto"/>
            </w:tcBorders>
            <w:shd w:val="clear" w:color="auto" w:fill="auto"/>
            <w:vAlign w:val="center"/>
            <w:hideMark/>
          </w:tcPr>
          <w:p w:rsidR="00181787" w:rsidRPr="00DA35B5" w:rsidRDefault="00181787" w:rsidP="00C306D6">
            <w:pPr>
              <w:ind w:firstLine="0"/>
              <w:jc w:val="center"/>
              <w:rPr>
                <w:rFonts w:cs="Arial"/>
                <w:color w:val="000000"/>
              </w:rPr>
            </w:pPr>
            <w:r w:rsidRPr="00DA35B5">
              <w:rPr>
                <w:rFonts w:cs="Arial"/>
                <w:color w:val="000000"/>
              </w:rPr>
              <w:t>1.7.2. Ежемесячное денежное вознаграждение за классное руководство педагогическим работникам  муниципальных общеобразовательных организаций (Предоставление субсидий  бюджетным, автономным учреждениям и иным некоммерческим организациям)</w:t>
            </w: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color w:val="000000"/>
              </w:rPr>
            </w:pPr>
            <w:r w:rsidRPr="00DA35B5">
              <w:rPr>
                <w:rFonts w:cs="Arial"/>
                <w:color w:val="000000"/>
              </w:rPr>
              <w:t>всего</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963,5</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2 734,2</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2 656,1</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2 313,4</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4 107,8</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5 156,0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5 156,0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5 156,0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7 030,8</w:t>
            </w:r>
          </w:p>
        </w:tc>
      </w:tr>
      <w:tr w:rsidR="00181787" w:rsidRPr="00DA35B5" w:rsidTr="00C306D6">
        <w:trPr>
          <w:trHeight w:val="20"/>
        </w:trPr>
        <w:tc>
          <w:tcPr>
            <w:tcW w:w="458"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04"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color w:val="000000"/>
              </w:rPr>
            </w:pPr>
            <w:r w:rsidRPr="00DA35B5">
              <w:rPr>
                <w:rFonts w:cs="Arial"/>
                <w:color w:val="000000"/>
              </w:rPr>
              <w:t>в том числе по ГРБС:</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r>
      <w:tr w:rsidR="00181787" w:rsidRPr="00DA35B5" w:rsidTr="00C306D6">
        <w:trPr>
          <w:trHeight w:val="20"/>
        </w:trPr>
        <w:tc>
          <w:tcPr>
            <w:tcW w:w="458"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04"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color w:val="000000"/>
              </w:rPr>
            </w:pPr>
            <w:r w:rsidRPr="00DA35B5">
              <w:rPr>
                <w:rFonts w:cs="Arial"/>
                <w:color w:val="000000"/>
              </w:rPr>
              <w:t>ответственный исполнитель</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0,0</w:t>
            </w:r>
          </w:p>
        </w:tc>
      </w:tr>
      <w:tr w:rsidR="00181787" w:rsidRPr="00DA35B5" w:rsidTr="00C306D6">
        <w:trPr>
          <w:trHeight w:val="20"/>
        </w:trPr>
        <w:tc>
          <w:tcPr>
            <w:tcW w:w="458"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04"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color w:val="000000"/>
              </w:rPr>
            </w:pPr>
            <w:r w:rsidRPr="00DA35B5">
              <w:rPr>
                <w:rFonts w:cs="Arial"/>
                <w:color w:val="000000"/>
              </w:rPr>
              <w:t>Отдел по образованию администрации муниципального района</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963,5</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2 734,2</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2 656,1</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2 313,4</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4 107,8</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5 156,0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5 156,0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5 156,0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7 030,8</w:t>
            </w:r>
          </w:p>
        </w:tc>
      </w:tr>
      <w:tr w:rsidR="00181787" w:rsidRPr="00DA35B5" w:rsidTr="00C306D6">
        <w:trPr>
          <w:trHeight w:val="20"/>
        </w:trPr>
        <w:tc>
          <w:tcPr>
            <w:tcW w:w="458" w:type="pct"/>
            <w:vMerge w:val="restart"/>
            <w:tcBorders>
              <w:top w:val="nil"/>
              <w:left w:val="single" w:sz="4" w:space="0" w:color="auto"/>
              <w:bottom w:val="single" w:sz="4" w:space="0" w:color="000000"/>
              <w:right w:val="single" w:sz="4" w:space="0" w:color="auto"/>
            </w:tcBorders>
            <w:shd w:val="clear" w:color="auto" w:fill="auto"/>
            <w:vAlign w:val="center"/>
            <w:hideMark/>
          </w:tcPr>
          <w:p w:rsidR="00181787" w:rsidRPr="00DA35B5" w:rsidRDefault="00181787" w:rsidP="00C306D6">
            <w:pPr>
              <w:ind w:firstLine="0"/>
              <w:jc w:val="center"/>
              <w:rPr>
                <w:rFonts w:cs="Arial"/>
                <w:color w:val="000000"/>
              </w:rPr>
            </w:pPr>
            <w:r w:rsidRPr="00DA35B5">
              <w:rPr>
                <w:rFonts w:cs="Arial"/>
                <w:color w:val="000000"/>
              </w:rPr>
              <w:t>ОСНОВНОЕ МЕРОПРИЯТИЕ 1.8.</w:t>
            </w:r>
          </w:p>
        </w:tc>
        <w:tc>
          <w:tcPr>
            <w:tcW w:w="804" w:type="pct"/>
            <w:vMerge w:val="restart"/>
            <w:tcBorders>
              <w:top w:val="nil"/>
              <w:left w:val="single" w:sz="4" w:space="0" w:color="auto"/>
              <w:bottom w:val="single" w:sz="4" w:space="0" w:color="000000"/>
              <w:right w:val="single" w:sz="4" w:space="0" w:color="auto"/>
            </w:tcBorders>
            <w:shd w:val="clear" w:color="auto" w:fill="auto"/>
            <w:vAlign w:val="center"/>
            <w:hideMark/>
          </w:tcPr>
          <w:p w:rsidR="00181787" w:rsidRPr="00DA35B5" w:rsidRDefault="00181787" w:rsidP="00C306D6">
            <w:pPr>
              <w:ind w:firstLine="0"/>
              <w:jc w:val="center"/>
              <w:rPr>
                <w:rFonts w:cs="Arial"/>
                <w:bCs/>
                <w:color w:val="000000"/>
              </w:rPr>
            </w:pPr>
            <w:r w:rsidRPr="00DA35B5">
              <w:rPr>
                <w:rFonts w:cs="Arial"/>
                <w:bCs/>
                <w:color w:val="000000"/>
              </w:rPr>
              <w:t>Резервный фонд правительства Воронежской обл Резервный фонд правительства Воронежской области</w:t>
            </w: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всего</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1 410,0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r>
      <w:tr w:rsidR="00181787" w:rsidRPr="00DA35B5" w:rsidTr="00C306D6">
        <w:trPr>
          <w:trHeight w:val="20"/>
        </w:trPr>
        <w:tc>
          <w:tcPr>
            <w:tcW w:w="458"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04"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bCs/>
                <w:color w:val="000000"/>
              </w:rPr>
            </w:pP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в том числе по ГРБС:</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r>
      <w:tr w:rsidR="00181787" w:rsidRPr="00DA35B5" w:rsidTr="00C306D6">
        <w:trPr>
          <w:trHeight w:val="20"/>
        </w:trPr>
        <w:tc>
          <w:tcPr>
            <w:tcW w:w="458"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04"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bCs/>
                <w:color w:val="000000"/>
              </w:rPr>
            </w:pPr>
          </w:p>
        </w:tc>
        <w:tc>
          <w:tcPr>
            <w:tcW w:w="874" w:type="pct"/>
            <w:tcBorders>
              <w:top w:val="nil"/>
              <w:left w:val="nil"/>
              <w:bottom w:val="single" w:sz="4" w:space="0" w:color="auto"/>
              <w:right w:val="single" w:sz="4" w:space="0" w:color="auto"/>
            </w:tcBorders>
            <w:shd w:val="clear" w:color="auto" w:fill="auto"/>
            <w:vAlign w:val="center"/>
            <w:hideMark/>
          </w:tcPr>
          <w:p w:rsidR="00181787" w:rsidRPr="00DA35B5" w:rsidRDefault="00181787" w:rsidP="00C306D6">
            <w:pPr>
              <w:ind w:firstLine="0"/>
              <w:rPr>
                <w:rFonts w:cs="Arial"/>
              </w:rPr>
            </w:pPr>
            <w:r w:rsidRPr="00DA35B5">
              <w:rPr>
                <w:rFonts w:cs="Arial"/>
              </w:rPr>
              <w:t>Отдел по образованию администрации муниципального района</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r>
      <w:tr w:rsidR="00181787" w:rsidRPr="00DA35B5" w:rsidTr="00C306D6">
        <w:trPr>
          <w:trHeight w:val="20"/>
        </w:trPr>
        <w:tc>
          <w:tcPr>
            <w:tcW w:w="458"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04"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bCs/>
                <w:color w:val="000000"/>
              </w:rPr>
            </w:pPr>
          </w:p>
        </w:tc>
        <w:tc>
          <w:tcPr>
            <w:tcW w:w="874" w:type="pct"/>
            <w:tcBorders>
              <w:top w:val="nil"/>
              <w:left w:val="nil"/>
              <w:bottom w:val="single" w:sz="4" w:space="0" w:color="auto"/>
              <w:right w:val="single" w:sz="4" w:space="0" w:color="auto"/>
            </w:tcBorders>
            <w:shd w:val="clear" w:color="auto" w:fill="auto"/>
            <w:vAlign w:val="center"/>
            <w:hideMark/>
          </w:tcPr>
          <w:p w:rsidR="00181787" w:rsidRPr="00DA35B5" w:rsidRDefault="00181787" w:rsidP="00C306D6">
            <w:pPr>
              <w:ind w:firstLine="0"/>
              <w:rPr>
                <w:rFonts w:cs="Arial"/>
              </w:rPr>
            </w:pPr>
            <w:r w:rsidRPr="00DA35B5">
              <w:rPr>
                <w:rFonts w:cs="Arial"/>
              </w:rPr>
              <w:t>Исполнители: муниципальныеобщеобразовательные учреждения</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1 410,0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r>
      <w:tr w:rsidR="00181787" w:rsidRPr="00DA35B5" w:rsidTr="00C306D6">
        <w:trPr>
          <w:trHeight w:val="20"/>
        </w:trPr>
        <w:tc>
          <w:tcPr>
            <w:tcW w:w="458" w:type="pct"/>
            <w:vMerge w:val="restart"/>
            <w:tcBorders>
              <w:top w:val="nil"/>
              <w:left w:val="single" w:sz="4" w:space="0" w:color="auto"/>
              <w:bottom w:val="single" w:sz="4" w:space="0" w:color="000000"/>
              <w:right w:val="single" w:sz="4" w:space="0" w:color="auto"/>
            </w:tcBorders>
            <w:shd w:val="clear" w:color="auto" w:fill="auto"/>
            <w:vAlign w:val="center"/>
            <w:hideMark/>
          </w:tcPr>
          <w:p w:rsidR="00181787" w:rsidRPr="00DA35B5" w:rsidRDefault="00181787" w:rsidP="00C306D6">
            <w:pPr>
              <w:ind w:firstLine="0"/>
              <w:jc w:val="center"/>
              <w:rPr>
                <w:rFonts w:cs="Arial"/>
                <w:color w:val="000000"/>
              </w:rPr>
            </w:pPr>
            <w:r w:rsidRPr="00DA35B5">
              <w:rPr>
                <w:rFonts w:cs="Arial"/>
                <w:color w:val="000000"/>
              </w:rPr>
              <w:t> </w:t>
            </w:r>
          </w:p>
        </w:tc>
        <w:tc>
          <w:tcPr>
            <w:tcW w:w="804" w:type="pct"/>
            <w:vMerge w:val="restart"/>
            <w:tcBorders>
              <w:top w:val="nil"/>
              <w:left w:val="single" w:sz="4" w:space="0" w:color="auto"/>
              <w:bottom w:val="single" w:sz="4" w:space="0" w:color="000000"/>
              <w:right w:val="single" w:sz="4" w:space="0" w:color="auto"/>
            </w:tcBorders>
            <w:shd w:val="clear" w:color="auto" w:fill="auto"/>
            <w:vAlign w:val="center"/>
            <w:hideMark/>
          </w:tcPr>
          <w:p w:rsidR="00181787" w:rsidRPr="00DA35B5" w:rsidRDefault="00181787" w:rsidP="00C306D6">
            <w:pPr>
              <w:ind w:firstLine="0"/>
              <w:jc w:val="center"/>
              <w:rPr>
                <w:rFonts w:cs="Arial"/>
                <w:color w:val="000000"/>
              </w:rPr>
            </w:pPr>
            <w:r w:rsidRPr="00DA35B5">
              <w:rPr>
                <w:rFonts w:cs="Arial"/>
                <w:color w:val="000000"/>
              </w:rPr>
              <w:t>1.8.1. Резервный фонд правительства ВО (оплата социально-значимых мероприятий) (Предоставление субсидий бюджетным, автономным учреждениям и иным некоммерческим организациям)</w:t>
            </w:r>
          </w:p>
          <w:p w:rsidR="00181787" w:rsidRPr="00DA35B5" w:rsidRDefault="00181787" w:rsidP="00C306D6">
            <w:pPr>
              <w:ind w:firstLine="0"/>
              <w:jc w:val="center"/>
              <w:rPr>
                <w:rFonts w:cs="Arial"/>
                <w:color w:val="000000"/>
              </w:rPr>
            </w:pPr>
          </w:p>
          <w:p w:rsidR="00181787" w:rsidRPr="00DA35B5" w:rsidRDefault="00181787" w:rsidP="00C306D6">
            <w:pPr>
              <w:ind w:firstLine="0"/>
              <w:jc w:val="center"/>
              <w:rPr>
                <w:rFonts w:cs="Arial"/>
                <w:color w:val="000000"/>
              </w:rPr>
            </w:pP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color w:val="000000"/>
              </w:rPr>
            </w:pPr>
            <w:r w:rsidRPr="00DA35B5">
              <w:rPr>
                <w:rFonts w:cs="Arial"/>
                <w:color w:val="000000"/>
              </w:rPr>
              <w:t>всего</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440,0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r>
      <w:tr w:rsidR="00181787" w:rsidRPr="00DA35B5" w:rsidTr="00C306D6">
        <w:trPr>
          <w:trHeight w:val="20"/>
        </w:trPr>
        <w:tc>
          <w:tcPr>
            <w:tcW w:w="458"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04"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color w:val="000000"/>
              </w:rPr>
            </w:pPr>
            <w:r w:rsidRPr="00DA35B5">
              <w:rPr>
                <w:rFonts w:cs="Arial"/>
                <w:color w:val="000000"/>
              </w:rPr>
              <w:t>в том числе по ГРБС:</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r>
      <w:tr w:rsidR="00181787" w:rsidRPr="00DA35B5" w:rsidTr="00C306D6">
        <w:trPr>
          <w:trHeight w:val="20"/>
        </w:trPr>
        <w:tc>
          <w:tcPr>
            <w:tcW w:w="458"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04"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74" w:type="pct"/>
            <w:tcBorders>
              <w:top w:val="nil"/>
              <w:left w:val="nil"/>
              <w:bottom w:val="single" w:sz="4" w:space="0" w:color="auto"/>
              <w:right w:val="single" w:sz="4" w:space="0" w:color="auto"/>
            </w:tcBorders>
            <w:shd w:val="clear" w:color="auto" w:fill="auto"/>
            <w:vAlign w:val="center"/>
            <w:hideMark/>
          </w:tcPr>
          <w:p w:rsidR="00181787" w:rsidRPr="00DA35B5" w:rsidRDefault="00181787" w:rsidP="00C306D6">
            <w:pPr>
              <w:ind w:firstLine="0"/>
              <w:rPr>
                <w:rFonts w:cs="Arial"/>
                <w:color w:val="000000"/>
              </w:rPr>
            </w:pPr>
            <w:r w:rsidRPr="00DA35B5">
              <w:rPr>
                <w:rFonts w:cs="Arial"/>
                <w:color w:val="000000"/>
              </w:rPr>
              <w:t>Отдел по образованию администрации муниципального района</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r>
      <w:tr w:rsidR="00181787" w:rsidRPr="00DA35B5" w:rsidTr="00C306D6">
        <w:trPr>
          <w:trHeight w:val="20"/>
        </w:trPr>
        <w:tc>
          <w:tcPr>
            <w:tcW w:w="458"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04"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74" w:type="pct"/>
            <w:tcBorders>
              <w:top w:val="nil"/>
              <w:left w:val="nil"/>
              <w:bottom w:val="single" w:sz="4" w:space="0" w:color="auto"/>
              <w:right w:val="single" w:sz="4" w:space="0" w:color="auto"/>
            </w:tcBorders>
            <w:shd w:val="clear" w:color="auto" w:fill="auto"/>
            <w:vAlign w:val="center"/>
            <w:hideMark/>
          </w:tcPr>
          <w:p w:rsidR="00181787" w:rsidRPr="00DA35B5" w:rsidRDefault="00181787" w:rsidP="00C306D6">
            <w:pPr>
              <w:ind w:firstLine="0"/>
              <w:rPr>
                <w:rFonts w:cs="Arial"/>
                <w:color w:val="000000"/>
              </w:rPr>
            </w:pPr>
            <w:r w:rsidRPr="00DA35B5">
              <w:rPr>
                <w:rFonts w:cs="Arial"/>
                <w:color w:val="000000"/>
              </w:rPr>
              <w:t>Исполнители: администрация Репьёвского муниципального района</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440,0</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0,0</w:t>
            </w:r>
          </w:p>
        </w:tc>
      </w:tr>
      <w:tr w:rsidR="00181787" w:rsidRPr="00DA35B5" w:rsidTr="00C306D6">
        <w:trPr>
          <w:trHeight w:val="20"/>
        </w:trPr>
        <w:tc>
          <w:tcPr>
            <w:tcW w:w="458" w:type="pct"/>
            <w:vMerge w:val="restart"/>
            <w:tcBorders>
              <w:top w:val="nil"/>
              <w:left w:val="single" w:sz="4" w:space="0" w:color="auto"/>
              <w:bottom w:val="single" w:sz="4" w:space="0" w:color="000000"/>
              <w:right w:val="single" w:sz="4" w:space="0" w:color="auto"/>
            </w:tcBorders>
            <w:shd w:val="clear" w:color="auto" w:fill="auto"/>
            <w:vAlign w:val="center"/>
            <w:hideMark/>
          </w:tcPr>
          <w:p w:rsidR="00181787" w:rsidRPr="00DA35B5" w:rsidRDefault="00181787" w:rsidP="00C306D6">
            <w:pPr>
              <w:ind w:firstLine="0"/>
              <w:jc w:val="center"/>
              <w:rPr>
                <w:rFonts w:cs="Arial"/>
                <w:color w:val="000000"/>
              </w:rPr>
            </w:pPr>
            <w:r w:rsidRPr="00DA35B5">
              <w:rPr>
                <w:rFonts w:cs="Arial"/>
                <w:color w:val="000000"/>
              </w:rPr>
              <w:t> </w:t>
            </w:r>
          </w:p>
        </w:tc>
        <w:tc>
          <w:tcPr>
            <w:tcW w:w="804" w:type="pct"/>
            <w:vMerge w:val="restart"/>
            <w:tcBorders>
              <w:top w:val="nil"/>
              <w:left w:val="single" w:sz="4" w:space="0" w:color="auto"/>
              <w:bottom w:val="single" w:sz="4" w:space="0" w:color="000000"/>
              <w:right w:val="single" w:sz="4" w:space="0" w:color="auto"/>
            </w:tcBorders>
            <w:shd w:val="clear" w:color="auto" w:fill="auto"/>
            <w:vAlign w:val="center"/>
            <w:hideMark/>
          </w:tcPr>
          <w:p w:rsidR="00181787" w:rsidRPr="00DA35B5" w:rsidRDefault="00181787" w:rsidP="00C306D6">
            <w:pPr>
              <w:ind w:firstLine="0"/>
              <w:jc w:val="center"/>
              <w:rPr>
                <w:rFonts w:cs="Arial"/>
                <w:color w:val="000000"/>
              </w:rPr>
            </w:pPr>
            <w:r w:rsidRPr="00DA35B5">
              <w:rPr>
                <w:rFonts w:cs="Arial"/>
                <w:color w:val="000000"/>
              </w:rPr>
              <w:t>1.8.2. Резервный фонд правительства ВО (оплата социально-значимых мероприятий) (Закупка товаров, работ и услуг для обеспечения государственных (муниципальных) нужд)</w:t>
            </w: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color w:val="000000"/>
              </w:rPr>
            </w:pPr>
            <w:r w:rsidRPr="00DA35B5">
              <w:rPr>
                <w:rFonts w:cs="Arial"/>
                <w:color w:val="000000"/>
              </w:rPr>
              <w:t>всего</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545,0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r>
      <w:tr w:rsidR="00181787" w:rsidRPr="00DA35B5" w:rsidTr="00C306D6">
        <w:trPr>
          <w:trHeight w:val="20"/>
        </w:trPr>
        <w:tc>
          <w:tcPr>
            <w:tcW w:w="458"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04"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color w:val="000000"/>
              </w:rPr>
            </w:pPr>
            <w:r w:rsidRPr="00DA35B5">
              <w:rPr>
                <w:rFonts w:cs="Arial"/>
                <w:color w:val="000000"/>
              </w:rPr>
              <w:t>в том числе по ГРБС:</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r>
      <w:tr w:rsidR="00181787" w:rsidRPr="00DA35B5" w:rsidTr="00C306D6">
        <w:trPr>
          <w:trHeight w:val="20"/>
        </w:trPr>
        <w:tc>
          <w:tcPr>
            <w:tcW w:w="458"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04"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74" w:type="pct"/>
            <w:tcBorders>
              <w:top w:val="nil"/>
              <w:left w:val="nil"/>
              <w:bottom w:val="single" w:sz="4" w:space="0" w:color="auto"/>
              <w:right w:val="single" w:sz="4" w:space="0" w:color="auto"/>
            </w:tcBorders>
            <w:shd w:val="clear" w:color="auto" w:fill="auto"/>
            <w:vAlign w:val="center"/>
            <w:hideMark/>
          </w:tcPr>
          <w:p w:rsidR="00181787" w:rsidRPr="00DA35B5" w:rsidRDefault="00181787" w:rsidP="00C306D6">
            <w:pPr>
              <w:ind w:firstLine="0"/>
              <w:rPr>
                <w:rFonts w:cs="Arial"/>
                <w:color w:val="000000"/>
              </w:rPr>
            </w:pPr>
            <w:r w:rsidRPr="00DA35B5">
              <w:rPr>
                <w:rFonts w:cs="Arial"/>
                <w:color w:val="000000"/>
              </w:rPr>
              <w:t>Отдел по образованию администрации муниципального района</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r>
      <w:tr w:rsidR="00181787" w:rsidRPr="00DA35B5" w:rsidTr="00C306D6">
        <w:trPr>
          <w:trHeight w:val="20"/>
        </w:trPr>
        <w:tc>
          <w:tcPr>
            <w:tcW w:w="458"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04"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74" w:type="pct"/>
            <w:tcBorders>
              <w:top w:val="nil"/>
              <w:left w:val="nil"/>
              <w:bottom w:val="single" w:sz="4" w:space="0" w:color="auto"/>
              <w:right w:val="single" w:sz="4" w:space="0" w:color="auto"/>
            </w:tcBorders>
            <w:shd w:val="clear" w:color="auto" w:fill="auto"/>
            <w:vAlign w:val="center"/>
            <w:hideMark/>
          </w:tcPr>
          <w:p w:rsidR="00181787" w:rsidRPr="00DA35B5" w:rsidRDefault="00181787" w:rsidP="00C306D6">
            <w:pPr>
              <w:ind w:firstLine="0"/>
              <w:rPr>
                <w:rFonts w:cs="Arial"/>
                <w:color w:val="000000"/>
              </w:rPr>
            </w:pPr>
            <w:r w:rsidRPr="00DA35B5">
              <w:rPr>
                <w:rFonts w:cs="Arial"/>
                <w:color w:val="000000"/>
              </w:rPr>
              <w:t>Исполнители: администрация Репьёвского муниципального района</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545,0</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0,0</w:t>
            </w:r>
          </w:p>
        </w:tc>
      </w:tr>
      <w:tr w:rsidR="00181787" w:rsidRPr="00DA35B5" w:rsidTr="00C306D6">
        <w:trPr>
          <w:trHeight w:val="20"/>
        </w:trPr>
        <w:tc>
          <w:tcPr>
            <w:tcW w:w="458" w:type="pct"/>
            <w:vMerge w:val="restart"/>
            <w:tcBorders>
              <w:top w:val="nil"/>
              <w:left w:val="single" w:sz="4" w:space="0" w:color="auto"/>
              <w:bottom w:val="single" w:sz="4" w:space="0" w:color="000000"/>
              <w:right w:val="single" w:sz="4" w:space="0" w:color="auto"/>
            </w:tcBorders>
            <w:shd w:val="clear" w:color="auto" w:fill="auto"/>
            <w:vAlign w:val="center"/>
            <w:hideMark/>
          </w:tcPr>
          <w:p w:rsidR="00181787" w:rsidRPr="00DA35B5" w:rsidRDefault="00181787" w:rsidP="00C306D6">
            <w:pPr>
              <w:ind w:firstLine="0"/>
              <w:jc w:val="center"/>
              <w:rPr>
                <w:rFonts w:cs="Arial"/>
                <w:color w:val="000000"/>
              </w:rPr>
            </w:pPr>
            <w:r w:rsidRPr="00DA35B5">
              <w:rPr>
                <w:rFonts w:cs="Arial"/>
                <w:color w:val="000000"/>
              </w:rPr>
              <w:t> </w:t>
            </w:r>
          </w:p>
        </w:tc>
        <w:tc>
          <w:tcPr>
            <w:tcW w:w="804" w:type="pct"/>
            <w:vMerge w:val="restart"/>
            <w:tcBorders>
              <w:top w:val="nil"/>
              <w:left w:val="single" w:sz="4" w:space="0" w:color="auto"/>
              <w:bottom w:val="single" w:sz="4" w:space="0" w:color="000000"/>
              <w:right w:val="single" w:sz="4" w:space="0" w:color="auto"/>
            </w:tcBorders>
            <w:shd w:val="clear" w:color="auto" w:fill="auto"/>
            <w:vAlign w:val="center"/>
            <w:hideMark/>
          </w:tcPr>
          <w:p w:rsidR="00181787" w:rsidRPr="00DA35B5" w:rsidRDefault="00181787" w:rsidP="00C306D6">
            <w:pPr>
              <w:ind w:firstLine="0"/>
              <w:jc w:val="center"/>
              <w:rPr>
                <w:rFonts w:cs="Arial"/>
                <w:color w:val="000000"/>
              </w:rPr>
            </w:pPr>
            <w:r w:rsidRPr="00DA35B5">
              <w:rPr>
                <w:rFonts w:cs="Arial"/>
                <w:color w:val="000000"/>
              </w:rPr>
              <w:t xml:space="preserve">1.8.3. Резервный фонд правительства ВО (оплата социально-значимых мероприятий) </w:t>
            </w:r>
          </w:p>
          <w:p w:rsidR="00181787" w:rsidRPr="00DA35B5" w:rsidRDefault="00181787" w:rsidP="00C306D6">
            <w:pPr>
              <w:ind w:firstLine="0"/>
              <w:jc w:val="center"/>
              <w:rPr>
                <w:rFonts w:cs="Arial"/>
                <w:color w:val="000000"/>
              </w:rPr>
            </w:pPr>
            <w:r w:rsidRPr="00DA35B5">
              <w:rPr>
                <w:rFonts w:cs="Arial"/>
                <w:color w:val="000000"/>
              </w:rPr>
              <w:t>(Предоставление субсидий бюджетным, автономным учреждениям и иным некоммерческим организациям)</w:t>
            </w: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всего</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425,0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0,0</w:t>
            </w:r>
          </w:p>
        </w:tc>
      </w:tr>
      <w:tr w:rsidR="00181787" w:rsidRPr="00DA35B5" w:rsidTr="00C306D6">
        <w:trPr>
          <w:trHeight w:val="20"/>
        </w:trPr>
        <w:tc>
          <w:tcPr>
            <w:tcW w:w="458"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04"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в том числе по ГРБС:</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r>
      <w:tr w:rsidR="00181787" w:rsidRPr="00DA35B5" w:rsidTr="00C306D6">
        <w:trPr>
          <w:trHeight w:val="20"/>
        </w:trPr>
        <w:tc>
          <w:tcPr>
            <w:tcW w:w="458"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04"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74" w:type="pct"/>
            <w:tcBorders>
              <w:top w:val="nil"/>
              <w:left w:val="nil"/>
              <w:bottom w:val="single" w:sz="4" w:space="0" w:color="auto"/>
              <w:right w:val="single" w:sz="4" w:space="0" w:color="auto"/>
            </w:tcBorders>
            <w:shd w:val="clear" w:color="auto" w:fill="auto"/>
            <w:vAlign w:val="center"/>
            <w:hideMark/>
          </w:tcPr>
          <w:p w:rsidR="00181787" w:rsidRPr="00DA35B5" w:rsidRDefault="00181787" w:rsidP="00C306D6">
            <w:pPr>
              <w:ind w:firstLine="0"/>
              <w:rPr>
                <w:rFonts w:cs="Arial"/>
              </w:rPr>
            </w:pPr>
            <w:r w:rsidRPr="00DA35B5">
              <w:rPr>
                <w:rFonts w:cs="Arial"/>
              </w:rPr>
              <w:t>Отдел по образованию администрации муниципального района</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r>
      <w:tr w:rsidR="00181787" w:rsidRPr="00DA35B5" w:rsidTr="00C306D6">
        <w:trPr>
          <w:trHeight w:val="20"/>
        </w:trPr>
        <w:tc>
          <w:tcPr>
            <w:tcW w:w="458"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04"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74" w:type="pct"/>
            <w:tcBorders>
              <w:top w:val="nil"/>
              <w:left w:val="nil"/>
              <w:bottom w:val="single" w:sz="4" w:space="0" w:color="auto"/>
              <w:right w:val="single" w:sz="4" w:space="0" w:color="auto"/>
            </w:tcBorders>
            <w:shd w:val="clear" w:color="auto" w:fill="auto"/>
            <w:vAlign w:val="center"/>
            <w:hideMark/>
          </w:tcPr>
          <w:p w:rsidR="00181787" w:rsidRPr="00DA35B5" w:rsidRDefault="00181787" w:rsidP="00C306D6">
            <w:pPr>
              <w:ind w:firstLine="0"/>
              <w:rPr>
                <w:rFonts w:cs="Arial"/>
              </w:rPr>
            </w:pPr>
            <w:r w:rsidRPr="00DA35B5">
              <w:rPr>
                <w:rFonts w:cs="Arial"/>
              </w:rPr>
              <w:t>Исполнители: администрация Репьёвского муниципального района</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425,0</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0,0</w:t>
            </w:r>
          </w:p>
        </w:tc>
      </w:tr>
      <w:tr w:rsidR="00181787" w:rsidRPr="00DA35B5" w:rsidTr="00C306D6">
        <w:trPr>
          <w:trHeight w:val="20"/>
        </w:trPr>
        <w:tc>
          <w:tcPr>
            <w:tcW w:w="458" w:type="pct"/>
            <w:vMerge w:val="restart"/>
            <w:tcBorders>
              <w:top w:val="nil"/>
              <w:left w:val="single" w:sz="4" w:space="0" w:color="auto"/>
              <w:bottom w:val="single" w:sz="4" w:space="0" w:color="000000"/>
              <w:right w:val="single" w:sz="4" w:space="0" w:color="auto"/>
            </w:tcBorders>
            <w:shd w:val="clear" w:color="auto" w:fill="auto"/>
            <w:vAlign w:val="center"/>
            <w:hideMark/>
          </w:tcPr>
          <w:p w:rsidR="00181787" w:rsidRPr="00DA35B5" w:rsidRDefault="00181787" w:rsidP="00C306D6">
            <w:pPr>
              <w:ind w:firstLine="0"/>
              <w:jc w:val="center"/>
              <w:rPr>
                <w:rFonts w:cs="Arial"/>
                <w:color w:val="000000"/>
              </w:rPr>
            </w:pPr>
            <w:r w:rsidRPr="00DA35B5">
              <w:rPr>
                <w:rFonts w:cs="Arial"/>
                <w:color w:val="000000"/>
              </w:rPr>
              <w:t>ПОДПРОГРАММА 2</w:t>
            </w:r>
          </w:p>
        </w:tc>
        <w:tc>
          <w:tcPr>
            <w:tcW w:w="804" w:type="pct"/>
            <w:vMerge w:val="restart"/>
            <w:tcBorders>
              <w:top w:val="nil"/>
              <w:left w:val="single" w:sz="4" w:space="0" w:color="auto"/>
              <w:bottom w:val="single" w:sz="4" w:space="0" w:color="000000"/>
              <w:right w:val="single" w:sz="4" w:space="0" w:color="auto"/>
            </w:tcBorders>
            <w:shd w:val="clear" w:color="auto" w:fill="auto"/>
            <w:vAlign w:val="center"/>
            <w:hideMark/>
          </w:tcPr>
          <w:p w:rsidR="00181787" w:rsidRPr="00DA35B5" w:rsidRDefault="00181787" w:rsidP="00C306D6">
            <w:pPr>
              <w:ind w:firstLine="0"/>
              <w:jc w:val="center"/>
              <w:rPr>
                <w:rFonts w:cs="Arial"/>
                <w:bCs/>
                <w:color w:val="000000"/>
              </w:rPr>
            </w:pPr>
            <w:r w:rsidRPr="00DA35B5">
              <w:rPr>
                <w:rFonts w:cs="Arial"/>
                <w:bCs/>
                <w:color w:val="000000"/>
              </w:rPr>
              <w:t>"Развитие дополнительного образования и воспитания"</w:t>
            </w: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bCs/>
              </w:rPr>
            </w:pPr>
            <w:r w:rsidRPr="00DA35B5">
              <w:rPr>
                <w:rFonts w:cs="Arial"/>
                <w:bCs/>
              </w:rPr>
              <w:t>всего</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bCs/>
                <w:color w:val="000000"/>
              </w:rPr>
            </w:pPr>
            <w:r w:rsidRPr="00DA35B5">
              <w:rPr>
                <w:rFonts w:cs="Arial"/>
                <w:bCs/>
                <w:color w:val="000000"/>
              </w:rPr>
              <w:t>8 165,2</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bCs/>
                <w:color w:val="000000"/>
              </w:rPr>
            </w:pPr>
            <w:r w:rsidRPr="00DA35B5">
              <w:rPr>
                <w:rFonts w:cs="Arial"/>
                <w:bCs/>
                <w:color w:val="000000"/>
              </w:rPr>
              <w:t>10 561,8</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bCs/>
                <w:color w:val="000000"/>
              </w:rPr>
            </w:pPr>
            <w:r w:rsidRPr="00DA35B5">
              <w:rPr>
                <w:rFonts w:cs="Arial"/>
                <w:bCs/>
                <w:color w:val="000000"/>
              </w:rPr>
              <w:t>9 648,8</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bCs/>
                <w:color w:val="000000"/>
              </w:rPr>
            </w:pPr>
            <w:r w:rsidRPr="00DA35B5">
              <w:rPr>
                <w:rFonts w:cs="Arial"/>
                <w:bCs/>
                <w:color w:val="000000"/>
              </w:rPr>
              <w:t>10 978,9</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bCs/>
                <w:color w:val="000000"/>
              </w:rPr>
            </w:pPr>
            <w:r w:rsidRPr="00DA35B5">
              <w:rPr>
                <w:rFonts w:cs="Arial"/>
                <w:bCs/>
                <w:color w:val="000000"/>
              </w:rPr>
              <w:t>13 506,9</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bCs/>
                <w:color w:val="000000"/>
              </w:rPr>
            </w:pPr>
            <w:r w:rsidRPr="00DA35B5">
              <w:rPr>
                <w:rFonts w:cs="Arial"/>
                <w:bCs/>
                <w:color w:val="000000"/>
              </w:rPr>
              <w:t>12 304,7</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bCs/>
                <w:color w:val="000000"/>
              </w:rPr>
            </w:pPr>
            <w:r w:rsidRPr="00DA35B5">
              <w:rPr>
                <w:rFonts w:cs="Arial"/>
                <w:bCs/>
                <w:color w:val="000000"/>
              </w:rPr>
              <w:t>9 350,0</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bCs/>
                <w:color w:val="000000"/>
              </w:rPr>
            </w:pPr>
            <w:r w:rsidRPr="00DA35B5">
              <w:rPr>
                <w:rFonts w:cs="Arial"/>
                <w:bCs/>
                <w:color w:val="000000"/>
              </w:rPr>
              <w:t>9 350,0</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bCs/>
                <w:color w:val="000000"/>
              </w:rPr>
            </w:pPr>
            <w:r w:rsidRPr="00DA35B5">
              <w:rPr>
                <w:rFonts w:cs="Arial"/>
                <w:bCs/>
                <w:color w:val="000000"/>
              </w:rPr>
              <w:t>6 690,5</w:t>
            </w:r>
          </w:p>
        </w:tc>
      </w:tr>
      <w:tr w:rsidR="00181787" w:rsidRPr="00DA35B5" w:rsidTr="00C306D6">
        <w:trPr>
          <w:trHeight w:val="20"/>
        </w:trPr>
        <w:tc>
          <w:tcPr>
            <w:tcW w:w="458"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04"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bCs/>
                <w:color w:val="000000"/>
              </w:rPr>
            </w:pP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в том числе по ГРБС:</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bCs/>
                <w:color w:val="000000"/>
              </w:rPr>
            </w:pPr>
            <w:r w:rsidRPr="00DA35B5">
              <w:rPr>
                <w:rFonts w:cs="Arial"/>
                <w:bCs/>
                <w:color w:val="000000"/>
              </w:rPr>
              <w:t>0,0</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bCs/>
                <w:color w:val="000000"/>
              </w:rPr>
            </w:pPr>
            <w:r w:rsidRPr="00DA35B5">
              <w:rPr>
                <w:rFonts w:cs="Arial"/>
                <w:bCs/>
                <w:color w:val="000000"/>
              </w:rPr>
              <w:t>0,0</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bCs/>
                <w:color w:val="000000"/>
              </w:rPr>
            </w:pPr>
            <w:r w:rsidRPr="00DA35B5">
              <w:rPr>
                <w:rFonts w:cs="Arial"/>
                <w:bCs/>
                <w:color w:val="000000"/>
              </w:rPr>
              <w:t>0,0</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bCs/>
                <w:color w:val="000000"/>
              </w:rPr>
            </w:pPr>
            <w:r w:rsidRPr="00DA35B5">
              <w:rPr>
                <w:rFonts w:cs="Arial"/>
                <w:bCs/>
                <w:color w:val="000000"/>
              </w:rPr>
              <w:t>0,0</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bCs/>
                <w:color w:val="000000"/>
              </w:rPr>
            </w:pPr>
            <w:r w:rsidRPr="00DA35B5">
              <w:rPr>
                <w:rFonts w:cs="Arial"/>
                <w:bCs/>
                <w:color w:val="000000"/>
              </w:rPr>
              <w:t>0,0</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bCs/>
                <w:color w:val="000000"/>
              </w:rPr>
            </w:pPr>
            <w:r w:rsidRPr="00DA35B5">
              <w:rPr>
                <w:rFonts w:cs="Arial"/>
                <w:bCs/>
                <w:color w:val="000000"/>
              </w:rPr>
              <w:t>0,0</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bCs/>
                <w:color w:val="000000"/>
              </w:rPr>
            </w:pPr>
            <w:r w:rsidRPr="00DA35B5">
              <w:rPr>
                <w:rFonts w:cs="Arial"/>
                <w:bCs/>
                <w:color w:val="000000"/>
              </w:rPr>
              <w:t>0,0</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bCs/>
                <w:color w:val="000000"/>
              </w:rPr>
            </w:pPr>
            <w:r w:rsidRPr="00DA35B5">
              <w:rPr>
                <w:rFonts w:cs="Arial"/>
                <w:bCs/>
                <w:color w:val="000000"/>
              </w:rPr>
              <w:t>0,0</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bCs/>
                <w:color w:val="000000"/>
              </w:rPr>
            </w:pPr>
            <w:r w:rsidRPr="00DA35B5">
              <w:rPr>
                <w:rFonts w:cs="Arial"/>
                <w:bCs/>
                <w:color w:val="000000"/>
              </w:rPr>
              <w:t>0,0</w:t>
            </w:r>
          </w:p>
        </w:tc>
      </w:tr>
      <w:tr w:rsidR="00181787" w:rsidRPr="00DA35B5" w:rsidTr="00C306D6">
        <w:trPr>
          <w:trHeight w:val="20"/>
        </w:trPr>
        <w:tc>
          <w:tcPr>
            <w:tcW w:w="458"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04"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bCs/>
                <w:color w:val="000000"/>
              </w:rPr>
            </w:pPr>
          </w:p>
        </w:tc>
        <w:tc>
          <w:tcPr>
            <w:tcW w:w="874" w:type="pct"/>
            <w:tcBorders>
              <w:top w:val="nil"/>
              <w:left w:val="nil"/>
              <w:bottom w:val="single" w:sz="4" w:space="0" w:color="auto"/>
              <w:right w:val="single" w:sz="4" w:space="0" w:color="auto"/>
            </w:tcBorders>
            <w:shd w:val="clear" w:color="auto" w:fill="auto"/>
            <w:vAlign w:val="center"/>
            <w:hideMark/>
          </w:tcPr>
          <w:p w:rsidR="00181787" w:rsidRPr="00DA35B5" w:rsidRDefault="00181787" w:rsidP="00C306D6">
            <w:pPr>
              <w:ind w:firstLine="0"/>
              <w:rPr>
                <w:rFonts w:cs="Arial"/>
              </w:rPr>
            </w:pPr>
            <w:r w:rsidRPr="00DA35B5">
              <w:rPr>
                <w:rFonts w:cs="Arial"/>
              </w:rPr>
              <w:t>Отдел по образованию администрации муниципального района</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bCs/>
                <w:color w:val="000000"/>
              </w:rPr>
            </w:pPr>
            <w:r w:rsidRPr="00DA35B5">
              <w:rPr>
                <w:rFonts w:cs="Arial"/>
                <w:bCs/>
                <w:color w:val="000000"/>
              </w:rPr>
              <w:t>0,0</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bCs/>
                <w:color w:val="000000"/>
              </w:rPr>
            </w:pPr>
            <w:r w:rsidRPr="00DA35B5">
              <w:rPr>
                <w:rFonts w:cs="Arial"/>
                <w:bCs/>
                <w:color w:val="000000"/>
              </w:rPr>
              <w:t>0,0</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bCs/>
                <w:color w:val="000000"/>
              </w:rPr>
            </w:pPr>
            <w:r w:rsidRPr="00DA35B5">
              <w:rPr>
                <w:rFonts w:cs="Arial"/>
                <w:bCs/>
                <w:color w:val="000000"/>
              </w:rPr>
              <w:t>0,0</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bCs/>
                <w:color w:val="000000"/>
              </w:rPr>
            </w:pPr>
            <w:r w:rsidRPr="00DA35B5">
              <w:rPr>
                <w:rFonts w:cs="Arial"/>
                <w:bCs/>
                <w:color w:val="000000"/>
              </w:rPr>
              <w:t>0,0</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bCs/>
                <w:color w:val="000000"/>
              </w:rPr>
            </w:pPr>
            <w:r w:rsidRPr="00DA35B5">
              <w:rPr>
                <w:rFonts w:cs="Arial"/>
                <w:bCs/>
                <w:color w:val="000000"/>
              </w:rPr>
              <w:t>0,0</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bCs/>
                <w:color w:val="000000"/>
              </w:rPr>
            </w:pPr>
            <w:r w:rsidRPr="00DA35B5">
              <w:rPr>
                <w:rFonts w:cs="Arial"/>
                <w:bCs/>
                <w:color w:val="000000"/>
              </w:rPr>
              <w:t>0,0</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bCs/>
                <w:color w:val="000000"/>
              </w:rPr>
            </w:pPr>
            <w:r w:rsidRPr="00DA35B5">
              <w:rPr>
                <w:rFonts w:cs="Arial"/>
                <w:bCs/>
                <w:color w:val="000000"/>
              </w:rPr>
              <w:t>0,0</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bCs/>
                <w:color w:val="000000"/>
              </w:rPr>
            </w:pPr>
            <w:r w:rsidRPr="00DA35B5">
              <w:rPr>
                <w:rFonts w:cs="Arial"/>
                <w:bCs/>
                <w:color w:val="000000"/>
              </w:rPr>
              <w:t>0,0</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bCs/>
                <w:color w:val="000000"/>
              </w:rPr>
            </w:pPr>
            <w:r w:rsidRPr="00DA35B5">
              <w:rPr>
                <w:rFonts w:cs="Arial"/>
                <w:bCs/>
                <w:color w:val="000000"/>
              </w:rPr>
              <w:t>0,0</w:t>
            </w:r>
          </w:p>
        </w:tc>
      </w:tr>
      <w:tr w:rsidR="00181787" w:rsidRPr="00DA35B5" w:rsidTr="00C306D6">
        <w:trPr>
          <w:trHeight w:val="20"/>
        </w:trPr>
        <w:tc>
          <w:tcPr>
            <w:tcW w:w="458"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04"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bCs/>
                <w:color w:val="000000"/>
              </w:rPr>
            </w:pPr>
          </w:p>
        </w:tc>
        <w:tc>
          <w:tcPr>
            <w:tcW w:w="874" w:type="pct"/>
            <w:tcBorders>
              <w:top w:val="nil"/>
              <w:left w:val="nil"/>
              <w:bottom w:val="single" w:sz="4" w:space="0" w:color="auto"/>
              <w:right w:val="single" w:sz="4" w:space="0" w:color="auto"/>
            </w:tcBorders>
            <w:shd w:val="clear" w:color="auto" w:fill="auto"/>
            <w:vAlign w:val="center"/>
            <w:hideMark/>
          </w:tcPr>
          <w:p w:rsidR="00181787" w:rsidRPr="00DA35B5" w:rsidRDefault="00181787" w:rsidP="00C306D6">
            <w:pPr>
              <w:ind w:firstLine="0"/>
              <w:rPr>
                <w:rFonts w:cs="Arial"/>
              </w:rPr>
            </w:pPr>
            <w:r w:rsidRPr="00DA35B5">
              <w:rPr>
                <w:rFonts w:cs="Arial"/>
              </w:rPr>
              <w:t>Исполнители: администрация Репьёвского муниципального района</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bCs/>
                <w:color w:val="000000"/>
              </w:rPr>
            </w:pPr>
            <w:r w:rsidRPr="00DA35B5">
              <w:rPr>
                <w:rFonts w:cs="Arial"/>
                <w:bCs/>
                <w:color w:val="000000"/>
              </w:rPr>
              <w:t>8 165,2</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bCs/>
                <w:color w:val="000000"/>
              </w:rPr>
            </w:pPr>
            <w:r w:rsidRPr="00DA35B5">
              <w:rPr>
                <w:rFonts w:cs="Arial"/>
                <w:bCs/>
                <w:color w:val="000000"/>
              </w:rPr>
              <w:t>10 561,8</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bCs/>
                <w:color w:val="000000"/>
              </w:rPr>
            </w:pPr>
            <w:r w:rsidRPr="00DA35B5">
              <w:rPr>
                <w:rFonts w:cs="Arial"/>
                <w:bCs/>
                <w:color w:val="000000"/>
              </w:rPr>
              <w:t>9 648,8</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bCs/>
                <w:color w:val="000000"/>
              </w:rPr>
            </w:pPr>
            <w:r w:rsidRPr="00DA35B5">
              <w:rPr>
                <w:rFonts w:cs="Arial"/>
                <w:bCs/>
                <w:color w:val="000000"/>
              </w:rPr>
              <w:t>10 978,9</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bCs/>
                <w:color w:val="000000"/>
              </w:rPr>
            </w:pPr>
            <w:r w:rsidRPr="00DA35B5">
              <w:rPr>
                <w:rFonts w:cs="Arial"/>
                <w:bCs/>
                <w:color w:val="000000"/>
              </w:rPr>
              <w:t>13 506,9</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bCs/>
                <w:color w:val="000000"/>
              </w:rPr>
            </w:pPr>
            <w:r w:rsidRPr="00DA35B5">
              <w:rPr>
                <w:rFonts w:cs="Arial"/>
                <w:bCs/>
                <w:color w:val="000000"/>
              </w:rPr>
              <w:t>12 304,7</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bCs/>
                <w:color w:val="000000"/>
              </w:rPr>
            </w:pPr>
            <w:r w:rsidRPr="00DA35B5">
              <w:rPr>
                <w:rFonts w:cs="Arial"/>
                <w:bCs/>
                <w:color w:val="000000"/>
              </w:rPr>
              <w:t>9 350,0</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bCs/>
                <w:color w:val="000000"/>
              </w:rPr>
            </w:pPr>
            <w:r w:rsidRPr="00DA35B5">
              <w:rPr>
                <w:rFonts w:cs="Arial"/>
                <w:bCs/>
                <w:color w:val="000000"/>
              </w:rPr>
              <w:t>9 350,0</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bCs/>
                <w:color w:val="000000"/>
              </w:rPr>
            </w:pPr>
            <w:r w:rsidRPr="00DA35B5">
              <w:rPr>
                <w:rFonts w:cs="Arial"/>
                <w:bCs/>
                <w:color w:val="000000"/>
              </w:rPr>
              <w:t>6 690,5</w:t>
            </w:r>
          </w:p>
        </w:tc>
      </w:tr>
      <w:tr w:rsidR="00181787" w:rsidRPr="00DA35B5" w:rsidTr="00C306D6">
        <w:trPr>
          <w:trHeight w:val="20"/>
        </w:trPr>
        <w:tc>
          <w:tcPr>
            <w:tcW w:w="458" w:type="pct"/>
            <w:vMerge w:val="restart"/>
            <w:tcBorders>
              <w:top w:val="nil"/>
              <w:left w:val="single" w:sz="4" w:space="0" w:color="auto"/>
              <w:bottom w:val="single" w:sz="4" w:space="0" w:color="000000"/>
              <w:right w:val="single" w:sz="4" w:space="0" w:color="auto"/>
            </w:tcBorders>
            <w:shd w:val="clear" w:color="auto" w:fill="auto"/>
            <w:vAlign w:val="center"/>
            <w:hideMark/>
          </w:tcPr>
          <w:p w:rsidR="00181787" w:rsidRPr="00DA35B5" w:rsidRDefault="00181787" w:rsidP="00C306D6">
            <w:pPr>
              <w:ind w:firstLine="0"/>
              <w:jc w:val="center"/>
              <w:rPr>
                <w:rFonts w:cs="Arial"/>
                <w:color w:val="000000"/>
              </w:rPr>
            </w:pPr>
            <w:r w:rsidRPr="00DA35B5">
              <w:rPr>
                <w:rFonts w:cs="Arial"/>
                <w:color w:val="000000"/>
              </w:rPr>
              <w:t>ОСНОВНОЕ МЕРОПРИЯТИЕ 2.1.</w:t>
            </w:r>
          </w:p>
        </w:tc>
        <w:tc>
          <w:tcPr>
            <w:tcW w:w="804" w:type="pct"/>
            <w:vMerge w:val="restart"/>
            <w:tcBorders>
              <w:top w:val="nil"/>
              <w:left w:val="single" w:sz="4" w:space="0" w:color="auto"/>
              <w:bottom w:val="single" w:sz="4" w:space="0" w:color="000000"/>
              <w:right w:val="single" w:sz="4" w:space="0" w:color="auto"/>
            </w:tcBorders>
            <w:shd w:val="clear" w:color="auto" w:fill="auto"/>
            <w:vAlign w:val="center"/>
            <w:hideMark/>
          </w:tcPr>
          <w:p w:rsidR="00181787" w:rsidRPr="00DA35B5" w:rsidRDefault="00181787" w:rsidP="00C306D6">
            <w:pPr>
              <w:ind w:firstLine="0"/>
              <w:jc w:val="center"/>
              <w:rPr>
                <w:rFonts w:cs="Arial"/>
                <w:bCs/>
                <w:color w:val="000000"/>
              </w:rPr>
            </w:pPr>
            <w:r w:rsidRPr="00DA35B5">
              <w:rPr>
                <w:rFonts w:cs="Arial"/>
                <w:bCs/>
                <w:color w:val="000000"/>
              </w:rPr>
              <w:t>"Выявление и подддержка одаренных детей и талантливой молодежи"</w:t>
            </w: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всего</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8 165,2</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9 336,4</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9 648,8</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10 978,9</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13 506,9</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12 304,7</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9 350,0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9 350,0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6 690,5</w:t>
            </w:r>
          </w:p>
        </w:tc>
      </w:tr>
      <w:tr w:rsidR="00181787" w:rsidRPr="00DA35B5" w:rsidTr="00C306D6">
        <w:trPr>
          <w:trHeight w:val="20"/>
        </w:trPr>
        <w:tc>
          <w:tcPr>
            <w:tcW w:w="458"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04"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bCs/>
                <w:color w:val="000000"/>
              </w:rPr>
            </w:pP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в том числе по ГРБС:</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r>
      <w:tr w:rsidR="00181787" w:rsidRPr="00DA35B5" w:rsidTr="00C306D6">
        <w:trPr>
          <w:trHeight w:val="20"/>
        </w:trPr>
        <w:tc>
          <w:tcPr>
            <w:tcW w:w="458"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04"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bCs/>
                <w:color w:val="000000"/>
              </w:rPr>
            </w:pP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Отдел по образованию администрации муниципального района</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r>
      <w:tr w:rsidR="00181787" w:rsidRPr="00DA35B5" w:rsidTr="00C306D6">
        <w:trPr>
          <w:trHeight w:val="20"/>
        </w:trPr>
        <w:tc>
          <w:tcPr>
            <w:tcW w:w="458"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04"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bCs/>
                <w:color w:val="000000"/>
              </w:rPr>
            </w:pP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Исполнители: администрация Репьёвского муниципального района</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8 165,2</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9 336,4</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9 648,8</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10 978,9</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13 506,9</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12 304,7</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9 350,0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9 350,0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6 690,5</w:t>
            </w:r>
          </w:p>
        </w:tc>
      </w:tr>
      <w:tr w:rsidR="00181787" w:rsidRPr="00DA35B5" w:rsidTr="00C306D6">
        <w:trPr>
          <w:trHeight w:val="20"/>
        </w:trPr>
        <w:tc>
          <w:tcPr>
            <w:tcW w:w="458" w:type="pct"/>
            <w:vMerge w:val="restart"/>
            <w:tcBorders>
              <w:top w:val="nil"/>
              <w:left w:val="single" w:sz="4" w:space="0" w:color="auto"/>
              <w:bottom w:val="single" w:sz="4" w:space="0" w:color="000000"/>
              <w:right w:val="single" w:sz="4" w:space="0" w:color="auto"/>
            </w:tcBorders>
            <w:shd w:val="clear" w:color="auto" w:fill="auto"/>
            <w:vAlign w:val="center"/>
            <w:hideMark/>
          </w:tcPr>
          <w:p w:rsidR="00181787" w:rsidRPr="00DA35B5" w:rsidRDefault="00181787" w:rsidP="00C306D6">
            <w:pPr>
              <w:ind w:firstLine="0"/>
              <w:jc w:val="center"/>
              <w:rPr>
                <w:rFonts w:cs="Arial"/>
                <w:color w:val="000000"/>
              </w:rPr>
            </w:pPr>
            <w:r w:rsidRPr="00DA35B5">
              <w:rPr>
                <w:rFonts w:cs="Arial"/>
                <w:color w:val="000000"/>
              </w:rPr>
              <w:t> </w:t>
            </w:r>
          </w:p>
        </w:tc>
        <w:tc>
          <w:tcPr>
            <w:tcW w:w="804" w:type="pct"/>
            <w:vMerge w:val="restart"/>
            <w:tcBorders>
              <w:top w:val="nil"/>
              <w:left w:val="single" w:sz="4" w:space="0" w:color="auto"/>
              <w:bottom w:val="single" w:sz="4" w:space="0" w:color="000000"/>
              <w:right w:val="single" w:sz="4" w:space="0" w:color="auto"/>
            </w:tcBorders>
            <w:shd w:val="clear" w:color="auto" w:fill="auto"/>
            <w:vAlign w:val="center"/>
            <w:hideMark/>
          </w:tcPr>
          <w:p w:rsidR="00181787" w:rsidRPr="00DA35B5" w:rsidRDefault="00181787" w:rsidP="00C306D6">
            <w:pPr>
              <w:ind w:firstLine="0"/>
              <w:jc w:val="center"/>
              <w:rPr>
                <w:rFonts w:cs="Arial"/>
                <w:color w:val="000000"/>
              </w:rPr>
            </w:pPr>
            <w:r w:rsidRPr="00DA35B5">
              <w:rPr>
                <w:rFonts w:cs="Arial"/>
                <w:color w:val="000000"/>
              </w:rPr>
              <w:t>2.1.1.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всего</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7 949,4</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9 201,1</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9 527,8</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10 666,9</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13 234,1</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12 169,7</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9 249,0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9 249,0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6 629,8</w:t>
            </w:r>
          </w:p>
        </w:tc>
      </w:tr>
      <w:tr w:rsidR="00181787" w:rsidRPr="00DA35B5" w:rsidTr="00C306D6">
        <w:trPr>
          <w:trHeight w:val="20"/>
        </w:trPr>
        <w:tc>
          <w:tcPr>
            <w:tcW w:w="458"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04"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в том числе по ГРБС:</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r>
      <w:tr w:rsidR="00181787" w:rsidRPr="00DA35B5" w:rsidTr="00C306D6">
        <w:trPr>
          <w:trHeight w:val="20"/>
        </w:trPr>
        <w:tc>
          <w:tcPr>
            <w:tcW w:w="458"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04"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Отдел по образованию администрации муниципального района</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r>
      <w:tr w:rsidR="00181787" w:rsidRPr="00DA35B5" w:rsidTr="00C306D6">
        <w:trPr>
          <w:trHeight w:val="20"/>
        </w:trPr>
        <w:tc>
          <w:tcPr>
            <w:tcW w:w="458"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04"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Исполнители: администрация Репьёвского муниципального района</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7 949,4</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9 201,1</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9 527,8</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10 666,9</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13 234,1</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12 169,7</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9 249,0</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9 249,0</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6 629,8</w:t>
            </w:r>
          </w:p>
        </w:tc>
      </w:tr>
      <w:tr w:rsidR="00181787" w:rsidRPr="00DA35B5" w:rsidTr="00C306D6">
        <w:trPr>
          <w:trHeight w:val="20"/>
        </w:trPr>
        <w:tc>
          <w:tcPr>
            <w:tcW w:w="458" w:type="pct"/>
            <w:vMerge w:val="restart"/>
            <w:tcBorders>
              <w:top w:val="nil"/>
              <w:left w:val="single" w:sz="4" w:space="0" w:color="auto"/>
              <w:bottom w:val="nil"/>
              <w:right w:val="single" w:sz="4" w:space="0" w:color="auto"/>
            </w:tcBorders>
            <w:shd w:val="clear" w:color="auto" w:fill="auto"/>
            <w:vAlign w:val="center"/>
            <w:hideMark/>
          </w:tcPr>
          <w:p w:rsidR="00181787" w:rsidRPr="00DA35B5" w:rsidRDefault="00181787" w:rsidP="00C306D6">
            <w:pPr>
              <w:ind w:firstLine="0"/>
              <w:jc w:val="center"/>
              <w:rPr>
                <w:rFonts w:cs="Arial"/>
                <w:color w:val="000000"/>
              </w:rPr>
            </w:pPr>
            <w:r w:rsidRPr="00DA35B5">
              <w:rPr>
                <w:rFonts w:cs="Arial"/>
                <w:color w:val="000000"/>
              </w:rPr>
              <w:t> </w:t>
            </w:r>
          </w:p>
        </w:tc>
        <w:tc>
          <w:tcPr>
            <w:tcW w:w="804" w:type="pct"/>
            <w:vMerge w:val="restart"/>
            <w:tcBorders>
              <w:top w:val="nil"/>
              <w:left w:val="single" w:sz="4" w:space="0" w:color="auto"/>
              <w:bottom w:val="nil"/>
              <w:right w:val="single" w:sz="4" w:space="0" w:color="auto"/>
            </w:tcBorders>
            <w:shd w:val="clear" w:color="auto" w:fill="auto"/>
            <w:vAlign w:val="center"/>
            <w:hideMark/>
          </w:tcPr>
          <w:p w:rsidR="00181787" w:rsidRPr="00DA35B5" w:rsidRDefault="00181787" w:rsidP="00C306D6">
            <w:pPr>
              <w:ind w:firstLine="0"/>
              <w:jc w:val="center"/>
              <w:rPr>
                <w:rFonts w:cs="Arial"/>
                <w:color w:val="000000"/>
              </w:rPr>
            </w:pPr>
            <w:r w:rsidRPr="00DA35B5">
              <w:rPr>
                <w:rFonts w:cs="Arial"/>
                <w:color w:val="000000"/>
              </w:rPr>
              <w:t>2.1.2.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всего</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115,8</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135,3</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121,0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312,0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272,7</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135,0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101,0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101,0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59,4</w:t>
            </w:r>
          </w:p>
        </w:tc>
      </w:tr>
      <w:tr w:rsidR="00181787" w:rsidRPr="00DA35B5" w:rsidTr="00C306D6">
        <w:trPr>
          <w:trHeight w:val="20"/>
        </w:trPr>
        <w:tc>
          <w:tcPr>
            <w:tcW w:w="458" w:type="pct"/>
            <w:vMerge/>
            <w:tcBorders>
              <w:top w:val="nil"/>
              <w:left w:val="single" w:sz="4" w:space="0" w:color="auto"/>
              <w:bottom w:val="nil"/>
              <w:right w:val="single" w:sz="4" w:space="0" w:color="auto"/>
            </w:tcBorders>
            <w:vAlign w:val="center"/>
            <w:hideMark/>
          </w:tcPr>
          <w:p w:rsidR="00181787" w:rsidRPr="00DA35B5" w:rsidRDefault="00181787" w:rsidP="00C306D6">
            <w:pPr>
              <w:ind w:firstLine="0"/>
              <w:rPr>
                <w:rFonts w:cs="Arial"/>
                <w:color w:val="000000"/>
              </w:rPr>
            </w:pPr>
          </w:p>
        </w:tc>
        <w:tc>
          <w:tcPr>
            <w:tcW w:w="804" w:type="pct"/>
            <w:vMerge/>
            <w:tcBorders>
              <w:top w:val="nil"/>
              <w:left w:val="single" w:sz="4" w:space="0" w:color="auto"/>
              <w:bottom w:val="nil"/>
              <w:right w:val="single" w:sz="4" w:space="0" w:color="auto"/>
            </w:tcBorders>
            <w:vAlign w:val="center"/>
            <w:hideMark/>
          </w:tcPr>
          <w:p w:rsidR="00181787" w:rsidRPr="00DA35B5" w:rsidRDefault="00181787" w:rsidP="00C306D6">
            <w:pPr>
              <w:ind w:firstLine="0"/>
              <w:rPr>
                <w:rFonts w:cs="Arial"/>
                <w:color w:val="000000"/>
              </w:rPr>
            </w:pP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в том числе по ГРБС:</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r>
      <w:tr w:rsidR="00181787" w:rsidRPr="00DA35B5" w:rsidTr="00C306D6">
        <w:trPr>
          <w:trHeight w:val="20"/>
        </w:trPr>
        <w:tc>
          <w:tcPr>
            <w:tcW w:w="458" w:type="pct"/>
            <w:vMerge/>
            <w:tcBorders>
              <w:top w:val="nil"/>
              <w:left w:val="single" w:sz="4" w:space="0" w:color="auto"/>
              <w:bottom w:val="nil"/>
              <w:right w:val="single" w:sz="4" w:space="0" w:color="auto"/>
            </w:tcBorders>
            <w:vAlign w:val="center"/>
            <w:hideMark/>
          </w:tcPr>
          <w:p w:rsidR="00181787" w:rsidRPr="00DA35B5" w:rsidRDefault="00181787" w:rsidP="00C306D6">
            <w:pPr>
              <w:ind w:firstLine="0"/>
              <w:rPr>
                <w:rFonts w:cs="Arial"/>
                <w:color w:val="000000"/>
              </w:rPr>
            </w:pPr>
          </w:p>
        </w:tc>
        <w:tc>
          <w:tcPr>
            <w:tcW w:w="804" w:type="pct"/>
            <w:vMerge/>
            <w:tcBorders>
              <w:top w:val="nil"/>
              <w:left w:val="single" w:sz="4" w:space="0" w:color="auto"/>
              <w:bottom w:val="nil"/>
              <w:right w:val="single" w:sz="4" w:space="0" w:color="auto"/>
            </w:tcBorders>
            <w:vAlign w:val="center"/>
            <w:hideMark/>
          </w:tcPr>
          <w:p w:rsidR="00181787" w:rsidRPr="00DA35B5" w:rsidRDefault="00181787" w:rsidP="00C306D6">
            <w:pPr>
              <w:ind w:firstLine="0"/>
              <w:rPr>
                <w:rFonts w:cs="Arial"/>
                <w:color w:val="000000"/>
              </w:rPr>
            </w:pP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Отдел по образованию администрации муниципального района</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r>
      <w:tr w:rsidR="00181787" w:rsidRPr="00DA35B5" w:rsidTr="00C306D6">
        <w:trPr>
          <w:trHeight w:val="20"/>
        </w:trPr>
        <w:tc>
          <w:tcPr>
            <w:tcW w:w="458" w:type="pct"/>
            <w:vMerge/>
            <w:tcBorders>
              <w:top w:val="nil"/>
              <w:left w:val="single" w:sz="4" w:space="0" w:color="auto"/>
              <w:bottom w:val="nil"/>
              <w:right w:val="single" w:sz="4" w:space="0" w:color="auto"/>
            </w:tcBorders>
            <w:vAlign w:val="center"/>
            <w:hideMark/>
          </w:tcPr>
          <w:p w:rsidR="00181787" w:rsidRPr="00DA35B5" w:rsidRDefault="00181787" w:rsidP="00C306D6">
            <w:pPr>
              <w:ind w:firstLine="0"/>
              <w:rPr>
                <w:rFonts w:cs="Arial"/>
                <w:color w:val="000000"/>
              </w:rPr>
            </w:pPr>
          </w:p>
        </w:tc>
        <w:tc>
          <w:tcPr>
            <w:tcW w:w="804" w:type="pct"/>
            <w:vMerge/>
            <w:tcBorders>
              <w:top w:val="nil"/>
              <w:left w:val="single" w:sz="4" w:space="0" w:color="auto"/>
              <w:bottom w:val="nil"/>
              <w:right w:val="single" w:sz="4" w:space="0" w:color="auto"/>
            </w:tcBorders>
            <w:vAlign w:val="center"/>
            <w:hideMark/>
          </w:tcPr>
          <w:p w:rsidR="00181787" w:rsidRPr="00DA35B5" w:rsidRDefault="00181787" w:rsidP="00C306D6">
            <w:pPr>
              <w:ind w:firstLine="0"/>
              <w:rPr>
                <w:rFonts w:cs="Arial"/>
                <w:color w:val="000000"/>
              </w:rPr>
            </w:pP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Исполнители: администрация Репьёвского муниципального района</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115,8</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135,3</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121,0</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312,0</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272,7</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135,0</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101,0</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101,0</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59,4</w:t>
            </w:r>
          </w:p>
        </w:tc>
      </w:tr>
      <w:tr w:rsidR="00181787" w:rsidRPr="00DA35B5" w:rsidTr="00C306D6">
        <w:trPr>
          <w:trHeight w:val="20"/>
        </w:trPr>
        <w:tc>
          <w:tcPr>
            <w:tcW w:w="45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81787" w:rsidRPr="00DA35B5" w:rsidRDefault="00181787" w:rsidP="00C306D6">
            <w:pPr>
              <w:ind w:firstLine="0"/>
              <w:jc w:val="center"/>
              <w:rPr>
                <w:rFonts w:cs="Arial"/>
                <w:color w:val="000000"/>
              </w:rPr>
            </w:pPr>
            <w:r w:rsidRPr="00DA35B5">
              <w:rPr>
                <w:rFonts w:cs="Arial"/>
                <w:color w:val="000000"/>
              </w:rPr>
              <w:t> </w:t>
            </w:r>
          </w:p>
        </w:tc>
        <w:tc>
          <w:tcPr>
            <w:tcW w:w="80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1787" w:rsidRPr="00DA35B5" w:rsidRDefault="00181787" w:rsidP="00C306D6">
            <w:pPr>
              <w:ind w:firstLine="0"/>
              <w:jc w:val="center"/>
              <w:rPr>
                <w:rFonts w:cs="Arial"/>
                <w:color w:val="000000"/>
              </w:rPr>
            </w:pPr>
            <w:r w:rsidRPr="00DA35B5">
              <w:rPr>
                <w:rFonts w:cs="Arial"/>
                <w:color w:val="000000"/>
              </w:rPr>
              <w:t>2.1.3. Обеспечение деятельности (оказание услуг) муниципальных учреждений (Иные бюджетные ассигнования)</w:t>
            </w: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всего</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10,0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1,3</w:t>
            </w:r>
          </w:p>
        </w:tc>
      </w:tr>
      <w:tr w:rsidR="00181787" w:rsidRPr="00DA35B5" w:rsidTr="00C306D6">
        <w:trPr>
          <w:trHeight w:val="20"/>
        </w:trPr>
        <w:tc>
          <w:tcPr>
            <w:tcW w:w="458" w:type="pct"/>
            <w:vMerge/>
            <w:tcBorders>
              <w:top w:val="single" w:sz="4" w:space="0" w:color="auto"/>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04" w:type="pct"/>
            <w:vMerge/>
            <w:tcBorders>
              <w:top w:val="single" w:sz="4" w:space="0" w:color="auto"/>
              <w:left w:val="single" w:sz="4" w:space="0" w:color="auto"/>
              <w:bottom w:val="single" w:sz="4" w:space="0" w:color="auto"/>
              <w:right w:val="single" w:sz="4" w:space="0" w:color="auto"/>
            </w:tcBorders>
            <w:vAlign w:val="center"/>
            <w:hideMark/>
          </w:tcPr>
          <w:p w:rsidR="00181787" w:rsidRPr="00DA35B5" w:rsidRDefault="00181787" w:rsidP="00C306D6">
            <w:pPr>
              <w:ind w:firstLine="0"/>
              <w:rPr>
                <w:rFonts w:cs="Arial"/>
                <w:color w:val="000000"/>
              </w:rPr>
            </w:pP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в том числе по ГРБС:</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r>
      <w:tr w:rsidR="00181787" w:rsidRPr="00DA35B5" w:rsidTr="00C306D6">
        <w:trPr>
          <w:trHeight w:val="20"/>
        </w:trPr>
        <w:tc>
          <w:tcPr>
            <w:tcW w:w="458" w:type="pct"/>
            <w:vMerge/>
            <w:tcBorders>
              <w:top w:val="single" w:sz="4" w:space="0" w:color="auto"/>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04" w:type="pct"/>
            <w:vMerge/>
            <w:tcBorders>
              <w:top w:val="single" w:sz="4" w:space="0" w:color="auto"/>
              <w:left w:val="single" w:sz="4" w:space="0" w:color="auto"/>
              <w:bottom w:val="single" w:sz="4" w:space="0" w:color="auto"/>
              <w:right w:val="single" w:sz="4" w:space="0" w:color="auto"/>
            </w:tcBorders>
            <w:vAlign w:val="center"/>
            <w:hideMark/>
          </w:tcPr>
          <w:p w:rsidR="00181787" w:rsidRPr="00DA35B5" w:rsidRDefault="00181787" w:rsidP="00C306D6">
            <w:pPr>
              <w:ind w:firstLine="0"/>
              <w:rPr>
                <w:rFonts w:cs="Arial"/>
                <w:color w:val="000000"/>
              </w:rPr>
            </w:pP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Отдел по образованию администрации муниципального района</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r>
      <w:tr w:rsidR="00181787" w:rsidRPr="00DA35B5" w:rsidTr="00C306D6">
        <w:trPr>
          <w:trHeight w:val="20"/>
        </w:trPr>
        <w:tc>
          <w:tcPr>
            <w:tcW w:w="458" w:type="pct"/>
            <w:vMerge/>
            <w:tcBorders>
              <w:top w:val="single" w:sz="4" w:space="0" w:color="auto"/>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04" w:type="pct"/>
            <w:vMerge/>
            <w:tcBorders>
              <w:top w:val="single" w:sz="4" w:space="0" w:color="auto"/>
              <w:left w:val="single" w:sz="4" w:space="0" w:color="auto"/>
              <w:bottom w:val="single" w:sz="4" w:space="0" w:color="auto"/>
              <w:right w:val="single" w:sz="4" w:space="0" w:color="auto"/>
            </w:tcBorders>
            <w:vAlign w:val="center"/>
            <w:hideMark/>
          </w:tcPr>
          <w:p w:rsidR="00181787" w:rsidRPr="00DA35B5" w:rsidRDefault="00181787" w:rsidP="00C306D6">
            <w:pPr>
              <w:ind w:firstLine="0"/>
              <w:rPr>
                <w:rFonts w:cs="Arial"/>
                <w:color w:val="000000"/>
              </w:rPr>
            </w:pP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Исполнители: администрация Репьёвского муниципального района</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10,0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1,3</w:t>
            </w:r>
          </w:p>
        </w:tc>
      </w:tr>
      <w:tr w:rsidR="00181787" w:rsidRPr="00DA35B5" w:rsidTr="00C306D6">
        <w:trPr>
          <w:trHeight w:val="20"/>
        </w:trPr>
        <w:tc>
          <w:tcPr>
            <w:tcW w:w="458" w:type="pct"/>
            <w:vMerge w:val="restart"/>
            <w:tcBorders>
              <w:top w:val="nil"/>
              <w:left w:val="single" w:sz="4" w:space="0" w:color="auto"/>
              <w:bottom w:val="single" w:sz="4" w:space="0" w:color="000000"/>
              <w:right w:val="single" w:sz="4" w:space="0" w:color="auto"/>
            </w:tcBorders>
            <w:shd w:val="clear" w:color="auto" w:fill="auto"/>
            <w:vAlign w:val="center"/>
            <w:hideMark/>
          </w:tcPr>
          <w:p w:rsidR="00181787" w:rsidRPr="00DA35B5" w:rsidRDefault="00181787" w:rsidP="00C306D6">
            <w:pPr>
              <w:ind w:firstLine="0"/>
              <w:jc w:val="center"/>
              <w:rPr>
                <w:rFonts w:cs="Arial"/>
                <w:color w:val="000000"/>
              </w:rPr>
            </w:pPr>
            <w:r w:rsidRPr="00DA35B5">
              <w:rPr>
                <w:rFonts w:cs="Arial"/>
                <w:color w:val="000000"/>
              </w:rPr>
              <w:t> </w:t>
            </w:r>
          </w:p>
        </w:tc>
        <w:tc>
          <w:tcPr>
            <w:tcW w:w="804" w:type="pct"/>
            <w:vMerge w:val="restart"/>
            <w:tcBorders>
              <w:top w:val="nil"/>
              <w:left w:val="single" w:sz="4" w:space="0" w:color="auto"/>
              <w:bottom w:val="single" w:sz="4" w:space="0" w:color="auto"/>
              <w:right w:val="single" w:sz="4" w:space="0" w:color="auto"/>
            </w:tcBorders>
            <w:shd w:val="clear" w:color="auto" w:fill="auto"/>
            <w:vAlign w:val="center"/>
            <w:hideMark/>
          </w:tcPr>
          <w:p w:rsidR="00181787" w:rsidRPr="00DA35B5" w:rsidRDefault="00181787" w:rsidP="00C306D6">
            <w:pPr>
              <w:ind w:firstLine="0"/>
              <w:jc w:val="center"/>
              <w:rPr>
                <w:rFonts w:cs="Arial"/>
                <w:color w:val="000000"/>
              </w:rPr>
            </w:pPr>
            <w:r w:rsidRPr="00DA35B5">
              <w:rPr>
                <w:rFonts w:cs="Arial"/>
                <w:color w:val="000000"/>
              </w:rPr>
              <w:t>2.1.4. Социально-значимые мероприятия (резервный фонд)</w:t>
            </w: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всего</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90,0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0,0</w:t>
            </w:r>
          </w:p>
        </w:tc>
      </w:tr>
      <w:tr w:rsidR="00181787" w:rsidRPr="00DA35B5" w:rsidTr="00C306D6">
        <w:trPr>
          <w:trHeight w:val="20"/>
        </w:trPr>
        <w:tc>
          <w:tcPr>
            <w:tcW w:w="458"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04" w:type="pct"/>
            <w:vMerge/>
            <w:tcBorders>
              <w:top w:val="nil"/>
              <w:left w:val="single" w:sz="4" w:space="0" w:color="auto"/>
              <w:bottom w:val="single" w:sz="4" w:space="0" w:color="auto"/>
              <w:right w:val="single" w:sz="4" w:space="0" w:color="auto"/>
            </w:tcBorders>
            <w:vAlign w:val="center"/>
            <w:hideMark/>
          </w:tcPr>
          <w:p w:rsidR="00181787" w:rsidRPr="00DA35B5" w:rsidRDefault="00181787" w:rsidP="00C306D6">
            <w:pPr>
              <w:ind w:firstLine="0"/>
              <w:rPr>
                <w:rFonts w:cs="Arial"/>
                <w:color w:val="000000"/>
              </w:rPr>
            </w:pP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в том числе по ГРБС:</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r>
      <w:tr w:rsidR="00181787" w:rsidRPr="00DA35B5" w:rsidTr="00C306D6">
        <w:trPr>
          <w:trHeight w:val="20"/>
        </w:trPr>
        <w:tc>
          <w:tcPr>
            <w:tcW w:w="458"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04" w:type="pct"/>
            <w:vMerge/>
            <w:tcBorders>
              <w:top w:val="nil"/>
              <w:left w:val="single" w:sz="4" w:space="0" w:color="auto"/>
              <w:bottom w:val="single" w:sz="4" w:space="0" w:color="auto"/>
              <w:right w:val="single" w:sz="4" w:space="0" w:color="auto"/>
            </w:tcBorders>
            <w:vAlign w:val="center"/>
            <w:hideMark/>
          </w:tcPr>
          <w:p w:rsidR="00181787" w:rsidRPr="00DA35B5" w:rsidRDefault="00181787" w:rsidP="00C306D6">
            <w:pPr>
              <w:ind w:firstLine="0"/>
              <w:rPr>
                <w:rFonts w:cs="Arial"/>
                <w:color w:val="000000"/>
              </w:rPr>
            </w:pP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Отдел по образованию администрации муниципального района</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r>
      <w:tr w:rsidR="00181787" w:rsidRPr="00DA35B5" w:rsidTr="00C306D6">
        <w:trPr>
          <w:trHeight w:val="20"/>
        </w:trPr>
        <w:tc>
          <w:tcPr>
            <w:tcW w:w="458"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04" w:type="pct"/>
            <w:vMerge/>
            <w:tcBorders>
              <w:top w:val="nil"/>
              <w:left w:val="single" w:sz="4" w:space="0" w:color="auto"/>
              <w:bottom w:val="single" w:sz="4" w:space="0" w:color="auto"/>
              <w:right w:val="single" w:sz="4" w:space="0" w:color="auto"/>
            </w:tcBorders>
            <w:vAlign w:val="center"/>
            <w:hideMark/>
          </w:tcPr>
          <w:p w:rsidR="00181787" w:rsidRPr="00DA35B5" w:rsidRDefault="00181787" w:rsidP="00C306D6">
            <w:pPr>
              <w:ind w:firstLine="0"/>
              <w:rPr>
                <w:rFonts w:cs="Arial"/>
                <w:color w:val="000000"/>
              </w:rPr>
            </w:pP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Исполнители: администрация Репьёвского муниципального района</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90,0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r>
      <w:tr w:rsidR="00181787" w:rsidRPr="00DA35B5" w:rsidTr="00C306D6">
        <w:trPr>
          <w:trHeight w:val="20"/>
        </w:trPr>
        <w:tc>
          <w:tcPr>
            <w:tcW w:w="458" w:type="pct"/>
            <w:vMerge w:val="restart"/>
            <w:tcBorders>
              <w:top w:val="nil"/>
              <w:left w:val="single" w:sz="4" w:space="0" w:color="auto"/>
              <w:bottom w:val="single" w:sz="4" w:space="0" w:color="000000"/>
              <w:right w:val="single" w:sz="4" w:space="0" w:color="auto"/>
            </w:tcBorders>
            <w:shd w:val="clear" w:color="auto" w:fill="auto"/>
            <w:vAlign w:val="center"/>
            <w:hideMark/>
          </w:tcPr>
          <w:p w:rsidR="00181787" w:rsidRPr="00DA35B5" w:rsidRDefault="00181787" w:rsidP="00C306D6">
            <w:pPr>
              <w:ind w:firstLine="0"/>
              <w:jc w:val="center"/>
              <w:rPr>
                <w:rFonts w:cs="Arial"/>
                <w:color w:val="000000"/>
              </w:rPr>
            </w:pPr>
            <w:r w:rsidRPr="00DA35B5">
              <w:rPr>
                <w:rFonts w:cs="Arial"/>
                <w:color w:val="000000"/>
              </w:rPr>
              <w:t>ОСНОВНОЕ МЕРОПРИЯТИЕ 2.2.</w:t>
            </w:r>
          </w:p>
        </w:tc>
        <w:tc>
          <w:tcPr>
            <w:tcW w:w="804" w:type="pct"/>
            <w:vMerge w:val="restart"/>
            <w:tcBorders>
              <w:top w:val="nil"/>
              <w:left w:val="single" w:sz="4" w:space="0" w:color="auto"/>
              <w:bottom w:val="single" w:sz="4" w:space="0" w:color="000000"/>
              <w:right w:val="single" w:sz="4" w:space="0" w:color="auto"/>
            </w:tcBorders>
            <w:shd w:val="clear" w:color="auto" w:fill="auto"/>
            <w:vAlign w:val="center"/>
            <w:hideMark/>
          </w:tcPr>
          <w:p w:rsidR="00181787" w:rsidRPr="00DA35B5" w:rsidRDefault="00181787" w:rsidP="00C306D6">
            <w:pPr>
              <w:ind w:firstLine="0"/>
              <w:jc w:val="center"/>
              <w:rPr>
                <w:rFonts w:cs="Arial"/>
                <w:bCs/>
                <w:color w:val="000000"/>
              </w:rPr>
            </w:pPr>
            <w:r w:rsidRPr="00DA35B5">
              <w:rPr>
                <w:rFonts w:cs="Arial"/>
                <w:bCs/>
                <w:color w:val="000000"/>
              </w:rPr>
              <w:t>Региональный проект "Успех каждого ребенка"</w:t>
            </w: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всего</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1 225,4</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r>
      <w:tr w:rsidR="00181787" w:rsidRPr="00DA35B5" w:rsidTr="00C306D6">
        <w:trPr>
          <w:trHeight w:val="20"/>
        </w:trPr>
        <w:tc>
          <w:tcPr>
            <w:tcW w:w="458"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04"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bCs/>
                <w:color w:val="000000"/>
              </w:rPr>
            </w:pP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в том числе по ГРБС:</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 </w:t>
            </w:r>
          </w:p>
        </w:tc>
      </w:tr>
      <w:tr w:rsidR="00181787" w:rsidRPr="00DA35B5" w:rsidTr="00C306D6">
        <w:trPr>
          <w:trHeight w:val="20"/>
        </w:trPr>
        <w:tc>
          <w:tcPr>
            <w:tcW w:w="458"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04"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bCs/>
                <w:color w:val="000000"/>
              </w:rPr>
            </w:pP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Отдел по образованию администрации муниципального района</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 </w:t>
            </w:r>
          </w:p>
        </w:tc>
      </w:tr>
      <w:tr w:rsidR="00181787" w:rsidRPr="00DA35B5" w:rsidTr="00C306D6">
        <w:trPr>
          <w:trHeight w:val="20"/>
        </w:trPr>
        <w:tc>
          <w:tcPr>
            <w:tcW w:w="458"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04"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bCs/>
                <w:color w:val="000000"/>
              </w:rPr>
            </w:pP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Исполнители: администрация Репьёвского муниципального района</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1 225,4</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r>
      <w:tr w:rsidR="00181787" w:rsidRPr="00DA35B5" w:rsidTr="00C306D6">
        <w:trPr>
          <w:trHeight w:val="20"/>
        </w:trPr>
        <w:tc>
          <w:tcPr>
            <w:tcW w:w="458" w:type="pct"/>
            <w:vMerge w:val="restart"/>
            <w:tcBorders>
              <w:top w:val="nil"/>
              <w:left w:val="single" w:sz="4" w:space="0" w:color="auto"/>
              <w:bottom w:val="single" w:sz="4" w:space="0" w:color="000000"/>
              <w:right w:val="single" w:sz="4" w:space="0" w:color="auto"/>
            </w:tcBorders>
            <w:shd w:val="clear" w:color="auto" w:fill="auto"/>
            <w:vAlign w:val="center"/>
            <w:hideMark/>
          </w:tcPr>
          <w:p w:rsidR="00181787" w:rsidRPr="00DA35B5" w:rsidRDefault="00181787" w:rsidP="00C306D6">
            <w:pPr>
              <w:ind w:firstLine="0"/>
              <w:jc w:val="center"/>
              <w:rPr>
                <w:rFonts w:cs="Arial"/>
                <w:color w:val="000000"/>
              </w:rPr>
            </w:pPr>
            <w:r w:rsidRPr="00DA35B5">
              <w:rPr>
                <w:rFonts w:cs="Arial"/>
                <w:color w:val="000000"/>
              </w:rPr>
              <w:t> </w:t>
            </w:r>
          </w:p>
        </w:tc>
        <w:tc>
          <w:tcPr>
            <w:tcW w:w="804" w:type="pct"/>
            <w:vMerge w:val="restart"/>
            <w:tcBorders>
              <w:top w:val="nil"/>
              <w:left w:val="single" w:sz="4" w:space="0" w:color="auto"/>
              <w:bottom w:val="single" w:sz="4" w:space="0" w:color="000000"/>
              <w:right w:val="single" w:sz="4" w:space="0" w:color="auto"/>
            </w:tcBorders>
            <w:shd w:val="clear" w:color="auto" w:fill="auto"/>
            <w:vAlign w:val="center"/>
            <w:hideMark/>
          </w:tcPr>
          <w:p w:rsidR="00181787" w:rsidRPr="00DA35B5" w:rsidRDefault="00181787" w:rsidP="00C306D6">
            <w:pPr>
              <w:ind w:firstLine="0"/>
              <w:jc w:val="center"/>
              <w:rPr>
                <w:rFonts w:cs="Arial"/>
                <w:color w:val="000000"/>
              </w:rPr>
            </w:pPr>
            <w:r w:rsidRPr="00DA35B5">
              <w:rPr>
                <w:rFonts w:cs="Arial"/>
                <w:color w:val="000000"/>
              </w:rPr>
              <w:t>2.2.1.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всего</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1 225,4</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0,0</w:t>
            </w:r>
          </w:p>
        </w:tc>
      </w:tr>
      <w:tr w:rsidR="00181787" w:rsidRPr="00DA35B5" w:rsidTr="00C306D6">
        <w:trPr>
          <w:trHeight w:val="20"/>
        </w:trPr>
        <w:tc>
          <w:tcPr>
            <w:tcW w:w="458"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04"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в том числе по ГРБС:</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r>
      <w:tr w:rsidR="00181787" w:rsidRPr="00DA35B5" w:rsidTr="00C306D6">
        <w:trPr>
          <w:trHeight w:val="20"/>
        </w:trPr>
        <w:tc>
          <w:tcPr>
            <w:tcW w:w="458"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04"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Отдел по образованию администрации муниципального района</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r>
      <w:tr w:rsidR="00181787" w:rsidRPr="00DA35B5" w:rsidTr="00C306D6">
        <w:trPr>
          <w:trHeight w:val="20"/>
        </w:trPr>
        <w:tc>
          <w:tcPr>
            <w:tcW w:w="458"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04"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Исполнители: администрация Репьёвского муниципального района</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1 225,4</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0,0</w:t>
            </w:r>
          </w:p>
        </w:tc>
      </w:tr>
      <w:tr w:rsidR="00181787" w:rsidRPr="00DA35B5" w:rsidTr="00C306D6">
        <w:trPr>
          <w:trHeight w:val="20"/>
        </w:trPr>
        <w:tc>
          <w:tcPr>
            <w:tcW w:w="458" w:type="pct"/>
            <w:vMerge w:val="restart"/>
            <w:tcBorders>
              <w:top w:val="nil"/>
              <w:left w:val="single" w:sz="4" w:space="0" w:color="auto"/>
              <w:bottom w:val="single" w:sz="4" w:space="0" w:color="000000"/>
              <w:right w:val="single" w:sz="4" w:space="0" w:color="auto"/>
            </w:tcBorders>
            <w:shd w:val="clear" w:color="auto" w:fill="auto"/>
            <w:vAlign w:val="center"/>
            <w:hideMark/>
          </w:tcPr>
          <w:p w:rsidR="00181787" w:rsidRPr="00DA35B5" w:rsidRDefault="00181787" w:rsidP="00C306D6">
            <w:pPr>
              <w:ind w:firstLine="0"/>
              <w:jc w:val="center"/>
              <w:rPr>
                <w:rFonts w:cs="Arial"/>
                <w:color w:val="000000"/>
              </w:rPr>
            </w:pPr>
            <w:r w:rsidRPr="00DA35B5">
              <w:rPr>
                <w:rFonts w:cs="Arial"/>
                <w:color w:val="000000"/>
              </w:rPr>
              <w:t>ПОДПРОГРАММА  3</w:t>
            </w:r>
          </w:p>
        </w:tc>
        <w:tc>
          <w:tcPr>
            <w:tcW w:w="804" w:type="pct"/>
            <w:vMerge w:val="restart"/>
            <w:tcBorders>
              <w:top w:val="nil"/>
              <w:left w:val="single" w:sz="4" w:space="0" w:color="auto"/>
              <w:bottom w:val="single" w:sz="4" w:space="0" w:color="000000"/>
              <w:right w:val="single" w:sz="4" w:space="0" w:color="auto"/>
            </w:tcBorders>
            <w:shd w:val="clear" w:color="auto" w:fill="auto"/>
            <w:vAlign w:val="center"/>
            <w:hideMark/>
          </w:tcPr>
          <w:p w:rsidR="00181787" w:rsidRPr="00DA35B5" w:rsidRDefault="00181787" w:rsidP="00C306D6">
            <w:pPr>
              <w:ind w:firstLine="0"/>
              <w:jc w:val="center"/>
              <w:rPr>
                <w:rFonts w:cs="Arial"/>
                <w:bCs/>
                <w:color w:val="000000"/>
              </w:rPr>
            </w:pPr>
            <w:r w:rsidRPr="00DA35B5">
              <w:rPr>
                <w:rFonts w:cs="Arial"/>
                <w:bCs/>
                <w:color w:val="000000"/>
              </w:rPr>
              <w:t>"Организация отдыха и оздоровления детей и молодежи"</w:t>
            </w: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всего</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bCs/>
                <w:color w:val="000000"/>
              </w:rPr>
            </w:pPr>
            <w:r w:rsidRPr="00DA35B5">
              <w:rPr>
                <w:rFonts w:cs="Arial"/>
                <w:color w:val="000000"/>
              </w:rPr>
              <w:t>1 324,5</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bCs/>
                <w:color w:val="000000"/>
              </w:rPr>
            </w:pPr>
            <w:r w:rsidRPr="00DA35B5">
              <w:rPr>
                <w:rFonts w:cs="Arial"/>
                <w:color w:val="000000"/>
              </w:rPr>
              <w:t>1 804,3</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bCs/>
                <w:color w:val="000000"/>
              </w:rPr>
            </w:pPr>
            <w:r w:rsidRPr="00DA35B5">
              <w:rPr>
                <w:rFonts w:cs="Arial"/>
                <w:color w:val="000000"/>
              </w:rPr>
              <w:t>3 322,0</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bCs/>
                <w:color w:val="000000"/>
              </w:rPr>
            </w:pPr>
            <w:r w:rsidRPr="00DA35B5">
              <w:rPr>
                <w:rFonts w:cs="Arial"/>
                <w:color w:val="000000"/>
              </w:rPr>
              <w:t>2 216,7</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bCs/>
                <w:color w:val="000000"/>
              </w:rPr>
            </w:pPr>
            <w:r w:rsidRPr="00DA35B5">
              <w:rPr>
                <w:rFonts w:cs="Arial"/>
                <w:color w:val="000000"/>
              </w:rPr>
              <w:t>2 300,6</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bCs/>
                <w:color w:val="000000"/>
              </w:rPr>
            </w:pPr>
            <w:r w:rsidRPr="00DA35B5">
              <w:rPr>
                <w:rFonts w:cs="Arial"/>
                <w:color w:val="000000"/>
              </w:rPr>
              <w:t>2 334,7</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bCs/>
                <w:color w:val="000000"/>
              </w:rPr>
            </w:pPr>
            <w:r w:rsidRPr="00DA35B5">
              <w:rPr>
                <w:rFonts w:cs="Arial"/>
                <w:color w:val="000000"/>
              </w:rPr>
              <w:t>2 338,3</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bCs/>
                <w:color w:val="000000"/>
              </w:rPr>
            </w:pPr>
            <w:r w:rsidRPr="00DA35B5">
              <w:rPr>
                <w:rFonts w:cs="Arial"/>
                <w:color w:val="000000"/>
              </w:rPr>
              <w:t>2 465,5</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bCs/>
                <w:color w:val="000000"/>
              </w:rPr>
            </w:pPr>
            <w:r w:rsidRPr="00DA35B5">
              <w:rPr>
                <w:rFonts w:cs="Arial"/>
                <w:color w:val="000000"/>
              </w:rPr>
              <w:t>2 029,7</w:t>
            </w:r>
          </w:p>
        </w:tc>
      </w:tr>
      <w:tr w:rsidR="00181787" w:rsidRPr="00DA35B5" w:rsidTr="00C306D6">
        <w:trPr>
          <w:trHeight w:val="20"/>
        </w:trPr>
        <w:tc>
          <w:tcPr>
            <w:tcW w:w="458"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04"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bCs/>
                <w:color w:val="000000"/>
              </w:rPr>
            </w:pP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в том числе по ГРБС:</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bCs/>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bCs/>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bCs/>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bCs/>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bCs/>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bCs/>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bCs/>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bCs/>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bCs/>
                <w:color w:val="000000"/>
              </w:rPr>
            </w:pPr>
            <w:r w:rsidRPr="00DA35B5">
              <w:rPr>
                <w:rFonts w:cs="Arial"/>
                <w:color w:val="000000"/>
              </w:rPr>
              <w:t>0,0</w:t>
            </w:r>
          </w:p>
        </w:tc>
      </w:tr>
      <w:tr w:rsidR="00181787" w:rsidRPr="00DA35B5" w:rsidTr="00C306D6">
        <w:trPr>
          <w:trHeight w:val="20"/>
        </w:trPr>
        <w:tc>
          <w:tcPr>
            <w:tcW w:w="458"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04"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bCs/>
                <w:color w:val="000000"/>
              </w:rPr>
            </w:pP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Отдел по образованию администрации муниципального района</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bCs/>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bCs/>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bCs/>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bCs/>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bCs/>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bCs/>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bCs/>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bCs/>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bCs/>
                <w:color w:val="000000"/>
              </w:rPr>
            </w:pPr>
            <w:r w:rsidRPr="00DA35B5">
              <w:rPr>
                <w:rFonts w:cs="Arial"/>
                <w:color w:val="000000"/>
              </w:rPr>
              <w:t>0,0</w:t>
            </w:r>
          </w:p>
        </w:tc>
      </w:tr>
      <w:tr w:rsidR="00181787" w:rsidRPr="00DA35B5" w:rsidTr="00C306D6">
        <w:trPr>
          <w:trHeight w:val="20"/>
        </w:trPr>
        <w:tc>
          <w:tcPr>
            <w:tcW w:w="458"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04"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bCs/>
                <w:color w:val="000000"/>
              </w:rPr>
            </w:pP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Исполнители:</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bCs/>
                <w:color w:val="000000"/>
              </w:rPr>
            </w:pPr>
            <w:r w:rsidRPr="00DA35B5">
              <w:rPr>
                <w:rFonts w:cs="Arial"/>
                <w:color w:val="000000"/>
              </w:rPr>
              <w:t>1 324,5</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bCs/>
                <w:color w:val="000000"/>
              </w:rPr>
            </w:pPr>
            <w:r w:rsidRPr="00DA35B5">
              <w:rPr>
                <w:rFonts w:cs="Arial"/>
                <w:color w:val="000000"/>
              </w:rPr>
              <w:t>1 804,3</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bCs/>
                <w:color w:val="000000"/>
              </w:rPr>
            </w:pPr>
            <w:r w:rsidRPr="00DA35B5">
              <w:rPr>
                <w:rFonts w:cs="Arial"/>
                <w:color w:val="000000"/>
              </w:rPr>
              <w:t>3 322,0</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bCs/>
                <w:color w:val="000000"/>
              </w:rPr>
            </w:pPr>
            <w:r w:rsidRPr="00DA35B5">
              <w:rPr>
                <w:rFonts w:cs="Arial"/>
                <w:color w:val="000000"/>
              </w:rPr>
              <w:t>2 216,7</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bCs/>
                <w:color w:val="000000"/>
              </w:rPr>
            </w:pPr>
            <w:r w:rsidRPr="00DA35B5">
              <w:rPr>
                <w:rFonts w:cs="Arial"/>
                <w:color w:val="000000"/>
              </w:rPr>
              <w:t>2 300,6</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bCs/>
                <w:color w:val="000000"/>
              </w:rPr>
            </w:pPr>
            <w:r w:rsidRPr="00DA35B5">
              <w:rPr>
                <w:rFonts w:cs="Arial"/>
                <w:color w:val="000000"/>
              </w:rPr>
              <w:t>2 334,7</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bCs/>
                <w:color w:val="000000"/>
              </w:rPr>
            </w:pPr>
            <w:r w:rsidRPr="00DA35B5">
              <w:rPr>
                <w:rFonts w:cs="Arial"/>
                <w:color w:val="000000"/>
              </w:rPr>
              <w:t>2 338,3</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bCs/>
                <w:color w:val="000000"/>
              </w:rPr>
            </w:pPr>
            <w:r w:rsidRPr="00DA35B5">
              <w:rPr>
                <w:rFonts w:cs="Arial"/>
                <w:color w:val="000000"/>
              </w:rPr>
              <w:t>2 465,5</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bCs/>
                <w:color w:val="000000"/>
              </w:rPr>
            </w:pPr>
            <w:r w:rsidRPr="00DA35B5">
              <w:rPr>
                <w:rFonts w:cs="Arial"/>
                <w:color w:val="000000"/>
              </w:rPr>
              <w:t>2 029,7</w:t>
            </w:r>
          </w:p>
        </w:tc>
      </w:tr>
      <w:tr w:rsidR="00181787" w:rsidRPr="00DA35B5" w:rsidTr="00C306D6">
        <w:trPr>
          <w:trHeight w:val="20"/>
        </w:trPr>
        <w:tc>
          <w:tcPr>
            <w:tcW w:w="458" w:type="pct"/>
            <w:vMerge w:val="restart"/>
            <w:tcBorders>
              <w:top w:val="nil"/>
              <w:left w:val="single" w:sz="4" w:space="0" w:color="auto"/>
              <w:bottom w:val="single" w:sz="4" w:space="0" w:color="000000"/>
              <w:right w:val="single" w:sz="4" w:space="0" w:color="auto"/>
            </w:tcBorders>
            <w:shd w:val="clear" w:color="auto" w:fill="auto"/>
            <w:vAlign w:val="center"/>
            <w:hideMark/>
          </w:tcPr>
          <w:p w:rsidR="00181787" w:rsidRPr="00DA35B5" w:rsidRDefault="00181787" w:rsidP="00C306D6">
            <w:pPr>
              <w:ind w:firstLine="0"/>
              <w:jc w:val="center"/>
              <w:rPr>
                <w:rFonts w:cs="Arial"/>
                <w:color w:val="000000"/>
              </w:rPr>
            </w:pPr>
            <w:r w:rsidRPr="00DA35B5">
              <w:rPr>
                <w:rFonts w:cs="Arial"/>
                <w:color w:val="000000"/>
              </w:rPr>
              <w:t>ОСНОВНОЕ МЕРОПРИЯТИЕ 3.1</w:t>
            </w:r>
          </w:p>
        </w:tc>
        <w:tc>
          <w:tcPr>
            <w:tcW w:w="804" w:type="pct"/>
            <w:vMerge w:val="restart"/>
            <w:tcBorders>
              <w:top w:val="nil"/>
              <w:left w:val="single" w:sz="4" w:space="0" w:color="auto"/>
              <w:bottom w:val="single" w:sz="4" w:space="0" w:color="000000"/>
              <w:right w:val="single" w:sz="4" w:space="0" w:color="auto"/>
            </w:tcBorders>
            <w:shd w:val="clear" w:color="auto" w:fill="auto"/>
            <w:vAlign w:val="center"/>
            <w:hideMark/>
          </w:tcPr>
          <w:p w:rsidR="00181787" w:rsidRPr="00DA35B5" w:rsidRDefault="00181787" w:rsidP="00C306D6">
            <w:pPr>
              <w:ind w:firstLine="0"/>
              <w:jc w:val="center"/>
              <w:rPr>
                <w:rFonts w:cs="Arial"/>
                <w:bCs/>
                <w:color w:val="000000"/>
              </w:rPr>
            </w:pPr>
            <w:r w:rsidRPr="00DA35B5">
              <w:rPr>
                <w:rFonts w:cs="Arial"/>
                <w:bCs/>
                <w:color w:val="000000"/>
              </w:rPr>
              <w:t>"Формирование целостной стстемы поддержки молодежи и подготовки ее к службе в Вооруженных силах Российской Федерации"</w:t>
            </w: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всего</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21,3</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23,5</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25,8</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24,0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30,0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22,0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22,0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40,7</w:t>
            </w:r>
          </w:p>
        </w:tc>
      </w:tr>
      <w:tr w:rsidR="00181787" w:rsidRPr="00DA35B5" w:rsidTr="00C306D6">
        <w:trPr>
          <w:trHeight w:val="20"/>
        </w:trPr>
        <w:tc>
          <w:tcPr>
            <w:tcW w:w="458"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04"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bCs/>
                <w:color w:val="000000"/>
              </w:rPr>
            </w:pP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в том числе по ГРБС:</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 </w:t>
            </w:r>
          </w:p>
        </w:tc>
      </w:tr>
      <w:tr w:rsidR="00181787" w:rsidRPr="00DA35B5" w:rsidTr="00C306D6">
        <w:trPr>
          <w:trHeight w:val="20"/>
        </w:trPr>
        <w:tc>
          <w:tcPr>
            <w:tcW w:w="458"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04"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bCs/>
                <w:color w:val="000000"/>
              </w:rPr>
            </w:pP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ответственный исполнитель</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r>
      <w:tr w:rsidR="00181787" w:rsidRPr="00DA35B5" w:rsidTr="00C306D6">
        <w:trPr>
          <w:trHeight w:val="20"/>
        </w:trPr>
        <w:tc>
          <w:tcPr>
            <w:tcW w:w="458"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04"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bCs/>
                <w:color w:val="000000"/>
              </w:rPr>
            </w:pP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Отдел по образованию администрации муниципального района</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21,3</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23,5</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25,8</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24,0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30,0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22,0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22,0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40,7</w:t>
            </w:r>
          </w:p>
        </w:tc>
      </w:tr>
      <w:tr w:rsidR="00181787" w:rsidRPr="00DA35B5" w:rsidTr="00C306D6">
        <w:trPr>
          <w:trHeight w:val="20"/>
        </w:trPr>
        <w:tc>
          <w:tcPr>
            <w:tcW w:w="458" w:type="pct"/>
            <w:vMerge w:val="restart"/>
            <w:tcBorders>
              <w:top w:val="nil"/>
              <w:left w:val="single" w:sz="4" w:space="0" w:color="auto"/>
              <w:bottom w:val="single" w:sz="4" w:space="0" w:color="000000"/>
              <w:right w:val="single" w:sz="4" w:space="0" w:color="auto"/>
            </w:tcBorders>
            <w:shd w:val="clear" w:color="auto" w:fill="auto"/>
            <w:vAlign w:val="center"/>
            <w:hideMark/>
          </w:tcPr>
          <w:p w:rsidR="00181787" w:rsidRPr="00DA35B5" w:rsidRDefault="00181787" w:rsidP="00C306D6">
            <w:pPr>
              <w:ind w:firstLine="0"/>
              <w:jc w:val="center"/>
              <w:rPr>
                <w:rFonts w:cs="Arial"/>
                <w:color w:val="000000"/>
              </w:rPr>
            </w:pPr>
            <w:r w:rsidRPr="00DA35B5">
              <w:rPr>
                <w:rFonts w:cs="Arial"/>
                <w:color w:val="000000"/>
              </w:rPr>
              <w:t> </w:t>
            </w:r>
          </w:p>
        </w:tc>
        <w:tc>
          <w:tcPr>
            <w:tcW w:w="804" w:type="pct"/>
            <w:vMerge w:val="restart"/>
            <w:tcBorders>
              <w:top w:val="nil"/>
              <w:left w:val="single" w:sz="4" w:space="0" w:color="auto"/>
              <w:bottom w:val="single" w:sz="4" w:space="0" w:color="000000"/>
              <w:right w:val="single" w:sz="4" w:space="0" w:color="auto"/>
            </w:tcBorders>
            <w:shd w:val="clear" w:color="auto" w:fill="auto"/>
            <w:vAlign w:val="center"/>
            <w:hideMark/>
          </w:tcPr>
          <w:p w:rsidR="00181787" w:rsidRPr="00DA35B5" w:rsidRDefault="00181787" w:rsidP="00C306D6">
            <w:pPr>
              <w:ind w:firstLine="0"/>
              <w:jc w:val="center"/>
              <w:rPr>
                <w:rFonts w:cs="Arial"/>
                <w:color w:val="000000"/>
              </w:rPr>
            </w:pPr>
            <w:r w:rsidRPr="00DA35B5">
              <w:rPr>
                <w:rFonts w:cs="Arial"/>
                <w:color w:val="000000"/>
              </w:rPr>
              <w:t>3.1.1.Реализация мероприятий по подготовке к службе Вооруженных силах Российской федерации (Закупка товаров, работ и услуг для обеспечения государственных (мунципальных) нужд)</w:t>
            </w:r>
          </w:p>
          <w:p w:rsidR="00181787" w:rsidRPr="00DA35B5" w:rsidRDefault="00181787" w:rsidP="00C306D6">
            <w:pPr>
              <w:ind w:firstLine="0"/>
              <w:jc w:val="center"/>
              <w:rPr>
                <w:rFonts w:cs="Arial"/>
                <w:color w:val="000000"/>
              </w:rPr>
            </w:pP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всего</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21,3</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23,5</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25,8</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24,0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30,0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22,0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22,0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40,7</w:t>
            </w:r>
          </w:p>
        </w:tc>
      </w:tr>
      <w:tr w:rsidR="00181787" w:rsidRPr="00DA35B5" w:rsidTr="00C306D6">
        <w:trPr>
          <w:trHeight w:val="20"/>
        </w:trPr>
        <w:tc>
          <w:tcPr>
            <w:tcW w:w="458"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04"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в том числе по ГРБС:</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r>
      <w:tr w:rsidR="00181787" w:rsidRPr="00DA35B5" w:rsidTr="00C306D6">
        <w:trPr>
          <w:trHeight w:val="20"/>
        </w:trPr>
        <w:tc>
          <w:tcPr>
            <w:tcW w:w="458"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04"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ответственный исполнитель</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r>
      <w:tr w:rsidR="00181787" w:rsidRPr="00DA35B5" w:rsidTr="00C306D6">
        <w:trPr>
          <w:trHeight w:val="20"/>
        </w:trPr>
        <w:tc>
          <w:tcPr>
            <w:tcW w:w="458"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04"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Отдел по образованию администрации муниципального района</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21,3</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23,5</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25,8</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24,0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30,0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22,0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22,0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40,7</w:t>
            </w:r>
          </w:p>
        </w:tc>
      </w:tr>
      <w:tr w:rsidR="00181787" w:rsidRPr="00DA35B5" w:rsidTr="00C306D6">
        <w:trPr>
          <w:trHeight w:val="20"/>
        </w:trPr>
        <w:tc>
          <w:tcPr>
            <w:tcW w:w="458" w:type="pct"/>
            <w:vMerge w:val="restart"/>
            <w:tcBorders>
              <w:top w:val="nil"/>
              <w:left w:val="single" w:sz="4" w:space="0" w:color="auto"/>
              <w:bottom w:val="single" w:sz="4" w:space="0" w:color="000000"/>
              <w:right w:val="single" w:sz="4" w:space="0" w:color="auto"/>
            </w:tcBorders>
            <w:shd w:val="clear" w:color="auto" w:fill="auto"/>
            <w:vAlign w:val="center"/>
            <w:hideMark/>
          </w:tcPr>
          <w:p w:rsidR="00181787" w:rsidRPr="00DA35B5" w:rsidRDefault="00181787" w:rsidP="00C306D6">
            <w:pPr>
              <w:ind w:firstLine="0"/>
              <w:jc w:val="center"/>
              <w:rPr>
                <w:rFonts w:cs="Arial"/>
                <w:color w:val="000000"/>
              </w:rPr>
            </w:pPr>
            <w:r w:rsidRPr="00DA35B5">
              <w:rPr>
                <w:rFonts w:cs="Arial"/>
                <w:color w:val="000000"/>
              </w:rPr>
              <w:t>ОСНОВНОЕ МЕРОПРИЯТИЕ 3.2</w:t>
            </w:r>
          </w:p>
        </w:tc>
        <w:tc>
          <w:tcPr>
            <w:tcW w:w="804" w:type="pct"/>
            <w:vMerge w:val="restart"/>
            <w:tcBorders>
              <w:top w:val="nil"/>
              <w:left w:val="single" w:sz="4" w:space="0" w:color="auto"/>
              <w:bottom w:val="single" w:sz="4" w:space="0" w:color="000000"/>
              <w:right w:val="single" w:sz="4" w:space="0" w:color="auto"/>
            </w:tcBorders>
            <w:shd w:val="clear" w:color="auto" w:fill="auto"/>
            <w:vAlign w:val="center"/>
            <w:hideMark/>
          </w:tcPr>
          <w:p w:rsidR="00181787" w:rsidRPr="00DA35B5" w:rsidRDefault="00181787" w:rsidP="00C306D6">
            <w:pPr>
              <w:ind w:firstLine="0"/>
              <w:jc w:val="center"/>
              <w:rPr>
                <w:rFonts w:cs="Arial"/>
                <w:bCs/>
                <w:color w:val="000000"/>
              </w:rPr>
            </w:pPr>
            <w:r w:rsidRPr="00DA35B5">
              <w:rPr>
                <w:rFonts w:cs="Arial"/>
                <w:bCs/>
                <w:color w:val="000000"/>
              </w:rPr>
              <w:t>"Организация круглогодичного оздоровления детей и молодежи"</w:t>
            </w: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всего</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1 324,5</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1 783,0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3 298,5</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2 190,9</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2 276,7</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2 304,7</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2 316,3</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2 443,5</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1 989,0</w:t>
            </w:r>
          </w:p>
        </w:tc>
      </w:tr>
      <w:tr w:rsidR="00181787" w:rsidRPr="00DA35B5" w:rsidTr="00C306D6">
        <w:trPr>
          <w:trHeight w:val="20"/>
        </w:trPr>
        <w:tc>
          <w:tcPr>
            <w:tcW w:w="458"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04"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bCs/>
                <w:color w:val="000000"/>
              </w:rPr>
            </w:pP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в том числе по ГРБС:</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r>
      <w:tr w:rsidR="00181787" w:rsidRPr="00DA35B5" w:rsidTr="00C306D6">
        <w:trPr>
          <w:trHeight w:val="20"/>
        </w:trPr>
        <w:tc>
          <w:tcPr>
            <w:tcW w:w="458"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04"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bCs/>
                <w:color w:val="000000"/>
              </w:rPr>
            </w:pP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ответственный исполнитель</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r>
      <w:tr w:rsidR="00181787" w:rsidRPr="00DA35B5" w:rsidTr="00C306D6">
        <w:trPr>
          <w:trHeight w:val="20"/>
        </w:trPr>
        <w:tc>
          <w:tcPr>
            <w:tcW w:w="458"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04"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bCs/>
                <w:color w:val="000000"/>
              </w:rPr>
            </w:pP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Отдел по образованию администрации муниципального района</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1 324,5</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1 783,0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3 298,5</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2 190,9</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2 276,7</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2 304,7</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2 316,3</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2 443,5</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1 989,0</w:t>
            </w:r>
          </w:p>
        </w:tc>
      </w:tr>
      <w:tr w:rsidR="00181787" w:rsidRPr="00DA35B5" w:rsidTr="00C306D6">
        <w:trPr>
          <w:trHeight w:val="20"/>
        </w:trPr>
        <w:tc>
          <w:tcPr>
            <w:tcW w:w="458" w:type="pct"/>
            <w:vMerge w:val="restart"/>
            <w:tcBorders>
              <w:top w:val="nil"/>
              <w:left w:val="single" w:sz="4" w:space="0" w:color="auto"/>
              <w:bottom w:val="single" w:sz="4" w:space="0" w:color="000000"/>
              <w:right w:val="single" w:sz="4" w:space="0" w:color="auto"/>
            </w:tcBorders>
            <w:shd w:val="clear" w:color="auto" w:fill="auto"/>
            <w:vAlign w:val="center"/>
            <w:hideMark/>
          </w:tcPr>
          <w:p w:rsidR="00181787" w:rsidRPr="00DA35B5" w:rsidRDefault="00181787" w:rsidP="00C306D6">
            <w:pPr>
              <w:ind w:firstLine="0"/>
              <w:jc w:val="center"/>
              <w:rPr>
                <w:rFonts w:cs="Arial"/>
                <w:color w:val="000000"/>
              </w:rPr>
            </w:pPr>
            <w:r w:rsidRPr="00DA35B5">
              <w:rPr>
                <w:rFonts w:cs="Arial"/>
                <w:color w:val="000000"/>
              </w:rPr>
              <w:t> </w:t>
            </w:r>
          </w:p>
        </w:tc>
        <w:tc>
          <w:tcPr>
            <w:tcW w:w="804" w:type="pct"/>
            <w:vMerge w:val="restart"/>
            <w:tcBorders>
              <w:top w:val="nil"/>
              <w:left w:val="single" w:sz="4" w:space="0" w:color="auto"/>
              <w:bottom w:val="single" w:sz="4" w:space="0" w:color="000000"/>
              <w:right w:val="single" w:sz="4" w:space="0" w:color="auto"/>
            </w:tcBorders>
            <w:shd w:val="clear" w:color="auto" w:fill="auto"/>
            <w:vAlign w:val="center"/>
            <w:hideMark/>
          </w:tcPr>
          <w:p w:rsidR="00181787" w:rsidRPr="00DA35B5" w:rsidRDefault="00181787" w:rsidP="00C306D6">
            <w:pPr>
              <w:ind w:firstLine="0"/>
              <w:jc w:val="center"/>
              <w:rPr>
                <w:rFonts w:cs="Arial"/>
                <w:color w:val="000000"/>
              </w:rPr>
            </w:pPr>
            <w:r w:rsidRPr="00DA35B5">
              <w:rPr>
                <w:rFonts w:cs="Arial"/>
                <w:color w:val="000000"/>
              </w:rPr>
              <w:t>3.2.1. Организация отдыха и оздоровления детей и молодежи (Закупка товаров, работ и услуг для обеспечения государственных (мунципальных) нужд)</w:t>
            </w:r>
          </w:p>
          <w:p w:rsidR="00181787" w:rsidRPr="00DA35B5" w:rsidRDefault="00181787" w:rsidP="00C306D6">
            <w:pPr>
              <w:ind w:firstLine="0"/>
              <w:jc w:val="center"/>
              <w:rPr>
                <w:rFonts w:cs="Arial"/>
                <w:color w:val="000000"/>
              </w:rPr>
            </w:pP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всего</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398,4</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391,7</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415,2</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770,0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700,9</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928,2</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959,3</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996,6</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774,7</w:t>
            </w:r>
          </w:p>
        </w:tc>
      </w:tr>
      <w:tr w:rsidR="00181787" w:rsidRPr="00DA35B5" w:rsidTr="00C306D6">
        <w:trPr>
          <w:trHeight w:val="20"/>
        </w:trPr>
        <w:tc>
          <w:tcPr>
            <w:tcW w:w="458"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04"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в том числе по ГРБС:</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r>
      <w:tr w:rsidR="00181787" w:rsidRPr="00DA35B5" w:rsidTr="00C306D6">
        <w:trPr>
          <w:trHeight w:val="20"/>
        </w:trPr>
        <w:tc>
          <w:tcPr>
            <w:tcW w:w="458"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04"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ответственный исполнитель</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r>
      <w:tr w:rsidR="00181787" w:rsidRPr="00DA35B5" w:rsidTr="00C306D6">
        <w:trPr>
          <w:trHeight w:val="20"/>
        </w:trPr>
        <w:tc>
          <w:tcPr>
            <w:tcW w:w="458"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04"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Отдел по образованию администрации муниципального района</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398,4</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391,7</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415,2</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770,0</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700,9</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928,2</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959,3</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996,6</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774,7</w:t>
            </w:r>
          </w:p>
        </w:tc>
      </w:tr>
      <w:tr w:rsidR="00181787" w:rsidRPr="00DA35B5" w:rsidTr="00C306D6">
        <w:trPr>
          <w:trHeight w:val="20"/>
        </w:trPr>
        <w:tc>
          <w:tcPr>
            <w:tcW w:w="458" w:type="pct"/>
            <w:vMerge w:val="restart"/>
            <w:tcBorders>
              <w:top w:val="nil"/>
              <w:left w:val="single" w:sz="4" w:space="0" w:color="auto"/>
              <w:bottom w:val="single" w:sz="4" w:space="0" w:color="auto"/>
              <w:right w:val="single" w:sz="4" w:space="0" w:color="auto"/>
            </w:tcBorders>
            <w:shd w:val="clear" w:color="auto" w:fill="auto"/>
            <w:vAlign w:val="center"/>
            <w:hideMark/>
          </w:tcPr>
          <w:p w:rsidR="00181787" w:rsidRPr="00DA35B5" w:rsidRDefault="00181787" w:rsidP="00C306D6">
            <w:pPr>
              <w:ind w:firstLine="0"/>
              <w:jc w:val="center"/>
              <w:rPr>
                <w:rFonts w:cs="Arial"/>
                <w:color w:val="000000"/>
              </w:rPr>
            </w:pPr>
            <w:r w:rsidRPr="00DA35B5">
              <w:rPr>
                <w:rFonts w:cs="Arial"/>
                <w:color w:val="000000"/>
              </w:rPr>
              <w:t> </w:t>
            </w:r>
          </w:p>
        </w:tc>
        <w:tc>
          <w:tcPr>
            <w:tcW w:w="804" w:type="pct"/>
            <w:vMerge w:val="restart"/>
            <w:tcBorders>
              <w:top w:val="nil"/>
              <w:left w:val="single" w:sz="4" w:space="0" w:color="auto"/>
              <w:bottom w:val="single" w:sz="4" w:space="0" w:color="000000"/>
              <w:right w:val="single" w:sz="4" w:space="0" w:color="auto"/>
            </w:tcBorders>
            <w:shd w:val="clear" w:color="auto" w:fill="auto"/>
            <w:vAlign w:val="center"/>
            <w:hideMark/>
          </w:tcPr>
          <w:p w:rsidR="00181787" w:rsidRPr="00DA35B5" w:rsidRDefault="00181787" w:rsidP="00C306D6">
            <w:pPr>
              <w:ind w:firstLine="0"/>
              <w:jc w:val="center"/>
              <w:rPr>
                <w:rFonts w:cs="Arial"/>
                <w:color w:val="000000"/>
              </w:rPr>
            </w:pPr>
            <w:r w:rsidRPr="00DA35B5">
              <w:rPr>
                <w:rFonts w:cs="Arial"/>
                <w:color w:val="000000"/>
              </w:rPr>
              <w:t>3.2.2. Организация отдыха и оздоровления детей и молодежи (Предоставление субсидии бюджетным, автономным учреждениям и другим некомерческим организациям )</w:t>
            </w:r>
          </w:p>
          <w:p w:rsidR="00181787" w:rsidRPr="00DA35B5" w:rsidRDefault="00181787" w:rsidP="00C306D6">
            <w:pPr>
              <w:ind w:firstLine="0"/>
              <w:jc w:val="center"/>
              <w:rPr>
                <w:rFonts w:cs="Arial"/>
                <w:color w:val="000000"/>
              </w:rPr>
            </w:pP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всего</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763,3</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913,8</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1 556,8</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911,5</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1 206,0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1 169,3</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1 210,7</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1 257,7</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782,3</w:t>
            </w:r>
          </w:p>
        </w:tc>
      </w:tr>
      <w:tr w:rsidR="00181787" w:rsidRPr="00DA35B5" w:rsidTr="00C306D6">
        <w:trPr>
          <w:trHeight w:val="20"/>
        </w:trPr>
        <w:tc>
          <w:tcPr>
            <w:tcW w:w="458" w:type="pct"/>
            <w:vMerge/>
            <w:tcBorders>
              <w:top w:val="nil"/>
              <w:left w:val="single" w:sz="4" w:space="0" w:color="auto"/>
              <w:bottom w:val="single" w:sz="4" w:space="0" w:color="auto"/>
              <w:right w:val="single" w:sz="4" w:space="0" w:color="auto"/>
            </w:tcBorders>
            <w:vAlign w:val="center"/>
            <w:hideMark/>
          </w:tcPr>
          <w:p w:rsidR="00181787" w:rsidRPr="00DA35B5" w:rsidRDefault="00181787" w:rsidP="00C306D6">
            <w:pPr>
              <w:ind w:firstLine="0"/>
              <w:rPr>
                <w:rFonts w:cs="Arial"/>
                <w:color w:val="000000"/>
              </w:rPr>
            </w:pPr>
          </w:p>
        </w:tc>
        <w:tc>
          <w:tcPr>
            <w:tcW w:w="804"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в том числе по ГРБС:</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r>
      <w:tr w:rsidR="00181787" w:rsidRPr="00DA35B5" w:rsidTr="00C306D6">
        <w:trPr>
          <w:trHeight w:val="20"/>
        </w:trPr>
        <w:tc>
          <w:tcPr>
            <w:tcW w:w="458" w:type="pct"/>
            <w:vMerge/>
            <w:tcBorders>
              <w:top w:val="nil"/>
              <w:left w:val="single" w:sz="4" w:space="0" w:color="auto"/>
              <w:bottom w:val="single" w:sz="4" w:space="0" w:color="auto"/>
              <w:right w:val="single" w:sz="4" w:space="0" w:color="auto"/>
            </w:tcBorders>
            <w:vAlign w:val="center"/>
            <w:hideMark/>
          </w:tcPr>
          <w:p w:rsidR="00181787" w:rsidRPr="00DA35B5" w:rsidRDefault="00181787" w:rsidP="00C306D6">
            <w:pPr>
              <w:ind w:firstLine="0"/>
              <w:rPr>
                <w:rFonts w:cs="Arial"/>
                <w:color w:val="000000"/>
              </w:rPr>
            </w:pPr>
          </w:p>
        </w:tc>
        <w:tc>
          <w:tcPr>
            <w:tcW w:w="804"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ответственный исполнитель</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r>
      <w:tr w:rsidR="00181787" w:rsidRPr="00DA35B5" w:rsidTr="00C306D6">
        <w:trPr>
          <w:trHeight w:val="20"/>
        </w:trPr>
        <w:tc>
          <w:tcPr>
            <w:tcW w:w="458" w:type="pct"/>
            <w:vMerge/>
            <w:tcBorders>
              <w:top w:val="nil"/>
              <w:left w:val="single" w:sz="4" w:space="0" w:color="auto"/>
              <w:bottom w:val="single" w:sz="4" w:space="0" w:color="auto"/>
              <w:right w:val="single" w:sz="4" w:space="0" w:color="auto"/>
            </w:tcBorders>
            <w:vAlign w:val="center"/>
            <w:hideMark/>
          </w:tcPr>
          <w:p w:rsidR="00181787" w:rsidRPr="00DA35B5" w:rsidRDefault="00181787" w:rsidP="00C306D6">
            <w:pPr>
              <w:ind w:firstLine="0"/>
              <w:rPr>
                <w:rFonts w:cs="Arial"/>
                <w:color w:val="000000"/>
              </w:rPr>
            </w:pPr>
          </w:p>
        </w:tc>
        <w:tc>
          <w:tcPr>
            <w:tcW w:w="804"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Отдел по образованию администрации муниципального района</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763,3</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913,8</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1 556,8</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911,5</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1 206,0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1 169,3</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1 210,7</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1 257,7</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782,3</w:t>
            </w:r>
          </w:p>
        </w:tc>
      </w:tr>
      <w:tr w:rsidR="00181787" w:rsidRPr="00DA35B5" w:rsidTr="00C306D6">
        <w:trPr>
          <w:trHeight w:val="20"/>
        </w:trPr>
        <w:tc>
          <w:tcPr>
            <w:tcW w:w="458" w:type="pct"/>
            <w:vMerge w:val="restart"/>
            <w:tcBorders>
              <w:top w:val="nil"/>
              <w:left w:val="single" w:sz="4" w:space="0" w:color="auto"/>
              <w:bottom w:val="single" w:sz="4" w:space="0" w:color="000000"/>
              <w:right w:val="single" w:sz="4" w:space="0" w:color="auto"/>
            </w:tcBorders>
            <w:shd w:val="clear" w:color="auto" w:fill="auto"/>
            <w:vAlign w:val="center"/>
            <w:hideMark/>
          </w:tcPr>
          <w:p w:rsidR="00181787" w:rsidRPr="00DA35B5" w:rsidRDefault="00181787" w:rsidP="00C306D6">
            <w:pPr>
              <w:ind w:firstLine="0"/>
              <w:jc w:val="center"/>
              <w:rPr>
                <w:rFonts w:cs="Arial"/>
                <w:color w:val="000000"/>
              </w:rPr>
            </w:pPr>
            <w:r w:rsidRPr="00DA35B5">
              <w:rPr>
                <w:rFonts w:cs="Arial"/>
                <w:color w:val="000000"/>
              </w:rPr>
              <w:t> </w:t>
            </w:r>
          </w:p>
        </w:tc>
        <w:tc>
          <w:tcPr>
            <w:tcW w:w="804" w:type="pct"/>
            <w:vMerge w:val="restart"/>
            <w:tcBorders>
              <w:top w:val="nil"/>
              <w:left w:val="single" w:sz="4" w:space="0" w:color="auto"/>
              <w:bottom w:val="single" w:sz="4" w:space="0" w:color="000000"/>
              <w:right w:val="single" w:sz="4" w:space="0" w:color="auto"/>
            </w:tcBorders>
            <w:shd w:val="clear" w:color="auto" w:fill="auto"/>
            <w:vAlign w:val="center"/>
            <w:hideMark/>
          </w:tcPr>
          <w:p w:rsidR="00181787" w:rsidRPr="00DA35B5" w:rsidRDefault="00181787" w:rsidP="00C306D6">
            <w:pPr>
              <w:ind w:firstLine="0"/>
              <w:jc w:val="center"/>
              <w:rPr>
                <w:rFonts w:cs="Arial"/>
                <w:color w:val="000000"/>
              </w:rPr>
            </w:pPr>
            <w:r w:rsidRPr="00DA35B5">
              <w:rPr>
                <w:rFonts w:cs="Arial"/>
                <w:color w:val="000000"/>
              </w:rPr>
              <w:t xml:space="preserve">3.2.3.Мероприятия по организации отдыха </w:t>
            </w:r>
          </w:p>
          <w:p w:rsidR="00181787" w:rsidRPr="00DA35B5" w:rsidRDefault="00181787" w:rsidP="00C306D6">
            <w:pPr>
              <w:ind w:firstLine="0"/>
              <w:jc w:val="center"/>
              <w:rPr>
                <w:rFonts w:cs="Arial"/>
                <w:color w:val="000000"/>
              </w:rPr>
            </w:pPr>
          </w:p>
          <w:p w:rsidR="00181787" w:rsidRPr="00DA35B5" w:rsidRDefault="00181787" w:rsidP="00C306D6">
            <w:pPr>
              <w:ind w:firstLine="0"/>
              <w:jc w:val="center"/>
              <w:rPr>
                <w:rFonts w:cs="Arial"/>
                <w:color w:val="000000"/>
              </w:rPr>
            </w:pPr>
          </w:p>
          <w:p w:rsidR="00181787" w:rsidRPr="00DA35B5" w:rsidRDefault="00181787" w:rsidP="00C306D6">
            <w:pPr>
              <w:ind w:firstLine="0"/>
              <w:jc w:val="center"/>
              <w:rPr>
                <w:rFonts w:cs="Arial"/>
                <w:color w:val="000000"/>
              </w:rPr>
            </w:pPr>
            <w:r w:rsidRPr="00DA35B5">
              <w:rPr>
                <w:rFonts w:cs="Arial"/>
                <w:color w:val="000000"/>
              </w:rPr>
              <w:t>и оздоровления детей и молодежи (Закупка товаров, работ и услуг для обеспечения государственных (муниципальных) нужд)</w:t>
            </w:r>
          </w:p>
          <w:p w:rsidR="00181787" w:rsidRPr="00DA35B5" w:rsidRDefault="00181787" w:rsidP="00C306D6">
            <w:pPr>
              <w:ind w:firstLine="0"/>
              <w:jc w:val="center"/>
              <w:rPr>
                <w:rFonts w:cs="Arial"/>
                <w:color w:val="000000"/>
              </w:rPr>
            </w:pP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всего</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17,6</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7,2</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673,1</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9,3</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28,2</w:t>
            </w:r>
          </w:p>
        </w:tc>
      </w:tr>
      <w:tr w:rsidR="00181787" w:rsidRPr="00DA35B5" w:rsidTr="00C306D6">
        <w:trPr>
          <w:trHeight w:val="20"/>
        </w:trPr>
        <w:tc>
          <w:tcPr>
            <w:tcW w:w="458"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04"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в том числе по ГРБС:</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r>
      <w:tr w:rsidR="00181787" w:rsidRPr="00DA35B5" w:rsidTr="00C306D6">
        <w:trPr>
          <w:trHeight w:val="20"/>
        </w:trPr>
        <w:tc>
          <w:tcPr>
            <w:tcW w:w="458"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04"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ответственный исполнитель</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r>
      <w:tr w:rsidR="00181787" w:rsidRPr="00DA35B5" w:rsidTr="00C306D6">
        <w:trPr>
          <w:trHeight w:val="20"/>
        </w:trPr>
        <w:tc>
          <w:tcPr>
            <w:tcW w:w="458"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04"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Отдел по образованию администрации муниципального района</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17,6</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7,2</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673,1</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9,3</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28,2</w:t>
            </w:r>
          </w:p>
        </w:tc>
      </w:tr>
      <w:tr w:rsidR="00181787" w:rsidRPr="00DA35B5" w:rsidTr="00C306D6">
        <w:trPr>
          <w:trHeight w:val="20"/>
        </w:trPr>
        <w:tc>
          <w:tcPr>
            <w:tcW w:w="458" w:type="pct"/>
            <w:vMerge w:val="restart"/>
            <w:tcBorders>
              <w:top w:val="nil"/>
              <w:left w:val="single" w:sz="4" w:space="0" w:color="auto"/>
              <w:bottom w:val="single" w:sz="4" w:space="0" w:color="000000"/>
              <w:right w:val="single" w:sz="4" w:space="0" w:color="auto"/>
            </w:tcBorders>
            <w:shd w:val="clear" w:color="auto" w:fill="auto"/>
            <w:vAlign w:val="center"/>
            <w:hideMark/>
          </w:tcPr>
          <w:p w:rsidR="00181787" w:rsidRPr="00DA35B5" w:rsidRDefault="00181787" w:rsidP="00C306D6">
            <w:pPr>
              <w:ind w:firstLine="0"/>
              <w:jc w:val="center"/>
              <w:rPr>
                <w:rFonts w:cs="Arial"/>
                <w:color w:val="000000"/>
              </w:rPr>
            </w:pPr>
            <w:r w:rsidRPr="00DA35B5">
              <w:rPr>
                <w:rFonts w:cs="Arial"/>
                <w:color w:val="000000"/>
              </w:rPr>
              <w:t> </w:t>
            </w:r>
          </w:p>
        </w:tc>
        <w:tc>
          <w:tcPr>
            <w:tcW w:w="804" w:type="pct"/>
            <w:vMerge w:val="restart"/>
            <w:tcBorders>
              <w:top w:val="nil"/>
              <w:left w:val="single" w:sz="4" w:space="0" w:color="auto"/>
              <w:bottom w:val="nil"/>
              <w:right w:val="single" w:sz="4" w:space="0" w:color="auto"/>
            </w:tcBorders>
            <w:shd w:val="clear" w:color="auto" w:fill="auto"/>
            <w:vAlign w:val="center"/>
            <w:hideMark/>
          </w:tcPr>
          <w:p w:rsidR="00181787" w:rsidRPr="00DA35B5" w:rsidRDefault="00181787" w:rsidP="00C306D6">
            <w:pPr>
              <w:ind w:firstLine="0"/>
              <w:jc w:val="center"/>
              <w:rPr>
                <w:rFonts w:cs="Arial"/>
                <w:color w:val="000000"/>
              </w:rPr>
            </w:pPr>
            <w:r w:rsidRPr="00DA35B5">
              <w:rPr>
                <w:rFonts w:cs="Arial"/>
                <w:color w:val="000000"/>
              </w:rPr>
              <w:t>3.2.4. Расходы на реализацию и проведение временного трудоустройства несовершеннолетних граждан в возрасте от 14 до 18 лет в свободное от учебы время (Закупка товаров, работ и услуг для обеспечения государственных (муниципальных) нужд)</w:t>
            </w:r>
          </w:p>
          <w:p w:rsidR="00181787" w:rsidRPr="00DA35B5" w:rsidRDefault="00181787" w:rsidP="00C306D6">
            <w:pPr>
              <w:ind w:firstLine="0"/>
              <w:jc w:val="center"/>
              <w:rPr>
                <w:rFonts w:cs="Arial"/>
                <w:color w:val="000000"/>
              </w:rPr>
            </w:pP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всего</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68,8</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186,0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198,3</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222,2</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193,5</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44,3</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50,0</w:t>
            </w:r>
          </w:p>
        </w:tc>
      </w:tr>
      <w:tr w:rsidR="00181787" w:rsidRPr="00DA35B5" w:rsidTr="00C306D6">
        <w:trPr>
          <w:trHeight w:val="20"/>
        </w:trPr>
        <w:tc>
          <w:tcPr>
            <w:tcW w:w="458"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04" w:type="pct"/>
            <w:vMerge/>
            <w:tcBorders>
              <w:top w:val="nil"/>
              <w:left w:val="single" w:sz="4" w:space="0" w:color="auto"/>
              <w:bottom w:val="nil"/>
              <w:right w:val="single" w:sz="4" w:space="0" w:color="auto"/>
            </w:tcBorders>
            <w:vAlign w:val="center"/>
            <w:hideMark/>
          </w:tcPr>
          <w:p w:rsidR="00181787" w:rsidRPr="00DA35B5" w:rsidRDefault="00181787" w:rsidP="00C306D6">
            <w:pPr>
              <w:ind w:firstLine="0"/>
              <w:rPr>
                <w:rFonts w:cs="Arial"/>
                <w:color w:val="000000"/>
              </w:rPr>
            </w:pP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в том числе по ГРБС:</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r>
      <w:tr w:rsidR="00181787" w:rsidRPr="00DA35B5" w:rsidTr="00C306D6">
        <w:trPr>
          <w:trHeight w:val="20"/>
        </w:trPr>
        <w:tc>
          <w:tcPr>
            <w:tcW w:w="458"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04" w:type="pct"/>
            <w:vMerge/>
            <w:tcBorders>
              <w:top w:val="nil"/>
              <w:left w:val="single" w:sz="4" w:space="0" w:color="auto"/>
              <w:bottom w:val="nil"/>
              <w:right w:val="single" w:sz="4" w:space="0" w:color="auto"/>
            </w:tcBorders>
            <w:vAlign w:val="center"/>
            <w:hideMark/>
          </w:tcPr>
          <w:p w:rsidR="00181787" w:rsidRPr="00DA35B5" w:rsidRDefault="00181787" w:rsidP="00C306D6">
            <w:pPr>
              <w:ind w:firstLine="0"/>
              <w:rPr>
                <w:rFonts w:cs="Arial"/>
                <w:color w:val="000000"/>
              </w:rPr>
            </w:pP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ответственный исполнитель</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r>
      <w:tr w:rsidR="00181787" w:rsidRPr="00DA35B5" w:rsidTr="00C306D6">
        <w:trPr>
          <w:trHeight w:val="20"/>
        </w:trPr>
        <w:tc>
          <w:tcPr>
            <w:tcW w:w="458"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04" w:type="pct"/>
            <w:vMerge/>
            <w:tcBorders>
              <w:top w:val="nil"/>
              <w:left w:val="single" w:sz="4" w:space="0" w:color="auto"/>
              <w:bottom w:val="nil"/>
              <w:right w:val="single" w:sz="4" w:space="0" w:color="auto"/>
            </w:tcBorders>
            <w:vAlign w:val="center"/>
            <w:hideMark/>
          </w:tcPr>
          <w:p w:rsidR="00181787" w:rsidRPr="00DA35B5" w:rsidRDefault="00181787" w:rsidP="00C306D6">
            <w:pPr>
              <w:ind w:firstLine="0"/>
              <w:rPr>
                <w:rFonts w:cs="Arial"/>
                <w:color w:val="000000"/>
              </w:rPr>
            </w:pP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Отдел по образованию администрации муниципального района</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68,8</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186,0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198,3</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222,2</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193,5</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44,3</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50,0</w:t>
            </w:r>
          </w:p>
        </w:tc>
      </w:tr>
      <w:tr w:rsidR="00181787" w:rsidRPr="00DA35B5" w:rsidTr="00C306D6">
        <w:trPr>
          <w:trHeight w:val="20"/>
        </w:trPr>
        <w:tc>
          <w:tcPr>
            <w:tcW w:w="458" w:type="pct"/>
            <w:vMerge w:val="restart"/>
            <w:tcBorders>
              <w:top w:val="nil"/>
              <w:left w:val="single" w:sz="4" w:space="0" w:color="auto"/>
              <w:bottom w:val="single" w:sz="4" w:space="0" w:color="000000"/>
              <w:right w:val="single" w:sz="4" w:space="0" w:color="auto"/>
            </w:tcBorders>
            <w:shd w:val="clear" w:color="auto" w:fill="auto"/>
            <w:vAlign w:val="center"/>
            <w:hideMark/>
          </w:tcPr>
          <w:p w:rsidR="00181787" w:rsidRPr="00DA35B5" w:rsidRDefault="00181787" w:rsidP="00C306D6">
            <w:pPr>
              <w:ind w:firstLine="0"/>
              <w:jc w:val="center"/>
              <w:rPr>
                <w:rFonts w:cs="Arial"/>
                <w:color w:val="000000"/>
              </w:rPr>
            </w:pPr>
            <w:r w:rsidRPr="00DA35B5">
              <w:rPr>
                <w:rFonts w:cs="Arial"/>
                <w:color w:val="000000"/>
              </w:rPr>
              <w:t> </w:t>
            </w:r>
          </w:p>
        </w:tc>
        <w:tc>
          <w:tcPr>
            <w:tcW w:w="80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1787" w:rsidRPr="00DA35B5" w:rsidRDefault="00181787" w:rsidP="00C306D6">
            <w:pPr>
              <w:ind w:firstLine="0"/>
              <w:jc w:val="center"/>
              <w:rPr>
                <w:rFonts w:cs="Arial"/>
                <w:color w:val="000000"/>
              </w:rPr>
            </w:pPr>
            <w:r w:rsidRPr="00DA35B5">
              <w:rPr>
                <w:rFonts w:cs="Arial"/>
                <w:color w:val="000000"/>
              </w:rPr>
              <w:t>3.2.5. Организация отдыха и оздоровления детей и молодежи  (Предоставление субсидий бюджетным, автономным учреждениям и иным некоммерческим организациям)</w:t>
            </w:r>
          </w:p>
          <w:p w:rsidR="00181787" w:rsidRPr="00DA35B5" w:rsidRDefault="00181787" w:rsidP="00C306D6">
            <w:pPr>
              <w:ind w:firstLine="0"/>
              <w:jc w:val="center"/>
              <w:rPr>
                <w:rFonts w:cs="Arial"/>
                <w:color w:val="000000"/>
              </w:rPr>
            </w:pP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всего</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10,6</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79,6</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73,0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137,9</w:t>
            </w:r>
          </w:p>
        </w:tc>
      </w:tr>
      <w:tr w:rsidR="00181787" w:rsidRPr="00DA35B5" w:rsidTr="00C306D6">
        <w:trPr>
          <w:trHeight w:val="20"/>
        </w:trPr>
        <w:tc>
          <w:tcPr>
            <w:tcW w:w="458"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04" w:type="pct"/>
            <w:vMerge/>
            <w:tcBorders>
              <w:top w:val="single" w:sz="4" w:space="0" w:color="auto"/>
              <w:left w:val="single" w:sz="4" w:space="0" w:color="auto"/>
              <w:bottom w:val="single" w:sz="4" w:space="0" w:color="auto"/>
              <w:right w:val="single" w:sz="4" w:space="0" w:color="auto"/>
            </w:tcBorders>
            <w:vAlign w:val="center"/>
            <w:hideMark/>
          </w:tcPr>
          <w:p w:rsidR="00181787" w:rsidRPr="00DA35B5" w:rsidRDefault="00181787" w:rsidP="00C306D6">
            <w:pPr>
              <w:ind w:firstLine="0"/>
              <w:rPr>
                <w:rFonts w:cs="Arial"/>
                <w:color w:val="000000"/>
              </w:rPr>
            </w:pP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в том числе по ГРБС:</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r>
      <w:tr w:rsidR="00181787" w:rsidRPr="00DA35B5" w:rsidTr="00C306D6">
        <w:trPr>
          <w:trHeight w:val="20"/>
        </w:trPr>
        <w:tc>
          <w:tcPr>
            <w:tcW w:w="458"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04" w:type="pct"/>
            <w:vMerge/>
            <w:tcBorders>
              <w:top w:val="single" w:sz="4" w:space="0" w:color="auto"/>
              <w:left w:val="single" w:sz="4" w:space="0" w:color="auto"/>
              <w:bottom w:val="single" w:sz="4" w:space="0" w:color="auto"/>
              <w:right w:val="single" w:sz="4" w:space="0" w:color="auto"/>
            </w:tcBorders>
            <w:vAlign w:val="center"/>
            <w:hideMark/>
          </w:tcPr>
          <w:p w:rsidR="00181787" w:rsidRPr="00DA35B5" w:rsidRDefault="00181787" w:rsidP="00C306D6">
            <w:pPr>
              <w:ind w:firstLine="0"/>
              <w:rPr>
                <w:rFonts w:cs="Arial"/>
                <w:color w:val="000000"/>
              </w:rPr>
            </w:pP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ответственный исполнитель</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r>
      <w:tr w:rsidR="00181787" w:rsidRPr="00DA35B5" w:rsidTr="00C306D6">
        <w:trPr>
          <w:trHeight w:val="20"/>
        </w:trPr>
        <w:tc>
          <w:tcPr>
            <w:tcW w:w="458"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04" w:type="pct"/>
            <w:vMerge/>
            <w:tcBorders>
              <w:top w:val="single" w:sz="4" w:space="0" w:color="auto"/>
              <w:left w:val="single" w:sz="4" w:space="0" w:color="auto"/>
              <w:bottom w:val="single" w:sz="4" w:space="0" w:color="auto"/>
              <w:right w:val="single" w:sz="4" w:space="0" w:color="auto"/>
            </w:tcBorders>
            <w:vAlign w:val="center"/>
            <w:hideMark/>
          </w:tcPr>
          <w:p w:rsidR="00181787" w:rsidRPr="00DA35B5" w:rsidRDefault="00181787" w:rsidP="00C306D6">
            <w:pPr>
              <w:ind w:firstLine="0"/>
              <w:rPr>
                <w:rFonts w:cs="Arial"/>
                <w:color w:val="000000"/>
              </w:rPr>
            </w:pP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Отдел по образованию администрации муниципального района</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10,6</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79,6</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73,0</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137,9</w:t>
            </w:r>
          </w:p>
        </w:tc>
      </w:tr>
      <w:tr w:rsidR="00181787" w:rsidRPr="00DA35B5" w:rsidTr="00C306D6">
        <w:trPr>
          <w:trHeight w:val="20"/>
        </w:trPr>
        <w:tc>
          <w:tcPr>
            <w:tcW w:w="458" w:type="pct"/>
            <w:vMerge w:val="restart"/>
            <w:tcBorders>
              <w:top w:val="nil"/>
              <w:left w:val="single" w:sz="4" w:space="0" w:color="auto"/>
              <w:bottom w:val="single" w:sz="4" w:space="0" w:color="000000"/>
              <w:right w:val="single" w:sz="4" w:space="0" w:color="auto"/>
            </w:tcBorders>
            <w:shd w:val="clear" w:color="auto" w:fill="auto"/>
            <w:vAlign w:val="center"/>
            <w:hideMark/>
          </w:tcPr>
          <w:p w:rsidR="00181787" w:rsidRPr="00DA35B5" w:rsidRDefault="00181787" w:rsidP="00C306D6">
            <w:pPr>
              <w:ind w:firstLine="0"/>
              <w:jc w:val="center"/>
              <w:rPr>
                <w:rFonts w:cs="Arial"/>
                <w:color w:val="000000"/>
              </w:rPr>
            </w:pPr>
            <w:r w:rsidRPr="00DA35B5">
              <w:rPr>
                <w:rFonts w:cs="Arial"/>
                <w:color w:val="000000"/>
              </w:rPr>
              <w:t> </w:t>
            </w:r>
          </w:p>
        </w:tc>
        <w:tc>
          <w:tcPr>
            <w:tcW w:w="804" w:type="pct"/>
            <w:vMerge w:val="restart"/>
            <w:tcBorders>
              <w:top w:val="nil"/>
              <w:left w:val="single" w:sz="4" w:space="0" w:color="auto"/>
              <w:bottom w:val="single" w:sz="4" w:space="0" w:color="000000"/>
              <w:right w:val="single" w:sz="4" w:space="0" w:color="auto"/>
            </w:tcBorders>
            <w:shd w:val="clear" w:color="auto" w:fill="auto"/>
            <w:vAlign w:val="center"/>
            <w:hideMark/>
          </w:tcPr>
          <w:p w:rsidR="00181787" w:rsidRPr="00DA35B5" w:rsidRDefault="00181787" w:rsidP="00C306D6">
            <w:pPr>
              <w:ind w:firstLine="0"/>
              <w:jc w:val="center"/>
              <w:rPr>
                <w:rFonts w:cs="Arial"/>
              </w:rPr>
            </w:pPr>
            <w:r w:rsidRPr="00DA35B5">
              <w:rPr>
                <w:rFonts w:cs="Arial"/>
              </w:rPr>
              <w:t>3.2.6. Организация отдыха и оздоровления детей и молодежи   (Закупка товаров, работ и услуг для обеспечения</w:t>
            </w:r>
          </w:p>
          <w:p w:rsidR="00181787" w:rsidRPr="00DA35B5" w:rsidRDefault="00181787" w:rsidP="00C306D6">
            <w:pPr>
              <w:ind w:firstLine="0"/>
              <w:jc w:val="center"/>
              <w:rPr>
                <w:rFonts w:cs="Arial"/>
              </w:rPr>
            </w:pPr>
          </w:p>
          <w:p w:rsidR="00181787" w:rsidRPr="00DA35B5" w:rsidRDefault="00181787" w:rsidP="00C306D6">
            <w:pPr>
              <w:ind w:firstLine="0"/>
              <w:jc w:val="center"/>
              <w:rPr>
                <w:rFonts w:cs="Arial"/>
              </w:rPr>
            </w:pPr>
          </w:p>
          <w:p w:rsidR="00181787" w:rsidRPr="00DA35B5" w:rsidRDefault="00181787" w:rsidP="00C306D6">
            <w:pPr>
              <w:ind w:firstLine="0"/>
              <w:jc w:val="center"/>
              <w:rPr>
                <w:rFonts w:cs="Arial"/>
              </w:rPr>
            </w:pPr>
          </w:p>
          <w:p w:rsidR="00181787" w:rsidRPr="00DA35B5" w:rsidRDefault="00181787" w:rsidP="00C306D6">
            <w:pPr>
              <w:ind w:firstLine="0"/>
              <w:jc w:val="center"/>
              <w:rPr>
                <w:rFonts w:cs="Arial"/>
              </w:rPr>
            </w:pPr>
          </w:p>
          <w:p w:rsidR="00181787" w:rsidRPr="00DA35B5" w:rsidRDefault="00181787" w:rsidP="00C306D6">
            <w:pPr>
              <w:ind w:firstLine="0"/>
              <w:jc w:val="center"/>
              <w:rPr>
                <w:rFonts w:cs="Arial"/>
              </w:rPr>
            </w:pPr>
          </w:p>
          <w:p w:rsidR="00181787" w:rsidRPr="00DA35B5" w:rsidRDefault="00181787" w:rsidP="00C306D6">
            <w:pPr>
              <w:ind w:firstLine="0"/>
              <w:jc w:val="center"/>
              <w:rPr>
                <w:rFonts w:cs="Arial"/>
              </w:rPr>
            </w:pPr>
            <w:r w:rsidRPr="00DA35B5">
              <w:rPr>
                <w:rFonts w:cs="Arial"/>
              </w:rPr>
              <w:t xml:space="preserve"> государственных (муниципальных) нужд)</w:t>
            </w: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всего</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62,0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204,6</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99,9</w:t>
            </w:r>
          </w:p>
        </w:tc>
      </w:tr>
      <w:tr w:rsidR="00181787" w:rsidRPr="00DA35B5" w:rsidTr="00C306D6">
        <w:trPr>
          <w:trHeight w:val="20"/>
        </w:trPr>
        <w:tc>
          <w:tcPr>
            <w:tcW w:w="458"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04"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rPr>
            </w:pP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в том числе по ГРБС:</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r>
      <w:tr w:rsidR="00181787" w:rsidRPr="00DA35B5" w:rsidTr="00C306D6">
        <w:trPr>
          <w:trHeight w:val="20"/>
        </w:trPr>
        <w:tc>
          <w:tcPr>
            <w:tcW w:w="458"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04"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rPr>
            </w:pP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ответственный исполнитель</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r>
      <w:tr w:rsidR="00181787" w:rsidRPr="00DA35B5" w:rsidTr="00C306D6">
        <w:trPr>
          <w:trHeight w:val="20"/>
        </w:trPr>
        <w:tc>
          <w:tcPr>
            <w:tcW w:w="458"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04"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rPr>
            </w:pP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Отдел по образованию администрации муниципального района</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62,0</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204,6</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99,9</w:t>
            </w:r>
          </w:p>
        </w:tc>
      </w:tr>
      <w:tr w:rsidR="00181787" w:rsidRPr="00DA35B5" w:rsidTr="00C306D6">
        <w:trPr>
          <w:trHeight w:val="20"/>
        </w:trPr>
        <w:tc>
          <w:tcPr>
            <w:tcW w:w="45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81787" w:rsidRPr="00DA35B5" w:rsidRDefault="00181787" w:rsidP="00C306D6">
            <w:pPr>
              <w:ind w:firstLine="0"/>
              <w:jc w:val="center"/>
              <w:rPr>
                <w:rFonts w:cs="Arial"/>
                <w:color w:val="000000"/>
              </w:rPr>
            </w:pPr>
            <w:r w:rsidRPr="00DA35B5">
              <w:rPr>
                <w:rFonts w:cs="Arial"/>
                <w:color w:val="000000"/>
              </w:rPr>
              <w:t> </w:t>
            </w:r>
          </w:p>
        </w:tc>
        <w:tc>
          <w:tcPr>
            <w:tcW w:w="804" w:type="pct"/>
            <w:vMerge w:val="restart"/>
            <w:tcBorders>
              <w:top w:val="nil"/>
              <w:left w:val="single" w:sz="4" w:space="0" w:color="auto"/>
              <w:bottom w:val="nil"/>
              <w:right w:val="single" w:sz="4" w:space="0" w:color="auto"/>
            </w:tcBorders>
            <w:shd w:val="clear" w:color="auto" w:fill="auto"/>
            <w:vAlign w:val="center"/>
            <w:hideMark/>
          </w:tcPr>
          <w:p w:rsidR="00181787" w:rsidRPr="00DA35B5" w:rsidRDefault="00181787" w:rsidP="00C306D6">
            <w:pPr>
              <w:ind w:firstLine="0"/>
              <w:jc w:val="center"/>
              <w:rPr>
                <w:rFonts w:cs="Arial"/>
              </w:rPr>
            </w:pPr>
            <w:r w:rsidRPr="00DA35B5">
              <w:rPr>
                <w:rFonts w:cs="Arial"/>
              </w:rPr>
              <w:t>3.2.7.  Оздоровление детей (Социальное обеспечение и иные выплаты населению)</w:t>
            </w: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всего</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20,0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96,0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38,2</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39,5</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82,4</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40,5</w:t>
            </w:r>
          </w:p>
        </w:tc>
      </w:tr>
      <w:tr w:rsidR="00181787" w:rsidRPr="00DA35B5" w:rsidTr="00C306D6">
        <w:trPr>
          <w:trHeight w:val="20"/>
        </w:trPr>
        <w:tc>
          <w:tcPr>
            <w:tcW w:w="458" w:type="pct"/>
            <w:vMerge/>
            <w:tcBorders>
              <w:top w:val="single" w:sz="4" w:space="0" w:color="auto"/>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04" w:type="pct"/>
            <w:vMerge/>
            <w:tcBorders>
              <w:top w:val="nil"/>
              <w:left w:val="single" w:sz="4" w:space="0" w:color="auto"/>
              <w:bottom w:val="nil"/>
              <w:right w:val="single" w:sz="4" w:space="0" w:color="auto"/>
            </w:tcBorders>
            <w:vAlign w:val="center"/>
            <w:hideMark/>
          </w:tcPr>
          <w:p w:rsidR="00181787" w:rsidRPr="00DA35B5" w:rsidRDefault="00181787" w:rsidP="00C306D6">
            <w:pPr>
              <w:ind w:firstLine="0"/>
              <w:rPr>
                <w:rFonts w:cs="Arial"/>
              </w:rPr>
            </w:pP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в том числе по ГРБС:</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r>
      <w:tr w:rsidR="00181787" w:rsidRPr="00DA35B5" w:rsidTr="00C306D6">
        <w:trPr>
          <w:trHeight w:val="20"/>
        </w:trPr>
        <w:tc>
          <w:tcPr>
            <w:tcW w:w="458" w:type="pct"/>
            <w:vMerge/>
            <w:tcBorders>
              <w:top w:val="single" w:sz="4" w:space="0" w:color="auto"/>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04" w:type="pct"/>
            <w:vMerge/>
            <w:tcBorders>
              <w:top w:val="nil"/>
              <w:left w:val="single" w:sz="4" w:space="0" w:color="auto"/>
              <w:bottom w:val="nil"/>
              <w:right w:val="single" w:sz="4" w:space="0" w:color="auto"/>
            </w:tcBorders>
            <w:vAlign w:val="center"/>
            <w:hideMark/>
          </w:tcPr>
          <w:p w:rsidR="00181787" w:rsidRPr="00DA35B5" w:rsidRDefault="00181787" w:rsidP="00C306D6">
            <w:pPr>
              <w:ind w:firstLine="0"/>
              <w:rPr>
                <w:rFonts w:cs="Arial"/>
              </w:rPr>
            </w:pP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ответственный исполнитель</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r>
      <w:tr w:rsidR="00181787" w:rsidRPr="00DA35B5" w:rsidTr="00C306D6">
        <w:trPr>
          <w:trHeight w:val="20"/>
        </w:trPr>
        <w:tc>
          <w:tcPr>
            <w:tcW w:w="458" w:type="pct"/>
            <w:vMerge/>
            <w:tcBorders>
              <w:top w:val="single" w:sz="4" w:space="0" w:color="auto"/>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04" w:type="pct"/>
            <w:vMerge/>
            <w:tcBorders>
              <w:top w:val="nil"/>
              <w:left w:val="single" w:sz="4" w:space="0" w:color="auto"/>
              <w:bottom w:val="nil"/>
              <w:right w:val="single" w:sz="4" w:space="0" w:color="auto"/>
            </w:tcBorders>
            <w:vAlign w:val="center"/>
            <w:hideMark/>
          </w:tcPr>
          <w:p w:rsidR="00181787" w:rsidRPr="00DA35B5" w:rsidRDefault="00181787" w:rsidP="00C306D6">
            <w:pPr>
              <w:ind w:firstLine="0"/>
              <w:rPr>
                <w:rFonts w:cs="Arial"/>
              </w:rPr>
            </w:pP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Отдел по образованию администрации муниципального района</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20,0</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96,0</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38,2</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39,5</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82,4</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40,5</w:t>
            </w:r>
          </w:p>
        </w:tc>
      </w:tr>
      <w:tr w:rsidR="00181787" w:rsidRPr="00DA35B5" w:rsidTr="00C306D6">
        <w:trPr>
          <w:trHeight w:val="20"/>
        </w:trPr>
        <w:tc>
          <w:tcPr>
            <w:tcW w:w="458" w:type="pct"/>
            <w:vMerge w:val="restart"/>
            <w:tcBorders>
              <w:top w:val="nil"/>
              <w:left w:val="single" w:sz="4" w:space="0" w:color="auto"/>
              <w:bottom w:val="single" w:sz="4" w:space="0" w:color="000000"/>
              <w:right w:val="single" w:sz="4" w:space="0" w:color="auto"/>
            </w:tcBorders>
            <w:shd w:val="clear" w:color="auto" w:fill="auto"/>
            <w:vAlign w:val="center"/>
            <w:hideMark/>
          </w:tcPr>
          <w:p w:rsidR="00181787" w:rsidRPr="00DA35B5" w:rsidRDefault="00181787" w:rsidP="00C306D6">
            <w:pPr>
              <w:ind w:firstLine="0"/>
              <w:jc w:val="center"/>
              <w:rPr>
                <w:rFonts w:cs="Arial"/>
                <w:color w:val="000000"/>
              </w:rPr>
            </w:pPr>
            <w:r w:rsidRPr="00DA35B5">
              <w:rPr>
                <w:rFonts w:cs="Arial"/>
                <w:color w:val="000000"/>
              </w:rPr>
              <w:t> </w:t>
            </w:r>
          </w:p>
        </w:tc>
        <w:tc>
          <w:tcPr>
            <w:tcW w:w="804" w:type="pct"/>
            <w:vMerge w:val="restart"/>
            <w:tcBorders>
              <w:top w:val="single" w:sz="4" w:space="0" w:color="auto"/>
              <w:left w:val="single" w:sz="4" w:space="0" w:color="auto"/>
              <w:bottom w:val="nil"/>
              <w:right w:val="single" w:sz="4" w:space="0" w:color="auto"/>
            </w:tcBorders>
            <w:shd w:val="clear" w:color="auto" w:fill="auto"/>
            <w:vAlign w:val="center"/>
            <w:hideMark/>
          </w:tcPr>
          <w:p w:rsidR="00181787" w:rsidRPr="00DA35B5" w:rsidRDefault="00181787" w:rsidP="00C306D6">
            <w:pPr>
              <w:ind w:firstLine="0"/>
              <w:jc w:val="center"/>
              <w:rPr>
                <w:rFonts w:cs="Arial"/>
              </w:rPr>
            </w:pPr>
            <w:r w:rsidRPr="00DA35B5">
              <w:rPr>
                <w:rFonts w:cs="Arial"/>
              </w:rPr>
              <w:t>3.2.8. Мероприятия по организации отдыха и оздоровления детей и молодежи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всего</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52,7</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124,7</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128,7</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133,5</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127,0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87,0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106,8</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106,8</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60,5</w:t>
            </w:r>
          </w:p>
        </w:tc>
      </w:tr>
      <w:tr w:rsidR="00181787" w:rsidRPr="00DA35B5" w:rsidTr="00C306D6">
        <w:trPr>
          <w:trHeight w:val="20"/>
        </w:trPr>
        <w:tc>
          <w:tcPr>
            <w:tcW w:w="458"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04" w:type="pct"/>
            <w:vMerge/>
            <w:tcBorders>
              <w:top w:val="single" w:sz="4" w:space="0" w:color="auto"/>
              <w:left w:val="single" w:sz="4" w:space="0" w:color="auto"/>
              <w:bottom w:val="nil"/>
              <w:right w:val="single" w:sz="4" w:space="0" w:color="auto"/>
            </w:tcBorders>
            <w:vAlign w:val="center"/>
            <w:hideMark/>
          </w:tcPr>
          <w:p w:rsidR="00181787" w:rsidRPr="00DA35B5" w:rsidRDefault="00181787" w:rsidP="00C306D6">
            <w:pPr>
              <w:ind w:firstLine="0"/>
              <w:rPr>
                <w:rFonts w:cs="Arial"/>
              </w:rPr>
            </w:pP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в том числе по ГРБС:</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r>
      <w:tr w:rsidR="00181787" w:rsidRPr="00DA35B5" w:rsidTr="00C306D6">
        <w:trPr>
          <w:trHeight w:val="20"/>
        </w:trPr>
        <w:tc>
          <w:tcPr>
            <w:tcW w:w="458"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04" w:type="pct"/>
            <w:vMerge/>
            <w:tcBorders>
              <w:top w:val="single" w:sz="4" w:space="0" w:color="auto"/>
              <w:left w:val="single" w:sz="4" w:space="0" w:color="auto"/>
              <w:bottom w:val="nil"/>
              <w:right w:val="single" w:sz="4" w:space="0" w:color="auto"/>
            </w:tcBorders>
            <w:vAlign w:val="center"/>
            <w:hideMark/>
          </w:tcPr>
          <w:p w:rsidR="00181787" w:rsidRPr="00DA35B5" w:rsidRDefault="00181787" w:rsidP="00C306D6">
            <w:pPr>
              <w:ind w:firstLine="0"/>
              <w:rPr>
                <w:rFonts w:cs="Arial"/>
              </w:rPr>
            </w:pP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ответственный исполнитель</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r>
      <w:tr w:rsidR="00181787" w:rsidRPr="00DA35B5" w:rsidTr="00C306D6">
        <w:trPr>
          <w:trHeight w:val="20"/>
        </w:trPr>
        <w:tc>
          <w:tcPr>
            <w:tcW w:w="458"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04" w:type="pct"/>
            <w:vMerge/>
            <w:tcBorders>
              <w:top w:val="single" w:sz="4" w:space="0" w:color="auto"/>
              <w:left w:val="single" w:sz="4" w:space="0" w:color="auto"/>
              <w:bottom w:val="nil"/>
              <w:right w:val="single" w:sz="4" w:space="0" w:color="auto"/>
            </w:tcBorders>
            <w:vAlign w:val="center"/>
            <w:hideMark/>
          </w:tcPr>
          <w:p w:rsidR="00181787" w:rsidRPr="00DA35B5" w:rsidRDefault="00181787" w:rsidP="00C306D6">
            <w:pPr>
              <w:ind w:firstLine="0"/>
              <w:rPr>
                <w:rFonts w:cs="Arial"/>
              </w:rPr>
            </w:pP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Отдел по образованию администрации муниципального района</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rPr>
            </w:pPr>
            <w:r w:rsidRPr="00DA35B5">
              <w:rPr>
                <w:rFonts w:cs="Arial"/>
              </w:rPr>
              <w:t>52,7</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rPr>
            </w:pPr>
            <w:r w:rsidRPr="00DA35B5">
              <w:rPr>
                <w:rFonts w:cs="Arial"/>
              </w:rPr>
              <w:t>124,7</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rPr>
            </w:pPr>
            <w:r w:rsidRPr="00DA35B5">
              <w:rPr>
                <w:rFonts w:cs="Arial"/>
              </w:rPr>
              <w:t>128,7</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rPr>
            </w:pPr>
            <w:r w:rsidRPr="00DA35B5">
              <w:rPr>
                <w:rFonts w:cs="Arial"/>
              </w:rPr>
              <w:t>133,5</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rPr>
            </w:pPr>
            <w:r w:rsidRPr="00DA35B5">
              <w:rPr>
                <w:rFonts w:cs="Arial"/>
              </w:rPr>
              <w:t>127,0</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rPr>
            </w:pPr>
            <w:r w:rsidRPr="00DA35B5">
              <w:rPr>
                <w:rFonts w:cs="Arial"/>
              </w:rPr>
              <w:t>87,0</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rPr>
            </w:pPr>
            <w:r w:rsidRPr="00DA35B5">
              <w:rPr>
                <w:rFonts w:cs="Arial"/>
              </w:rPr>
              <w:t>106,8</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rPr>
            </w:pPr>
            <w:r w:rsidRPr="00DA35B5">
              <w:rPr>
                <w:rFonts w:cs="Arial"/>
              </w:rPr>
              <w:t>106,8</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rPr>
            </w:pPr>
            <w:r w:rsidRPr="00DA35B5">
              <w:rPr>
                <w:rFonts w:cs="Arial"/>
              </w:rPr>
              <w:t>60,5</w:t>
            </w:r>
          </w:p>
        </w:tc>
      </w:tr>
      <w:tr w:rsidR="00181787" w:rsidRPr="00DA35B5" w:rsidTr="00C306D6">
        <w:trPr>
          <w:trHeight w:val="20"/>
        </w:trPr>
        <w:tc>
          <w:tcPr>
            <w:tcW w:w="458" w:type="pct"/>
            <w:vMerge w:val="restart"/>
            <w:tcBorders>
              <w:top w:val="nil"/>
              <w:left w:val="single" w:sz="4" w:space="0" w:color="auto"/>
              <w:bottom w:val="single" w:sz="4" w:space="0" w:color="000000"/>
              <w:right w:val="single" w:sz="4" w:space="0" w:color="auto"/>
            </w:tcBorders>
            <w:shd w:val="clear" w:color="auto" w:fill="auto"/>
            <w:vAlign w:val="center"/>
            <w:hideMark/>
          </w:tcPr>
          <w:p w:rsidR="00181787" w:rsidRPr="00DA35B5" w:rsidRDefault="00181787" w:rsidP="00C306D6">
            <w:pPr>
              <w:ind w:firstLine="0"/>
              <w:jc w:val="center"/>
              <w:rPr>
                <w:rFonts w:cs="Arial"/>
                <w:color w:val="000000"/>
              </w:rPr>
            </w:pPr>
            <w:r w:rsidRPr="00DA35B5">
              <w:rPr>
                <w:rFonts w:cs="Arial"/>
                <w:color w:val="000000"/>
              </w:rPr>
              <w:t> </w:t>
            </w:r>
          </w:p>
        </w:tc>
        <w:tc>
          <w:tcPr>
            <w:tcW w:w="804" w:type="pct"/>
            <w:vMerge w:val="restart"/>
            <w:tcBorders>
              <w:top w:val="single" w:sz="4" w:space="0" w:color="auto"/>
              <w:left w:val="single" w:sz="4" w:space="0" w:color="auto"/>
              <w:bottom w:val="nil"/>
              <w:right w:val="single" w:sz="4" w:space="0" w:color="auto"/>
            </w:tcBorders>
            <w:shd w:val="clear" w:color="auto" w:fill="auto"/>
            <w:vAlign w:val="center"/>
            <w:hideMark/>
          </w:tcPr>
          <w:p w:rsidR="00181787" w:rsidRPr="00DA35B5" w:rsidRDefault="00181787" w:rsidP="00C306D6">
            <w:pPr>
              <w:ind w:firstLine="0"/>
              <w:jc w:val="center"/>
              <w:rPr>
                <w:rFonts w:cs="Arial"/>
              </w:rPr>
            </w:pPr>
            <w:r w:rsidRPr="00DA35B5">
              <w:rPr>
                <w:rFonts w:cs="Arial"/>
              </w:rPr>
              <w:t>3.2.9. Расходы на реализацию и проведение временного трудоустройства несовершеннолетних граждан в возрасте от 14 до 18 лет в свободное от учебы время  (Предоставление субсидий бюджетным, автономным</w:t>
            </w:r>
          </w:p>
          <w:p w:rsidR="00181787" w:rsidRPr="00DA35B5" w:rsidRDefault="00181787" w:rsidP="00C306D6">
            <w:pPr>
              <w:ind w:firstLine="0"/>
              <w:jc w:val="center"/>
              <w:rPr>
                <w:rFonts w:cs="Arial"/>
              </w:rPr>
            </w:pPr>
            <w:r w:rsidRPr="00DA35B5">
              <w:rPr>
                <w:rFonts w:cs="Arial"/>
              </w:rPr>
              <w:t xml:space="preserve"> </w:t>
            </w:r>
          </w:p>
          <w:p w:rsidR="00181787" w:rsidRPr="00DA35B5" w:rsidRDefault="00181787" w:rsidP="00C306D6">
            <w:pPr>
              <w:ind w:firstLine="0"/>
              <w:jc w:val="center"/>
              <w:rPr>
                <w:rFonts w:cs="Arial"/>
              </w:rPr>
            </w:pPr>
            <w:r w:rsidRPr="00DA35B5">
              <w:rPr>
                <w:rFonts w:cs="Arial"/>
              </w:rPr>
              <w:t xml:space="preserve">учреждениям и иным некоммерческим организациям) </w:t>
            </w: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всего</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13,1</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18,0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28,8</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48,5</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49,3</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37,7</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15,0</w:t>
            </w:r>
          </w:p>
        </w:tc>
      </w:tr>
      <w:tr w:rsidR="00181787" w:rsidRPr="00DA35B5" w:rsidTr="00C306D6">
        <w:trPr>
          <w:trHeight w:val="20"/>
        </w:trPr>
        <w:tc>
          <w:tcPr>
            <w:tcW w:w="458"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04" w:type="pct"/>
            <w:vMerge/>
            <w:tcBorders>
              <w:top w:val="single" w:sz="4" w:space="0" w:color="auto"/>
              <w:left w:val="single" w:sz="4" w:space="0" w:color="auto"/>
              <w:bottom w:val="nil"/>
              <w:right w:val="single" w:sz="4" w:space="0" w:color="auto"/>
            </w:tcBorders>
            <w:vAlign w:val="center"/>
            <w:hideMark/>
          </w:tcPr>
          <w:p w:rsidR="00181787" w:rsidRPr="00DA35B5" w:rsidRDefault="00181787" w:rsidP="00C306D6">
            <w:pPr>
              <w:ind w:firstLine="0"/>
              <w:rPr>
                <w:rFonts w:cs="Arial"/>
              </w:rPr>
            </w:pP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в том числе по ГРБС:</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r>
      <w:tr w:rsidR="00181787" w:rsidRPr="00DA35B5" w:rsidTr="00C306D6">
        <w:trPr>
          <w:trHeight w:val="20"/>
        </w:trPr>
        <w:tc>
          <w:tcPr>
            <w:tcW w:w="458"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04" w:type="pct"/>
            <w:vMerge/>
            <w:tcBorders>
              <w:top w:val="single" w:sz="4" w:space="0" w:color="auto"/>
              <w:left w:val="single" w:sz="4" w:space="0" w:color="auto"/>
              <w:bottom w:val="nil"/>
              <w:right w:val="single" w:sz="4" w:space="0" w:color="auto"/>
            </w:tcBorders>
            <w:vAlign w:val="center"/>
            <w:hideMark/>
          </w:tcPr>
          <w:p w:rsidR="00181787" w:rsidRPr="00DA35B5" w:rsidRDefault="00181787" w:rsidP="00C306D6">
            <w:pPr>
              <w:ind w:firstLine="0"/>
              <w:rPr>
                <w:rFonts w:cs="Arial"/>
              </w:rPr>
            </w:pP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ответственный исполнитель</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r>
      <w:tr w:rsidR="00181787" w:rsidRPr="00DA35B5" w:rsidTr="00C306D6">
        <w:trPr>
          <w:trHeight w:val="20"/>
        </w:trPr>
        <w:tc>
          <w:tcPr>
            <w:tcW w:w="458"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04" w:type="pct"/>
            <w:vMerge/>
            <w:tcBorders>
              <w:top w:val="single" w:sz="4" w:space="0" w:color="auto"/>
              <w:left w:val="single" w:sz="4" w:space="0" w:color="auto"/>
              <w:bottom w:val="nil"/>
              <w:right w:val="single" w:sz="4" w:space="0" w:color="auto"/>
            </w:tcBorders>
            <w:vAlign w:val="center"/>
            <w:hideMark/>
          </w:tcPr>
          <w:p w:rsidR="00181787" w:rsidRPr="00DA35B5" w:rsidRDefault="00181787" w:rsidP="00C306D6">
            <w:pPr>
              <w:ind w:firstLine="0"/>
              <w:rPr>
                <w:rFonts w:cs="Arial"/>
              </w:rPr>
            </w:pP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Отдел по образованию администрации муниципального района</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13,1</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18,0</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28,8</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48,5</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49,3</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37,7</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15,0</w:t>
            </w:r>
          </w:p>
        </w:tc>
      </w:tr>
      <w:tr w:rsidR="00181787" w:rsidRPr="00DA35B5" w:rsidTr="00C306D6">
        <w:trPr>
          <w:trHeight w:val="20"/>
        </w:trPr>
        <w:tc>
          <w:tcPr>
            <w:tcW w:w="458" w:type="pct"/>
            <w:vMerge w:val="restart"/>
            <w:tcBorders>
              <w:top w:val="nil"/>
              <w:left w:val="single" w:sz="4" w:space="0" w:color="auto"/>
              <w:bottom w:val="single" w:sz="4" w:space="0" w:color="auto"/>
              <w:right w:val="single" w:sz="4" w:space="0" w:color="auto"/>
            </w:tcBorders>
            <w:shd w:val="clear" w:color="auto" w:fill="auto"/>
            <w:vAlign w:val="center"/>
            <w:hideMark/>
          </w:tcPr>
          <w:p w:rsidR="00181787" w:rsidRPr="00DA35B5" w:rsidRDefault="00181787" w:rsidP="00C306D6">
            <w:pPr>
              <w:ind w:firstLine="0"/>
              <w:jc w:val="center"/>
              <w:rPr>
                <w:rFonts w:cs="Arial"/>
                <w:color w:val="000000"/>
              </w:rPr>
            </w:pPr>
            <w:r w:rsidRPr="00DA35B5">
              <w:rPr>
                <w:rFonts w:cs="Arial"/>
                <w:color w:val="000000"/>
              </w:rPr>
              <w:t>ПОДПРОГРАММА 4</w:t>
            </w:r>
          </w:p>
        </w:tc>
        <w:tc>
          <w:tcPr>
            <w:tcW w:w="80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1787" w:rsidRPr="00DA35B5" w:rsidRDefault="00181787" w:rsidP="00C306D6">
            <w:pPr>
              <w:ind w:firstLine="0"/>
              <w:jc w:val="center"/>
              <w:rPr>
                <w:rFonts w:cs="Arial"/>
                <w:bCs/>
                <w:color w:val="000000"/>
              </w:rPr>
            </w:pPr>
            <w:r w:rsidRPr="00DA35B5">
              <w:rPr>
                <w:rFonts w:cs="Arial"/>
                <w:bCs/>
                <w:color w:val="000000"/>
              </w:rPr>
              <w:t>"Социальльная поддержка детей-сирот и детей, нуждающихся в особой социальной защите государства"</w:t>
            </w: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всего</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bCs/>
                <w:color w:val="000000"/>
              </w:rPr>
            </w:pPr>
            <w:r w:rsidRPr="00DA35B5">
              <w:rPr>
                <w:rFonts w:cs="Arial"/>
                <w:bCs/>
                <w:color w:val="000000"/>
              </w:rPr>
              <w:t>11 321,8</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bCs/>
                <w:color w:val="000000"/>
              </w:rPr>
            </w:pPr>
            <w:r w:rsidRPr="00DA35B5">
              <w:rPr>
                <w:rFonts w:cs="Arial"/>
                <w:bCs/>
                <w:color w:val="000000"/>
              </w:rPr>
              <w:t>11 513,0</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bCs/>
                <w:color w:val="000000"/>
              </w:rPr>
            </w:pPr>
            <w:r w:rsidRPr="00DA35B5">
              <w:rPr>
                <w:rFonts w:cs="Arial"/>
                <w:bCs/>
                <w:color w:val="000000"/>
              </w:rPr>
              <w:t>15 049,5</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bCs/>
                <w:color w:val="000000"/>
              </w:rPr>
            </w:pPr>
            <w:r w:rsidRPr="00DA35B5">
              <w:rPr>
                <w:rFonts w:cs="Arial"/>
                <w:bCs/>
                <w:color w:val="000000"/>
              </w:rPr>
              <w:t>21 907,7</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bCs/>
                <w:color w:val="000000"/>
              </w:rPr>
            </w:pPr>
            <w:r w:rsidRPr="00DA35B5">
              <w:rPr>
                <w:rFonts w:cs="Arial"/>
                <w:bCs/>
                <w:color w:val="000000"/>
              </w:rPr>
              <w:t>22 042,0</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bCs/>
                <w:color w:val="000000"/>
              </w:rPr>
            </w:pPr>
            <w:r w:rsidRPr="00DA35B5">
              <w:rPr>
                <w:rFonts w:cs="Arial"/>
                <w:bCs/>
                <w:color w:val="000000"/>
              </w:rPr>
              <w:t>21 899,0</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bCs/>
                <w:color w:val="000000"/>
              </w:rPr>
            </w:pPr>
            <w:r w:rsidRPr="00DA35B5">
              <w:rPr>
                <w:rFonts w:cs="Arial"/>
                <w:bCs/>
                <w:color w:val="000000"/>
              </w:rPr>
              <w:t>22 774,0</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bCs/>
                <w:color w:val="000000"/>
              </w:rPr>
            </w:pPr>
            <w:r w:rsidRPr="00DA35B5">
              <w:rPr>
                <w:rFonts w:cs="Arial"/>
                <w:bCs/>
                <w:color w:val="000000"/>
              </w:rPr>
              <w:t>23 685,0</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bCs/>
                <w:color w:val="000000"/>
              </w:rPr>
            </w:pPr>
            <w:r w:rsidRPr="00DA35B5">
              <w:rPr>
                <w:rFonts w:cs="Arial"/>
                <w:bCs/>
                <w:color w:val="000000"/>
              </w:rPr>
              <w:t>14 354,5</w:t>
            </w:r>
          </w:p>
        </w:tc>
      </w:tr>
      <w:tr w:rsidR="00181787" w:rsidRPr="00DA35B5" w:rsidTr="00C306D6">
        <w:trPr>
          <w:trHeight w:val="20"/>
        </w:trPr>
        <w:tc>
          <w:tcPr>
            <w:tcW w:w="458" w:type="pct"/>
            <w:vMerge/>
            <w:tcBorders>
              <w:top w:val="nil"/>
              <w:left w:val="single" w:sz="4" w:space="0" w:color="auto"/>
              <w:bottom w:val="single" w:sz="4" w:space="0" w:color="auto"/>
              <w:right w:val="single" w:sz="4" w:space="0" w:color="auto"/>
            </w:tcBorders>
            <w:vAlign w:val="center"/>
            <w:hideMark/>
          </w:tcPr>
          <w:p w:rsidR="00181787" w:rsidRPr="00DA35B5" w:rsidRDefault="00181787" w:rsidP="00C306D6">
            <w:pPr>
              <w:ind w:firstLine="0"/>
              <w:rPr>
                <w:rFonts w:cs="Arial"/>
                <w:color w:val="000000"/>
              </w:rPr>
            </w:pPr>
          </w:p>
        </w:tc>
        <w:tc>
          <w:tcPr>
            <w:tcW w:w="804" w:type="pct"/>
            <w:vMerge/>
            <w:tcBorders>
              <w:top w:val="single" w:sz="4" w:space="0" w:color="auto"/>
              <w:left w:val="single" w:sz="4" w:space="0" w:color="auto"/>
              <w:bottom w:val="single" w:sz="4" w:space="0" w:color="auto"/>
              <w:right w:val="single" w:sz="4" w:space="0" w:color="auto"/>
            </w:tcBorders>
            <w:vAlign w:val="center"/>
            <w:hideMark/>
          </w:tcPr>
          <w:p w:rsidR="00181787" w:rsidRPr="00DA35B5" w:rsidRDefault="00181787" w:rsidP="00C306D6">
            <w:pPr>
              <w:ind w:firstLine="0"/>
              <w:rPr>
                <w:rFonts w:cs="Arial"/>
                <w:bCs/>
                <w:color w:val="000000"/>
              </w:rPr>
            </w:pP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в том числе по ГРБС:</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bCs/>
                <w:color w:val="000000"/>
              </w:rPr>
            </w:pPr>
            <w:r w:rsidRPr="00DA35B5">
              <w:rPr>
                <w:rFonts w:cs="Arial"/>
                <w:bCs/>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bCs/>
                <w:color w:val="000000"/>
              </w:rPr>
            </w:pPr>
            <w:r w:rsidRPr="00DA35B5">
              <w:rPr>
                <w:rFonts w:cs="Arial"/>
                <w:bCs/>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bCs/>
                <w:color w:val="000000"/>
              </w:rPr>
            </w:pPr>
            <w:r w:rsidRPr="00DA35B5">
              <w:rPr>
                <w:rFonts w:cs="Arial"/>
                <w:bCs/>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bCs/>
                <w:color w:val="000000"/>
              </w:rPr>
            </w:pPr>
            <w:r w:rsidRPr="00DA35B5">
              <w:rPr>
                <w:rFonts w:cs="Arial"/>
                <w:bCs/>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bCs/>
                <w:color w:val="000000"/>
              </w:rPr>
            </w:pPr>
            <w:r w:rsidRPr="00DA35B5">
              <w:rPr>
                <w:rFonts w:cs="Arial"/>
                <w:bCs/>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bCs/>
                <w:color w:val="000000"/>
              </w:rPr>
            </w:pPr>
            <w:r w:rsidRPr="00DA35B5">
              <w:rPr>
                <w:rFonts w:cs="Arial"/>
                <w:bCs/>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bCs/>
                <w:color w:val="000000"/>
              </w:rPr>
            </w:pPr>
            <w:r w:rsidRPr="00DA35B5">
              <w:rPr>
                <w:rFonts w:cs="Arial"/>
                <w:bCs/>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bCs/>
                <w:color w:val="000000"/>
              </w:rPr>
            </w:pPr>
            <w:r w:rsidRPr="00DA35B5">
              <w:rPr>
                <w:rFonts w:cs="Arial"/>
                <w:bCs/>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bCs/>
                <w:color w:val="000000"/>
              </w:rPr>
            </w:pPr>
            <w:r w:rsidRPr="00DA35B5">
              <w:rPr>
                <w:rFonts w:cs="Arial"/>
                <w:bCs/>
                <w:color w:val="000000"/>
              </w:rPr>
              <w:t> </w:t>
            </w:r>
          </w:p>
        </w:tc>
      </w:tr>
      <w:tr w:rsidR="00181787" w:rsidRPr="00DA35B5" w:rsidTr="00C306D6">
        <w:trPr>
          <w:trHeight w:val="20"/>
        </w:trPr>
        <w:tc>
          <w:tcPr>
            <w:tcW w:w="458" w:type="pct"/>
            <w:vMerge/>
            <w:tcBorders>
              <w:top w:val="nil"/>
              <w:left w:val="single" w:sz="4" w:space="0" w:color="auto"/>
              <w:bottom w:val="single" w:sz="4" w:space="0" w:color="auto"/>
              <w:right w:val="single" w:sz="4" w:space="0" w:color="auto"/>
            </w:tcBorders>
            <w:vAlign w:val="center"/>
            <w:hideMark/>
          </w:tcPr>
          <w:p w:rsidR="00181787" w:rsidRPr="00DA35B5" w:rsidRDefault="00181787" w:rsidP="00C306D6">
            <w:pPr>
              <w:ind w:firstLine="0"/>
              <w:rPr>
                <w:rFonts w:cs="Arial"/>
                <w:color w:val="000000"/>
              </w:rPr>
            </w:pPr>
          </w:p>
        </w:tc>
        <w:tc>
          <w:tcPr>
            <w:tcW w:w="804" w:type="pct"/>
            <w:vMerge/>
            <w:tcBorders>
              <w:top w:val="single" w:sz="4" w:space="0" w:color="auto"/>
              <w:left w:val="single" w:sz="4" w:space="0" w:color="auto"/>
              <w:bottom w:val="single" w:sz="4" w:space="0" w:color="auto"/>
              <w:right w:val="single" w:sz="4" w:space="0" w:color="auto"/>
            </w:tcBorders>
            <w:vAlign w:val="center"/>
            <w:hideMark/>
          </w:tcPr>
          <w:p w:rsidR="00181787" w:rsidRPr="00DA35B5" w:rsidRDefault="00181787" w:rsidP="00C306D6">
            <w:pPr>
              <w:ind w:firstLine="0"/>
              <w:rPr>
                <w:rFonts w:cs="Arial"/>
                <w:bCs/>
                <w:color w:val="000000"/>
              </w:rPr>
            </w:pP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ответственный исполнитель</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bCs/>
                <w:color w:val="000000"/>
              </w:rPr>
            </w:pPr>
            <w:r w:rsidRPr="00DA35B5">
              <w:rPr>
                <w:rFonts w:cs="Arial"/>
                <w:bCs/>
                <w:color w:val="000000"/>
              </w:rPr>
              <w:t>0,0</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bCs/>
                <w:color w:val="000000"/>
              </w:rPr>
            </w:pPr>
            <w:r w:rsidRPr="00DA35B5">
              <w:rPr>
                <w:rFonts w:cs="Arial"/>
                <w:bCs/>
                <w:color w:val="000000"/>
              </w:rPr>
              <w:t>0,0</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bCs/>
                <w:color w:val="000000"/>
              </w:rPr>
            </w:pPr>
            <w:r w:rsidRPr="00DA35B5">
              <w:rPr>
                <w:rFonts w:cs="Arial"/>
                <w:bCs/>
                <w:color w:val="000000"/>
              </w:rPr>
              <w:t>0,0</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bCs/>
                <w:color w:val="000000"/>
              </w:rPr>
            </w:pPr>
            <w:r w:rsidRPr="00DA35B5">
              <w:rPr>
                <w:rFonts w:cs="Arial"/>
                <w:bCs/>
                <w:color w:val="000000"/>
              </w:rPr>
              <w:t>0,0</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bCs/>
                <w:color w:val="000000"/>
              </w:rPr>
            </w:pPr>
            <w:r w:rsidRPr="00DA35B5">
              <w:rPr>
                <w:rFonts w:cs="Arial"/>
                <w:bCs/>
                <w:color w:val="000000"/>
              </w:rPr>
              <w:t>0,0</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bCs/>
                <w:color w:val="000000"/>
              </w:rPr>
            </w:pPr>
            <w:r w:rsidRPr="00DA35B5">
              <w:rPr>
                <w:rFonts w:cs="Arial"/>
                <w:bCs/>
                <w:color w:val="000000"/>
              </w:rPr>
              <w:t>0,0</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bCs/>
                <w:color w:val="000000"/>
              </w:rPr>
            </w:pPr>
            <w:r w:rsidRPr="00DA35B5">
              <w:rPr>
                <w:rFonts w:cs="Arial"/>
                <w:bCs/>
                <w:color w:val="000000"/>
              </w:rPr>
              <w:t>0,0</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bCs/>
                <w:color w:val="000000"/>
              </w:rPr>
            </w:pPr>
            <w:r w:rsidRPr="00DA35B5">
              <w:rPr>
                <w:rFonts w:cs="Arial"/>
                <w:bCs/>
                <w:color w:val="000000"/>
              </w:rPr>
              <w:t>0,0</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bCs/>
                <w:color w:val="000000"/>
              </w:rPr>
            </w:pPr>
            <w:r w:rsidRPr="00DA35B5">
              <w:rPr>
                <w:rFonts w:cs="Arial"/>
                <w:bCs/>
                <w:color w:val="000000"/>
              </w:rPr>
              <w:t>0,0</w:t>
            </w:r>
          </w:p>
        </w:tc>
      </w:tr>
      <w:tr w:rsidR="00181787" w:rsidRPr="00DA35B5" w:rsidTr="00C306D6">
        <w:trPr>
          <w:trHeight w:val="20"/>
        </w:trPr>
        <w:tc>
          <w:tcPr>
            <w:tcW w:w="458" w:type="pct"/>
            <w:vMerge/>
            <w:tcBorders>
              <w:top w:val="nil"/>
              <w:left w:val="single" w:sz="4" w:space="0" w:color="auto"/>
              <w:bottom w:val="single" w:sz="4" w:space="0" w:color="auto"/>
              <w:right w:val="single" w:sz="4" w:space="0" w:color="auto"/>
            </w:tcBorders>
            <w:vAlign w:val="center"/>
            <w:hideMark/>
          </w:tcPr>
          <w:p w:rsidR="00181787" w:rsidRPr="00DA35B5" w:rsidRDefault="00181787" w:rsidP="00C306D6">
            <w:pPr>
              <w:ind w:firstLine="0"/>
              <w:rPr>
                <w:rFonts w:cs="Arial"/>
                <w:color w:val="000000"/>
              </w:rPr>
            </w:pPr>
          </w:p>
        </w:tc>
        <w:tc>
          <w:tcPr>
            <w:tcW w:w="804" w:type="pct"/>
            <w:vMerge/>
            <w:tcBorders>
              <w:top w:val="single" w:sz="4" w:space="0" w:color="auto"/>
              <w:left w:val="single" w:sz="4" w:space="0" w:color="auto"/>
              <w:bottom w:val="single" w:sz="4" w:space="0" w:color="auto"/>
              <w:right w:val="single" w:sz="4" w:space="0" w:color="auto"/>
            </w:tcBorders>
            <w:vAlign w:val="center"/>
            <w:hideMark/>
          </w:tcPr>
          <w:p w:rsidR="00181787" w:rsidRPr="00DA35B5" w:rsidRDefault="00181787" w:rsidP="00C306D6">
            <w:pPr>
              <w:ind w:firstLine="0"/>
              <w:rPr>
                <w:rFonts w:cs="Arial"/>
                <w:bCs/>
                <w:color w:val="000000"/>
              </w:rPr>
            </w:pP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Отдел по образованию администрации муниципального района</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bCs/>
                <w:color w:val="000000"/>
              </w:rPr>
            </w:pPr>
            <w:r w:rsidRPr="00DA35B5">
              <w:rPr>
                <w:rFonts w:cs="Arial"/>
                <w:bCs/>
                <w:color w:val="000000"/>
              </w:rPr>
              <w:t>11 321,8</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bCs/>
                <w:color w:val="000000"/>
              </w:rPr>
            </w:pPr>
            <w:r w:rsidRPr="00DA35B5">
              <w:rPr>
                <w:rFonts w:cs="Arial"/>
                <w:bCs/>
                <w:color w:val="000000"/>
              </w:rPr>
              <w:t>11 513,0</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bCs/>
                <w:color w:val="000000"/>
              </w:rPr>
            </w:pPr>
            <w:r w:rsidRPr="00DA35B5">
              <w:rPr>
                <w:rFonts w:cs="Arial"/>
                <w:bCs/>
                <w:color w:val="000000"/>
              </w:rPr>
              <w:t>15 049,5</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bCs/>
                <w:color w:val="000000"/>
              </w:rPr>
            </w:pPr>
            <w:r w:rsidRPr="00DA35B5">
              <w:rPr>
                <w:rFonts w:cs="Arial"/>
                <w:bCs/>
                <w:color w:val="000000"/>
              </w:rPr>
              <w:t>21 907,7</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bCs/>
                <w:color w:val="000000"/>
              </w:rPr>
            </w:pPr>
            <w:r w:rsidRPr="00DA35B5">
              <w:rPr>
                <w:rFonts w:cs="Arial"/>
                <w:bCs/>
                <w:color w:val="000000"/>
              </w:rPr>
              <w:t>22 042,0</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bCs/>
                <w:color w:val="000000"/>
              </w:rPr>
            </w:pPr>
            <w:r w:rsidRPr="00DA35B5">
              <w:rPr>
                <w:rFonts w:cs="Arial"/>
                <w:bCs/>
                <w:color w:val="000000"/>
              </w:rPr>
              <w:t>21 899,0</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bCs/>
                <w:color w:val="000000"/>
              </w:rPr>
            </w:pPr>
            <w:r w:rsidRPr="00DA35B5">
              <w:rPr>
                <w:rFonts w:cs="Arial"/>
                <w:bCs/>
                <w:color w:val="000000"/>
              </w:rPr>
              <w:t>22 774,0</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bCs/>
                <w:color w:val="000000"/>
              </w:rPr>
            </w:pPr>
            <w:r w:rsidRPr="00DA35B5">
              <w:rPr>
                <w:rFonts w:cs="Arial"/>
                <w:bCs/>
                <w:color w:val="000000"/>
              </w:rPr>
              <w:t>23 685,0</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bCs/>
                <w:color w:val="000000"/>
              </w:rPr>
            </w:pPr>
            <w:r w:rsidRPr="00DA35B5">
              <w:rPr>
                <w:rFonts w:cs="Arial"/>
                <w:bCs/>
                <w:color w:val="000000"/>
              </w:rPr>
              <w:t>14 354,5</w:t>
            </w:r>
          </w:p>
        </w:tc>
      </w:tr>
      <w:tr w:rsidR="00181787" w:rsidRPr="00DA35B5" w:rsidTr="00C306D6">
        <w:trPr>
          <w:trHeight w:val="20"/>
        </w:trPr>
        <w:tc>
          <w:tcPr>
            <w:tcW w:w="458" w:type="pct"/>
            <w:vMerge w:val="restart"/>
            <w:tcBorders>
              <w:top w:val="nil"/>
              <w:left w:val="single" w:sz="4" w:space="0" w:color="auto"/>
              <w:bottom w:val="single" w:sz="4" w:space="0" w:color="000000"/>
              <w:right w:val="single" w:sz="4" w:space="0" w:color="auto"/>
            </w:tcBorders>
            <w:shd w:val="clear" w:color="auto" w:fill="auto"/>
            <w:vAlign w:val="center"/>
            <w:hideMark/>
          </w:tcPr>
          <w:p w:rsidR="00181787" w:rsidRPr="00DA35B5" w:rsidRDefault="00181787" w:rsidP="00C306D6">
            <w:pPr>
              <w:ind w:firstLine="0"/>
              <w:jc w:val="center"/>
              <w:rPr>
                <w:rFonts w:cs="Arial"/>
                <w:color w:val="000000"/>
              </w:rPr>
            </w:pPr>
            <w:r w:rsidRPr="00DA35B5">
              <w:rPr>
                <w:rFonts w:cs="Arial"/>
                <w:color w:val="000000"/>
              </w:rPr>
              <w:t>ОСНОВНОЕ МЕРОПРИЯТИЕ 4.1</w:t>
            </w:r>
          </w:p>
        </w:tc>
        <w:tc>
          <w:tcPr>
            <w:tcW w:w="804" w:type="pct"/>
            <w:vMerge w:val="restart"/>
            <w:tcBorders>
              <w:top w:val="nil"/>
              <w:left w:val="single" w:sz="4" w:space="0" w:color="auto"/>
              <w:bottom w:val="single" w:sz="4" w:space="0" w:color="000000"/>
              <w:right w:val="single" w:sz="4" w:space="0" w:color="auto"/>
            </w:tcBorders>
            <w:shd w:val="clear" w:color="auto" w:fill="auto"/>
            <w:vAlign w:val="center"/>
            <w:hideMark/>
          </w:tcPr>
          <w:p w:rsidR="00181787" w:rsidRPr="00DA35B5" w:rsidRDefault="00181787" w:rsidP="00C306D6">
            <w:pPr>
              <w:ind w:firstLine="0"/>
              <w:jc w:val="center"/>
              <w:rPr>
                <w:rFonts w:cs="Arial"/>
                <w:bCs/>
                <w:color w:val="000000"/>
              </w:rPr>
            </w:pPr>
            <w:r w:rsidRPr="00DA35B5">
              <w:rPr>
                <w:rFonts w:cs="Arial"/>
                <w:bCs/>
                <w:color w:val="000000"/>
              </w:rPr>
              <w:t xml:space="preserve"> «Выплата единовременного пособия при всех формах устройства детей, лишенных родительского попечения, в семью»</w:t>
            </w: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всего</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72,1</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170,0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235,5</w:t>
            </w:r>
          </w:p>
        </w:tc>
      </w:tr>
      <w:tr w:rsidR="00181787" w:rsidRPr="00DA35B5" w:rsidTr="00C306D6">
        <w:trPr>
          <w:trHeight w:val="20"/>
        </w:trPr>
        <w:tc>
          <w:tcPr>
            <w:tcW w:w="458"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04"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bCs/>
                <w:color w:val="000000"/>
              </w:rPr>
            </w:pP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в том числе по ГРБС:</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 </w:t>
            </w:r>
          </w:p>
        </w:tc>
      </w:tr>
      <w:tr w:rsidR="00181787" w:rsidRPr="00DA35B5" w:rsidTr="00C306D6">
        <w:trPr>
          <w:trHeight w:val="20"/>
        </w:trPr>
        <w:tc>
          <w:tcPr>
            <w:tcW w:w="458"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04"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bCs/>
                <w:color w:val="000000"/>
              </w:rPr>
            </w:pP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ответственный исполнитель</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r>
      <w:tr w:rsidR="00181787" w:rsidRPr="00DA35B5" w:rsidTr="00C306D6">
        <w:trPr>
          <w:trHeight w:val="20"/>
        </w:trPr>
        <w:tc>
          <w:tcPr>
            <w:tcW w:w="458"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04"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bCs/>
                <w:color w:val="000000"/>
              </w:rPr>
            </w:pP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Отдел по образованию администрации муниципального района</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72,1</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170,0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235,5</w:t>
            </w:r>
          </w:p>
        </w:tc>
      </w:tr>
      <w:tr w:rsidR="00181787" w:rsidRPr="00DA35B5" w:rsidTr="00C306D6">
        <w:trPr>
          <w:trHeight w:val="20"/>
        </w:trPr>
        <w:tc>
          <w:tcPr>
            <w:tcW w:w="458" w:type="pct"/>
            <w:vMerge w:val="restart"/>
            <w:tcBorders>
              <w:top w:val="nil"/>
              <w:left w:val="single" w:sz="4" w:space="0" w:color="auto"/>
              <w:bottom w:val="single" w:sz="4" w:space="0" w:color="000000"/>
              <w:right w:val="single" w:sz="4" w:space="0" w:color="auto"/>
            </w:tcBorders>
            <w:shd w:val="clear" w:color="auto" w:fill="auto"/>
            <w:vAlign w:val="center"/>
            <w:hideMark/>
          </w:tcPr>
          <w:p w:rsidR="00181787" w:rsidRPr="00DA35B5" w:rsidRDefault="00181787" w:rsidP="00C306D6">
            <w:pPr>
              <w:ind w:firstLine="0"/>
              <w:jc w:val="center"/>
              <w:rPr>
                <w:rFonts w:cs="Arial"/>
                <w:color w:val="000000"/>
              </w:rPr>
            </w:pPr>
            <w:r w:rsidRPr="00DA35B5">
              <w:rPr>
                <w:rFonts w:cs="Arial"/>
                <w:color w:val="000000"/>
              </w:rPr>
              <w:t> </w:t>
            </w:r>
          </w:p>
        </w:tc>
        <w:tc>
          <w:tcPr>
            <w:tcW w:w="804" w:type="pct"/>
            <w:vMerge w:val="restart"/>
            <w:tcBorders>
              <w:top w:val="nil"/>
              <w:left w:val="single" w:sz="4" w:space="0" w:color="auto"/>
              <w:bottom w:val="single" w:sz="4" w:space="0" w:color="000000"/>
              <w:right w:val="single" w:sz="4" w:space="0" w:color="auto"/>
            </w:tcBorders>
            <w:shd w:val="clear" w:color="auto" w:fill="auto"/>
            <w:vAlign w:val="center"/>
            <w:hideMark/>
          </w:tcPr>
          <w:p w:rsidR="00181787" w:rsidRPr="00DA35B5" w:rsidRDefault="00181787" w:rsidP="00C306D6">
            <w:pPr>
              <w:ind w:firstLine="0"/>
              <w:jc w:val="center"/>
              <w:rPr>
                <w:rFonts w:cs="Arial"/>
                <w:color w:val="000000"/>
              </w:rPr>
            </w:pPr>
            <w:r w:rsidRPr="00DA35B5">
              <w:rPr>
                <w:rFonts w:cs="Arial"/>
                <w:color w:val="000000"/>
              </w:rPr>
              <w:t xml:space="preserve">4.1.1. Выплата единовременного пособия при всех формах устройства детей, лишенных родительского попечения, в семью </w:t>
            </w: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всего</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72,1</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170,0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235,5</w:t>
            </w:r>
          </w:p>
        </w:tc>
      </w:tr>
      <w:tr w:rsidR="00181787" w:rsidRPr="00DA35B5" w:rsidTr="00C306D6">
        <w:trPr>
          <w:trHeight w:val="20"/>
        </w:trPr>
        <w:tc>
          <w:tcPr>
            <w:tcW w:w="458"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04"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в том числе по ГРБС:</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r>
      <w:tr w:rsidR="00181787" w:rsidRPr="00DA35B5" w:rsidTr="00C306D6">
        <w:trPr>
          <w:trHeight w:val="20"/>
        </w:trPr>
        <w:tc>
          <w:tcPr>
            <w:tcW w:w="458"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04"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ответственный исполнитель</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r>
      <w:tr w:rsidR="00181787" w:rsidRPr="00DA35B5" w:rsidTr="00C306D6">
        <w:trPr>
          <w:trHeight w:val="20"/>
        </w:trPr>
        <w:tc>
          <w:tcPr>
            <w:tcW w:w="458"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04"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Отдел по образованию администрации муниципального района</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72,1</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170,0</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235,5</w:t>
            </w:r>
          </w:p>
        </w:tc>
      </w:tr>
      <w:tr w:rsidR="00181787" w:rsidRPr="00DA35B5" w:rsidTr="00C306D6">
        <w:trPr>
          <w:trHeight w:val="20"/>
        </w:trPr>
        <w:tc>
          <w:tcPr>
            <w:tcW w:w="458" w:type="pct"/>
            <w:vMerge w:val="restart"/>
            <w:tcBorders>
              <w:top w:val="nil"/>
              <w:left w:val="single" w:sz="4" w:space="0" w:color="auto"/>
              <w:bottom w:val="single" w:sz="4" w:space="0" w:color="000000"/>
              <w:right w:val="single" w:sz="4" w:space="0" w:color="auto"/>
            </w:tcBorders>
            <w:shd w:val="clear" w:color="auto" w:fill="auto"/>
            <w:vAlign w:val="center"/>
            <w:hideMark/>
          </w:tcPr>
          <w:p w:rsidR="00181787" w:rsidRPr="00DA35B5" w:rsidRDefault="00181787" w:rsidP="00C306D6">
            <w:pPr>
              <w:ind w:firstLine="0"/>
              <w:jc w:val="center"/>
              <w:rPr>
                <w:rFonts w:cs="Arial"/>
                <w:color w:val="000000"/>
              </w:rPr>
            </w:pPr>
            <w:r w:rsidRPr="00DA35B5">
              <w:rPr>
                <w:rFonts w:cs="Arial"/>
                <w:color w:val="000000"/>
              </w:rPr>
              <w:t>ОСНОВНОЕ МЕРОПРИЯТИЕ 4.2</w:t>
            </w:r>
          </w:p>
        </w:tc>
        <w:tc>
          <w:tcPr>
            <w:tcW w:w="804" w:type="pct"/>
            <w:vMerge w:val="restart"/>
            <w:tcBorders>
              <w:top w:val="nil"/>
              <w:left w:val="single" w:sz="4" w:space="0" w:color="auto"/>
              <w:bottom w:val="single" w:sz="4" w:space="0" w:color="000000"/>
              <w:right w:val="single" w:sz="4" w:space="0" w:color="auto"/>
            </w:tcBorders>
            <w:shd w:val="clear" w:color="auto" w:fill="auto"/>
            <w:vAlign w:val="center"/>
            <w:hideMark/>
          </w:tcPr>
          <w:p w:rsidR="00181787" w:rsidRPr="00DA35B5" w:rsidRDefault="00181787" w:rsidP="00C306D6">
            <w:pPr>
              <w:ind w:firstLine="0"/>
              <w:jc w:val="center"/>
              <w:rPr>
                <w:rFonts w:cs="Arial"/>
                <w:bCs/>
                <w:color w:val="000000"/>
              </w:rPr>
            </w:pPr>
            <w:r w:rsidRPr="00DA35B5">
              <w:rPr>
                <w:rFonts w:cs="Arial"/>
                <w:bCs/>
                <w:color w:val="000000"/>
              </w:rPr>
              <w:t xml:space="preserve"> "Обеспечение выплат приемной семье на содержание подопечных детей"</w:t>
            </w: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всего</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3 724,0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3 839,1</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5 858,5</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7 929,3</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8 461,7</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8 035,0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8 356,0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8 690,0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4 356,0</w:t>
            </w:r>
          </w:p>
        </w:tc>
      </w:tr>
      <w:tr w:rsidR="00181787" w:rsidRPr="00DA35B5" w:rsidTr="00C306D6">
        <w:trPr>
          <w:trHeight w:val="20"/>
        </w:trPr>
        <w:tc>
          <w:tcPr>
            <w:tcW w:w="458"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04"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bCs/>
                <w:color w:val="000000"/>
              </w:rPr>
            </w:pP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в том числе по ГРБС:</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 </w:t>
            </w:r>
          </w:p>
        </w:tc>
      </w:tr>
      <w:tr w:rsidR="00181787" w:rsidRPr="00DA35B5" w:rsidTr="00C306D6">
        <w:trPr>
          <w:trHeight w:val="20"/>
        </w:trPr>
        <w:tc>
          <w:tcPr>
            <w:tcW w:w="458"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04"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bCs/>
                <w:color w:val="000000"/>
              </w:rPr>
            </w:pP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ответственный исполнитель</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r>
      <w:tr w:rsidR="00181787" w:rsidRPr="00DA35B5" w:rsidTr="00C306D6">
        <w:trPr>
          <w:trHeight w:val="20"/>
        </w:trPr>
        <w:tc>
          <w:tcPr>
            <w:tcW w:w="458"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04"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bCs/>
                <w:color w:val="000000"/>
              </w:rPr>
            </w:pP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Отдел по образованию администрации муниципального района</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3 724,0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3 839,1</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5 858,5</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7 929,3</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8 461,7</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8 035,0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8 356,0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8 690,0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4 356,0</w:t>
            </w:r>
          </w:p>
        </w:tc>
      </w:tr>
      <w:tr w:rsidR="00181787" w:rsidRPr="00DA35B5" w:rsidTr="00C306D6">
        <w:trPr>
          <w:trHeight w:val="20"/>
        </w:trPr>
        <w:tc>
          <w:tcPr>
            <w:tcW w:w="458" w:type="pct"/>
            <w:vMerge w:val="restart"/>
            <w:tcBorders>
              <w:top w:val="nil"/>
              <w:left w:val="single" w:sz="4" w:space="0" w:color="auto"/>
              <w:bottom w:val="single" w:sz="4" w:space="0" w:color="000000"/>
              <w:right w:val="single" w:sz="4" w:space="0" w:color="auto"/>
            </w:tcBorders>
            <w:shd w:val="clear" w:color="auto" w:fill="auto"/>
            <w:vAlign w:val="center"/>
            <w:hideMark/>
          </w:tcPr>
          <w:p w:rsidR="00181787" w:rsidRPr="00DA35B5" w:rsidRDefault="00181787" w:rsidP="00C306D6">
            <w:pPr>
              <w:ind w:firstLine="0"/>
              <w:jc w:val="center"/>
              <w:rPr>
                <w:rFonts w:cs="Arial"/>
                <w:color w:val="000000"/>
              </w:rPr>
            </w:pPr>
            <w:r w:rsidRPr="00DA35B5">
              <w:rPr>
                <w:rFonts w:cs="Arial"/>
                <w:color w:val="000000"/>
              </w:rPr>
              <w:t> </w:t>
            </w:r>
          </w:p>
        </w:tc>
        <w:tc>
          <w:tcPr>
            <w:tcW w:w="804" w:type="pct"/>
            <w:vMerge w:val="restart"/>
            <w:tcBorders>
              <w:top w:val="nil"/>
              <w:left w:val="single" w:sz="4" w:space="0" w:color="auto"/>
              <w:bottom w:val="single" w:sz="4" w:space="0" w:color="000000"/>
              <w:right w:val="single" w:sz="4" w:space="0" w:color="auto"/>
            </w:tcBorders>
            <w:shd w:val="clear" w:color="auto" w:fill="auto"/>
            <w:vAlign w:val="center"/>
            <w:hideMark/>
          </w:tcPr>
          <w:p w:rsidR="00181787" w:rsidRPr="00DA35B5" w:rsidRDefault="00181787" w:rsidP="00C306D6">
            <w:pPr>
              <w:ind w:firstLine="0"/>
              <w:jc w:val="center"/>
              <w:rPr>
                <w:rFonts w:cs="Arial"/>
              </w:rPr>
            </w:pPr>
            <w:r w:rsidRPr="00DA35B5">
              <w:rPr>
                <w:rFonts w:cs="Arial"/>
              </w:rPr>
              <w:t xml:space="preserve">4.2.1. Выплаты приемной семье на содержание подопечных детей </w:t>
            </w: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всего</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3 724,0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3 839,1</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5 858,5</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7 929,3</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8 461,7</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8 035,0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8 356,0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8 690,0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4 356,0</w:t>
            </w:r>
          </w:p>
        </w:tc>
      </w:tr>
      <w:tr w:rsidR="00181787" w:rsidRPr="00DA35B5" w:rsidTr="00C306D6">
        <w:trPr>
          <w:trHeight w:val="20"/>
        </w:trPr>
        <w:tc>
          <w:tcPr>
            <w:tcW w:w="458"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04"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rPr>
            </w:pP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в том числе по ГРБС:</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r>
      <w:tr w:rsidR="00181787" w:rsidRPr="00DA35B5" w:rsidTr="00C306D6">
        <w:trPr>
          <w:trHeight w:val="20"/>
        </w:trPr>
        <w:tc>
          <w:tcPr>
            <w:tcW w:w="458"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04"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rPr>
            </w:pP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ответственный исполнитель</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r>
      <w:tr w:rsidR="00181787" w:rsidRPr="00DA35B5" w:rsidTr="00C306D6">
        <w:trPr>
          <w:trHeight w:val="20"/>
        </w:trPr>
        <w:tc>
          <w:tcPr>
            <w:tcW w:w="458"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04"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rPr>
            </w:pP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Отдел по образованию администрации муниципального района</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3 724,0</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3 839,1</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5 858,5</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7 929,3</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8 461,7</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8 035,0</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8 356,0</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8 690,0</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4 356,0</w:t>
            </w:r>
          </w:p>
        </w:tc>
      </w:tr>
      <w:tr w:rsidR="00181787" w:rsidRPr="00DA35B5" w:rsidTr="00C306D6">
        <w:trPr>
          <w:trHeight w:val="20"/>
        </w:trPr>
        <w:tc>
          <w:tcPr>
            <w:tcW w:w="458" w:type="pct"/>
            <w:vMerge w:val="restart"/>
            <w:tcBorders>
              <w:top w:val="nil"/>
              <w:left w:val="single" w:sz="4" w:space="0" w:color="auto"/>
              <w:bottom w:val="single" w:sz="4" w:space="0" w:color="000000"/>
              <w:right w:val="single" w:sz="4" w:space="0" w:color="auto"/>
            </w:tcBorders>
            <w:shd w:val="clear" w:color="auto" w:fill="auto"/>
            <w:vAlign w:val="center"/>
            <w:hideMark/>
          </w:tcPr>
          <w:p w:rsidR="00181787" w:rsidRPr="00DA35B5" w:rsidRDefault="00181787" w:rsidP="00C306D6">
            <w:pPr>
              <w:ind w:firstLine="0"/>
              <w:jc w:val="center"/>
              <w:rPr>
                <w:rFonts w:cs="Arial"/>
                <w:color w:val="000000"/>
              </w:rPr>
            </w:pPr>
            <w:r w:rsidRPr="00DA35B5">
              <w:rPr>
                <w:rFonts w:cs="Arial"/>
                <w:color w:val="000000"/>
              </w:rPr>
              <w:t>ОСНОВНОЕ МЕРОПРИЯТИЕ 4.3</w:t>
            </w:r>
          </w:p>
        </w:tc>
        <w:tc>
          <w:tcPr>
            <w:tcW w:w="804" w:type="pct"/>
            <w:vMerge w:val="restart"/>
            <w:tcBorders>
              <w:top w:val="nil"/>
              <w:left w:val="single" w:sz="4" w:space="0" w:color="auto"/>
              <w:bottom w:val="nil"/>
              <w:right w:val="single" w:sz="4" w:space="0" w:color="auto"/>
            </w:tcBorders>
            <w:shd w:val="clear" w:color="auto" w:fill="auto"/>
            <w:vAlign w:val="center"/>
            <w:hideMark/>
          </w:tcPr>
          <w:p w:rsidR="00181787" w:rsidRPr="00DA35B5" w:rsidRDefault="00181787" w:rsidP="00C306D6">
            <w:pPr>
              <w:ind w:firstLine="0"/>
              <w:jc w:val="center"/>
              <w:rPr>
                <w:rFonts w:cs="Arial"/>
                <w:bCs/>
                <w:color w:val="000000"/>
              </w:rPr>
            </w:pPr>
            <w:r w:rsidRPr="00DA35B5">
              <w:rPr>
                <w:rFonts w:cs="Arial"/>
                <w:bCs/>
                <w:color w:val="000000"/>
              </w:rPr>
              <w:t xml:space="preserve"> «Обеспечение выплат семьям опекунов на содержание подопечных детей»</w:t>
            </w: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всего</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2 784,0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2 770,3</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2 092,9</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3 248,6</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3 101,1</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3 420,0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3 557,0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3 700,0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4 231,0</w:t>
            </w:r>
          </w:p>
        </w:tc>
      </w:tr>
      <w:tr w:rsidR="00181787" w:rsidRPr="00DA35B5" w:rsidTr="00C306D6">
        <w:trPr>
          <w:trHeight w:val="20"/>
        </w:trPr>
        <w:tc>
          <w:tcPr>
            <w:tcW w:w="458"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04" w:type="pct"/>
            <w:vMerge/>
            <w:tcBorders>
              <w:top w:val="nil"/>
              <w:left w:val="single" w:sz="4" w:space="0" w:color="auto"/>
              <w:bottom w:val="nil"/>
              <w:right w:val="single" w:sz="4" w:space="0" w:color="auto"/>
            </w:tcBorders>
            <w:vAlign w:val="center"/>
            <w:hideMark/>
          </w:tcPr>
          <w:p w:rsidR="00181787" w:rsidRPr="00DA35B5" w:rsidRDefault="00181787" w:rsidP="00C306D6">
            <w:pPr>
              <w:ind w:firstLine="0"/>
              <w:rPr>
                <w:rFonts w:cs="Arial"/>
                <w:bCs/>
                <w:color w:val="000000"/>
              </w:rPr>
            </w:pP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в том числе по ГРБС:</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r>
      <w:tr w:rsidR="00181787" w:rsidRPr="00DA35B5" w:rsidTr="00C306D6">
        <w:trPr>
          <w:trHeight w:val="20"/>
        </w:trPr>
        <w:tc>
          <w:tcPr>
            <w:tcW w:w="458"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04" w:type="pct"/>
            <w:vMerge/>
            <w:tcBorders>
              <w:top w:val="nil"/>
              <w:left w:val="single" w:sz="4" w:space="0" w:color="auto"/>
              <w:bottom w:val="nil"/>
              <w:right w:val="single" w:sz="4" w:space="0" w:color="auto"/>
            </w:tcBorders>
            <w:vAlign w:val="center"/>
            <w:hideMark/>
          </w:tcPr>
          <w:p w:rsidR="00181787" w:rsidRPr="00DA35B5" w:rsidRDefault="00181787" w:rsidP="00C306D6">
            <w:pPr>
              <w:ind w:firstLine="0"/>
              <w:rPr>
                <w:rFonts w:cs="Arial"/>
                <w:bCs/>
                <w:color w:val="000000"/>
              </w:rPr>
            </w:pP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ответственный исполнитель</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r>
      <w:tr w:rsidR="00181787" w:rsidRPr="00DA35B5" w:rsidTr="00C306D6">
        <w:trPr>
          <w:trHeight w:val="20"/>
        </w:trPr>
        <w:tc>
          <w:tcPr>
            <w:tcW w:w="458"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04" w:type="pct"/>
            <w:vMerge/>
            <w:tcBorders>
              <w:top w:val="nil"/>
              <w:left w:val="single" w:sz="4" w:space="0" w:color="auto"/>
              <w:bottom w:val="nil"/>
              <w:right w:val="single" w:sz="4" w:space="0" w:color="auto"/>
            </w:tcBorders>
            <w:vAlign w:val="center"/>
            <w:hideMark/>
          </w:tcPr>
          <w:p w:rsidR="00181787" w:rsidRPr="00DA35B5" w:rsidRDefault="00181787" w:rsidP="00C306D6">
            <w:pPr>
              <w:ind w:firstLine="0"/>
              <w:rPr>
                <w:rFonts w:cs="Arial"/>
                <w:bCs/>
                <w:color w:val="000000"/>
              </w:rPr>
            </w:pP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Отдел по образованию администрации муниципального района</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2 784,0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2 770,3</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2 092,9</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3 248,6</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3 101,1</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3 420,0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3 557,0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3 700,0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4 231,0</w:t>
            </w:r>
          </w:p>
        </w:tc>
      </w:tr>
      <w:tr w:rsidR="00181787" w:rsidRPr="00DA35B5" w:rsidTr="00C306D6">
        <w:trPr>
          <w:trHeight w:val="20"/>
        </w:trPr>
        <w:tc>
          <w:tcPr>
            <w:tcW w:w="458" w:type="pct"/>
            <w:vMerge w:val="restart"/>
            <w:tcBorders>
              <w:top w:val="nil"/>
              <w:left w:val="single" w:sz="4" w:space="0" w:color="auto"/>
              <w:bottom w:val="nil"/>
              <w:right w:val="single" w:sz="4" w:space="0" w:color="auto"/>
            </w:tcBorders>
            <w:shd w:val="clear" w:color="auto" w:fill="auto"/>
            <w:vAlign w:val="center"/>
            <w:hideMark/>
          </w:tcPr>
          <w:p w:rsidR="00181787" w:rsidRPr="00DA35B5" w:rsidRDefault="00181787" w:rsidP="00C306D6">
            <w:pPr>
              <w:ind w:firstLine="0"/>
              <w:jc w:val="center"/>
              <w:rPr>
                <w:rFonts w:cs="Arial"/>
                <w:color w:val="000000"/>
              </w:rPr>
            </w:pPr>
            <w:r w:rsidRPr="00DA35B5">
              <w:rPr>
                <w:rFonts w:cs="Arial"/>
                <w:color w:val="000000"/>
              </w:rPr>
              <w:t> </w:t>
            </w:r>
          </w:p>
        </w:tc>
        <w:tc>
          <w:tcPr>
            <w:tcW w:w="804" w:type="pct"/>
            <w:vMerge w:val="restart"/>
            <w:tcBorders>
              <w:top w:val="single" w:sz="4" w:space="0" w:color="auto"/>
              <w:left w:val="single" w:sz="4" w:space="0" w:color="auto"/>
              <w:bottom w:val="nil"/>
              <w:right w:val="single" w:sz="4" w:space="0" w:color="auto"/>
            </w:tcBorders>
            <w:shd w:val="clear" w:color="auto" w:fill="auto"/>
            <w:vAlign w:val="center"/>
            <w:hideMark/>
          </w:tcPr>
          <w:p w:rsidR="00181787" w:rsidRPr="00DA35B5" w:rsidRDefault="00181787" w:rsidP="00C306D6">
            <w:pPr>
              <w:ind w:firstLine="0"/>
              <w:jc w:val="center"/>
              <w:rPr>
                <w:rFonts w:cs="Arial"/>
                <w:color w:val="000000"/>
              </w:rPr>
            </w:pPr>
            <w:r w:rsidRPr="00DA35B5">
              <w:rPr>
                <w:rFonts w:cs="Arial"/>
                <w:color w:val="000000"/>
              </w:rPr>
              <w:t xml:space="preserve">4.3.1. Выплаты семьям опекунов на содержание подопечных детей </w:t>
            </w: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всего</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2 784,0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2 770,3</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2 092,9</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3 248,6</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3 101,1</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3 420,0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3 557,0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3 700,0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4 231,0</w:t>
            </w:r>
          </w:p>
        </w:tc>
      </w:tr>
      <w:tr w:rsidR="00181787" w:rsidRPr="00DA35B5" w:rsidTr="00C306D6">
        <w:trPr>
          <w:trHeight w:val="20"/>
        </w:trPr>
        <w:tc>
          <w:tcPr>
            <w:tcW w:w="458" w:type="pct"/>
            <w:vMerge/>
            <w:tcBorders>
              <w:top w:val="nil"/>
              <w:left w:val="single" w:sz="4" w:space="0" w:color="auto"/>
              <w:bottom w:val="nil"/>
              <w:right w:val="single" w:sz="4" w:space="0" w:color="auto"/>
            </w:tcBorders>
            <w:vAlign w:val="center"/>
            <w:hideMark/>
          </w:tcPr>
          <w:p w:rsidR="00181787" w:rsidRPr="00DA35B5" w:rsidRDefault="00181787" w:rsidP="00C306D6">
            <w:pPr>
              <w:ind w:firstLine="0"/>
              <w:rPr>
                <w:rFonts w:cs="Arial"/>
                <w:color w:val="000000"/>
              </w:rPr>
            </w:pPr>
          </w:p>
        </w:tc>
        <w:tc>
          <w:tcPr>
            <w:tcW w:w="804" w:type="pct"/>
            <w:vMerge/>
            <w:tcBorders>
              <w:top w:val="single" w:sz="4" w:space="0" w:color="auto"/>
              <w:left w:val="single" w:sz="4" w:space="0" w:color="auto"/>
              <w:bottom w:val="nil"/>
              <w:right w:val="single" w:sz="4" w:space="0" w:color="auto"/>
            </w:tcBorders>
            <w:vAlign w:val="center"/>
            <w:hideMark/>
          </w:tcPr>
          <w:p w:rsidR="00181787" w:rsidRPr="00DA35B5" w:rsidRDefault="00181787" w:rsidP="00C306D6">
            <w:pPr>
              <w:ind w:firstLine="0"/>
              <w:rPr>
                <w:rFonts w:cs="Arial"/>
                <w:color w:val="000000"/>
              </w:rPr>
            </w:pP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в том числе по ГРБС:</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r>
      <w:tr w:rsidR="00181787" w:rsidRPr="00DA35B5" w:rsidTr="00C306D6">
        <w:trPr>
          <w:trHeight w:val="20"/>
        </w:trPr>
        <w:tc>
          <w:tcPr>
            <w:tcW w:w="458" w:type="pct"/>
            <w:vMerge/>
            <w:tcBorders>
              <w:top w:val="nil"/>
              <w:left w:val="single" w:sz="4" w:space="0" w:color="auto"/>
              <w:bottom w:val="nil"/>
              <w:right w:val="single" w:sz="4" w:space="0" w:color="auto"/>
            </w:tcBorders>
            <w:vAlign w:val="center"/>
            <w:hideMark/>
          </w:tcPr>
          <w:p w:rsidR="00181787" w:rsidRPr="00DA35B5" w:rsidRDefault="00181787" w:rsidP="00C306D6">
            <w:pPr>
              <w:ind w:firstLine="0"/>
              <w:rPr>
                <w:rFonts w:cs="Arial"/>
                <w:color w:val="000000"/>
              </w:rPr>
            </w:pPr>
          </w:p>
        </w:tc>
        <w:tc>
          <w:tcPr>
            <w:tcW w:w="804" w:type="pct"/>
            <w:vMerge/>
            <w:tcBorders>
              <w:top w:val="single" w:sz="4" w:space="0" w:color="auto"/>
              <w:left w:val="single" w:sz="4" w:space="0" w:color="auto"/>
              <w:bottom w:val="nil"/>
              <w:right w:val="single" w:sz="4" w:space="0" w:color="auto"/>
            </w:tcBorders>
            <w:vAlign w:val="center"/>
            <w:hideMark/>
          </w:tcPr>
          <w:p w:rsidR="00181787" w:rsidRPr="00DA35B5" w:rsidRDefault="00181787" w:rsidP="00C306D6">
            <w:pPr>
              <w:ind w:firstLine="0"/>
              <w:rPr>
                <w:rFonts w:cs="Arial"/>
                <w:color w:val="000000"/>
              </w:rPr>
            </w:pP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ответственный исполнитель</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r>
      <w:tr w:rsidR="00181787" w:rsidRPr="00DA35B5" w:rsidTr="00C306D6">
        <w:trPr>
          <w:trHeight w:val="20"/>
        </w:trPr>
        <w:tc>
          <w:tcPr>
            <w:tcW w:w="458" w:type="pct"/>
            <w:vMerge/>
            <w:tcBorders>
              <w:top w:val="nil"/>
              <w:left w:val="single" w:sz="4" w:space="0" w:color="auto"/>
              <w:bottom w:val="nil"/>
              <w:right w:val="single" w:sz="4" w:space="0" w:color="auto"/>
            </w:tcBorders>
            <w:vAlign w:val="center"/>
            <w:hideMark/>
          </w:tcPr>
          <w:p w:rsidR="00181787" w:rsidRPr="00DA35B5" w:rsidRDefault="00181787" w:rsidP="00C306D6">
            <w:pPr>
              <w:ind w:firstLine="0"/>
              <w:rPr>
                <w:rFonts w:cs="Arial"/>
                <w:color w:val="000000"/>
              </w:rPr>
            </w:pPr>
          </w:p>
        </w:tc>
        <w:tc>
          <w:tcPr>
            <w:tcW w:w="804" w:type="pct"/>
            <w:vMerge/>
            <w:tcBorders>
              <w:top w:val="single" w:sz="4" w:space="0" w:color="auto"/>
              <w:left w:val="single" w:sz="4" w:space="0" w:color="auto"/>
              <w:bottom w:val="nil"/>
              <w:right w:val="single" w:sz="4" w:space="0" w:color="auto"/>
            </w:tcBorders>
            <w:vAlign w:val="center"/>
            <w:hideMark/>
          </w:tcPr>
          <w:p w:rsidR="00181787" w:rsidRPr="00DA35B5" w:rsidRDefault="00181787" w:rsidP="00C306D6">
            <w:pPr>
              <w:ind w:firstLine="0"/>
              <w:rPr>
                <w:rFonts w:cs="Arial"/>
                <w:color w:val="000000"/>
              </w:rPr>
            </w:pP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Отдел по образованию администрации муниципального района</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2 784,0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2 770,3</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2 092,9</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3 248,6</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3 101,1</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3 420,0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3 557,0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3 700,0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4 231,0</w:t>
            </w:r>
          </w:p>
        </w:tc>
      </w:tr>
      <w:tr w:rsidR="00181787" w:rsidRPr="00DA35B5" w:rsidTr="00C306D6">
        <w:trPr>
          <w:trHeight w:val="20"/>
        </w:trPr>
        <w:tc>
          <w:tcPr>
            <w:tcW w:w="4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1787" w:rsidRPr="00DA35B5" w:rsidRDefault="00181787" w:rsidP="00C306D6">
            <w:pPr>
              <w:ind w:firstLine="0"/>
              <w:jc w:val="center"/>
              <w:rPr>
                <w:rFonts w:cs="Arial"/>
                <w:color w:val="000000"/>
              </w:rPr>
            </w:pPr>
            <w:r w:rsidRPr="00DA35B5">
              <w:rPr>
                <w:rFonts w:cs="Arial"/>
                <w:color w:val="000000"/>
              </w:rPr>
              <w:t>ОСНОВНОЕ МЕРОПРИЯТИЕ 4.4</w:t>
            </w:r>
          </w:p>
        </w:tc>
        <w:tc>
          <w:tcPr>
            <w:tcW w:w="80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1787" w:rsidRPr="00DA35B5" w:rsidRDefault="00181787" w:rsidP="00C306D6">
            <w:pPr>
              <w:ind w:firstLine="0"/>
              <w:jc w:val="center"/>
              <w:rPr>
                <w:rFonts w:cs="Arial"/>
                <w:bCs/>
                <w:color w:val="000000"/>
              </w:rPr>
            </w:pPr>
            <w:r w:rsidRPr="00DA35B5">
              <w:rPr>
                <w:rFonts w:cs="Arial"/>
                <w:bCs/>
                <w:color w:val="000000"/>
              </w:rPr>
              <w:t xml:space="preserve">"Обеспечение выплаты вознаграждения , причитающегося приемному родителю"  </w:t>
            </w: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всего</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3 911,7</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3 890,6</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6 188,1</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9 651,9</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9 291,2</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9 231,0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9 600,0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9 984,0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4 644,0</w:t>
            </w:r>
          </w:p>
        </w:tc>
      </w:tr>
      <w:tr w:rsidR="00181787" w:rsidRPr="00DA35B5" w:rsidTr="00C306D6">
        <w:trPr>
          <w:trHeight w:val="20"/>
        </w:trPr>
        <w:tc>
          <w:tcPr>
            <w:tcW w:w="458" w:type="pct"/>
            <w:vMerge/>
            <w:tcBorders>
              <w:top w:val="single" w:sz="4" w:space="0" w:color="auto"/>
              <w:left w:val="single" w:sz="4" w:space="0" w:color="auto"/>
              <w:bottom w:val="single" w:sz="4" w:space="0" w:color="auto"/>
              <w:right w:val="single" w:sz="4" w:space="0" w:color="auto"/>
            </w:tcBorders>
            <w:vAlign w:val="center"/>
            <w:hideMark/>
          </w:tcPr>
          <w:p w:rsidR="00181787" w:rsidRPr="00DA35B5" w:rsidRDefault="00181787" w:rsidP="00C306D6">
            <w:pPr>
              <w:ind w:firstLine="0"/>
              <w:rPr>
                <w:rFonts w:cs="Arial"/>
                <w:color w:val="000000"/>
              </w:rPr>
            </w:pPr>
          </w:p>
        </w:tc>
        <w:tc>
          <w:tcPr>
            <w:tcW w:w="804" w:type="pct"/>
            <w:vMerge/>
            <w:tcBorders>
              <w:top w:val="single" w:sz="4" w:space="0" w:color="auto"/>
              <w:left w:val="single" w:sz="4" w:space="0" w:color="auto"/>
              <w:bottom w:val="single" w:sz="4" w:space="0" w:color="auto"/>
              <w:right w:val="single" w:sz="4" w:space="0" w:color="auto"/>
            </w:tcBorders>
            <w:vAlign w:val="center"/>
            <w:hideMark/>
          </w:tcPr>
          <w:p w:rsidR="00181787" w:rsidRPr="00DA35B5" w:rsidRDefault="00181787" w:rsidP="00C306D6">
            <w:pPr>
              <w:ind w:firstLine="0"/>
              <w:rPr>
                <w:rFonts w:cs="Arial"/>
                <w:bCs/>
                <w:color w:val="000000"/>
              </w:rPr>
            </w:pP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в том числе по ГРБС:</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 </w:t>
            </w:r>
          </w:p>
        </w:tc>
      </w:tr>
      <w:tr w:rsidR="00181787" w:rsidRPr="00DA35B5" w:rsidTr="00C306D6">
        <w:trPr>
          <w:trHeight w:val="20"/>
        </w:trPr>
        <w:tc>
          <w:tcPr>
            <w:tcW w:w="458" w:type="pct"/>
            <w:vMerge/>
            <w:tcBorders>
              <w:top w:val="single" w:sz="4" w:space="0" w:color="auto"/>
              <w:left w:val="single" w:sz="4" w:space="0" w:color="auto"/>
              <w:bottom w:val="single" w:sz="4" w:space="0" w:color="auto"/>
              <w:right w:val="single" w:sz="4" w:space="0" w:color="auto"/>
            </w:tcBorders>
            <w:vAlign w:val="center"/>
            <w:hideMark/>
          </w:tcPr>
          <w:p w:rsidR="00181787" w:rsidRPr="00DA35B5" w:rsidRDefault="00181787" w:rsidP="00C306D6">
            <w:pPr>
              <w:ind w:firstLine="0"/>
              <w:rPr>
                <w:rFonts w:cs="Arial"/>
                <w:color w:val="000000"/>
              </w:rPr>
            </w:pPr>
          </w:p>
        </w:tc>
        <w:tc>
          <w:tcPr>
            <w:tcW w:w="804" w:type="pct"/>
            <w:vMerge/>
            <w:tcBorders>
              <w:top w:val="single" w:sz="4" w:space="0" w:color="auto"/>
              <w:left w:val="single" w:sz="4" w:space="0" w:color="auto"/>
              <w:bottom w:val="single" w:sz="4" w:space="0" w:color="auto"/>
              <w:right w:val="single" w:sz="4" w:space="0" w:color="auto"/>
            </w:tcBorders>
            <w:vAlign w:val="center"/>
            <w:hideMark/>
          </w:tcPr>
          <w:p w:rsidR="00181787" w:rsidRPr="00DA35B5" w:rsidRDefault="00181787" w:rsidP="00C306D6">
            <w:pPr>
              <w:ind w:firstLine="0"/>
              <w:rPr>
                <w:rFonts w:cs="Arial"/>
                <w:bCs/>
                <w:color w:val="000000"/>
              </w:rPr>
            </w:pP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ответственный исполнитель</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r>
      <w:tr w:rsidR="00181787" w:rsidRPr="00DA35B5" w:rsidTr="00C306D6">
        <w:trPr>
          <w:trHeight w:val="20"/>
        </w:trPr>
        <w:tc>
          <w:tcPr>
            <w:tcW w:w="458" w:type="pct"/>
            <w:vMerge/>
            <w:tcBorders>
              <w:top w:val="single" w:sz="4" w:space="0" w:color="auto"/>
              <w:left w:val="single" w:sz="4" w:space="0" w:color="auto"/>
              <w:bottom w:val="single" w:sz="4" w:space="0" w:color="auto"/>
              <w:right w:val="single" w:sz="4" w:space="0" w:color="auto"/>
            </w:tcBorders>
            <w:vAlign w:val="center"/>
            <w:hideMark/>
          </w:tcPr>
          <w:p w:rsidR="00181787" w:rsidRPr="00DA35B5" w:rsidRDefault="00181787" w:rsidP="00C306D6">
            <w:pPr>
              <w:ind w:firstLine="0"/>
              <w:rPr>
                <w:rFonts w:cs="Arial"/>
                <w:color w:val="000000"/>
              </w:rPr>
            </w:pPr>
          </w:p>
        </w:tc>
        <w:tc>
          <w:tcPr>
            <w:tcW w:w="804" w:type="pct"/>
            <w:vMerge/>
            <w:tcBorders>
              <w:top w:val="single" w:sz="4" w:space="0" w:color="auto"/>
              <w:left w:val="single" w:sz="4" w:space="0" w:color="auto"/>
              <w:bottom w:val="single" w:sz="4" w:space="0" w:color="auto"/>
              <w:right w:val="single" w:sz="4" w:space="0" w:color="auto"/>
            </w:tcBorders>
            <w:vAlign w:val="center"/>
            <w:hideMark/>
          </w:tcPr>
          <w:p w:rsidR="00181787" w:rsidRPr="00DA35B5" w:rsidRDefault="00181787" w:rsidP="00C306D6">
            <w:pPr>
              <w:ind w:firstLine="0"/>
              <w:rPr>
                <w:rFonts w:cs="Arial"/>
                <w:bCs/>
                <w:color w:val="000000"/>
              </w:rPr>
            </w:pP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Отдел по образованию администрации муниципального района</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3 911,7</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3 890,6</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6 188,1</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9 651,9</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9 291,2</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9 231,0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9 600,0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9 984,0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4 644,0</w:t>
            </w:r>
          </w:p>
        </w:tc>
      </w:tr>
      <w:tr w:rsidR="00181787" w:rsidRPr="00DA35B5" w:rsidTr="00C306D6">
        <w:trPr>
          <w:trHeight w:val="20"/>
        </w:trPr>
        <w:tc>
          <w:tcPr>
            <w:tcW w:w="458" w:type="pct"/>
            <w:vMerge w:val="restart"/>
            <w:tcBorders>
              <w:top w:val="nil"/>
              <w:left w:val="single" w:sz="4" w:space="0" w:color="auto"/>
              <w:bottom w:val="nil"/>
              <w:right w:val="single" w:sz="4" w:space="0" w:color="auto"/>
            </w:tcBorders>
            <w:shd w:val="clear" w:color="auto" w:fill="auto"/>
            <w:vAlign w:val="center"/>
            <w:hideMark/>
          </w:tcPr>
          <w:p w:rsidR="00181787" w:rsidRPr="00DA35B5" w:rsidRDefault="00181787" w:rsidP="00C306D6">
            <w:pPr>
              <w:ind w:firstLine="0"/>
              <w:jc w:val="center"/>
              <w:rPr>
                <w:rFonts w:cs="Arial"/>
                <w:color w:val="000000"/>
              </w:rPr>
            </w:pPr>
            <w:r w:rsidRPr="00DA35B5">
              <w:rPr>
                <w:rFonts w:cs="Arial"/>
                <w:color w:val="000000"/>
              </w:rPr>
              <w:t> </w:t>
            </w:r>
          </w:p>
        </w:tc>
        <w:tc>
          <w:tcPr>
            <w:tcW w:w="804" w:type="pct"/>
            <w:vMerge w:val="restart"/>
            <w:tcBorders>
              <w:top w:val="nil"/>
              <w:left w:val="single" w:sz="4" w:space="0" w:color="auto"/>
              <w:bottom w:val="single" w:sz="4" w:space="0" w:color="auto"/>
              <w:right w:val="single" w:sz="4" w:space="0" w:color="auto"/>
            </w:tcBorders>
            <w:shd w:val="clear" w:color="auto" w:fill="auto"/>
            <w:vAlign w:val="center"/>
            <w:hideMark/>
          </w:tcPr>
          <w:p w:rsidR="00181787" w:rsidRPr="00DA35B5" w:rsidRDefault="00181787" w:rsidP="00C306D6">
            <w:pPr>
              <w:ind w:firstLine="0"/>
              <w:jc w:val="center"/>
              <w:rPr>
                <w:rFonts w:cs="Arial"/>
                <w:color w:val="000000"/>
              </w:rPr>
            </w:pPr>
            <w:r w:rsidRPr="00DA35B5">
              <w:rPr>
                <w:rFonts w:cs="Arial"/>
                <w:color w:val="000000"/>
              </w:rPr>
              <w:t xml:space="preserve">4.4.1. Обеспечение выплаты вознаграждения, причитающегося приемному родителю </w:t>
            </w: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всего</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3 911,7</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3 890,6</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6 188,1</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9 651,9</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9 291,2</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9 231,0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9 600,0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9 984,0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4 644,0</w:t>
            </w:r>
          </w:p>
        </w:tc>
      </w:tr>
      <w:tr w:rsidR="00181787" w:rsidRPr="00DA35B5" w:rsidTr="00C306D6">
        <w:trPr>
          <w:trHeight w:val="20"/>
        </w:trPr>
        <w:tc>
          <w:tcPr>
            <w:tcW w:w="458" w:type="pct"/>
            <w:vMerge/>
            <w:tcBorders>
              <w:top w:val="nil"/>
              <w:left w:val="single" w:sz="4" w:space="0" w:color="auto"/>
              <w:bottom w:val="nil"/>
              <w:right w:val="single" w:sz="4" w:space="0" w:color="auto"/>
            </w:tcBorders>
            <w:vAlign w:val="center"/>
            <w:hideMark/>
          </w:tcPr>
          <w:p w:rsidR="00181787" w:rsidRPr="00DA35B5" w:rsidRDefault="00181787" w:rsidP="00C306D6">
            <w:pPr>
              <w:ind w:firstLine="0"/>
              <w:rPr>
                <w:rFonts w:cs="Arial"/>
                <w:color w:val="000000"/>
              </w:rPr>
            </w:pPr>
          </w:p>
        </w:tc>
        <w:tc>
          <w:tcPr>
            <w:tcW w:w="804" w:type="pct"/>
            <w:vMerge/>
            <w:tcBorders>
              <w:top w:val="nil"/>
              <w:left w:val="single" w:sz="4" w:space="0" w:color="auto"/>
              <w:bottom w:val="single" w:sz="4" w:space="0" w:color="auto"/>
              <w:right w:val="single" w:sz="4" w:space="0" w:color="auto"/>
            </w:tcBorders>
            <w:vAlign w:val="center"/>
            <w:hideMark/>
          </w:tcPr>
          <w:p w:rsidR="00181787" w:rsidRPr="00DA35B5" w:rsidRDefault="00181787" w:rsidP="00C306D6">
            <w:pPr>
              <w:ind w:firstLine="0"/>
              <w:rPr>
                <w:rFonts w:cs="Arial"/>
                <w:color w:val="000000"/>
              </w:rPr>
            </w:pP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в том числе по ГРБС:</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r>
      <w:tr w:rsidR="00181787" w:rsidRPr="00DA35B5" w:rsidTr="00C306D6">
        <w:trPr>
          <w:trHeight w:val="20"/>
        </w:trPr>
        <w:tc>
          <w:tcPr>
            <w:tcW w:w="458" w:type="pct"/>
            <w:vMerge/>
            <w:tcBorders>
              <w:top w:val="nil"/>
              <w:left w:val="single" w:sz="4" w:space="0" w:color="auto"/>
              <w:bottom w:val="nil"/>
              <w:right w:val="single" w:sz="4" w:space="0" w:color="auto"/>
            </w:tcBorders>
            <w:vAlign w:val="center"/>
            <w:hideMark/>
          </w:tcPr>
          <w:p w:rsidR="00181787" w:rsidRPr="00DA35B5" w:rsidRDefault="00181787" w:rsidP="00C306D6">
            <w:pPr>
              <w:ind w:firstLine="0"/>
              <w:rPr>
                <w:rFonts w:cs="Arial"/>
                <w:color w:val="000000"/>
              </w:rPr>
            </w:pPr>
          </w:p>
        </w:tc>
        <w:tc>
          <w:tcPr>
            <w:tcW w:w="804" w:type="pct"/>
            <w:vMerge/>
            <w:tcBorders>
              <w:top w:val="nil"/>
              <w:left w:val="single" w:sz="4" w:space="0" w:color="auto"/>
              <w:bottom w:val="single" w:sz="4" w:space="0" w:color="auto"/>
              <w:right w:val="single" w:sz="4" w:space="0" w:color="auto"/>
            </w:tcBorders>
            <w:vAlign w:val="center"/>
            <w:hideMark/>
          </w:tcPr>
          <w:p w:rsidR="00181787" w:rsidRPr="00DA35B5" w:rsidRDefault="00181787" w:rsidP="00C306D6">
            <w:pPr>
              <w:ind w:firstLine="0"/>
              <w:rPr>
                <w:rFonts w:cs="Arial"/>
                <w:color w:val="000000"/>
              </w:rPr>
            </w:pP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ответственный исполнитель</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r>
      <w:tr w:rsidR="00181787" w:rsidRPr="00DA35B5" w:rsidTr="00C306D6">
        <w:trPr>
          <w:trHeight w:val="20"/>
        </w:trPr>
        <w:tc>
          <w:tcPr>
            <w:tcW w:w="458" w:type="pct"/>
            <w:vMerge/>
            <w:tcBorders>
              <w:top w:val="nil"/>
              <w:left w:val="single" w:sz="4" w:space="0" w:color="auto"/>
              <w:bottom w:val="nil"/>
              <w:right w:val="single" w:sz="4" w:space="0" w:color="auto"/>
            </w:tcBorders>
            <w:vAlign w:val="center"/>
            <w:hideMark/>
          </w:tcPr>
          <w:p w:rsidR="00181787" w:rsidRPr="00DA35B5" w:rsidRDefault="00181787" w:rsidP="00C306D6">
            <w:pPr>
              <w:ind w:firstLine="0"/>
              <w:rPr>
                <w:rFonts w:cs="Arial"/>
                <w:color w:val="000000"/>
              </w:rPr>
            </w:pPr>
          </w:p>
        </w:tc>
        <w:tc>
          <w:tcPr>
            <w:tcW w:w="804" w:type="pct"/>
            <w:vMerge/>
            <w:tcBorders>
              <w:top w:val="nil"/>
              <w:left w:val="single" w:sz="4" w:space="0" w:color="auto"/>
              <w:bottom w:val="single" w:sz="4" w:space="0" w:color="auto"/>
              <w:right w:val="single" w:sz="4" w:space="0" w:color="auto"/>
            </w:tcBorders>
            <w:vAlign w:val="center"/>
            <w:hideMark/>
          </w:tcPr>
          <w:p w:rsidR="00181787" w:rsidRPr="00DA35B5" w:rsidRDefault="00181787" w:rsidP="00C306D6">
            <w:pPr>
              <w:ind w:firstLine="0"/>
              <w:rPr>
                <w:rFonts w:cs="Arial"/>
                <w:color w:val="000000"/>
              </w:rPr>
            </w:pP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Отдел по образованию администрации муниципального района</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3 911,7</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3 890,6</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6 188,1</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9 651,9</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9 291,2</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9 231,0</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9 600,0</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9 984,0</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4 644,0</w:t>
            </w:r>
          </w:p>
        </w:tc>
      </w:tr>
      <w:tr w:rsidR="00181787" w:rsidRPr="00DA35B5" w:rsidTr="00C306D6">
        <w:trPr>
          <w:trHeight w:val="20"/>
        </w:trPr>
        <w:tc>
          <w:tcPr>
            <w:tcW w:w="458" w:type="pct"/>
            <w:vMerge w:val="restart"/>
            <w:tcBorders>
              <w:top w:val="nil"/>
              <w:left w:val="single" w:sz="4" w:space="0" w:color="auto"/>
              <w:bottom w:val="single" w:sz="4" w:space="0" w:color="000000"/>
              <w:right w:val="single" w:sz="4" w:space="0" w:color="auto"/>
            </w:tcBorders>
            <w:shd w:val="clear" w:color="auto" w:fill="auto"/>
            <w:vAlign w:val="center"/>
            <w:hideMark/>
          </w:tcPr>
          <w:p w:rsidR="00181787" w:rsidRPr="00DA35B5" w:rsidRDefault="00181787" w:rsidP="00C306D6">
            <w:pPr>
              <w:ind w:firstLine="0"/>
              <w:jc w:val="center"/>
              <w:rPr>
                <w:rFonts w:cs="Arial"/>
              </w:rPr>
            </w:pPr>
            <w:r w:rsidRPr="00DA35B5">
              <w:rPr>
                <w:rFonts w:cs="Arial"/>
              </w:rPr>
              <w:t>ОСНОВНОЕ МЕРОПРИЯТИЕ 4.5</w:t>
            </w:r>
          </w:p>
        </w:tc>
        <w:tc>
          <w:tcPr>
            <w:tcW w:w="804" w:type="pct"/>
            <w:vMerge w:val="restart"/>
            <w:tcBorders>
              <w:top w:val="nil"/>
              <w:left w:val="single" w:sz="4" w:space="0" w:color="auto"/>
              <w:bottom w:val="single" w:sz="4" w:space="0" w:color="000000"/>
              <w:right w:val="single" w:sz="4" w:space="0" w:color="auto"/>
            </w:tcBorders>
            <w:shd w:val="clear" w:color="auto" w:fill="auto"/>
            <w:vAlign w:val="center"/>
            <w:hideMark/>
          </w:tcPr>
          <w:p w:rsidR="00181787" w:rsidRPr="00DA35B5" w:rsidRDefault="00181787" w:rsidP="00C306D6">
            <w:pPr>
              <w:ind w:firstLine="0"/>
              <w:jc w:val="center"/>
              <w:rPr>
                <w:rFonts w:cs="Arial"/>
                <w:bCs/>
              </w:rPr>
            </w:pPr>
            <w:r w:rsidRPr="00DA35B5">
              <w:rPr>
                <w:rFonts w:cs="Arial"/>
                <w:bCs/>
              </w:rPr>
              <w:t>"Выполнение переданных полномочий по организации и осуществлению деятельности по опеке и попечительству"</w:t>
            </w: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всего</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830,0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843,0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910,0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1 077,8</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1 188,0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1 213,0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1 261,0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1 311,0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888,0</w:t>
            </w:r>
          </w:p>
        </w:tc>
      </w:tr>
      <w:tr w:rsidR="00181787" w:rsidRPr="00DA35B5" w:rsidTr="00C306D6">
        <w:trPr>
          <w:trHeight w:val="20"/>
        </w:trPr>
        <w:tc>
          <w:tcPr>
            <w:tcW w:w="458"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rPr>
            </w:pPr>
          </w:p>
        </w:tc>
        <w:tc>
          <w:tcPr>
            <w:tcW w:w="804"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bCs/>
              </w:rPr>
            </w:pP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в том числе по ГРБС:</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 </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 </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 </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 </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 </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 </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 </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 </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 </w:t>
            </w:r>
          </w:p>
        </w:tc>
      </w:tr>
      <w:tr w:rsidR="00181787" w:rsidRPr="00DA35B5" w:rsidTr="00C306D6">
        <w:trPr>
          <w:trHeight w:val="20"/>
        </w:trPr>
        <w:tc>
          <w:tcPr>
            <w:tcW w:w="458"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rPr>
            </w:pPr>
          </w:p>
        </w:tc>
        <w:tc>
          <w:tcPr>
            <w:tcW w:w="804"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bCs/>
              </w:rPr>
            </w:pP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ответственный исполнитель</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0,0</w:t>
            </w:r>
          </w:p>
        </w:tc>
      </w:tr>
      <w:tr w:rsidR="00181787" w:rsidRPr="00DA35B5" w:rsidTr="00C306D6">
        <w:trPr>
          <w:trHeight w:val="20"/>
        </w:trPr>
        <w:tc>
          <w:tcPr>
            <w:tcW w:w="458"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rPr>
            </w:pPr>
          </w:p>
        </w:tc>
        <w:tc>
          <w:tcPr>
            <w:tcW w:w="804"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bCs/>
              </w:rPr>
            </w:pP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Отдел по образованию администрации муниципального района</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830,0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843,0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910,0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1 077,8</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1 188,0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1 213,0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1 261,0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1 311,0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888,0</w:t>
            </w:r>
          </w:p>
        </w:tc>
      </w:tr>
      <w:tr w:rsidR="00181787" w:rsidRPr="00DA35B5" w:rsidTr="00C306D6">
        <w:trPr>
          <w:trHeight w:val="20"/>
        </w:trPr>
        <w:tc>
          <w:tcPr>
            <w:tcW w:w="458" w:type="pct"/>
            <w:vMerge w:val="restart"/>
            <w:tcBorders>
              <w:top w:val="nil"/>
              <w:left w:val="single" w:sz="4" w:space="0" w:color="auto"/>
              <w:bottom w:val="single" w:sz="4" w:space="0" w:color="000000"/>
              <w:right w:val="single" w:sz="4" w:space="0" w:color="auto"/>
            </w:tcBorders>
            <w:shd w:val="clear" w:color="auto" w:fill="auto"/>
            <w:vAlign w:val="center"/>
            <w:hideMark/>
          </w:tcPr>
          <w:p w:rsidR="00181787" w:rsidRPr="00DA35B5" w:rsidRDefault="00181787" w:rsidP="00C306D6">
            <w:pPr>
              <w:ind w:firstLine="0"/>
              <w:jc w:val="center"/>
              <w:rPr>
                <w:rFonts w:cs="Arial"/>
              </w:rPr>
            </w:pPr>
            <w:r w:rsidRPr="00DA35B5">
              <w:rPr>
                <w:rFonts w:cs="Arial"/>
              </w:rPr>
              <w:t> </w:t>
            </w:r>
          </w:p>
        </w:tc>
        <w:tc>
          <w:tcPr>
            <w:tcW w:w="804" w:type="pct"/>
            <w:vMerge w:val="restart"/>
            <w:tcBorders>
              <w:top w:val="nil"/>
              <w:left w:val="single" w:sz="4" w:space="0" w:color="auto"/>
              <w:bottom w:val="single" w:sz="4" w:space="0" w:color="000000"/>
              <w:right w:val="single" w:sz="4" w:space="0" w:color="auto"/>
            </w:tcBorders>
            <w:shd w:val="clear" w:color="auto" w:fill="auto"/>
            <w:vAlign w:val="center"/>
            <w:hideMark/>
          </w:tcPr>
          <w:p w:rsidR="00181787" w:rsidRPr="00DA35B5" w:rsidRDefault="00181787" w:rsidP="00C306D6">
            <w:pPr>
              <w:ind w:firstLine="0"/>
              <w:jc w:val="center"/>
              <w:rPr>
                <w:rFonts w:cs="Arial"/>
              </w:rPr>
            </w:pPr>
            <w:r w:rsidRPr="00DA35B5">
              <w:rPr>
                <w:rFonts w:cs="Arial"/>
              </w:rPr>
              <w:t>4.5.1.Выполнение переданных полномочий по организации и осуществлению деятельности по опеке и попечительству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181787" w:rsidRPr="00DA35B5" w:rsidRDefault="00181787" w:rsidP="00C306D6">
            <w:pPr>
              <w:ind w:firstLine="0"/>
              <w:jc w:val="center"/>
              <w:rPr>
                <w:rFonts w:cs="Arial"/>
              </w:rPr>
            </w:pP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всего</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634,7</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642,9</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803,6</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918,1</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1 051,8</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1 168,0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1 214,0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1 262,0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886,0</w:t>
            </w:r>
          </w:p>
        </w:tc>
      </w:tr>
      <w:tr w:rsidR="00181787" w:rsidRPr="00DA35B5" w:rsidTr="00C306D6">
        <w:trPr>
          <w:trHeight w:val="20"/>
        </w:trPr>
        <w:tc>
          <w:tcPr>
            <w:tcW w:w="458"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rPr>
            </w:pPr>
          </w:p>
        </w:tc>
        <w:tc>
          <w:tcPr>
            <w:tcW w:w="804"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rPr>
            </w:pP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в том числе по ГРБС:</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r>
      <w:tr w:rsidR="00181787" w:rsidRPr="00DA35B5" w:rsidTr="00C306D6">
        <w:trPr>
          <w:trHeight w:val="20"/>
        </w:trPr>
        <w:tc>
          <w:tcPr>
            <w:tcW w:w="458"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rPr>
            </w:pPr>
          </w:p>
        </w:tc>
        <w:tc>
          <w:tcPr>
            <w:tcW w:w="804"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rPr>
            </w:pP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ответственный исполнитель</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r>
      <w:tr w:rsidR="00181787" w:rsidRPr="00DA35B5" w:rsidTr="00C306D6">
        <w:trPr>
          <w:trHeight w:val="20"/>
        </w:trPr>
        <w:tc>
          <w:tcPr>
            <w:tcW w:w="458"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rPr>
            </w:pPr>
          </w:p>
        </w:tc>
        <w:tc>
          <w:tcPr>
            <w:tcW w:w="804"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rPr>
            </w:pP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Отдел по образованию администрации муниципального района</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634,7</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642,9</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803,6</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918,1</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1 051,8</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1 168,0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1 214,0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1 262,0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886,0</w:t>
            </w:r>
          </w:p>
        </w:tc>
      </w:tr>
      <w:tr w:rsidR="00181787" w:rsidRPr="00DA35B5" w:rsidTr="00C306D6">
        <w:trPr>
          <w:trHeight w:val="20"/>
        </w:trPr>
        <w:tc>
          <w:tcPr>
            <w:tcW w:w="458" w:type="pct"/>
            <w:vMerge w:val="restart"/>
            <w:tcBorders>
              <w:top w:val="nil"/>
              <w:left w:val="single" w:sz="4" w:space="0" w:color="auto"/>
              <w:bottom w:val="single" w:sz="4" w:space="0" w:color="000000"/>
              <w:right w:val="single" w:sz="4" w:space="0" w:color="auto"/>
            </w:tcBorders>
            <w:shd w:val="clear" w:color="auto" w:fill="auto"/>
            <w:vAlign w:val="center"/>
            <w:hideMark/>
          </w:tcPr>
          <w:p w:rsidR="00181787" w:rsidRPr="00DA35B5" w:rsidRDefault="00181787" w:rsidP="00C306D6">
            <w:pPr>
              <w:ind w:firstLine="0"/>
              <w:jc w:val="center"/>
              <w:rPr>
                <w:rFonts w:cs="Arial"/>
              </w:rPr>
            </w:pPr>
            <w:r w:rsidRPr="00DA35B5">
              <w:rPr>
                <w:rFonts w:cs="Arial"/>
              </w:rPr>
              <w:t> </w:t>
            </w:r>
          </w:p>
        </w:tc>
        <w:tc>
          <w:tcPr>
            <w:tcW w:w="804" w:type="pct"/>
            <w:vMerge w:val="restart"/>
            <w:tcBorders>
              <w:top w:val="nil"/>
              <w:left w:val="single" w:sz="4" w:space="0" w:color="auto"/>
              <w:bottom w:val="single" w:sz="4" w:space="0" w:color="000000"/>
              <w:right w:val="single" w:sz="4" w:space="0" w:color="auto"/>
            </w:tcBorders>
            <w:shd w:val="clear" w:color="auto" w:fill="auto"/>
            <w:vAlign w:val="center"/>
            <w:hideMark/>
          </w:tcPr>
          <w:p w:rsidR="00181787" w:rsidRPr="00DA35B5" w:rsidRDefault="00181787" w:rsidP="00C306D6">
            <w:pPr>
              <w:ind w:firstLine="0"/>
              <w:jc w:val="center"/>
              <w:rPr>
                <w:rFonts w:cs="Arial"/>
                <w:color w:val="000000"/>
              </w:rPr>
            </w:pPr>
            <w:r w:rsidRPr="00DA35B5">
              <w:rPr>
                <w:rFonts w:cs="Arial"/>
                <w:color w:val="000000"/>
              </w:rPr>
              <w:t>4.5.2.Выполнение переданных полномочий по организации и осуществлению деятельности по опеке и попечительству (Закупка товаров, работ и услуг для обеспечения государственных (муниципальных) нужд)</w:t>
            </w:r>
          </w:p>
          <w:p w:rsidR="00181787" w:rsidRPr="00DA35B5" w:rsidRDefault="00181787" w:rsidP="00C306D6">
            <w:pPr>
              <w:ind w:firstLine="0"/>
              <w:jc w:val="center"/>
              <w:rPr>
                <w:rFonts w:cs="Arial"/>
                <w:color w:val="000000"/>
              </w:rPr>
            </w:pP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всего</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195,3</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200,1</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106,4</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159,8</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136,3</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45,0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47,0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49,0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2,0</w:t>
            </w:r>
          </w:p>
        </w:tc>
      </w:tr>
      <w:tr w:rsidR="00181787" w:rsidRPr="00DA35B5" w:rsidTr="00C306D6">
        <w:trPr>
          <w:trHeight w:val="20"/>
        </w:trPr>
        <w:tc>
          <w:tcPr>
            <w:tcW w:w="458"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rPr>
            </w:pPr>
          </w:p>
        </w:tc>
        <w:tc>
          <w:tcPr>
            <w:tcW w:w="804"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в том числе по ГРБС:</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r>
      <w:tr w:rsidR="00181787" w:rsidRPr="00DA35B5" w:rsidTr="00C306D6">
        <w:trPr>
          <w:trHeight w:val="20"/>
        </w:trPr>
        <w:tc>
          <w:tcPr>
            <w:tcW w:w="458"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rPr>
            </w:pPr>
          </w:p>
        </w:tc>
        <w:tc>
          <w:tcPr>
            <w:tcW w:w="804"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ответственный исполнитель</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r>
      <w:tr w:rsidR="00181787" w:rsidRPr="00DA35B5" w:rsidTr="00C306D6">
        <w:trPr>
          <w:trHeight w:val="20"/>
        </w:trPr>
        <w:tc>
          <w:tcPr>
            <w:tcW w:w="458"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rPr>
            </w:pPr>
          </w:p>
        </w:tc>
        <w:tc>
          <w:tcPr>
            <w:tcW w:w="804"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Отдел по образованию администрации муниципального района</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195,3</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200,1</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106,4</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159,8</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136,3</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45,0</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47,0</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49,0</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2,0</w:t>
            </w:r>
          </w:p>
        </w:tc>
      </w:tr>
      <w:tr w:rsidR="00181787" w:rsidRPr="00DA35B5" w:rsidTr="00C306D6">
        <w:trPr>
          <w:trHeight w:val="20"/>
        </w:trPr>
        <w:tc>
          <w:tcPr>
            <w:tcW w:w="458" w:type="pct"/>
            <w:vMerge w:val="restart"/>
            <w:tcBorders>
              <w:top w:val="nil"/>
              <w:left w:val="single" w:sz="4" w:space="0" w:color="auto"/>
              <w:bottom w:val="single" w:sz="4" w:space="0" w:color="000000"/>
              <w:right w:val="single" w:sz="4" w:space="0" w:color="auto"/>
            </w:tcBorders>
            <w:shd w:val="clear" w:color="auto" w:fill="auto"/>
            <w:vAlign w:val="center"/>
            <w:hideMark/>
          </w:tcPr>
          <w:p w:rsidR="00181787" w:rsidRPr="00DA35B5" w:rsidRDefault="00181787" w:rsidP="00C306D6">
            <w:pPr>
              <w:ind w:firstLine="0"/>
              <w:jc w:val="center"/>
              <w:rPr>
                <w:rFonts w:cs="Arial"/>
                <w:color w:val="000000"/>
              </w:rPr>
            </w:pPr>
            <w:r w:rsidRPr="00DA35B5">
              <w:rPr>
                <w:rFonts w:cs="Arial"/>
                <w:color w:val="000000"/>
              </w:rPr>
              <w:t>ПОДПРОГРАММА 5</w:t>
            </w:r>
          </w:p>
        </w:tc>
        <w:tc>
          <w:tcPr>
            <w:tcW w:w="804" w:type="pct"/>
            <w:vMerge w:val="restart"/>
            <w:tcBorders>
              <w:top w:val="nil"/>
              <w:left w:val="single" w:sz="4" w:space="0" w:color="auto"/>
              <w:bottom w:val="single" w:sz="4" w:space="0" w:color="000000"/>
              <w:right w:val="single" w:sz="4" w:space="0" w:color="auto"/>
            </w:tcBorders>
            <w:shd w:val="clear" w:color="auto" w:fill="auto"/>
            <w:vAlign w:val="center"/>
            <w:hideMark/>
          </w:tcPr>
          <w:p w:rsidR="00181787" w:rsidRPr="00DA35B5" w:rsidRDefault="00181787" w:rsidP="00C306D6">
            <w:pPr>
              <w:ind w:firstLine="0"/>
              <w:jc w:val="center"/>
              <w:rPr>
                <w:rFonts w:cs="Arial"/>
                <w:bCs/>
                <w:color w:val="000000"/>
              </w:rPr>
            </w:pPr>
            <w:r w:rsidRPr="00DA35B5">
              <w:rPr>
                <w:rFonts w:cs="Arial"/>
                <w:bCs/>
                <w:color w:val="000000"/>
              </w:rPr>
              <w:t>«Обеспечение реализации муниципальной программы (расходы на обеспечение функций органов местного самоуправления)» муниципальной программы Репьевского муниципального района «Развитие образования»</w:t>
            </w: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всего</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bCs/>
                <w:color w:val="000000"/>
              </w:rPr>
            </w:pPr>
            <w:r w:rsidRPr="00DA35B5">
              <w:rPr>
                <w:rFonts w:cs="Arial"/>
                <w:bCs/>
                <w:color w:val="000000"/>
              </w:rPr>
              <w:t>4 605,3</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bCs/>
                <w:color w:val="000000"/>
              </w:rPr>
            </w:pPr>
            <w:r w:rsidRPr="00DA35B5">
              <w:rPr>
                <w:rFonts w:cs="Arial"/>
                <w:bCs/>
                <w:color w:val="000000"/>
              </w:rPr>
              <w:t>5 042,7</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bCs/>
                <w:color w:val="000000"/>
              </w:rPr>
            </w:pPr>
            <w:r w:rsidRPr="00DA35B5">
              <w:rPr>
                <w:rFonts w:cs="Arial"/>
                <w:bCs/>
                <w:color w:val="000000"/>
              </w:rPr>
              <w:t>7 563,4</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bCs/>
                <w:color w:val="000000"/>
              </w:rPr>
            </w:pPr>
            <w:r w:rsidRPr="00DA35B5">
              <w:rPr>
                <w:rFonts w:cs="Arial"/>
                <w:bCs/>
                <w:color w:val="000000"/>
              </w:rPr>
              <w:t>5 962,1</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bCs/>
                <w:color w:val="000000"/>
              </w:rPr>
            </w:pPr>
            <w:r w:rsidRPr="00DA35B5">
              <w:rPr>
                <w:rFonts w:cs="Arial"/>
                <w:bCs/>
                <w:color w:val="000000"/>
              </w:rPr>
              <w:t>7 024,8</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bCs/>
                <w:color w:val="000000"/>
              </w:rPr>
            </w:pPr>
            <w:r w:rsidRPr="00DA35B5">
              <w:rPr>
                <w:rFonts w:cs="Arial"/>
                <w:bCs/>
                <w:color w:val="000000"/>
              </w:rPr>
              <w:t>7 650,7</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bCs/>
                <w:color w:val="000000"/>
              </w:rPr>
            </w:pPr>
            <w:r w:rsidRPr="00DA35B5">
              <w:rPr>
                <w:rFonts w:cs="Arial"/>
                <w:bCs/>
                <w:color w:val="000000"/>
              </w:rPr>
              <w:t>6 753,8</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bCs/>
                <w:color w:val="000000"/>
              </w:rPr>
            </w:pPr>
            <w:r w:rsidRPr="00DA35B5">
              <w:rPr>
                <w:rFonts w:cs="Arial"/>
                <w:bCs/>
                <w:color w:val="000000"/>
              </w:rPr>
              <w:t>6 874,3</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bCs/>
                <w:color w:val="000000"/>
              </w:rPr>
            </w:pPr>
            <w:r w:rsidRPr="00DA35B5">
              <w:rPr>
                <w:rFonts w:cs="Arial"/>
                <w:bCs/>
                <w:color w:val="000000"/>
              </w:rPr>
              <w:t>2 900,8</w:t>
            </w:r>
          </w:p>
        </w:tc>
      </w:tr>
      <w:tr w:rsidR="00181787" w:rsidRPr="00DA35B5" w:rsidTr="00C306D6">
        <w:trPr>
          <w:trHeight w:val="20"/>
        </w:trPr>
        <w:tc>
          <w:tcPr>
            <w:tcW w:w="458"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04"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bCs/>
                <w:color w:val="000000"/>
              </w:rPr>
            </w:pP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в том числе по ГРБС:</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bCs/>
                <w:color w:val="000000"/>
              </w:rPr>
            </w:pPr>
            <w:r w:rsidRPr="00DA35B5">
              <w:rPr>
                <w:rFonts w:cs="Arial"/>
                <w:bCs/>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bCs/>
                <w:color w:val="000000"/>
              </w:rPr>
            </w:pPr>
            <w:r w:rsidRPr="00DA35B5">
              <w:rPr>
                <w:rFonts w:cs="Arial"/>
                <w:bCs/>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bCs/>
                <w:color w:val="000000"/>
              </w:rPr>
            </w:pPr>
            <w:r w:rsidRPr="00DA35B5">
              <w:rPr>
                <w:rFonts w:cs="Arial"/>
                <w:bCs/>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bCs/>
                <w:color w:val="000000"/>
              </w:rPr>
            </w:pPr>
            <w:r w:rsidRPr="00DA35B5">
              <w:rPr>
                <w:rFonts w:cs="Arial"/>
                <w:bCs/>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bCs/>
                <w:color w:val="000000"/>
              </w:rPr>
            </w:pPr>
            <w:r w:rsidRPr="00DA35B5">
              <w:rPr>
                <w:rFonts w:cs="Arial"/>
                <w:bCs/>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bCs/>
                <w:color w:val="000000"/>
              </w:rPr>
            </w:pPr>
            <w:r w:rsidRPr="00DA35B5">
              <w:rPr>
                <w:rFonts w:cs="Arial"/>
                <w:bCs/>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bCs/>
                <w:color w:val="000000"/>
              </w:rPr>
            </w:pPr>
            <w:r w:rsidRPr="00DA35B5">
              <w:rPr>
                <w:rFonts w:cs="Arial"/>
                <w:bCs/>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bCs/>
                <w:color w:val="000000"/>
              </w:rPr>
            </w:pPr>
            <w:r w:rsidRPr="00DA35B5">
              <w:rPr>
                <w:rFonts w:cs="Arial"/>
                <w:bCs/>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bCs/>
                <w:color w:val="000000"/>
              </w:rPr>
            </w:pPr>
            <w:r w:rsidRPr="00DA35B5">
              <w:rPr>
                <w:rFonts w:cs="Arial"/>
                <w:bCs/>
                <w:color w:val="000000"/>
              </w:rPr>
              <w:t>0,0</w:t>
            </w:r>
          </w:p>
        </w:tc>
      </w:tr>
      <w:tr w:rsidR="00181787" w:rsidRPr="00DA35B5" w:rsidTr="00C306D6">
        <w:trPr>
          <w:trHeight w:val="20"/>
        </w:trPr>
        <w:tc>
          <w:tcPr>
            <w:tcW w:w="458"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04"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bCs/>
                <w:color w:val="000000"/>
              </w:rPr>
            </w:pP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ответственный исполнитель</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bCs/>
                <w:color w:val="000000"/>
              </w:rPr>
            </w:pPr>
            <w:r w:rsidRPr="00DA35B5">
              <w:rPr>
                <w:rFonts w:cs="Arial"/>
                <w:bCs/>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bCs/>
                <w:color w:val="000000"/>
              </w:rPr>
            </w:pPr>
            <w:r w:rsidRPr="00DA35B5">
              <w:rPr>
                <w:rFonts w:cs="Arial"/>
                <w:bCs/>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bCs/>
                <w:color w:val="000000"/>
              </w:rPr>
            </w:pPr>
            <w:r w:rsidRPr="00DA35B5">
              <w:rPr>
                <w:rFonts w:cs="Arial"/>
                <w:bCs/>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bCs/>
                <w:color w:val="000000"/>
              </w:rPr>
            </w:pPr>
            <w:r w:rsidRPr="00DA35B5">
              <w:rPr>
                <w:rFonts w:cs="Arial"/>
                <w:bCs/>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bCs/>
                <w:color w:val="000000"/>
              </w:rPr>
            </w:pPr>
            <w:r w:rsidRPr="00DA35B5">
              <w:rPr>
                <w:rFonts w:cs="Arial"/>
                <w:bCs/>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bCs/>
                <w:color w:val="000000"/>
              </w:rPr>
            </w:pPr>
            <w:r w:rsidRPr="00DA35B5">
              <w:rPr>
                <w:rFonts w:cs="Arial"/>
                <w:bCs/>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bCs/>
                <w:color w:val="000000"/>
              </w:rPr>
            </w:pPr>
            <w:r w:rsidRPr="00DA35B5">
              <w:rPr>
                <w:rFonts w:cs="Arial"/>
                <w:bCs/>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bCs/>
                <w:color w:val="000000"/>
              </w:rPr>
            </w:pPr>
            <w:r w:rsidRPr="00DA35B5">
              <w:rPr>
                <w:rFonts w:cs="Arial"/>
                <w:bCs/>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bCs/>
                <w:color w:val="000000"/>
              </w:rPr>
            </w:pPr>
            <w:r w:rsidRPr="00DA35B5">
              <w:rPr>
                <w:rFonts w:cs="Arial"/>
                <w:bCs/>
                <w:color w:val="000000"/>
              </w:rPr>
              <w:t>0,0</w:t>
            </w:r>
          </w:p>
        </w:tc>
      </w:tr>
      <w:tr w:rsidR="00181787" w:rsidRPr="00DA35B5" w:rsidTr="00C306D6">
        <w:trPr>
          <w:trHeight w:val="20"/>
        </w:trPr>
        <w:tc>
          <w:tcPr>
            <w:tcW w:w="458"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04"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bCs/>
                <w:color w:val="000000"/>
              </w:rPr>
            </w:pP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Отдел по образованию администрации муниципального района</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bCs/>
                <w:color w:val="000000"/>
              </w:rPr>
            </w:pPr>
            <w:r w:rsidRPr="00DA35B5">
              <w:rPr>
                <w:rFonts w:cs="Arial"/>
                <w:bCs/>
                <w:color w:val="000000"/>
              </w:rPr>
              <w:t>4 605,3</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bCs/>
                <w:color w:val="000000"/>
              </w:rPr>
            </w:pPr>
            <w:r w:rsidRPr="00DA35B5">
              <w:rPr>
                <w:rFonts w:cs="Arial"/>
                <w:bCs/>
                <w:color w:val="000000"/>
              </w:rPr>
              <w:t>5 042,7</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bCs/>
                <w:color w:val="000000"/>
              </w:rPr>
            </w:pPr>
            <w:r w:rsidRPr="00DA35B5">
              <w:rPr>
                <w:rFonts w:cs="Arial"/>
                <w:bCs/>
                <w:color w:val="000000"/>
              </w:rPr>
              <w:t>7 563,4</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bCs/>
                <w:color w:val="000000"/>
              </w:rPr>
            </w:pPr>
            <w:r w:rsidRPr="00DA35B5">
              <w:rPr>
                <w:rFonts w:cs="Arial"/>
                <w:bCs/>
                <w:color w:val="000000"/>
              </w:rPr>
              <w:t>5 962,1</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bCs/>
                <w:color w:val="000000"/>
              </w:rPr>
            </w:pPr>
            <w:r w:rsidRPr="00DA35B5">
              <w:rPr>
                <w:rFonts w:cs="Arial"/>
                <w:bCs/>
                <w:color w:val="000000"/>
              </w:rPr>
              <w:t>7 024,8</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bCs/>
                <w:color w:val="000000"/>
              </w:rPr>
            </w:pPr>
            <w:r w:rsidRPr="00DA35B5">
              <w:rPr>
                <w:rFonts w:cs="Arial"/>
                <w:bCs/>
                <w:color w:val="000000"/>
              </w:rPr>
              <w:t>7 650,7</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bCs/>
                <w:color w:val="000000"/>
              </w:rPr>
            </w:pPr>
            <w:r w:rsidRPr="00DA35B5">
              <w:rPr>
                <w:rFonts w:cs="Arial"/>
                <w:bCs/>
                <w:color w:val="000000"/>
              </w:rPr>
              <w:t>6 753,8</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bCs/>
                <w:color w:val="000000"/>
              </w:rPr>
            </w:pPr>
            <w:r w:rsidRPr="00DA35B5">
              <w:rPr>
                <w:rFonts w:cs="Arial"/>
                <w:bCs/>
                <w:color w:val="000000"/>
              </w:rPr>
              <w:t>6 874,3</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bCs/>
                <w:color w:val="000000"/>
              </w:rPr>
            </w:pPr>
            <w:r w:rsidRPr="00DA35B5">
              <w:rPr>
                <w:rFonts w:cs="Arial"/>
                <w:bCs/>
                <w:color w:val="000000"/>
              </w:rPr>
              <w:t>2 900,8</w:t>
            </w:r>
          </w:p>
        </w:tc>
      </w:tr>
      <w:tr w:rsidR="00181787" w:rsidRPr="00DA35B5" w:rsidTr="00C306D6">
        <w:trPr>
          <w:trHeight w:val="20"/>
        </w:trPr>
        <w:tc>
          <w:tcPr>
            <w:tcW w:w="458" w:type="pct"/>
            <w:vMerge w:val="restart"/>
            <w:tcBorders>
              <w:top w:val="nil"/>
              <w:left w:val="single" w:sz="4" w:space="0" w:color="auto"/>
              <w:bottom w:val="single" w:sz="4" w:space="0" w:color="000000"/>
              <w:right w:val="single" w:sz="4" w:space="0" w:color="auto"/>
            </w:tcBorders>
            <w:shd w:val="clear" w:color="auto" w:fill="auto"/>
            <w:vAlign w:val="center"/>
            <w:hideMark/>
          </w:tcPr>
          <w:p w:rsidR="00181787" w:rsidRPr="00DA35B5" w:rsidRDefault="00181787" w:rsidP="00C306D6">
            <w:pPr>
              <w:ind w:firstLine="0"/>
              <w:jc w:val="center"/>
              <w:rPr>
                <w:rFonts w:cs="Arial"/>
                <w:color w:val="000000"/>
              </w:rPr>
            </w:pPr>
            <w:r w:rsidRPr="00DA35B5">
              <w:rPr>
                <w:rFonts w:cs="Arial"/>
                <w:color w:val="000000"/>
              </w:rPr>
              <w:t>Основное мероприятие 5.1.</w:t>
            </w:r>
          </w:p>
        </w:tc>
        <w:tc>
          <w:tcPr>
            <w:tcW w:w="804" w:type="pct"/>
            <w:vMerge w:val="restart"/>
            <w:tcBorders>
              <w:top w:val="nil"/>
              <w:left w:val="single" w:sz="4" w:space="0" w:color="auto"/>
              <w:bottom w:val="single" w:sz="4" w:space="0" w:color="000000"/>
              <w:right w:val="single" w:sz="4" w:space="0" w:color="auto"/>
            </w:tcBorders>
            <w:shd w:val="clear" w:color="auto" w:fill="auto"/>
            <w:vAlign w:val="center"/>
            <w:hideMark/>
          </w:tcPr>
          <w:p w:rsidR="00181787" w:rsidRPr="00DA35B5" w:rsidRDefault="00181787" w:rsidP="00C306D6">
            <w:pPr>
              <w:ind w:firstLine="0"/>
              <w:jc w:val="center"/>
              <w:rPr>
                <w:rFonts w:cs="Arial"/>
                <w:bCs/>
              </w:rPr>
            </w:pPr>
            <w:r w:rsidRPr="00DA35B5">
              <w:rPr>
                <w:rFonts w:cs="Arial"/>
                <w:bCs/>
              </w:rPr>
              <w:t>«Обеспечение деятельности органов местного самоуправления»</w:t>
            </w: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всего</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1 952,2</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2 159,1</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2 273,4</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2 331,1</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2 434,0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1 350,1</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905,0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905,0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1 393,0</w:t>
            </w:r>
          </w:p>
        </w:tc>
      </w:tr>
      <w:tr w:rsidR="00181787" w:rsidRPr="00DA35B5" w:rsidTr="00C306D6">
        <w:trPr>
          <w:trHeight w:val="20"/>
        </w:trPr>
        <w:tc>
          <w:tcPr>
            <w:tcW w:w="458"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04"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bCs/>
              </w:rPr>
            </w:pP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в том числе по ГРБС:</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r>
      <w:tr w:rsidR="00181787" w:rsidRPr="00DA35B5" w:rsidTr="00C306D6">
        <w:trPr>
          <w:trHeight w:val="20"/>
        </w:trPr>
        <w:tc>
          <w:tcPr>
            <w:tcW w:w="458"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04"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bCs/>
              </w:rPr>
            </w:pP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ответственный исполнитель</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r>
      <w:tr w:rsidR="00181787" w:rsidRPr="00DA35B5" w:rsidTr="00C306D6">
        <w:trPr>
          <w:trHeight w:val="20"/>
        </w:trPr>
        <w:tc>
          <w:tcPr>
            <w:tcW w:w="458"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04"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bCs/>
              </w:rPr>
            </w:pP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Отдел по образованию администрации муниципального района</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1 952,2</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2 159,1</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2 273,4</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2 331,1</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2 434,0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1 350,1</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905,0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905,0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1 393,0</w:t>
            </w:r>
          </w:p>
        </w:tc>
      </w:tr>
      <w:tr w:rsidR="00181787" w:rsidRPr="00DA35B5" w:rsidTr="00C306D6">
        <w:trPr>
          <w:trHeight w:val="20"/>
        </w:trPr>
        <w:tc>
          <w:tcPr>
            <w:tcW w:w="458" w:type="pct"/>
            <w:vMerge w:val="restart"/>
            <w:tcBorders>
              <w:top w:val="nil"/>
              <w:left w:val="single" w:sz="4" w:space="0" w:color="auto"/>
              <w:bottom w:val="single" w:sz="4" w:space="0" w:color="000000"/>
              <w:right w:val="single" w:sz="4" w:space="0" w:color="auto"/>
            </w:tcBorders>
            <w:shd w:val="clear" w:color="auto" w:fill="auto"/>
            <w:vAlign w:val="center"/>
            <w:hideMark/>
          </w:tcPr>
          <w:p w:rsidR="00181787" w:rsidRPr="00DA35B5" w:rsidRDefault="00181787" w:rsidP="00C306D6">
            <w:pPr>
              <w:ind w:firstLine="0"/>
              <w:jc w:val="center"/>
              <w:rPr>
                <w:rFonts w:cs="Arial"/>
                <w:color w:val="000000"/>
              </w:rPr>
            </w:pPr>
            <w:r w:rsidRPr="00DA35B5">
              <w:rPr>
                <w:rFonts w:cs="Arial"/>
                <w:color w:val="000000"/>
              </w:rPr>
              <w:t> </w:t>
            </w:r>
          </w:p>
        </w:tc>
        <w:tc>
          <w:tcPr>
            <w:tcW w:w="804" w:type="pct"/>
            <w:vMerge w:val="restart"/>
            <w:tcBorders>
              <w:top w:val="nil"/>
              <w:left w:val="single" w:sz="4" w:space="0" w:color="auto"/>
              <w:bottom w:val="single" w:sz="4" w:space="0" w:color="000000"/>
              <w:right w:val="single" w:sz="4" w:space="0" w:color="auto"/>
            </w:tcBorders>
            <w:shd w:val="clear" w:color="auto" w:fill="auto"/>
            <w:vAlign w:val="center"/>
            <w:hideMark/>
          </w:tcPr>
          <w:p w:rsidR="00181787" w:rsidRPr="00DA35B5" w:rsidRDefault="00181787" w:rsidP="00C306D6">
            <w:pPr>
              <w:ind w:firstLine="0"/>
              <w:jc w:val="center"/>
              <w:rPr>
                <w:rFonts w:cs="Arial"/>
                <w:color w:val="000000"/>
              </w:rPr>
            </w:pPr>
            <w:r w:rsidRPr="00DA35B5">
              <w:rPr>
                <w:rFonts w:cs="Arial"/>
                <w:color w:val="000000"/>
              </w:rPr>
              <w:t>5.1.1  Обеспечение функций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всего</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1 952,2</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2 159,1</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2 273,4</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2 331,1</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2 434,0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1 350,1</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905,0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905,0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1 393,0</w:t>
            </w:r>
          </w:p>
        </w:tc>
      </w:tr>
      <w:tr w:rsidR="00181787" w:rsidRPr="00DA35B5" w:rsidTr="00C306D6">
        <w:trPr>
          <w:trHeight w:val="20"/>
        </w:trPr>
        <w:tc>
          <w:tcPr>
            <w:tcW w:w="458"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04"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в том числе по ГРБС:</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r>
      <w:tr w:rsidR="00181787" w:rsidRPr="00DA35B5" w:rsidTr="00C306D6">
        <w:trPr>
          <w:trHeight w:val="20"/>
        </w:trPr>
        <w:tc>
          <w:tcPr>
            <w:tcW w:w="458"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04"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ответственный исполнитель</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r>
      <w:tr w:rsidR="00181787" w:rsidRPr="00DA35B5" w:rsidTr="00C306D6">
        <w:trPr>
          <w:trHeight w:val="20"/>
        </w:trPr>
        <w:tc>
          <w:tcPr>
            <w:tcW w:w="458"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04"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Отдел по образованию администрации муниципального района</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1 952,2</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2 159,1</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2 273,4</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2 331,1</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2 434,0</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1 350,1</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905,0</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905,0</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1 393,0</w:t>
            </w:r>
          </w:p>
        </w:tc>
      </w:tr>
      <w:tr w:rsidR="00181787" w:rsidRPr="00DA35B5" w:rsidTr="00C306D6">
        <w:trPr>
          <w:trHeight w:val="20"/>
        </w:trPr>
        <w:tc>
          <w:tcPr>
            <w:tcW w:w="458" w:type="pct"/>
            <w:vMerge w:val="restart"/>
            <w:tcBorders>
              <w:top w:val="nil"/>
              <w:left w:val="single" w:sz="4" w:space="0" w:color="auto"/>
              <w:bottom w:val="single" w:sz="4" w:space="0" w:color="000000"/>
              <w:right w:val="single" w:sz="4" w:space="0" w:color="auto"/>
            </w:tcBorders>
            <w:shd w:val="clear" w:color="auto" w:fill="auto"/>
            <w:vAlign w:val="center"/>
            <w:hideMark/>
          </w:tcPr>
          <w:p w:rsidR="00181787" w:rsidRPr="00DA35B5" w:rsidRDefault="00181787" w:rsidP="00C306D6">
            <w:pPr>
              <w:ind w:firstLine="0"/>
              <w:jc w:val="center"/>
              <w:rPr>
                <w:rFonts w:cs="Arial"/>
                <w:color w:val="000000"/>
              </w:rPr>
            </w:pPr>
            <w:r w:rsidRPr="00DA35B5">
              <w:rPr>
                <w:rFonts w:cs="Arial"/>
                <w:color w:val="000000"/>
              </w:rPr>
              <w:t>Основное мероприятие 5.2.</w:t>
            </w:r>
          </w:p>
        </w:tc>
        <w:tc>
          <w:tcPr>
            <w:tcW w:w="804" w:type="pct"/>
            <w:vMerge w:val="restart"/>
            <w:tcBorders>
              <w:top w:val="nil"/>
              <w:left w:val="single" w:sz="4" w:space="0" w:color="auto"/>
              <w:bottom w:val="single" w:sz="4" w:space="0" w:color="000000"/>
              <w:right w:val="single" w:sz="4" w:space="0" w:color="auto"/>
            </w:tcBorders>
            <w:shd w:val="clear" w:color="auto" w:fill="auto"/>
            <w:vAlign w:val="center"/>
            <w:hideMark/>
          </w:tcPr>
          <w:p w:rsidR="00181787" w:rsidRPr="00DA35B5" w:rsidRDefault="00181787" w:rsidP="00C306D6">
            <w:pPr>
              <w:ind w:firstLine="0"/>
              <w:jc w:val="center"/>
              <w:rPr>
                <w:rFonts w:cs="Arial"/>
                <w:bCs/>
                <w:color w:val="000000"/>
              </w:rPr>
            </w:pPr>
            <w:r w:rsidRPr="00DA35B5">
              <w:rPr>
                <w:rFonts w:cs="Arial"/>
                <w:bCs/>
                <w:color w:val="000000"/>
              </w:rPr>
              <w:t xml:space="preserve"> «Обеспечение деятельности муниципальных казенных  учреждений»</w:t>
            </w: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всего</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2 653,1</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2 883,6</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3 288,9</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1 744,1</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1 798,6</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1 886,3</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1 322,7</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1 322,7</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1 507,8</w:t>
            </w:r>
          </w:p>
        </w:tc>
      </w:tr>
      <w:tr w:rsidR="00181787" w:rsidRPr="00DA35B5" w:rsidTr="00C306D6">
        <w:trPr>
          <w:trHeight w:val="20"/>
        </w:trPr>
        <w:tc>
          <w:tcPr>
            <w:tcW w:w="458"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04"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bCs/>
                <w:color w:val="000000"/>
              </w:rPr>
            </w:pP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в том числе по ГРБС:</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 </w:t>
            </w:r>
          </w:p>
        </w:tc>
      </w:tr>
      <w:tr w:rsidR="00181787" w:rsidRPr="00DA35B5" w:rsidTr="00C306D6">
        <w:trPr>
          <w:trHeight w:val="20"/>
        </w:trPr>
        <w:tc>
          <w:tcPr>
            <w:tcW w:w="458"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04"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bCs/>
                <w:color w:val="000000"/>
              </w:rPr>
            </w:pP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ответственный исполнитель</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r>
      <w:tr w:rsidR="00181787" w:rsidRPr="00DA35B5" w:rsidTr="00C306D6">
        <w:trPr>
          <w:trHeight w:val="20"/>
        </w:trPr>
        <w:tc>
          <w:tcPr>
            <w:tcW w:w="458"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04"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bCs/>
                <w:color w:val="000000"/>
              </w:rPr>
            </w:pP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Отдел по образованию администрации муниципального района</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2 653,1</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2 883,6</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3 288,9</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1 744,1</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1 798,6</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1 886,3</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1 322,7</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1 322,7</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1 507,8</w:t>
            </w:r>
          </w:p>
        </w:tc>
      </w:tr>
      <w:tr w:rsidR="00181787" w:rsidRPr="00DA35B5" w:rsidTr="00C306D6">
        <w:trPr>
          <w:trHeight w:val="20"/>
        </w:trPr>
        <w:tc>
          <w:tcPr>
            <w:tcW w:w="45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81787" w:rsidRPr="00DA35B5" w:rsidRDefault="00181787" w:rsidP="00C306D6">
            <w:pPr>
              <w:ind w:firstLine="0"/>
              <w:jc w:val="center"/>
              <w:rPr>
                <w:rFonts w:cs="Arial"/>
                <w:color w:val="000000"/>
              </w:rPr>
            </w:pPr>
            <w:r w:rsidRPr="00DA35B5">
              <w:rPr>
                <w:rFonts w:cs="Arial"/>
                <w:color w:val="000000"/>
              </w:rPr>
              <w:t> </w:t>
            </w:r>
          </w:p>
        </w:tc>
        <w:tc>
          <w:tcPr>
            <w:tcW w:w="804" w:type="pct"/>
            <w:vMerge w:val="restart"/>
            <w:tcBorders>
              <w:top w:val="nil"/>
              <w:left w:val="single" w:sz="4" w:space="0" w:color="auto"/>
              <w:bottom w:val="single" w:sz="4" w:space="0" w:color="000000"/>
              <w:right w:val="single" w:sz="4" w:space="0" w:color="auto"/>
            </w:tcBorders>
            <w:shd w:val="clear" w:color="auto" w:fill="auto"/>
            <w:vAlign w:val="center"/>
            <w:hideMark/>
          </w:tcPr>
          <w:p w:rsidR="00181787" w:rsidRPr="00DA35B5" w:rsidRDefault="00181787" w:rsidP="00C306D6">
            <w:pPr>
              <w:ind w:firstLine="0"/>
              <w:jc w:val="center"/>
              <w:rPr>
                <w:rFonts w:cs="Arial"/>
                <w:color w:val="000000"/>
              </w:rPr>
            </w:pPr>
            <w:r w:rsidRPr="00DA35B5">
              <w:rPr>
                <w:rFonts w:cs="Arial"/>
                <w:color w:val="000000"/>
              </w:rPr>
              <w:t>5.2.1 Обеспечение деятельности структурных подразделений отделов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всего</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2 486,2</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2 717,9</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3 075,4</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1 596,5</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1 652,3</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1 779,3</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1 224,7</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1 224,7</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1 380,5</w:t>
            </w:r>
          </w:p>
        </w:tc>
      </w:tr>
      <w:tr w:rsidR="00181787" w:rsidRPr="00DA35B5" w:rsidTr="00C306D6">
        <w:trPr>
          <w:trHeight w:val="20"/>
        </w:trPr>
        <w:tc>
          <w:tcPr>
            <w:tcW w:w="458" w:type="pct"/>
            <w:vMerge/>
            <w:tcBorders>
              <w:top w:val="single" w:sz="4" w:space="0" w:color="auto"/>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04"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в том числе по ГРБС:</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r>
      <w:tr w:rsidR="00181787" w:rsidRPr="00DA35B5" w:rsidTr="00C306D6">
        <w:trPr>
          <w:trHeight w:val="20"/>
        </w:trPr>
        <w:tc>
          <w:tcPr>
            <w:tcW w:w="458" w:type="pct"/>
            <w:vMerge/>
            <w:tcBorders>
              <w:top w:val="single" w:sz="4" w:space="0" w:color="auto"/>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04"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ответственный исполнитель</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r>
      <w:tr w:rsidR="00181787" w:rsidRPr="00DA35B5" w:rsidTr="00C306D6">
        <w:trPr>
          <w:trHeight w:val="20"/>
        </w:trPr>
        <w:tc>
          <w:tcPr>
            <w:tcW w:w="458" w:type="pct"/>
            <w:vMerge/>
            <w:tcBorders>
              <w:top w:val="single" w:sz="4" w:space="0" w:color="auto"/>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04"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Отдел по образованию администрации муниципального района</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2 486,2</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2 717,9</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3 075,4</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1 596,5</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1 652,3</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1 779,3</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1 224,7</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1 224,7</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1 380,5</w:t>
            </w:r>
          </w:p>
        </w:tc>
      </w:tr>
      <w:tr w:rsidR="00181787" w:rsidRPr="00DA35B5" w:rsidTr="00C306D6">
        <w:trPr>
          <w:trHeight w:val="20"/>
        </w:trPr>
        <w:tc>
          <w:tcPr>
            <w:tcW w:w="458" w:type="pct"/>
            <w:vMerge w:val="restart"/>
            <w:tcBorders>
              <w:top w:val="nil"/>
              <w:left w:val="single" w:sz="4" w:space="0" w:color="auto"/>
              <w:bottom w:val="single" w:sz="4" w:space="0" w:color="000000"/>
              <w:right w:val="single" w:sz="4" w:space="0" w:color="auto"/>
            </w:tcBorders>
            <w:shd w:val="clear" w:color="auto" w:fill="auto"/>
            <w:vAlign w:val="center"/>
            <w:hideMark/>
          </w:tcPr>
          <w:p w:rsidR="00181787" w:rsidRPr="00DA35B5" w:rsidRDefault="00181787" w:rsidP="00C306D6">
            <w:pPr>
              <w:ind w:firstLine="0"/>
              <w:jc w:val="center"/>
              <w:rPr>
                <w:rFonts w:cs="Arial"/>
                <w:color w:val="000000"/>
              </w:rPr>
            </w:pPr>
            <w:r w:rsidRPr="00DA35B5">
              <w:rPr>
                <w:rFonts w:cs="Arial"/>
                <w:color w:val="000000"/>
              </w:rPr>
              <w:t> </w:t>
            </w:r>
          </w:p>
        </w:tc>
        <w:tc>
          <w:tcPr>
            <w:tcW w:w="804" w:type="pct"/>
            <w:vMerge w:val="restart"/>
            <w:tcBorders>
              <w:top w:val="nil"/>
              <w:left w:val="single" w:sz="4" w:space="0" w:color="auto"/>
              <w:bottom w:val="single" w:sz="4" w:space="0" w:color="000000"/>
              <w:right w:val="single" w:sz="4" w:space="0" w:color="auto"/>
            </w:tcBorders>
            <w:shd w:val="clear" w:color="auto" w:fill="auto"/>
            <w:vAlign w:val="center"/>
            <w:hideMark/>
          </w:tcPr>
          <w:p w:rsidR="00181787" w:rsidRPr="00DA35B5" w:rsidRDefault="00181787" w:rsidP="00C306D6">
            <w:pPr>
              <w:ind w:firstLine="0"/>
              <w:jc w:val="center"/>
              <w:rPr>
                <w:rFonts w:cs="Arial"/>
                <w:color w:val="000000"/>
              </w:rPr>
            </w:pPr>
            <w:r w:rsidRPr="00DA35B5">
              <w:rPr>
                <w:rFonts w:cs="Arial"/>
                <w:color w:val="000000"/>
              </w:rPr>
              <w:t xml:space="preserve">5.2.2 Обеспечение функций органов местного самоуправления   (Закупка товаров, работ и услуг для обеспечения государственных (муниципальных) нужд) </w:t>
            </w: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всего</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148,8</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126,7</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177,5</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127,7</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78,2</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71,0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71,0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71,0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127,3</w:t>
            </w:r>
          </w:p>
        </w:tc>
      </w:tr>
      <w:tr w:rsidR="00181787" w:rsidRPr="00DA35B5" w:rsidTr="00C306D6">
        <w:trPr>
          <w:trHeight w:val="20"/>
        </w:trPr>
        <w:tc>
          <w:tcPr>
            <w:tcW w:w="458"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04"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в том числе по ГРБС:</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r>
      <w:tr w:rsidR="00181787" w:rsidRPr="00DA35B5" w:rsidTr="00C306D6">
        <w:trPr>
          <w:trHeight w:val="20"/>
        </w:trPr>
        <w:tc>
          <w:tcPr>
            <w:tcW w:w="458"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04"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ответственный исполнитель</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r>
      <w:tr w:rsidR="00181787" w:rsidRPr="00DA35B5" w:rsidTr="00C306D6">
        <w:trPr>
          <w:trHeight w:val="20"/>
        </w:trPr>
        <w:tc>
          <w:tcPr>
            <w:tcW w:w="458"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04"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Отдел по образованию администрации муниципального района</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148,8</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126,7</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177,5</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127,7</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78,2</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71,0</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71,0</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71,0</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127,3</w:t>
            </w:r>
          </w:p>
        </w:tc>
      </w:tr>
      <w:tr w:rsidR="00181787" w:rsidRPr="00DA35B5" w:rsidTr="00C306D6">
        <w:trPr>
          <w:trHeight w:val="20"/>
        </w:trPr>
        <w:tc>
          <w:tcPr>
            <w:tcW w:w="458" w:type="pct"/>
            <w:vMerge w:val="restart"/>
            <w:tcBorders>
              <w:top w:val="nil"/>
              <w:left w:val="single" w:sz="4" w:space="0" w:color="auto"/>
              <w:bottom w:val="single" w:sz="4" w:space="0" w:color="000000"/>
              <w:right w:val="single" w:sz="4" w:space="0" w:color="auto"/>
            </w:tcBorders>
            <w:shd w:val="clear" w:color="auto" w:fill="auto"/>
            <w:vAlign w:val="center"/>
            <w:hideMark/>
          </w:tcPr>
          <w:p w:rsidR="00181787" w:rsidRPr="00DA35B5" w:rsidRDefault="00181787" w:rsidP="00C306D6">
            <w:pPr>
              <w:ind w:firstLine="0"/>
              <w:jc w:val="center"/>
              <w:rPr>
                <w:rFonts w:cs="Arial"/>
                <w:color w:val="000000"/>
              </w:rPr>
            </w:pPr>
            <w:r w:rsidRPr="00DA35B5">
              <w:rPr>
                <w:rFonts w:cs="Arial"/>
                <w:color w:val="000000"/>
              </w:rPr>
              <w:t> </w:t>
            </w:r>
          </w:p>
        </w:tc>
        <w:tc>
          <w:tcPr>
            <w:tcW w:w="804" w:type="pct"/>
            <w:vMerge w:val="restart"/>
            <w:tcBorders>
              <w:top w:val="nil"/>
              <w:left w:val="single" w:sz="4" w:space="0" w:color="auto"/>
              <w:bottom w:val="single" w:sz="4" w:space="0" w:color="000000"/>
              <w:right w:val="single" w:sz="4" w:space="0" w:color="auto"/>
            </w:tcBorders>
            <w:shd w:val="clear" w:color="auto" w:fill="auto"/>
            <w:vAlign w:val="center"/>
            <w:hideMark/>
          </w:tcPr>
          <w:p w:rsidR="00181787" w:rsidRPr="00DA35B5" w:rsidRDefault="00181787" w:rsidP="00C306D6">
            <w:pPr>
              <w:ind w:firstLine="0"/>
              <w:jc w:val="center"/>
              <w:rPr>
                <w:rFonts w:cs="Arial"/>
                <w:color w:val="000000"/>
              </w:rPr>
            </w:pPr>
            <w:r w:rsidRPr="00DA35B5">
              <w:rPr>
                <w:rFonts w:cs="Arial"/>
                <w:color w:val="000000"/>
              </w:rPr>
              <w:t xml:space="preserve">5.2.3 Обеспечение деятельности структурных подразделений отделов (Социальное обеспечение и иные выплаты населению) </w:t>
            </w: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всего</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16,5</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39,0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36,0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20,0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68,1</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36,0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27,0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27,0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0,0</w:t>
            </w:r>
          </w:p>
        </w:tc>
      </w:tr>
      <w:tr w:rsidR="00181787" w:rsidRPr="00DA35B5" w:rsidTr="00C306D6">
        <w:trPr>
          <w:trHeight w:val="20"/>
        </w:trPr>
        <w:tc>
          <w:tcPr>
            <w:tcW w:w="458"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04"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в том числе по ГРБС:</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r>
      <w:tr w:rsidR="00181787" w:rsidRPr="00DA35B5" w:rsidTr="00C306D6">
        <w:trPr>
          <w:trHeight w:val="20"/>
        </w:trPr>
        <w:tc>
          <w:tcPr>
            <w:tcW w:w="458"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04"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ответственный исполнитель</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r>
      <w:tr w:rsidR="00181787" w:rsidRPr="00DA35B5" w:rsidTr="00C306D6">
        <w:trPr>
          <w:trHeight w:val="20"/>
        </w:trPr>
        <w:tc>
          <w:tcPr>
            <w:tcW w:w="458"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04"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Отдел по образованию администрации муниципального района</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16,5</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39,0</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36,0</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20,0</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68,1</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36,0</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27,0</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27,0</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0,0</w:t>
            </w:r>
          </w:p>
        </w:tc>
      </w:tr>
      <w:tr w:rsidR="00181787" w:rsidRPr="00DA35B5" w:rsidTr="00C306D6">
        <w:trPr>
          <w:trHeight w:val="20"/>
        </w:trPr>
        <w:tc>
          <w:tcPr>
            <w:tcW w:w="458" w:type="pct"/>
            <w:vMerge w:val="restart"/>
            <w:tcBorders>
              <w:top w:val="nil"/>
              <w:left w:val="single" w:sz="4" w:space="0" w:color="auto"/>
              <w:bottom w:val="single" w:sz="4" w:space="0" w:color="000000"/>
              <w:right w:val="single" w:sz="4" w:space="0" w:color="auto"/>
            </w:tcBorders>
            <w:shd w:val="clear" w:color="auto" w:fill="auto"/>
            <w:vAlign w:val="center"/>
            <w:hideMark/>
          </w:tcPr>
          <w:p w:rsidR="00181787" w:rsidRPr="00DA35B5" w:rsidRDefault="00181787" w:rsidP="00C306D6">
            <w:pPr>
              <w:ind w:firstLine="0"/>
              <w:jc w:val="center"/>
              <w:rPr>
                <w:rFonts w:cs="Arial"/>
                <w:color w:val="000000"/>
              </w:rPr>
            </w:pPr>
            <w:r w:rsidRPr="00DA35B5">
              <w:rPr>
                <w:rFonts w:cs="Arial"/>
                <w:color w:val="000000"/>
              </w:rPr>
              <w:t> </w:t>
            </w:r>
          </w:p>
        </w:tc>
        <w:tc>
          <w:tcPr>
            <w:tcW w:w="804" w:type="pct"/>
            <w:vMerge w:val="restart"/>
            <w:tcBorders>
              <w:top w:val="nil"/>
              <w:left w:val="single" w:sz="4" w:space="0" w:color="auto"/>
              <w:bottom w:val="single" w:sz="4" w:space="0" w:color="000000"/>
              <w:right w:val="single" w:sz="4" w:space="0" w:color="auto"/>
            </w:tcBorders>
            <w:shd w:val="clear" w:color="auto" w:fill="auto"/>
            <w:vAlign w:val="center"/>
            <w:hideMark/>
          </w:tcPr>
          <w:p w:rsidR="00181787" w:rsidRPr="00DA35B5" w:rsidRDefault="00181787" w:rsidP="00C306D6">
            <w:pPr>
              <w:ind w:firstLine="0"/>
              <w:jc w:val="center"/>
              <w:rPr>
                <w:rFonts w:cs="Arial"/>
                <w:color w:val="000000"/>
              </w:rPr>
            </w:pPr>
            <w:r w:rsidRPr="00DA35B5">
              <w:rPr>
                <w:rFonts w:cs="Arial"/>
                <w:color w:val="000000"/>
              </w:rPr>
              <w:t xml:space="preserve">5.2.4 Обеспечение деятельности структурных подразделений отделов (Иные бюджетные ассигнования) </w:t>
            </w: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всего</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1,6</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0,0</w:t>
            </w:r>
          </w:p>
        </w:tc>
      </w:tr>
      <w:tr w:rsidR="00181787" w:rsidRPr="00DA35B5" w:rsidTr="00C306D6">
        <w:trPr>
          <w:trHeight w:val="20"/>
        </w:trPr>
        <w:tc>
          <w:tcPr>
            <w:tcW w:w="458"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04"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в том числе по ГРБС:</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r>
      <w:tr w:rsidR="00181787" w:rsidRPr="00DA35B5" w:rsidTr="00C306D6">
        <w:trPr>
          <w:trHeight w:val="20"/>
        </w:trPr>
        <w:tc>
          <w:tcPr>
            <w:tcW w:w="458"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04"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ответственный исполнитель</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r>
      <w:tr w:rsidR="00181787" w:rsidRPr="00DA35B5" w:rsidTr="00C306D6">
        <w:trPr>
          <w:trHeight w:val="20"/>
        </w:trPr>
        <w:tc>
          <w:tcPr>
            <w:tcW w:w="458"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04"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Отдел по образованию администрации муниципального района</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1,6</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0,0</w:t>
            </w:r>
          </w:p>
        </w:tc>
      </w:tr>
      <w:tr w:rsidR="00181787" w:rsidRPr="00DA35B5" w:rsidTr="00C306D6">
        <w:trPr>
          <w:trHeight w:val="20"/>
        </w:trPr>
        <w:tc>
          <w:tcPr>
            <w:tcW w:w="458" w:type="pct"/>
            <w:vMerge w:val="restart"/>
            <w:tcBorders>
              <w:top w:val="nil"/>
              <w:left w:val="single" w:sz="4" w:space="0" w:color="auto"/>
              <w:bottom w:val="single" w:sz="4" w:space="0" w:color="000000"/>
              <w:right w:val="single" w:sz="4" w:space="0" w:color="auto"/>
            </w:tcBorders>
            <w:shd w:val="clear" w:color="auto" w:fill="auto"/>
            <w:vAlign w:val="center"/>
            <w:hideMark/>
          </w:tcPr>
          <w:p w:rsidR="00181787" w:rsidRPr="00DA35B5" w:rsidRDefault="00181787" w:rsidP="00C306D6">
            <w:pPr>
              <w:ind w:firstLine="0"/>
              <w:jc w:val="center"/>
              <w:rPr>
                <w:rFonts w:cs="Arial"/>
                <w:color w:val="000000"/>
              </w:rPr>
            </w:pPr>
            <w:r w:rsidRPr="00DA35B5">
              <w:rPr>
                <w:rFonts w:cs="Arial"/>
                <w:color w:val="000000"/>
              </w:rPr>
              <w:t>Основное мероприятие 5.3.</w:t>
            </w:r>
          </w:p>
        </w:tc>
        <w:tc>
          <w:tcPr>
            <w:tcW w:w="804" w:type="pct"/>
            <w:vMerge w:val="restart"/>
            <w:tcBorders>
              <w:top w:val="nil"/>
              <w:left w:val="single" w:sz="4" w:space="0" w:color="auto"/>
              <w:bottom w:val="single" w:sz="4" w:space="0" w:color="000000"/>
              <w:right w:val="single" w:sz="4" w:space="0" w:color="auto"/>
            </w:tcBorders>
            <w:shd w:val="clear" w:color="auto" w:fill="auto"/>
            <w:vAlign w:val="center"/>
            <w:hideMark/>
          </w:tcPr>
          <w:p w:rsidR="00181787" w:rsidRPr="00DA35B5" w:rsidRDefault="00181787" w:rsidP="00C306D6">
            <w:pPr>
              <w:ind w:firstLine="0"/>
              <w:jc w:val="center"/>
              <w:rPr>
                <w:rFonts w:cs="Arial"/>
                <w:bCs/>
                <w:color w:val="000000"/>
              </w:rPr>
            </w:pPr>
            <w:r w:rsidRPr="00DA35B5">
              <w:rPr>
                <w:rFonts w:cs="Arial"/>
                <w:bCs/>
                <w:color w:val="000000"/>
              </w:rPr>
              <w:t>""Региональный проект "Патриотическое воспитание граждан Российской Федерации"</w:t>
            </w: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всего</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383,2</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1 886,9</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1 594,3</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1 599,4</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1 623,7</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1 653,0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r>
      <w:tr w:rsidR="00181787" w:rsidRPr="00DA35B5" w:rsidTr="00C306D6">
        <w:trPr>
          <w:trHeight w:val="20"/>
        </w:trPr>
        <w:tc>
          <w:tcPr>
            <w:tcW w:w="458"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04"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bCs/>
                <w:color w:val="000000"/>
              </w:rPr>
            </w:pP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в том числе по ГРБС:</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 </w:t>
            </w:r>
          </w:p>
        </w:tc>
      </w:tr>
      <w:tr w:rsidR="00181787" w:rsidRPr="00DA35B5" w:rsidTr="00C306D6">
        <w:trPr>
          <w:trHeight w:val="20"/>
        </w:trPr>
        <w:tc>
          <w:tcPr>
            <w:tcW w:w="458"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04"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bCs/>
                <w:color w:val="000000"/>
              </w:rPr>
            </w:pP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ответственный исполнитель</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r>
      <w:tr w:rsidR="00181787" w:rsidRPr="00DA35B5" w:rsidTr="00C306D6">
        <w:trPr>
          <w:trHeight w:val="20"/>
        </w:trPr>
        <w:tc>
          <w:tcPr>
            <w:tcW w:w="458"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04"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bCs/>
                <w:color w:val="000000"/>
              </w:rPr>
            </w:pP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Отдел по образованию администрации муниципального района</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383,2</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1 886,9</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1 594,3</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1 599,4</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1 623,7</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1 653,0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r>
      <w:tr w:rsidR="00181787" w:rsidRPr="00DA35B5" w:rsidTr="00C306D6">
        <w:trPr>
          <w:trHeight w:val="20"/>
        </w:trPr>
        <w:tc>
          <w:tcPr>
            <w:tcW w:w="458" w:type="pct"/>
            <w:vMerge w:val="restart"/>
            <w:tcBorders>
              <w:top w:val="nil"/>
              <w:left w:val="single" w:sz="4" w:space="0" w:color="auto"/>
              <w:bottom w:val="single" w:sz="4" w:space="0" w:color="000000"/>
              <w:right w:val="single" w:sz="4" w:space="0" w:color="auto"/>
            </w:tcBorders>
            <w:shd w:val="clear" w:color="auto" w:fill="auto"/>
            <w:vAlign w:val="center"/>
            <w:hideMark/>
          </w:tcPr>
          <w:p w:rsidR="00181787" w:rsidRPr="00DA35B5" w:rsidRDefault="00181787" w:rsidP="00C306D6">
            <w:pPr>
              <w:ind w:firstLine="0"/>
              <w:jc w:val="center"/>
              <w:rPr>
                <w:rFonts w:cs="Arial"/>
                <w:color w:val="000000"/>
              </w:rPr>
            </w:pPr>
            <w:r w:rsidRPr="00DA35B5">
              <w:rPr>
                <w:rFonts w:cs="Arial"/>
                <w:color w:val="000000"/>
              </w:rPr>
              <w:t> </w:t>
            </w:r>
          </w:p>
        </w:tc>
        <w:tc>
          <w:tcPr>
            <w:tcW w:w="804" w:type="pct"/>
            <w:vMerge w:val="restart"/>
            <w:tcBorders>
              <w:top w:val="nil"/>
              <w:left w:val="single" w:sz="4" w:space="0" w:color="auto"/>
              <w:bottom w:val="single" w:sz="4" w:space="0" w:color="000000"/>
              <w:right w:val="single" w:sz="4" w:space="0" w:color="auto"/>
            </w:tcBorders>
            <w:shd w:val="clear" w:color="auto" w:fill="auto"/>
            <w:vAlign w:val="center"/>
            <w:hideMark/>
          </w:tcPr>
          <w:p w:rsidR="00181787" w:rsidRPr="00DA35B5" w:rsidRDefault="00181787" w:rsidP="00C306D6">
            <w:pPr>
              <w:ind w:firstLine="0"/>
              <w:jc w:val="center"/>
              <w:rPr>
                <w:rFonts w:cs="Arial"/>
                <w:color w:val="000000"/>
              </w:rPr>
            </w:pPr>
            <w:r w:rsidRPr="00DA35B5">
              <w:rPr>
                <w:rFonts w:cs="Arial"/>
                <w:color w:val="000000"/>
              </w:rPr>
              <w:t>5.3.1.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всего</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228,1</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1 342,5</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1 071,2</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964,8</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979,4</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997,1</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0,0</w:t>
            </w:r>
          </w:p>
        </w:tc>
      </w:tr>
      <w:tr w:rsidR="00181787" w:rsidRPr="00DA35B5" w:rsidTr="00C306D6">
        <w:trPr>
          <w:trHeight w:val="20"/>
        </w:trPr>
        <w:tc>
          <w:tcPr>
            <w:tcW w:w="458"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04"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в том числе по ГРБС:</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r>
      <w:tr w:rsidR="00181787" w:rsidRPr="00DA35B5" w:rsidTr="00C306D6">
        <w:trPr>
          <w:trHeight w:val="20"/>
        </w:trPr>
        <w:tc>
          <w:tcPr>
            <w:tcW w:w="458"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04"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ответственный исполнитель</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r>
      <w:tr w:rsidR="00181787" w:rsidRPr="00DA35B5" w:rsidTr="00C306D6">
        <w:trPr>
          <w:trHeight w:val="20"/>
        </w:trPr>
        <w:tc>
          <w:tcPr>
            <w:tcW w:w="458"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04"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Отдел по образованию администрации муниципального района</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228,1</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1 342,5</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1 071,2</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964,8</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979,4</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997,1</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0,0</w:t>
            </w:r>
          </w:p>
        </w:tc>
      </w:tr>
      <w:tr w:rsidR="00181787" w:rsidRPr="00DA35B5" w:rsidTr="00C306D6">
        <w:trPr>
          <w:trHeight w:val="20"/>
        </w:trPr>
        <w:tc>
          <w:tcPr>
            <w:tcW w:w="458" w:type="pct"/>
            <w:vMerge w:val="restart"/>
            <w:tcBorders>
              <w:top w:val="nil"/>
              <w:left w:val="single" w:sz="4" w:space="0" w:color="auto"/>
              <w:bottom w:val="single" w:sz="4" w:space="0" w:color="000000"/>
              <w:right w:val="single" w:sz="4" w:space="0" w:color="auto"/>
            </w:tcBorders>
            <w:shd w:val="clear" w:color="auto" w:fill="auto"/>
            <w:vAlign w:val="center"/>
            <w:hideMark/>
          </w:tcPr>
          <w:p w:rsidR="00181787" w:rsidRPr="00DA35B5" w:rsidRDefault="00181787" w:rsidP="00C306D6">
            <w:pPr>
              <w:ind w:firstLine="0"/>
              <w:jc w:val="center"/>
              <w:rPr>
                <w:rFonts w:cs="Arial"/>
                <w:color w:val="000000"/>
              </w:rPr>
            </w:pPr>
            <w:r w:rsidRPr="00DA35B5">
              <w:rPr>
                <w:rFonts w:cs="Arial"/>
                <w:color w:val="000000"/>
              </w:rPr>
              <w:t> </w:t>
            </w:r>
          </w:p>
        </w:tc>
        <w:tc>
          <w:tcPr>
            <w:tcW w:w="804" w:type="pct"/>
            <w:vMerge w:val="restart"/>
            <w:tcBorders>
              <w:top w:val="nil"/>
              <w:left w:val="single" w:sz="4" w:space="0" w:color="auto"/>
              <w:bottom w:val="single" w:sz="4" w:space="0" w:color="000000"/>
              <w:right w:val="single" w:sz="4" w:space="0" w:color="auto"/>
            </w:tcBorders>
            <w:shd w:val="clear" w:color="auto" w:fill="auto"/>
            <w:vAlign w:val="center"/>
            <w:hideMark/>
          </w:tcPr>
          <w:p w:rsidR="00181787" w:rsidRPr="00DA35B5" w:rsidRDefault="00181787" w:rsidP="00C306D6">
            <w:pPr>
              <w:ind w:firstLine="0"/>
              <w:jc w:val="center"/>
              <w:rPr>
                <w:rFonts w:cs="Arial"/>
                <w:color w:val="000000"/>
              </w:rPr>
            </w:pPr>
            <w:r w:rsidRPr="00DA35B5">
              <w:rPr>
                <w:rFonts w:cs="Arial"/>
                <w:color w:val="000000"/>
              </w:rPr>
              <w:t>5.3.2.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(Предоставление субсидий  бюджетным, автономным учреждениям и иным некоммерческим организациям)</w:t>
            </w: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всего</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0,0</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155,1</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544,3</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523,1</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634,6</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644,3</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655,9</w:t>
            </w:r>
          </w:p>
        </w:tc>
        <w:tc>
          <w:tcPr>
            <w:tcW w:w="318"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jc w:val="right"/>
              <w:rPr>
                <w:rFonts w:cs="Arial"/>
              </w:rPr>
            </w:pPr>
            <w:r w:rsidRPr="00DA35B5">
              <w:rPr>
                <w:rFonts w:cs="Arial"/>
              </w:rPr>
              <w:t>0,0</w:t>
            </w:r>
          </w:p>
        </w:tc>
      </w:tr>
      <w:tr w:rsidR="00181787" w:rsidRPr="00DA35B5" w:rsidTr="00C306D6">
        <w:trPr>
          <w:trHeight w:val="20"/>
        </w:trPr>
        <w:tc>
          <w:tcPr>
            <w:tcW w:w="458"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04"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в том числе по ГРБС:</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r>
      <w:tr w:rsidR="00181787" w:rsidRPr="00DA35B5" w:rsidTr="00C306D6">
        <w:trPr>
          <w:trHeight w:val="20"/>
        </w:trPr>
        <w:tc>
          <w:tcPr>
            <w:tcW w:w="458"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04"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ответственный исполнитель</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r>
      <w:tr w:rsidR="00181787" w:rsidRPr="00DA35B5" w:rsidTr="00C306D6">
        <w:trPr>
          <w:trHeight w:val="20"/>
        </w:trPr>
        <w:tc>
          <w:tcPr>
            <w:tcW w:w="458"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04" w:type="pct"/>
            <w:vMerge/>
            <w:tcBorders>
              <w:top w:val="nil"/>
              <w:left w:val="single" w:sz="4" w:space="0" w:color="auto"/>
              <w:bottom w:val="single" w:sz="4" w:space="0" w:color="000000"/>
              <w:right w:val="single" w:sz="4" w:space="0" w:color="auto"/>
            </w:tcBorders>
            <w:vAlign w:val="center"/>
            <w:hideMark/>
          </w:tcPr>
          <w:p w:rsidR="00181787" w:rsidRPr="00DA35B5" w:rsidRDefault="00181787" w:rsidP="00C306D6">
            <w:pPr>
              <w:ind w:firstLine="0"/>
              <w:rPr>
                <w:rFonts w:cs="Arial"/>
                <w:color w:val="000000"/>
              </w:rPr>
            </w:pPr>
          </w:p>
        </w:tc>
        <w:tc>
          <w:tcPr>
            <w:tcW w:w="874" w:type="pct"/>
            <w:tcBorders>
              <w:top w:val="nil"/>
              <w:left w:val="nil"/>
              <w:bottom w:val="single" w:sz="4" w:space="0" w:color="auto"/>
              <w:right w:val="single" w:sz="4" w:space="0" w:color="auto"/>
            </w:tcBorders>
            <w:shd w:val="clear" w:color="auto" w:fill="auto"/>
            <w:vAlign w:val="bottom"/>
            <w:hideMark/>
          </w:tcPr>
          <w:p w:rsidR="00181787" w:rsidRPr="00DA35B5" w:rsidRDefault="00181787" w:rsidP="00C306D6">
            <w:pPr>
              <w:ind w:firstLine="0"/>
              <w:rPr>
                <w:rFonts w:cs="Arial"/>
              </w:rPr>
            </w:pPr>
            <w:r w:rsidRPr="00DA35B5">
              <w:rPr>
                <w:rFonts w:cs="Arial"/>
              </w:rPr>
              <w:t>Отдел по образованию администрации муниципального района</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155,1</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544,3</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523,1</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634,6</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644,3</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655,9</w:t>
            </w:r>
          </w:p>
        </w:tc>
        <w:tc>
          <w:tcPr>
            <w:tcW w:w="318" w:type="pct"/>
            <w:tcBorders>
              <w:top w:val="nil"/>
              <w:left w:val="nil"/>
              <w:bottom w:val="single" w:sz="4" w:space="0" w:color="auto"/>
              <w:right w:val="single" w:sz="4" w:space="0" w:color="auto"/>
            </w:tcBorders>
            <w:shd w:val="clear" w:color="auto" w:fill="auto"/>
            <w:noWrap/>
            <w:vAlign w:val="bottom"/>
            <w:hideMark/>
          </w:tcPr>
          <w:p w:rsidR="00181787" w:rsidRPr="00DA35B5" w:rsidRDefault="00181787" w:rsidP="00C306D6">
            <w:pPr>
              <w:ind w:firstLine="0"/>
              <w:jc w:val="right"/>
              <w:rPr>
                <w:rFonts w:cs="Arial"/>
                <w:color w:val="000000"/>
              </w:rPr>
            </w:pPr>
            <w:r w:rsidRPr="00DA35B5">
              <w:rPr>
                <w:rFonts w:cs="Arial"/>
                <w:color w:val="000000"/>
              </w:rPr>
              <w:t>0,0</w:t>
            </w:r>
          </w:p>
        </w:tc>
      </w:tr>
      <w:tr w:rsidR="00181787" w:rsidRPr="00DA35B5" w:rsidTr="00C306D6">
        <w:trPr>
          <w:trHeight w:val="20"/>
        </w:trPr>
        <w:tc>
          <w:tcPr>
            <w:tcW w:w="458" w:type="pct"/>
            <w:vMerge w:val="restart"/>
            <w:tcBorders>
              <w:top w:val="single" w:sz="4" w:space="0" w:color="000000"/>
              <w:left w:val="single" w:sz="4" w:space="0" w:color="auto"/>
              <w:right w:val="single" w:sz="4" w:space="0" w:color="auto"/>
            </w:tcBorders>
            <w:shd w:val="clear" w:color="auto" w:fill="auto"/>
          </w:tcPr>
          <w:p w:rsidR="00181787" w:rsidRPr="00DA35B5" w:rsidRDefault="00181787" w:rsidP="00C306D6">
            <w:pPr>
              <w:ind w:firstLine="0"/>
              <w:jc w:val="center"/>
              <w:rPr>
                <w:rFonts w:cs="Arial"/>
                <w:color w:val="000000"/>
              </w:rPr>
            </w:pPr>
          </w:p>
          <w:p w:rsidR="00181787" w:rsidRPr="00DA35B5" w:rsidRDefault="00181787" w:rsidP="00C306D6">
            <w:pPr>
              <w:ind w:firstLine="0"/>
              <w:jc w:val="center"/>
              <w:rPr>
                <w:rFonts w:cs="Arial"/>
                <w:color w:val="000000"/>
              </w:rPr>
            </w:pPr>
            <w:r w:rsidRPr="00DA35B5">
              <w:rPr>
                <w:rFonts w:cs="Arial"/>
                <w:color w:val="000000"/>
              </w:rPr>
              <w:t>Основное мероприятие 5.4.</w:t>
            </w:r>
          </w:p>
          <w:p w:rsidR="00181787" w:rsidRPr="00DA35B5" w:rsidRDefault="00181787" w:rsidP="00C306D6">
            <w:pPr>
              <w:ind w:firstLine="0"/>
              <w:jc w:val="center"/>
              <w:rPr>
                <w:rFonts w:cs="Arial"/>
                <w:color w:val="000000"/>
              </w:rPr>
            </w:pPr>
          </w:p>
        </w:tc>
        <w:tc>
          <w:tcPr>
            <w:tcW w:w="804" w:type="pct"/>
            <w:vMerge w:val="restart"/>
            <w:tcBorders>
              <w:top w:val="nil"/>
              <w:left w:val="single" w:sz="4" w:space="0" w:color="auto"/>
              <w:right w:val="single" w:sz="4" w:space="0" w:color="auto"/>
            </w:tcBorders>
            <w:shd w:val="clear" w:color="auto" w:fill="auto"/>
            <w:vAlign w:val="center"/>
          </w:tcPr>
          <w:p w:rsidR="00181787" w:rsidRPr="00DA35B5" w:rsidRDefault="00181787" w:rsidP="00C306D6">
            <w:pPr>
              <w:ind w:firstLine="0"/>
              <w:jc w:val="center"/>
              <w:rPr>
                <w:rFonts w:cs="Arial"/>
                <w:bCs/>
                <w:color w:val="000000"/>
              </w:rPr>
            </w:pPr>
            <w:r w:rsidRPr="00DA35B5">
              <w:rPr>
                <w:rFonts w:cs="Arial"/>
                <w:bCs/>
                <w:color w:val="000000"/>
              </w:rPr>
              <w:t>"Финансовое обеспечение выполнения других расходных обязательств"</w:t>
            </w:r>
          </w:p>
        </w:tc>
        <w:tc>
          <w:tcPr>
            <w:tcW w:w="874"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rPr>
                <w:rFonts w:cs="Arial"/>
              </w:rPr>
            </w:pPr>
            <w:r w:rsidRPr="00DA35B5">
              <w:rPr>
                <w:rFonts w:cs="Arial"/>
              </w:rPr>
              <w:t>всего</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1 617,9</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0,0</w:t>
            </w:r>
          </w:p>
        </w:tc>
      </w:tr>
      <w:tr w:rsidR="00181787" w:rsidRPr="00DA35B5" w:rsidTr="00C306D6">
        <w:trPr>
          <w:trHeight w:val="20"/>
        </w:trPr>
        <w:tc>
          <w:tcPr>
            <w:tcW w:w="458" w:type="pct"/>
            <w:vMerge/>
            <w:tcBorders>
              <w:left w:val="single" w:sz="4" w:space="0" w:color="auto"/>
              <w:right w:val="single" w:sz="4" w:space="0" w:color="auto"/>
            </w:tcBorders>
            <w:shd w:val="clear" w:color="auto" w:fill="auto"/>
          </w:tcPr>
          <w:p w:rsidR="00181787" w:rsidRPr="00DA35B5" w:rsidRDefault="00181787" w:rsidP="00C306D6">
            <w:pPr>
              <w:ind w:firstLine="0"/>
              <w:jc w:val="center"/>
              <w:rPr>
                <w:rFonts w:cs="Arial"/>
                <w:color w:val="000000"/>
              </w:rPr>
            </w:pPr>
          </w:p>
        </w:tc>
        <w:tc>
          <w:tcPr>
            <w:tcW w:w="804" w:type="pct"/>
            <w:vMerge/>
            <w:tcBorders>
              <w:left w:val="single" w:sz="4" w:space="0" w:color="auto"/>
              <w:right w:val="single" w:sz="4" w:space="0" w:color="auto"/>
            </w:tcBorders>
            <w:shd w:val="clear" w:color="auto" w:fill="auto"/>
            <w:vAlign w:val="center"/>
          </w:tcPr>
          <w:p w:rsidR="00181787" w:rsidRPr="00DA35B5" w:rsidRDefault="00181787" w:rsidP="00C306D6">
            <w:pPr>
              <w:ind w:firstLine="0"/>
              <w:jc w:val="center"/>
              <w:rPr>
                <w:rFonts w:cs="Arial"/>
                <w:bCs/>
                <w:color w:val="000000"/>
              </w:rPr>
            </w:pPr>
          </w:p>
        </w:tc>
        <w:tc>
          <w:tcPr>
            <w:tcW w:w="874"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rPr>
                <w:rFonts w:cs="Arial"/>
              </w:rPr>
            </w:pPr>
            <w:r w:rsidRPr="00DA35B5">
              <w:rPr>
                <w:rFonts w:cs="Arial"/>
              </w:rPr>
              <w:t>в том числе по ГРБС:</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 </w:t>
            </w:r>
          </w:p>
        </w:tc>
      </w:tr>
      <w:tr w:rsidR="00181787" w:rsidRPr="00DA35B5" w:rsidTr="00C306D6">
        <w:trPr>
          <w:trHeight w:val="20"/>
        </w:trPr>
        <w:tc>
          <w:tcPr>
            <w:tcW w:w="458" w:type="pct"/>
            <w:vMerge/>
            <w:tcBorders>
              <w:left w:val="single" w:sz="4" w:space="0" w:color="auto"/>
              <w:right w:val="single" w:sz="4" w:space="0" w:color="auto"/>
            </w:tcBorders>
            <w:shd w:val="clear" w:color="auto" w:fill="auto"/>
          </w:tcPr>
          <w:p w:rsidR="00181787" w:rsidRPr="00DA35B5" w:rsidRDefault="00181787" w:rsidP="00C306D6">
            <w:pPr>
              <w:ind w:firstLine="0"/>
              <w:jc w:val="center"/>
              <w:rPr>
                <w:rFonts w:cs="Arial"/>
                <w:color w:val="000000"/>
              </w:rPr>
            </w:pPr>
          </w:p>
        </w:tc>
        <w:tc>
          <w:tcPr>
            <w:tcW w:w="804" w:type="pct"/>
            <w:vMerge/>
            <w:tcBorders>
              <w:left w:val="single" w:sz="4" w:space="0" w:color="auto"/>
              <w:right w:val="single" w:sz="4" w:space="0" w:color="auto"/>
            </w:tcBorders>
            <w:shd w:val="clear" w:color="auto" w:fill="auto"/>
            <w:vAlign w:val="center"/>
          </w:tcPr>
          <w:p w:rsidR="00181787" w:rsidRPr="00DA35B5" w:rsidRDefault="00181787" w:rsidP="00C306D6">
            <w:pPr>
              <w:ind w:firstLine="0"/>
              <w:jc w:val="center"/>
              <w:rPr>
                <w:rFonts w:cs="Arial"/>
                <w:bCs/>
                <w:color w:val="000000"/>
              </w:rPr>
            </w:pPr>
          </w:p>
        </w:tc>
        <w:tc>
          <w:tcPr>
            <w:tcW w:w="874"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rPr>
                <w:rFonts w:cs="Arial"/>
              </w:rPr>
            </w:pPr>
            <w:r w:rsidRPr="00DA35B5">
              <w:rPr>
                <w:rFonts w:cs="Arial"/>
              </w:rPr>
              <w:t>ответственный исполнитель</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0,0</w:t>
            </w:r>
          </w:p>
        </w:tc>
      </w:tr>
      <w:tr w:rsidR="00181787" w:rsidRPr="00DA35B5" w:rsidTr="00C306D6">
        <w:trPr>
          <w:trHeight w:val="20"/>
        </w:trPr>
        <w:tc>
          <w:tcPr>
            <w:tcW w:w="458" w:type="pct"/>
            <w:vMerge/>
            <w:tcBorders>
              <w:left w:val="single" w:sz="4" w:space="0" w:color="auto"/>
              <w:bottom w:val="single" w:sz="4" w:space="0" w:color="auto"/>
              <w:right w:val="single" w:sz="4" w:space="0" w:color="auto"/>
            </w:tcBorders>
            <w:shd w:val="clear" w:color="auto" w:fill="auto"/>
            <w:vAlign w:val="center"/>
          </w:tcPr>
          <w:p w:rsidR="00181787" w:rsidRPr="00DA35B5" w:rsidRDefault="00181787" w:rsidP="00C306D6">
            <w:pPr>
              <w:ind w:firstLine="0"/>
              <w:jc w:val="center"/>
              <w:rPr>
                <w:rFonts w:cs="Arial"/>
                <w:color w:val="000000"/>
              </w:rPr>
            </w:pPr>
          </w:p>
        </w:tc>
        <w:tc>
          <w:tcPr>
            <w:tcW w:w="804" w:type="pct"/>
            <w:vMerge/>
            <w:tcBorders>
              <w:left w:val="single" w:sz="4" w:space="0" w:color="auto"/>
              <w:bottom w:val="single" w:sz="4" w:space="0" w:color="auto"/>
              <w:right w:val="single" w:sz="4" w:space="0" w:color="auto"/>
            </w:tcBorders>
            <w:shd w:val="clear" w:color="auto" w:fill="auto"/>
            <w:vAlign w:val="center"/>
          </w:tcPr>
          <w:p w:rsidR="00181787" w:rsidRPr="00DA35B5" w:rsidRDefault="00181787" w:rsidP="00C306D6">
            <w:pPr>
              <w:ind w:firstLine="0"/>
              <w:jc w:val="center"/>
              <w:rPr>
                <w:rFonts w:cs="Arial"/>
                <w:bCs/>
                <w:color w:val="000000"/>
              </w:rPr>
            </w:pPr>
          </w:p>
        </w:tc>
        <w:tc>
          <w:tcPr>
            <w:tcW w:w="874"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rPr>
                <w:rFonts w:cs="Arial"/>
              </w:rPr>
            </w:pPr>
            <w:r w:rsidRPr="00DA35B5">
              <w:rPr>
                <w:rFonts w:cs="Arial"/>
              </w:rPr>
              <w:t>Отдел по образованию администрации муниципального района</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1 617,9</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0,0</w:t>
            </w:r>
          </w:p>
        </w:tc>
      </w:tr>
      <w:tr w:rsidR="00181787" w:rsidRPr="00DA35B5" w:rsidTr="00C306D6">
        <w:trPr>
          <w:trHeight w:val="20"/>
        </w:trPr>
        <w:tc>
          <w:tcPr>
            <w:tcW w:w="458" w:type="pct"/>
            <w:tcBorders>
              <w:top w:val="single" w:sz="4" w:space="0" w:color="auto"/>
              <w:left w:val="single" w:sz="4" w:space="0" w:color="auto"/>
              <w:right w:val="single" w:sz="4" w:space="0" w:color="auto"/>
            </w:tcBorders>
            <w:shd w:val="clear" w:color="auto" w:fill="auto"/>
            <w:vAlign w:val="center"/>
          </w:tcPr>
          <w:p w:rsidR="00181787" w:rsidRPr="00DA35B5" w:rsidRDefault="00181787" w:rsidP="00C306D6">
            <w:pPr>
              <w:ind w:firstLine="0"/>
              <w:jc w:val="center"/>
              <w:rPr>
                <w:rFonts w:cs="Arial"/>
                <w:color w:val="000000"/>
              </w:rPr>
            </w:pPr>
            <w:r w:rsidRPr="00DA35B5">
              <w:rPr>
                <w:rFonts w:cs="Arial"/>
                <w:color w:val="000000"/>
              </w:rPr>
              <w:t> </w:t>
            </w:r>
          </w:p>
        </w:tc>
        <w:tc>
          <w:tcPr>
            <w:tcW w:w="804" w:type="pct"/>
            <w:tcBorders>
              <w:top w:val="single" w:sz="4" w:space="0" w:color="auto"/>
              <w:left w:val="single" w:sz="4" w:space="0" w:color="auto"/>
              <w:right w:val="single" w:sz="4" w:space="0" w:color="auto"/>
            </w:tcBorders>
            <w:shd w:val="clear" w:color="auto" w:fill="auto"/>
            <w:vAlign w:val="center"/>
          </w:tcPr>
          <w:p w:rsidR="00181787" w:rsidRPr="00DA35B5" w:rsidRDefault="00181787" w:rsidP="00C306D6">
            <w:pPr>
              <w:ind w:firstLine="0"/>
              <w:jc w:val="center"/>
              <w:rPr>
                <w:rFonts w:cs="Arial"/>
                <w:bCs/>
                <w:color w:val="000000"/>
              </w:rPr>
            </w:pPr>
            <w:r w:rsidRPr="00DA35B5">
              <w:rPr>
                <w:rFonts w:cs="Arial"/>
                <w:color w:val="000000"/>
              </w:rPr>
              <w:t>5.4.1. Возмещение расходов на размещение и питание граждан РФ, Украины, ДНР, ЛНР, находившихся в пунктах временного размещения и питания, за счет средств резервного фонда правительства РФ в рамках подпрограммы "Развитие дошколного и общего образования" муниципальной программы Репьёвсккого муниципального района "Развитие образования" (Предоставление субсидий  бюджетным, автономным учреждениям и иным некоммерческим организациям)</w:t>
            </w:r>
          </w:p>
        </w:tc>
        <w:tc>
          <w:tcPr>
            <w:tcW w:w="874" w:type="pct"/>
            <w:tcBorders>
              <w:top w:val="single" w:sz="4" w:space="0" w:color="auto"/>
              <w:left w:val="nil"/>
              <w:bottom w:val="single" w:sz="4" w:space="0" w:color="auto"/>
              <w:right w:val="single" w:sz="4" w:space="0" w:color="auto"/>
            </w:tcBorders>
            <w:shd w:val="clear" w:color="auto" w:fill="auto"/>
            <w:vAlign w:val="bottom"/>
          </w:tcPr>
          <w:p w:rsidR="00181787" w:rsidRPr="00DA35B5" w:rsidRDefault="00181787" w:rsidP="00C306D6">
            <w:pPr>
              <w:ind w:firstLine="0"/>
              <w:rPr>
                <w:rFonts w:cs="Arial"/>
              </w:rPr>
            </w:pPr>
            <w:r w:rsidRPr="00DA35B5">
              <w:rPr>
                <w:rFonts w:cs="Arial"/>
              </w:rPr>
              <w:t>всего</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rPr>
              <w:t>0,0</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rPr>
              <w:t>0,0</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rPr>
              <w:t>1 199,3</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rPr>
              <w:t>0,0</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rPr>
              <w:t>0,0</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rPr>
              <w:t>0,0</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rPr>
              <w:t>0,0</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rPr>
              <w:t>0,0</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rPr>
              <w:t>0,0</w:t>
            </w:r>
          </w:p>
        </w:tc>
      </w:tr>
      <w:tr w:rsidR="00181787" w:rsidRPr="00DA35B5" w:rsidTr="00C306D6">
        <w:trPr>
          <w:trHeight w:val="20"/>
        </w:trPr>
        <w:tc>
          <w:tcPr>
            <w:tcW w:w="458" w:type="pct"/>
            <w:tcBorders>
              <w:top w:val="nil"/>
              <w:left w:val="single" w:sz="4" w:space="0" w:color="auto"/>
              <w:right w:val="single" w:sz="4" w:space="0" w:color="auto"/>
            </w:tcBorders>
            <w:shd w:val="clear" w:color="auto" w:fill="auto"/>
            <w:vAlign w:val="center"/>
          </w:tcPr>
          <w:p w:rsidR="00181787" w:rsidRPr="00DA35B5" w:rsidRDefault="00181787" w:rsidP="00C306D6">
            <w:pPr>
              <w:ind w:firstLine="0"/>
              <w:jc w:val="center"/>
              <w:rPr>
                <w:rFonts w:cs="Arial"/>
                <w:color w:val="000000"/>
              </w:rPr>
            </w:pPr>
          </w:p>
        </w:tc>
        <w:tc>
          <w:tcPr>
            <w:tcW w:w="804" w:type="pct"/>
            <w:tcBorders>
              <w:top w:val="nil"/>
              <w:left w:val="single" w:sz="4" w:space="0" w:color="auto"/>
              <w:right w:val="single" w:sz="4" w:space="0" w:color="auto"/>
            </w:tcBorders>
            <w:shd w:val="clear" w:color="auto" w:fill="auto"/>
            <w:vAlign w:val="center"/>
          </w:tcPr>
          <w:p w:rsidR="00181787" w:rsidRPr="00DA35B5" w:rsidRDefault="00181787" w:rsidP="00C306D6">
            <w:pPr>
              <w:ind w:firstLine="0"/>
              <w:jc w:val="center"/>
              <w:rPr>
                <w:rFonts w:cs="Arial"/>
                <w:bCs/>
                <w:color w:val="000000"/>
              </w:rPr>
            </w:pPr>
          </w:p>
        </w:tc>
        <w:tc>
          <w:tcPr>
            <w:tcW w:w="874"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rPr>
                <w:rFonts w:cs="Arial"/>
              </w:rPr>
            </w:pPr>
            <w:r w:rsidRPr="00DA35B5">
              <w:rPr>
                <w:rFonts w:cs="Arial"/>
              </w:rPr>
              <w:t>в том числе по ГРБС:</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 </w:t>
            </w:r>
          </w:p>
        </w:tc>
      </w:tr>
      <w:tr w:rsidR="00181787" w:rsidRPr="00DA35B5" w:rsidTr="00C306D6">
        <w:trPr>
          <w:trHeight w:val="20"/>
        </w:trPr>
        <w:tc>
          <w:tcPr>
            <w:tcW w:w="458" w:type="pct"/>
            <w:tcBorders>
              <w:top w:val="nil"/>
              <w:left w:val="single" w:sz="4" w:space="0" w:color="auto"/>
              <w:right w:val="single" w:sz="4" w:space="0" w:color="auto"/>
            </w:tcBorders>
            <w:shd w:val="clear" w:color="auto" w:fill="auto"/>
            <w:vAlign w:val="center"/>
          </w:tcPr>
          <w:p w:rsidR="00181787" w:rsidRPr="00DA35B5" w:rsidRDefault="00181787" w:rsidP="00C306D6">
            <w:pPr>
              <w:ind w:firstLine="0"/>
              <w:jc w:val="center"/>
              <w:rPr>
                <w:rFonts w:cs="Arial"/>
                <w:color w:val="000000"/>
              </w:rPr>
            </w:pPr>
          </w:p>
        </w:tc>
        <w:tc>
          <w:tcPr>
            <w:tcW w:w="804" w:type="pct"/>
            <w:tcBorders>
              <w:top w:val="nil"/>
              <w:left w:val="single" w:sz="4" w:space="0" w:color="auto"/>
              <w:right w:val="single" w:sz="4" w:space="0" w:color="auto"/>
            </w:tcBorders>
            <w:shd w:val="clear" w:color="auto" w:fill="auto"/>
            <w:vAlign w:val="center"/>
          </w:tcPr>
          <w:p w:rsidR="00181787" w:rsidRPr="00DA35B5" w:rsidRDefault="00181787" w:rsidP="00C306D6">
            <w:pPr>
              <w:ind w:firstLine="0"/>
              <w:jc w:val="center"/>
              <w:rPr>
                <w:rFonts w:cs="Arial"/>
                <w:bCs/>
                <w:color w:val="000000"/>
              </w:rPr>
            </w:pPr>
          </w:p>
        </w:tc>
        <w:tc>
          <w:tcPr>
            <w:tcW w:w="874"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rPr>
                <w:rFonts w:cs="Arial"/>
              </w:rPr>
            </w:pPr>
            <w:r w:rsidRPr="00DA35B5">
              <w:rPr>
                <w:rFonts w:cs="Arial"/>
              </w:rPr>
              <w:t>ответственный исполнитель</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 </w:t>
            </w:r>
          </w:p>
        </w:tc>
      </w:tr>
      <w:tr w:rsidR="00181787" w:rsidRPr="00DA35B5" w:rsidTr="00C306D6">
        <w:trPr>
          <w:trHeight w:val="20"/>
        </w:trPr>
        <w:tc>
          <w:tcPr>
            <w:tcW w:w="458" w:type="pct"/>
            <w:tcBorders>
              <w:top w:val="nil"/>
              <w:left w:val="single" w:sz="4" w:space="0" w:color="auto"/>
              <w:right w:val="single" w:sz="4" w:space="0" w:color="auto"/>
            </w:tcBorders>
            <w:shd w:val="clear" w:color="auto" w:fill="auto"/>
            <w:vAlign w:val="center"/>
          </w:tcPr>
          <w:p w:rsidR="00181787" w:rsidRPr="00DA35B5" w:rsidRDefault="00181787" w:rsidP="00C306D6">
            <w:pPr>
              <w:ind w:firstLine="0"/>
              <w:jc w:val="center"/>
              <w:rPr>
                <w:rFonts w:cs="Arial"/>
                <w:color w:val="000000"/>
              </w:rPr>
            </w:pPr>
          </w:p>
        </w:tc>
        <w:tc>
          <w:tcPr>
            <w:tcW w:w="804" w:type="pct"/>
            <w:tcBorders>
              <w:top w:val="nil"/>
              <w:left w:val="single" w:sz="4" w:space="0" w:color="auto"/>
              <w:bottom w:val="single" w:sz="4" w:space="0" w:color="auto"/>
              <w:right w:val="single" w:sz="4" w:space="0" w:color="auto"/>
            </w:tcBorders>
            <w:shd w:val="clear" w:color="auto" w:fill="auto"/>
            <w:vAlign w:val="center"/>
          </w:tcPr>
          <w:p w:rsidR="00181787" w:rsidRPr="00DA35B5" w:rsidRDefault="00181787" w:rsidP="00C306D6">
            <w:pPr>
              <w:ind w:firstLine="0"/>
              <w:jc w:val="center"/>
              <w:rPr>
                <w:rFonts w:cs="Arial"/>
                <w:bCs/>
                <w:color w:val="000000"/>
              </w:rPr>
            </w:pPr>
          </w:p>
        </w:tc>
        <w:tc>
          <w:tcPr>
            <w:tcW w:w="874"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rPr>
                <w:rFonts w:cs="Arial"/>
              </w:rPr>
            </w:pPr>
            <w:r w:rsidRPr="00DA35B5">
              <w:rPr>
                <w:rFonts w:cs="Arial"/>
              </w:rPr>
              <w:t>Отдел по образованию администрации муниципального района</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1 199,3</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0,0</w:t>
            </w:r>
          </w:p>
        </w:tc>
      </w:tr>
      <w:tr w:rsidR="00181787" w:rsidRPr="00DA35B5" w:rsidTr="00C306D6">
        <w:trPr>
          <w:trHeight w:val="20"/>
        </w:trPr>
        <w:tc>
          <w:tcPr>
            <w:tcW w:w="458" w:type="pct"/>
            <w:tcBorders>
              <w:top w:val="nil"/>
              <w:left w:val="single" w:sz="4" w:space="0" w:color="auto"/>
              <w:right w:val="single" w:sz="4" w:space="0" w:color="auto"/>
            </w:tcBorders>
            <w:shd w:val="clear" w:color="auto" w:fill="auto"/>
            <w:vAlign w:val="center"/>
          </w:tcPr>
          <w:p w:rsidR="00181787" w:rsidRPr="00DA35B5" w:rsidRDefault="00181787" w:rsidP="00C306D6">
            <w:pPr>
              <w:ind w:firstLine="0"/>
              <w:jc w:val="center"/>
              <w:rPr>
                <w:rFonts w:cs="Arial"/>
                <w:color w:val="000000"/>
              </w:rPr>
            </w:pPr>
            <w:r w:rsidRPr="00DA35B5">
              <w:rPr>
                <w:rFonts w:cs="Arial"/>
                <w:color w:val="000000"/>
              </w:rPr>
              <w:t> </w:t>
            </w:r>
          </w:p>
        </w:tc>
        <w:tc>
          <w:tcPr>
            <w:tcW w:w="804" w:type="pct"/>
            <w:tcBorders>
              <w:top w:val="single" w:sz="4" w:space="0" w:color="auto"/>
              <w:left w:val="single" w:sz="4" w:space="0" w:color="auto"/>
              <w:right w:val="single" w:sz="4" w:space="0" w:color="auto"/>
            </w:tcBorders>
            <w:shd w:val="clear" w:color="auto" w:fill="auto"/>
            <w:vAlign w:val="center"/>
          </w:tcPr>
          <w:p w:rsidR="00181787" w:rsidRPr="00DA35B5" w:rsidRDefault="00181787" w:rsidP="00C306D6">
            <w:pPr>
              <w:ind w:firstLine="0"/>
              <w:jc w:val="center"/>
              <w:rPr>
                <w:rFonts w:cs="Arial"/>
                <w:bCs/>
                <w:color w:val="000000"/>
              </w:rPr>
            </w:pPr>
            <w:r w:rsidRPr="00DA35B5">
              <w:rPr>
                <w:rFonts w:cs="Arial"/>
                <w:color w:val="000000"/>
              </w:rPr>
              <w:t>5.4.2. Резервный фонд администрации Репьёвского муниципального района (проведение мероприятий по размещению и организации жизнеобеспечения граждан РФ, Украины, ДНР, ЛНР, находившихся в пунктах временного размещения и питания) в рамках подпрограммы "Развитие дошколного и общего образования" муниципальной программы Репьёвсккого муниципального района "Развитие образования" (Предоставление субсидий  бюджетным, автономным учреждениям и иным некоммерческим организациям)</w:t>
            </w:r>
          </w:p>
        </w:tc>
        <w:tc>
          <w:tcPr>
            <w:tcW w:w="874"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rPr>
                <w:rFonts w:cs="Arial"/>
              </w:rPr>
            </w:pPr>
            <w:r w:rsidRPr="00DA35B5">
              <w:rPr>
                <w:rFonts w:cs="Arial"/>
              </w:rPr>
              <w:t>всего</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rPr>
              <w:t>0,0</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rPr>
              <w:t>0,0</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rPr>
              <w:t>418,6</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rPr>
              <w:t>0,0</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rPr>
              <w:t>0,0</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rPr>
              <w:t>0,0</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rPr>
              <w:t>0,0</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rPr>
              <w:t>0,0</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rPr>
              <w:t>0,0</w:t>
            </w:r>
          </w:p>
        </w:tc>
      </w:tr>
      <w:tr w:rsidR="00181787" w:rsidRPr="00DA35B5" w:rsidTr="00C306D6">
        <w:trPr>
          <w:trHeight w:val="20"/>
        </w:trPr>
        <w:tc>
          <w:tcPr>
            <w:tcW w:w="458" w:type="pct"/>
            <w:tcBorders>
              <w:top w:val="nil"/>
              <w:left w:val="single" w:sz="4" w:space="0" w:color="auto"/>
              <w:right w:val="single" w:sz="4" w:space="0" w:color="auto"/>
            </w:tcBorders>
            <w:shd w:val="clear" w:color="auto" w:fill="auto"/>
            <w:vAlign w:val="center"/>
          </w:tcPr>
          <w:p w:rsidR="00181787" w:rsidRPr="00DA35B5" w:rsidRDefault="00181787" w:rsidP="00C306D6">
            <w:pPr>
              <w:ind w:firstLine="0"/>
              <w:jc w:val="center"/>
              <w:rPr>
                <w:rFonts w:cs="Arial"/>
                <w:color w:val="000000"/>
              </w:rPr>
            </w:pPr>
          </w:p>
        </w:tc>
        <w:tc>
          <w:tcPr>
            <w:tcW w:w="804" w:type="pct"/>
            <w:tcBorders>
              <w:top w:val="nil"/>
              <w:left w:val="single" w:sz="4" w:space="0" w:color="auto"/>
              <w:right w:val="single" w:sz="4" w:space="0" w:color="auto"/>
            </w:tcBorders>
            <w:shd w:val="clear" w:color="auto" w:fill="auto"/>
            <w:vAlign w:val="center"/>
          </w:tcPr>
          <w:p w:rsidR="00181787" w:rsidRPr="00DA35B5" w:rsidRDefault="00181787" w:rsidP="00C306D6">
            <w:pPr>
              <w:ind w:firstLine="0"/>
              <w:jc w:val="center"/>
              <w:rPr>
                <w:rFonts w:cs="Arial"/>
                <w:bCs/>
                <w:color w:val="000000"/>
              </w:rPr>
            </w:pPr>
          </w:p>
        </w:tc>
        <w:tc>
          <w:tcPr>
            <w:tcW w:w="874"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rPr>
                <w:rFonts w:cs="Arial"/>
              </w:rPr>
            </w:pPr>
            <w:r w:rsidRPr="00DA35B5">
              <w:rPr>
                <w:rFonts w:cs="Arial"/>
              </w:rPr>
              <w:t>в том числе по ГРБС:</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 </w:t>
            </w:r>
          </w:p>
        </w:tc>
      </w:tr>
      <w:tr w:rsidR="00181787" w:rsidRPr="00DA35B5" w:rsidTr="00C306D6">
        <w:trPr>
          <w:trHeight w:val="20"/>
        </w:trPr>
        <w:tc>
          <w:tcPr>
            <w:tcW w:w="458" w:type="pct"/>
            <w:tcBorders>
              <w:top w:val="nil"/>
              <w:left w:val="single" w:sz="4" w:space="0" w:color="auto"/>
              <w:right w:val="single" w:sz="4" w:space="0" w:color="auto"/>
            </w:tcBorders>
            <w:shd w:val="clear" w:color="auto" w:fill="auto"/>
            <w:vAlign w:val="center"/>
          </w:tcPr>
          <w:p w:rsidR="00181787" w:rsidRPr="00DA35B5" w:rsidRDefault="00181787" w:rsidP="00C306D6">
            <w:pPr>
              <w:ind w:firstLine="0"/>
              <w:jc w:val="center"/>
              <w:rPr>
                <w:rFonts w:cs="Arial"/>
                <w:color w:val="000000"/>
              </w:rPr>
            </w:pPr>
          </w:p>
        </w:tc>
        <w:tc>
          <w:tcPr>
            <w:tcW w:w="804" w:type="pct"/>
            <w:tcBorders>
              <w:top w:val="nil"/>
              <w:left w:val="single" w:sz="4" w:space="0" w:color="auto"/>
              <w:right w:val="single" w:sz="4" w:space="0" w:color="auto"/>
            </w:tcBorders>
            <w:shd w:val="clear" w:color="auto" w:fill="auto"/>
            <w:vAlign w:val="center"/>
          </w:tcPr>
          <w:p w:rsidR="00181787" w:rsidRPr="00DA35B5" w:rsidRDefault="00181787" w:rsidP="00C306D6">
            <w:pPr>
              <w:ind w:firstLine="0"/>
              <w:jc w:val="center"/>
              <w:rPr>
                <w:rFonts w:cs="Arial"/>
                <w:bCs/>
                <w:color w:val="000000"/>
              </w:rPr>
            </w:pPr>
          </w:p>
        </w:tc>
        <w:tc>
          <w:tcPr>
            <w:tcW w:w="874"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rPr>
                <w:rFonts w:cs="Arial"/>
              </w:rPr>
            </w:pPr>
            <w:r w:rsidRPr="00DA35B5">
              <w:rPr>
                <w:rFonts w:cs="Arial"/>
              </w:rPr>
              <w:t>ответственный исполнитель</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 </w:t>
            </w:r>
          </w:p>
        </w:tc>
      </w:tr>
      <w:tr w:rsidR="00181787" w:rsidRPr="00DA35B5" w:rsidTr="00C306D6">
        <w:trPr>
          <w:trHeight w:val="20"/>
        </w:trPr>
        <w:tc>
          <w:tcPr>
            <w:tcW w:w="458" w:type="pct"/>
            <w:tcBorders>
              <w:top w:val="nil"/>
              <w:left w:val="single" w:sz="4" w:space="0" w:color="auto"/>
              <w:bottom w:val="single" w:sz="4" w:space="0" w:color="auto"/>
              <w:right w:val="single" w:sz="4" w:space="0" w:color="auto"/>
            </w:tcBorders>
            <w:shd w:val="clear" w:color="auto" w:fill="auto"/>
            <w:vAlign w:val="center"/>
          </w:tcPr>
          <w:p w:rsidR="00181787" w:rsidRPr="00DA35B5" w:rsidRDefault="00181787" w:rsidP="00C306D6">
            <w:pPr>
              <w:ind w:firstLine="0"/>
              <w:jc w:val="center"/>
              <w:rPr>
                <w:rFonts w:cs="Arial"/>
                <w:color w:val="000000"/>
              </w:rPr>
            </w:pPr>
          </w:p>
        </w:tc>
        <w:tc>
          <w:tcPr>
            <w:tcW w:w="804" w:type="pct"/>
            <w:tcBorders>
              <w:top w:val="nil"/>
              <w:left w:val="single" w:sz="4" w:space="0" w:color="auto"/>
              <w:bottom w:val="single" w:sz="4" w:space="0" w:color="auto"/>
              <w:right w:val="single" w:sz="4" w:space="0" w:color="auto"/>
            </w:tcBorders>
            <w:shd w:val="clear" w:color="auto" w:fill="auto"/>
            <w:vAlign w:val="center"/>
          </w:tcPr>
          <w:p w:rsidR="00181787" w:rsidRPr="00DA35B5" w:rsidRDefault="00181787" w:rsidP="00C306D6">
            <w:pPr>
              <w:ind w:firstLine="0"/>
              <w:jc w:val="center"/>
              <w:rPr>
                <w:rFonts w:cs="Arial"/>
                <w:bCs/>
                <w:color w:val="000000"/>
              </w:rPr>
            </w:pPr>
          </w:p>
        </w:tc>
        <w:tc>
          <w:tcPr>
            <w:tcW w:w="874"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rPr>
                <w:rFonts w:cs="Arial"/>
              </w:rPr>
            </w:pPr>
            <w:r w:rsidRPr="00DA35B5">
              <w:rPr>
                <w:rFonts w:cs="Arial"/>
              </w:rPr>
              <w:t>Отдел по образованию администрации муниципального района</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418,6</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0,0</w:t>
            </w:r>
          </w:p>
        </w:tc>
      </w:tr>
      <w:tr w:rsidR="00181787" w:rsidRPr="00DA35B5" w:rsidTr="00C306D6">
        <w:trPr>
          <w:trHeight w:val="20"/>
        </w:trPr>
        <w:tc>
          <w:tcPr>
            <w:tcW w:w="458" w:type="pct"/>
            <w:vMerge w:val="restart"/>
            <w:tcBorders>
              <w:top w:val="single" w:sz="4" w:space="0" w:color="auto"/>
              <w:left w:val="single" w:sz="4" w:space="0" w:color="auto"/>
              <w:right w:val="single" w:sz="4" w:space="0" w:color="auto"/>
            </w:tcBorders>
            <w:shd w:val="clear" w:color="auto" w:fill="auto"/>
            <w:vAlign w:val="center"/>
          </w:tcPr>
          <w:p w:rsidR="00181787" w:rsidRPr="00DA35B5" w:rsidRDefault="00181787" w:rsidP="00C306D6">
            <w:pPr>
              <w:ind w:firstLine="0"/>
              <w:jc w:val="center"/>
              <w:rPr>
                <w:rFonts w:cs="Arial"/>
                <w:color w:val="000000"/>
              </w:rPr>
            </w:pPr>
            <w:r w:rsidRPr="00DA35B5">
              <w:rPr>
                <w:rFonts w:cs="Arial"/>
                <w:color w:val="000000"/>
              </w:rPr>
              <w:t>Основное мероприятие 5.5.</w:t>
            </w:r>
          </w:p>
        </w:tc>
        <w:tc>
          <w:tcPr>
            <w:tcW w:w="804" w:type="pct"/>
            <w:vMerge w:val="restart"/>
            <w:tcBorders>
              <w:top w:val="single" w:sz="4" w:space="0" w:color="auto"/>
              <w:left w:val="single" w:sz="4" w:space="0" w:color="auto"/>
              <w:right w:val="single" w:sz="4" w:space="0" w:color="auto"/>
            </w:tcBorders>
            <w:shd w:val="clear" w:color="auto" w:fill="auto"/>
            <w:vAlign w:val="center"/>
          </w:tcPr>
          <w:p w:rsidR="00181787" w:rsidRPr="00DA35B5" w:rsidRDefault="00181787" w:rsidP="00C306D6">
            <w:pPr>
              <w:ind w:firstLine="0"/>
              <w:jc w:val="center"/>
              <w:rPr>
                <w:rFonts w:cs="Arial"/>
                <w:bCs/>
                <w:color w:val="000000"/>
              </w:rPr>
            </w:pPr>
            <w:r w:rsidRPr="00DA35B5">
              <w:rPr>
                <w:rFonts w:cs="Arial"/>
                <w:bCs/>
                <w:color w:val="000000"/>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w:t>
            </w:r>
          </w:p>
        </w:tc>
        <w:tc>
          <w:tcPr>
            <w:tcW w:w="874"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rPr>
                <w:rFonts w:cs="Arial"/>
              </w:rPr>
            </w:pPr>
            <w:r w:rsidRPr="00DA35B5">
              <w:rPr>
                <w:rFonts w:cs="Arial"/>
              </w:rPr>
              <w:t>всего</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rPr>
              <w:t>0,0</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rPr>
              <w:t>0,0</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rPr>
              <w:t>0,0</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rPr>
              <w:t>0,0</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rPr>
              <w:t>208,3</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rPr>
              <w:t>625,0</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rPr>
              <w:t>625,0</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rPr>
              <w:t>625,0</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rPr>
              <w:t>0,0</w:t>
            </w:r>
          </w:p>
        </w:tc>
      </w:tr>
      <w:tr w:rsidR="00181787" w:rsidRPr="00DA35B5" w:rsidTr="00C306D6">
        <w:trPr>
          <w:trHeight w:val="20"/>
        </w:trPr>
        <w:tc>
          <w:tcPr>
            <w:tcW w:w="458" w:type="pct"/>
            <w:vMerge/>
            <w:tcBorders>
              <w:left w:val="single" w:sz="4" w:space="0" w:color="auto"/>
              <w:right w:val="single" w:sz="4" w:space="0" w:color="auto"/>
            </w:tcBorders>
            <w:shd w:val="clear" w:color="auto" w:fill="auto"/>
            <w:vAlign w:val="center"/>
          </w:tcPr>
          <w:p w:rsidR="00181787" w:rsidRPr="00DA35B5" w:rsidRDefault="00181787" w:rsidP="00C306D6">
            <w:pPr>
              <w:ind w:firstLine="0"/>
              <w:jc w:val="center"/>
              <w:rPr>
                <w:rFonts w:cs="Arial"/>
                <w:color w:val="000000"/>
              </w:rPr>
            </w:pPr>
          </w:p>
        </w:tc>
        <w:tc>
          <w:tcPr>
            <w:tcW w:w="804" w:type="pct"/>
            <w:vMerge/>
            <w:tcBorders>
              <w:left w:val="single" w:sz="4" w:space="0" w:color="auto"/>
              <w:right w:val="single" w:sz="4" w:space="0" w:color="auto"/>
            </w:tcBorders>
            <w:shd w:val="clear" w:color="auto" w:fill="auto"/>
            <w:vAlign w:val="center"/>
          </w:tcPr>
          <w:p w:rsidR="00181787" w:rsidRPr="00DA35B5" w:rsidRDefault="00181787" w:rsidP="00C306D6">
            <w:pPr>
              <w:ind w:firstLine="0"/>
              <w:jc w:val="center"/>
              <w:rPr>
                <w:rFonts w:cs="Arial"/>
                <w:bCs/>
                <w:color w:val="000000"/>
              </w:rPr>
            </w:pPr>
          </w:p>
        </w:tc>
        <w:tc>
          <w:tcPr>
            <w:tcW w:w="874"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rPr>
                <w:rFonts w:cs="Arial"/>
              </w:rPr>
            </w:pPr>
            <w:r w:rsidRPr="00DA35B5">
              <w:rPr>
                <w:rFonts w:cs="Arial"/>
              </w:rPr>
              <w:t>в том числе по ГРБС:</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 </w:t>
            </w:r>
          </w:p>
        </w:tc>
      </w:tr>
      <w:tr w:rsidR="00181787" w:rsidRPr="00DA35B5" w:rsidTr="00C306D6">
        <w:trPr>
          <w:trHeight w:val="20"/>
        </w:trPr>
        <w:tc>
          <w:tcPr>
            <w:tcW w:w="458" w:type="pct"/>
            <w:vMerge/>
            <w:tcBorders>
              <w:left w:val="single" w:sz="4" w:space="0" w:color="auto"/>
              <w:right w:val="single" w:sz="4" w:space="0" w:color="auto"/>
            </w:tcBorders>
            <w:shd w:val="clear" w:color="auto" w:fill="auto"/>
            <w:vAlign w:val="center"/>
          </w:tcPr>
          <w:p w:rsidR="00181787" w:rsidRPr="00DA35B5" w:rsidRDefault="00181787" w:rsidP="00C306D6">
            <w:pPr>
              <w:ind w:firstLine="0"/>
              <w:jc w:val="center"/>
              <w:rPr>
                <w:rFonts w:cs="Arial"/>
                <w:color w:val="000000"/>
              </w:rPr>
            </w:pPr>
          </w:p>
        </w:tc>
        <w:tc>
          <w:tcPr>
            <w:tcW w:w="804" w:type="pct"/>
            <w:vMerge/>
            <w:tcBorders>
              <w:left w:val="single" w:sz="4" w:space="0" w:color="auto"/>
              <w:right w:val="single" w:sz="4" w:space="0" w:color="auto"/>
            </w:tcBorders>
            <w:shd w:val="clear" w:color="auto" w:fill="auto"/>
            <w:vAlign w:val="center"/>
          </w:tcPr>
          <w:p w:rsidR="00181787" w:rsidRPr="00DA35B5" w:rsidRDefault="00181787" w:rsidP="00C306D6">
            <w:pPr>
              <w:ind w:firstLine="0"/>
              <w:jc w:val="center"/>
              <w:rPr>
                <w:rFonts w:cs="Arial"/>
                <w:bCs/>
                <w:color w:val="000000"/>
              </w:rPr>
            </w:pPr>
          </w:p>
        </w:tc>
        <w:tc>
          <w:tcPr>
            <w:tcW w:w="874"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rPr>
                <w:rFonts w:cs="Arial"/>
              </w:rPr>
            </w:pPr>
            <w:r w:rsidRPr="00DA35B5">
              <w:rPr>
                <w:rFonts w:cs="Arial"/>
              </w:rPr>
              <w:t>ответственный исполнитель</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 </w:t>
            </w:r>
          </w:p>
        </w:tc>
      </w:tr>
      <w:tr w:rsidR="00181787" w:rsidRPr="00DA35B5" w:rsidTr="00C306D6">
        <w:trPr>
          <w:trHeight w:val="20"/>
        </w:trPr>
        <w:tc>
          <w:tcPr>
            <w:tcW w:w="458" w:type="pct"/>
            <w:vMerge/>
            <w:tcBorders>
              <w:left w:val="single" w:sz="4" w:space="0" w:color="auto"/>
              <w:right w:val="single" w:sz="4" w:space="0" w:color="auto"/>
            </w:tcBorders>
            <w:shd w:val="clear" w:color="auto" w:fill="auto"/>
            <w:vAlign w:val="center"/>
          </w:tcPr>
          <w:p w:rsidR="00181787" w:rsidRPr="00DA35B5" w:rsidRDefault="00181787" w:rsidP="00C306D6">
            <w:pPr>
              <w:ind w:firstLine="0"/>
              <w:jc w:val="center"/>
              <w:rPr>
                <w:rFonts w:cs="Arial"/>
                <w:color w:val="000000"/>
              </w:rPr>
            </w:pPr>
          </w:p>
        </w:tc>
        <w:tc>
          <w:tcPr>
            <w:tcW w:w="804" w:type="pct"/>
            <w:vMerge/>
            <w:tcBorders>
              <w:left w:val="single" w:sz="4" w:space="0" w:color="auto"/>
              <w:right w:val="single" w:sz="4" w:space="0" w:color="auto"/>
            </w:tcBorders>
            <w:shd w:val="clear" w:color="auto" w:fill="auto"/>
            <w:vAlign w:val="center"/>
          </w:tcPr>
          <w:p w:rsidR="00181787" w:rsidRPr="00DA35B5" w:rsidRDefault="00181787" w:rsidP="00C306D6">
            <w:pPr>
              <w:ind w:firstLine="0"/>
              <w:jc w:val="center"/>
              <w:rPr>
                <w:rFonts w:cs="Arial"/>
                <w:bCs/>
                <w:color w:val="000000"/>
              </w:rPr>
            </w:pPr>
          </w:p>
        </w:tc>
        <w:tc>
          <w:tcPr>
            <w:tcW w:w="874"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rPr>
                <w:rFonts w:cs="Arial"/>
              </w:rPr>
            </w:pPr>
            <w:r w:rsidRPr="00DA35B5">
              <w:rPr>
                <w:rFonts w:cs="Arial"/>
              </w:rPr>
              <w:t>Отдел по образованию администрации муниципального района</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208,3</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625,0</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625,0</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625,0</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0,0</w:t>
            </w:r>
          </w:p>
        </w:tc>
      </w:tr>
      <w:tr w:rsidR="00181787" w:rsidRPr="00DA35B5" w:rsidTr="00C306D6">
        <w:trPr>
          <w:trHeight w:val="20"/>
        </w:trPr>
        <w:tc>
          <w:tcPr>
            <w:tcW w:w="458" w:type="pct"/>
            <w:vMerge w:val="restart"/>
            <w:tcBorders>
              <w:top w:val="single" w:sz="4" w:space="0" w:color="auto"/>
              <w:left w:val="single" w:sz="4" w:space="0" w:color="auto"/>
              <w:right w:val="single" w:sz="4" w:space="0" w:color="auto"/>
            </w:tcBorders>
            <w:shd w:val="clear" w:color="auto" w:fill="auto"/>
            <w:vAlign w:val="center"/>
          </w:tcPr>
          <w:p w:rsidR="00181787" w:rsidRPr="00DA35B5" w:rsidRDefault="00181787" w:rsidP="00C306D6">
            <w:pPr>
              <w:ind w:firstLine="0"/>
              <w:jc w:val="center"/>
              <w:rPr>
                <w:rFonts w:cs="Arial"/>
                <w:color w:val="000000"/>
              </w:rPr>
            </w:pPr>
          </w:p>
        </w:tc>
        <w:tc>
          <w:tcPr>
            <w:tcW w:w="804" w:type="pct"/>
            <w:vMerge w:val="restart"/>
            <w:tcBorders>
              <w:top w:val="single" w:sz="4" w:space="0" w:color="auto"/>
              <w:left w:val="single" w:sz="4" w:space="0" w:color="auto"/>
              <w:right w:val="single" w:sz="4" w:space="0" w:color="auto"/>
            </w:tcBorders>
            <w:shd w:val="clear" w:color="auto" w:fill="auto"/>
            <w:vAlign w:val="center"/>
          </w:tcPr>
          <w:p w:rsidR="00181787" w:rsidRPr="00DA35B5" w:rsidRDefault="00181787" w:rsidP="00C306D6">
            <w:pPr>
              <w:ind w:firstLine="0"/>
              <w:jc w:val="center"/>
              <w:rPr>
                <w:rFonts w:cs="Arial"/>
                <w:bCs/>
                <w:color w:val="000000"/>
              </w:rPr>
            </w:pPr>
            <w:r w:rsidRPr="00DA35B5">
              <w:rPr>
                <w:rFonts w:cs="Arial"/>
                <w:color w:val="000000"/>
              </w:rPr>
              <w:t>5.5.1. Проведение мероприятий по обеспечению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 (Объем финансового обеспечения расходных обязательств муниципального образования, в целях софинансирования которых предоставляется Иной межбюджетный трансферт)</w:t>
            </w:r>
          </w:p>
        </w:tc>
        <w:tc>
          <w:tcPr>
            <w:tcW w:w="874"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rPr>
                <w:rFonts w:cs="Arial"/>
              </w:rPr>
            </w:pPr>
            <w:r w:rsidRPr="00DA35B5">
              <w:rPr>
                <w:rFonts w:cs="Arial"/>
              </w:rPr>
              <w:t>всего</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rPr>
              <w:t>0,0</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rPr>
              <w:t>0,0</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rPr>
              <w:t>0,0</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rPr>
              <w:t>156,2</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rPr>
              <w:t>468,7</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rPr>
              <w:t>468,7</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rPr>
              <w:t>468,7</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rPr>
              <w:t>0,0</w:t>
            </w:r>
          </w:p>
        </w:tc>
      </w:tr>
      <w:tr w:rsidR="00181787" w:rsidRPr="00DA35B5" w:rsidTr="00C306D6">
        <w:trPr>
          <w:trHeight w:val="20"/>
        </w:trPr>
        <w:tc>
          <w:tcPr>
            <w:tcW w:w="458" w:type="pct"/>
            <w:vMerge/>
            <w:tcBorders>
              <w:left w:val="single" w:sz="4" w:space="0" w:color="auto"/>
              <w:right w:val="single" w:sz="4" w:space="0" w:color="auto"/>
            </w:tcBorders>
            <w:shd w:val="clear" w:color="auto" w:fill="auto"/>
            <w:vAlign w:val="center"/>
          </w:tcPr>
          <w:p w:rsidR="00181787" w:rsidRPr="00DA35B5" w:rsidRDefault="00181787" w:rsidP="00C306D6">
            <w:pPr>
              <w:ind w:firstLine="0"/>
              <w:jc w:val="center"/>
              <w:rPr>
                <w:rFonts w:cs="Arial"/>
                <w:color w:val="000000"/>
              </w:rPr>
            </w:pPr>
          </w:p>
        </w:tc>
        <w:tc>
          <w:tcPr>
            <w:tcW w:w="804" w:type="pct"/>
            <w:vMerge/>
            <w:tcBorders>
              <w:left w:val="single" w:sz="4" w:space="0" w:color="auto"/>
              <w:right w:val="single" w:sz="4" w:space="0" w:color="auto"/>
            </w:tcBorders>
            <w:shd w:val="clear" w:color="auto" w:fill="auto"/>
            <w:vAlign w:val="center"/>
          </w:tcPr>
          <w:p w:rsidR="00181787" w:rsidRPr="00DA35B5" w:rsidRDefault="00181787" w:rsidP="00C306D6">
            <w:pPr>
              <w:ind w:firstLine="0"/>
              <w:jc w:val="center"/>
              <w:rPr>
                <w:rFonts w:cs="Arial"/>
                <w:bCs/>
                <w:color w:val="000000"/>
              </w:rPr>
            </w:pPr>
          </w:p>
        </w:tc>
        <w:tc>
          <w:tcPr>
            <w:tcW w:w="874"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rPr>
                <w:rFonts w:cs="Arial"/>
              </w:rPr>
            </w:pPr>
            <w:r w:rsidRPr="00DA35B5">
              <w:rPr>
                <w:rFonts w:cs="Arial"/>
              </w:rPr>
              <w:t>в том числе по ГРБС:</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 </w:t>
            </w:r>
          </w:p>
        </w:tc>
      </w:tr>
      <w:tr w:rsidR="00181787" w:rsidRPr="00DA35B5" w:rsidTr="00C306D6">
        <w:trPr>
          <w:trHeight w:val="20"/>
        </w:trPr>
        <w:tc>
          <w:tcPr>
            <w:tcW w:w="458" w:type="pct"/>
            <w:vMerge/>
            <w:tcBorders>
              <w:left w:val="single" w:sz="4" w:space="0" w:color="auto"/>
              <w:right w:val="single" w:sz="4" w:space="0" w:color="auto"/>
            </w:tcBorders>
            <w:shd w:val="clear" w:color="auto" w:fill="auto"/>
            <w:vAlign w:val="center"/>
          </w:tcPr>
          <w:p w:rsidR="00181787" w:rsidRPr="00DA35B5" w:rsidRDefault="00181787" w:rsidP="00C306D6">
            <w:pPr>
              <w:ind w:firstLine="0"/>
              <w:jc w:val="center"/>
              <w:rPr>
                <w:rFonts w:cs="Arial"/>
                <w:color w:val="000000"/>
              </w:rPr>
            </w:pPr>
          </w:p>
        </w:tc>
        <w:tc>
          <w:tcPr>
            <w:tcW w:w="804" w:type="pct"/>
            <w:vMerge/>
            <w:tcBorders>
              <w:left w:val="single" w:sz="4" w:space="0" w:color="auto"/>
              <w:right w:val="single" w:sz="4" w:space="0" w:color="auto"/>
            </w:tcBorders>
            <w:shd w:val="clear" w:color="auto" w:fill="auto"/>
            <w:vAlign w:val="center"/>
          </w:tcPr>
          <w:p w:rsidR="00181787" w:rsidRPr="00DA35B5" w:rsidRDefault="00181787" w:rsidP="00C306D6">
            <w:pPr>
              <w:ind w:firstLine="0"/>
              <w:jc w:val="center"/>
              <w:rPr>
                <w:rFonts w:cs="Arial"/>
                <w:bCs/>
                <w:color w:val="000000"/>
              </w:rPr>
            </w:pPr>
          </w:p>
        </w:tc>
        <w:tc>
          <w:tcPr>
            <w:tcW w:w="874"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rPr>
                <w:rFonts w:cs="Arial"/>
              </w:rPr>
            </w:pPr>
            <w:r w:rsidRPr="00DA35B5">
              <w:rPr>
                <w:rFonts w:cs="Arial"/>
              </w:rPr>
              <w:t>ответственный исполнитель</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 </w:t>
            </w:r>
          </w:p>
        </w:tc>
      </w:tr>
      <w:tr w:rsidR="00181787" w:rsidRPr="00DA35B5" w:rsidTr="00C306D6">
        <w:trPr>
          <w:trHeight w:val="20"/>
        </w:trPr>
        <w:tc>
          <w:tcPr>
            <w:tcW w:w="458" w:type="pct"/>
            <w:vMerge/>
            <w:tcBorders>
              <w:left w:val="single" w:sz="4" w:space="0" w:color="auto"/>
              <w:right w:val="single" w:sz="4" w:space="0" w:color="auto"/>
            </w:tcBorders>
            <w:shd w:val="clear" w:color="auto" w:fill="auto"/>
            <w:vAlign w:val="center"/>
          </w:tcPr>
          <w:p w:rsidR="00181787" w:rsidRPr="00DA35B5" w:rsidRDefault="00181787" w:rsidP="00C306D6">
            <w:pPr>
              <w:ind w:firstLine="0"/>
              <w:jc w:val="center"/>
              <w:rPr>
                <w:rFonts w:cs="Arial"/>
                <w:color w:val="000000"/>
              </w:rPr>
            </w:pPr>
          </w:p>
        </w:tc>
        <w:tc>
          <w:tcPr>
            <w:tcW w:w="804" w:type="pct"/>
            <w:vMerge/>
            <w:tcBorders>
              <w:left w:val="single" w:sz="4" w:space="0" w:color="auto"/>
              <w:right w:val="single" w:sz="4" w:space="0" w:color="auto"/>
            </w:tcBorders>
            <w:shd w:val="clear" w:color="auto" w:fill="auto"/>
            <w:vAlign w:val="center"/>
          </w:tcPr>
          <w:p w:rsidR="00181787" w:rsidRPr="00DA35B5" w:rsidRDefault="00181787" w:rsidP="00C306D6">
            <w:pPr>
              <w:ind w:firstLine="0"/>
              <w:jc w:val="center"/>
              <w:rPr>
                <w:rFonts w:cs="Arial"/>
                <w:bCs/>
                <w:color w:val="000000"/>
              </w:rPr>
            </w:pPr>
          </w:p>
        </w:tc>
        <w:tc>
          <w:tcPr>
            <w:tcW w:w="874"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rPr>
                <w:rFonts w:cs="Arial"/>
              </w:rPr>
            </w:pPr>
            <w:r w:rsidRPr="00DA35B5">
              <w:rPr>
                <w:rFonts w:cs="Arial"/>
              </w:rPr>
              <w:t>Отдел по образованию администрации муниципального района</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156,2</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468,7</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468,7</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468,7</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0,0</w:t>
            </w:r>
          </w:p>
        </w:tc>
      </w:tr>
      <w:tr w:rsidR="00181787" w:rsidRPr="00DA35B5" w:rsidTr="00C306D6">
        <w:trPr>
          <w:trHeight w:val="20"/>
        </w:trPr>
        <w:tc>
          <w:tcPr>
            <w:tcW w:w="458" w:type="pct"/>
            <w:vMerge/>
            <w:tcBorders>
              <w:left w:val="single" w:sz="4" w:space="0" w:color="auto"/>
              <w:right w:val="single" w:sz="4" w:space="0" w:color="auto"/>
            </w:tcBorders>
            <w:shd w:val="clear" w:color="auto" w:fill="auto"/>
            <w:vAlign w:val="center"/>
          </w:tcPr>
          <w:p w:rsidR="00181787" w:rsidRPr="00DA35B5" w:rsidRDefault="00181787" w:rsidP="00C306D6">
            <w:pPr>
              <w:ind w:firstLine="0"/>
              <w:jc w:val="center"/>
              <w:rPr>
                <w:rFonts w:cs="Arial"/>
                <w:color w:val="000000"/>
              </w:rPr>
            </w:pPr>
          </w:p>
        </w:tc>
        <w:tc>
          <w:tcPr>
            <w:tcW w:w="804" w:type="pct"/>
            <w:vMerge w:val="restart"/>
            <w:tcBorders>
              <w:top w:val="single" w:sz="4" w:space="0" w:color="auto"/>
              <w:left w:val="single" w:sz="4" w:space="0" w:color="auto"/>
              <w:right w:val="single" w:sz="4" w:space="0" w:color="auto"/>
            </w:tcBorders>
            <w:shd w:val="clear" w:color="auto" w:fill="auto"/>
            <w:vAlign w:val="center"/>
          </w:tcPr>
          <w:p w:rsidR="00181787" w:rsidRPr="00DA35B5" w:rsidRDefault="00181787" w:rsidP="00C306D6">
            <w:pPr>
              <w:ind w:firstLine="0"/>
              <w:jc w:val="center"/>
              <w:rPr>
                <w:rFonts w:cs="Arial"/>
                <w:color w:val="000000"/>
              </w:rPr>
            </w:pPr>
            <w:r w:rsidRPr="00DA35B5">
              <w:rPr>
                <w:rFonts w:cs="Arial"/>
                <w:color w:val="000000"/>
              </w:rPr>
              <w:t>5.5.2. Проведение мероприятий по обеспечению выплат ежемесячного денежного вознаграждения советникам директоров по воспитанию и взаимодействию с детсткими общественными объединениями муниципальных общеобразовательных организаций (Предоставление субсидий  бюджетным, автономным учреждениям и иным некоммерческим организациям)</w:t>
            </w:r>
          </w:p>
        </w:tc>
        <w:tc>
          <w:tcPr>
            <w:tcW w:w="874"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rPr>
                <w:rFonts w:cs="Arial"/>
              </w:rPr>
            </w:pPr>
            <w:r w:rsidRPr="00DA35B5">
              <w:rPr>
                <w:rFonts w:cs="Arial"/>
              </w:rPr>
              <w:t>всего</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rPr>
              <w:t>0,0</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rPr>
              <w:t>0,0</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rPr>
              <w:t>0,0</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rPr>
              <w:t>52,1</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rPr>
              <w:t>156,2</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rPr>
              <w:t>156,2</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rPr>
              <w:t>156,2</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rPr>
              <w:t>0,0</w:t>
            </w:r>
          </w:p>
        </w:tc>
      </w:tr>
      <w:tr w:rsidR="00181787" w:rsidRPr="00DA35B5" w:rsidTr="00C306D6">
        <w:trPr>
          <w:trHeight w:val="20"/>
        </w:trPr>
        <w:tc>
          <w:tcPr>
            <w:tcW w:w="458" w:type="pct"/>
            <w:vMerge/>
            <w:tcBorders>
              <w:left w:val="single" w:sz="4" w:space="0" w:color="auto"/>
              <w:right w:val="single" w:sz="4" w:space="0" w:color="auto"/>
            </w:tcBorders>
            <w:shd w:val="clear" w:color="auto" w:fill="auto"/>
            <w:vAlign w:val="center"/>
          </w:tcPr>
          <w:p w:rsidR="00181787" w:rsidRPr="00DA35B5" w:rsidRDefault="00181787" w:rsidP="00C306D6">
            <w:pPr>
              <w:ind w:firstLine="0"/>
              <w:jc w:val="center"/>
              <w:rPr>
                <w:rFonts w:cs="Arial"/>
                <w:color w:val="000000"/>
              </w:rPr>
            </w:pPr>
          </w:p>
        </w:tc>
        <w:tc>
          <w:tcPr>
            <w:tcW w:w="804" w:type="pct"/>
            <w:vMerge/>
            <w:tcBorders>
              <w:left w:val="single" w:sz="4" w:space="0" w:color="auto"/>
              <w:right w:val="single" w:sz="4" w:space="0" w:color="auto"/>
            </w:tcBorders>
            <w:shd w:val="clear" w:color="auto" w:fill="auto"/>
            <w:vAlign w:val="center"/>
          </w:tcPr>
          <w:p w:rsidR="00181787" w:rsidRPr="00DA35B5" w:rsidRDefault="00181787" w:rsidP="00C306D6">
            <w:pPr>
              <w:ind w:firstLine="0"/>
              <w:jc w:val="center"/>
              <w:rPr>
                <w:rFonts w:cs="Arial"/>
                <w:bCs/>
                <w:color w:val="000000"/>
              </w:rPr>
            </w:pPr>
          </w:p>
        </w:tc>
        <w:tc>
          <w:tcPr>
            <w:tcW w:w="874"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rPr>
                <w:rFonts w:cs="Arial"/>
              </w:rPr>
            </w:pPr>
            <w:r w:rsidRPr="00DA35B5">
              <w:rPr>
                <w:rFonts w:cs="Arial"/>
              </w:rPr>
              <w:t>в том числе по ГРБС:</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 </w:t>
            </w:r>
          </w:p>
        </w:tc>
      </w:tr>
      <w:tr w:rsidR="00181787" w:rsidRPr="00DA35B5" w:rsidTr="00C306D6">
        <w:trPr>
          <w:trHeight w:val="20"/>
        </w:trPr>
        <w:tc>
          <w:tcPr>
            <w:tcW w:w="458" w:type="pct"/>
            <w:vMerge/>
            <w:tcBorders>
              <w:left w:val="single" w:sz="4" w:space="0" w:color="auto"/>
              <w:right w:val="single" w:sz="4" w:space="0" w:color="auto"/>
            </w:tcBorders>
            <w:shd w:val="clear" w:color="auto" w:fill="auto"/>
            <w:vAlign w:val="center"/>
          </w:tcPr>
          <w:p w:rsidR="00181787" w:rsidRPr="00DA35B5" w:rsidRDefault="00181787" w:rsidP="00C306D6">
            <w:pPr>
              <w:ind w:firstLine="0"/>
              <w:jc w:val="center"/>
              <w:rPr>
                <w:rFonts w:cs="Arial"/>
                <w:color w:val="000000"/>
              </w:rPr>
            </w:pPr>
          </w:p>
        </w:tc>
        <w:tc>
          <w:tcPr>
            <w:tcW w:w="804" w:type="pct"/>
            <w:vMerge/>
            <w:tcBorders>
              <w:left w:val="single" w:sz="4" w:space="0" w:color="auto"/>
              <w:right w:val="single" w:sz="4" w:space="0" w:color="auto"/>
            </w:tcBorders>
            <w:shd w:val="clear" w:color="auto" w:fill="auto"/>
            <w:vAlign w:val="center"/>
          </w:tcPr>
          <w:p w:rsidR="00181787" w:rsidRPr="00DA35B5" w:rsidRDefault="00181787" w:rsidP="00C306D6">
            <w:pPr>
              <w:ind w:firstLine="0"/>
              <w:jc w:val="center"/>
              <w:rPr>
                <w:rFonts w:cs="Arial"/>
                <w:bCs/>
                <w:color w:val="000000"/>
              </w:rPr>
            </w:pPr>
          </w:p>
        </w:tc>
        <w:tc>
          <w:tcPr>
            <w:tcW w:w="874"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rPr>
                <w:rFonts w:cs="Arial"/>
              </w:rPr>
            </w:pPr>
            <w:r w:rsidRPr="00DA35B5">
              <w:rPr>
                <w:rFonts w:cs="Arial"/>
              </w:rPr>
              <w:t>ответственный исполнитель</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 </w:t>
            </w:r>
          </w:p>
        </w:tc>
      </w:tr>
      <w:tr w:rsidR="00181787" w:rsidRPr="00DA35B5" w:rsidTr="00C306D6">
        <w:trPr>
          <w:trHeight w:val="20"/>
        </w:trPr>
        <w:tc>
          <w:tcPr>
            <w:tcW w:w="458" w:type="pct"/>
            <w:vMerge/>
            <w:tcBorders>
              <w:left w:val="single" w:sz="4" w:space="0" w:color="auto"/>
              <w:right w:val="single" w:sz="4" w:space="0" w:color="auto"/>
            </w:tcBorders>
            <w:shd w:val="clear" w:color="auto" w:fill="auto"/>
            <w:vAlign w:val="center"/>
          </w:tcPr>
          <w:p w:rsidR="00181787" w:rsidRPr="00DA35B5" w:rsidRDefault="00181787" w:rsidP="00C306D6">
            <w:pPr>
              <w:ind w:firstLine="0"/>
              <w:jc w:val="center"/>
              <w:rPr>
                <w:rFonts w:cs="Arial"/>
                <w:color w:val="000000"/>
              </w:rPr>
            </w:pPr>
          </w:p>
        </w:tc>
        <w:tc>
          <w:tcPr>
            <w:tcW w:w="804" w:type="pct"/>
            <w:vMerge/>
            <w:tcBorders>
              <w:left w:val="single" w:sz="4" w:space="0" w:color="auto"/>
              <w:right w:val="single" w:sz="4" w:space="0" w:color="auto"/>
            </w:tcBorders>
            <w:shd w:val="clear" w:color="auto" w:fill="auto"/>
            <w:vAlign w:val="center"/>
          </w:tcPr>
          <w:p w:rsidR="00181787" w:rsidRPr="00DA35B5" w:rsidRDefault="00181787" w:rsidP="00C306D6">
            <w:pPr>
              <w:ind w:firstLine="0"/>
              <w:jc w:val="center"/>
              <w:rPr>
                <w:rFonts w:cs="Arial"/>
                <w:bCs/>
                <w:color w:val="000000"/>
              </w:rPr>
            </w:pPr>
          </w:p>
        </w:tc>
        <w:tc>
          <w:tcPr>
            <w:tcW w:w="874"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rPr>
                <w:rFonts w:cs="Arial"/>
              </w:rPr>
            </w:pPr>
            <w:r w:rsidRPr="00DA35B5">
              <w:rPr>
                <w:rFonts w:cs="Arial"/>
              </w:rPr>
              <w:t>Отдел по образованию администрации муниципального района</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52,1</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156,2</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156,2</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156,2</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0,0</w:t>
            </w:r>
          </w:p>
        </w:tc>
      </w:tr>
      <w:tr w:rsidR="00181787" w:rsidRPr="00DA35B5" w:rsidTr="00C306D6">
        <w:trPr>
          <w:trHeight w:val="20"/>
        </w:trPr>
        <w:tc>
          <w:tcPr>
            <w:tcW w:w="458" w:type="pct"/>
            <w:vMerge w:val="restart"/>
            <w:tcBorders>
              <w:top w:val="single" w:sz="4" w:space="0" w:color="auto"/>
              <w:left w:val="single" w:sz="4" w:space="0" w:color="auto"/>
              <w:right w:val="single" w:sz="4" w:space="0" w:color="auto"/>
            </w:tcBorders>
            <w:shd w:val="clear" w:color="auto" w:fill="auto"/>
            <w:vAlign w:val="center"/>
          </w:tcPr>
          <w:p w:rsidR="00181787" w:rsidRPr="00DA35B5" w:rsidRDefault="00181787" w:rsidP="00C306D6">
            <w:pPr>
              <w:ind w:firstLine="0"/>
              <w:jc w:val="center"/>
              <w:rPr>
                <w:rFonts w:cs="Arial"/>
                <w:color w:val="000000"/>
              </w:rPr>
            </w:pPr>
            <w:r w:rsidRPr="00DA35B5">
              <w:rPr>
                <w:rFonts w:cs="Arial"/>
                <w:color w:val="000000"/>
              </w:rPr>
              <w:t>Основное мероприятие 5.6.</w:t>
            </w:r>
          </w:p>
        </w:tc>
        <w:tc>
          <w:tcPr>
            <w:tcW w:w="804" w:type="pct"/>
            <w:vMerge w:val="restart"/>
            <w:tcBorders>
              <w:top w:val="single" w:sz="4" w:space="0" w:color="auto"/>
              <w:left w:val="single" w:sz="4" w:space="0" w:color="auto"/>
              <w:right w:val="single" w:sz="4" w:space="0" w:color="auto"/>
            </w:tcBorders>
            <w:shd w:val="clear" w:color="auto" w:fill="auto"/>
            <w:vAlign w:val="center"/>
          </w:tcPr>
          <w:p w:rsidR="00181787" w:rsidRPr="00DA35B5" w:rsidRDefault="00181787" w:rsidP="00C306D6">
            <w:pPr>
              <w:ind w:firstLine="0"/>
              <w:jc w:val="center"/>
              <w:rPr>
                <w:rFonts w:cs="Arial"/>
                <w:bCs/>
                <w:color w:val="000000"/>
              </w:rPr>
            </w:pPr>
            <w:r w:rsidRPr="00DA35B5">
              <w:rPr>
                <w:rFonts w:cs="Arial"/>
                <w:bCs/>
                <w:color w:val="000000"/>
              </w:rPr>
              <w:t>"</w:t>
            </w:r>
            <w:bookmarkStart w:id="11" w:name="_Hlk181951059"/>
            <w:r w:rsidRPr="00DA35B5">
              <w:rPr>
                <w:rFonts w:cs="Arial"/>
                <w:bCs/>
                <w:color w:val="000000"/>
              </w:rPr>
              <w:t>Организация бесплатного питания обучающихся из многодетных семей в общеобразовательных организациях</w:t>
            </w:r>
            <w:bookmarkEnd w:id="11"/>
            <w:r w:rsidRPr="00DA35B5">
              <w:rPr>
                <w:rFonts w:cs="Arial"/>
                <w:bCs/>
                <w:color w:val="000000"/>
              </w:rPr>
              <w:t>"</w:t>
            </w:r>
          </w:p>
        </w:tc>
        <w:tc>
          <w:tcPr>
            <w:tcW w:w="874"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rPr>
                <w:rFonts w:cs="Arial"/>
              </w:rPr>
            </w:pPr>
            <w:r w:rsidRPr="00DA35B5">
              <w:rPr>
                <w:rFonts w:cs="Arial"/>
              </w:rPr>
              <w:t>всего</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rPr>
              <w:t>0,0</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rPr>
              <w:t>0,0</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rPr>
              <w:t>0,0</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rPr>
              <w:t>0,0</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rPr>
              <w:t>989,5</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rPr>
              <w:t>2 189,9</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rPr>
              <w:t>2 277,5</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rPr>
              <w:t>2 368,6</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rPr>
              <w:t>0,0</w:t>
            </w:r>
          </w:p>
        </w:tc>
      </w:tr>
      <w:tr w:rsidR="00181787" w:rsidRPr="00DA35B5" w:rsidTr="00C306D6">
        <w:trPr>
          <w:trHeight w:val="20"/>
        </w:trPr>
        <w:tc>
          <w:tcPr>
            <w:tcW w:w="458" w:type="pct"/>
            <w:vMerge/>
            <w:tcBorders>
              <w:left w:val="single" w:sz="4" w:space="0" w:color="auto"/>
              <w:right w:val="single" w:sz="4" w:space="0" w:color="auto"/>
            </w:tcBorders>
            <w:shd w:val="clear" w:color="auto" w:fill="auto"/>
            <w:vAlign w:val="center"/>
          </w:tcPr>
          <w:p w:rsidR="00181787" w:rsidRPr="00DA35B5" w:rsidRDefault="00181787" w:rsidP="00C306D6">
            <w:pPr>
              <w:ind w:firstLine="0"/>
              <w:jc w:val="center"/>
              <w:rPr>
                <w:rFonts w:cs="Arial"/>
                <w:color w:val="000000"/>
              </w:rPr>
            </w:pPr>
          </w:p>
        </w:tc>
        <w:tc>
          <w:tcPr>
            <w:tcW w:w="804" w:type="pct"/>
            <w:vMerge/>
            <w:tcBorders>
              <w:left w:val="single" w:sz="4" w:space="0" w:color="auto"/>
              <w:right w:val="single" w:sz="4" w:space="0" w:color="auto"/>
            </w:tcBorders>
            <w:shd w:val="clear" w:color="auto" w:fill="auto"/>
            <w:vAlign w:val="center"/>
          </w:tcPr>
          <w:p w:rsidR="00181787" w:rsidRPr="00DA35B5" w:rsidRDefault="00181787" w:rsidP="00C306D6">
            <w:pPr>
              <w:ind w:firstLine="0"/>
              <w:jc w:val="center"/>
              <w:rPr>
                <w:rFonts w:cs="Arial"/>
                <w:bCs/>
                <w:color w:val="000000"/>
              </w:rPr>
            </w:pPr>
          </w:p>
        </w:tc>
        <w:tc>
          <w:tcPr>
            <w:tcW w:w="874"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rPr>
                <w:rFonts w:cs="Arial"/>
              </w:rPr>
            </w:pPr>
            <w:r w:rsidRPr="00DA35B5">
              <w:rPr>
                <w:rFonts w:cs="Arial"/>
              </w:rPr>
              <w:t>в том числе по ГРБС:</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 </w:t>
            </w:r>
          </w:p>
        </w:tc>
      </w:tr>
      <w:tr w:rsidR="00181787" w:rsidRPr="00DA35B5" w:rsidTr="00C306D6">
        <w:trPr>
          <w:trHeight w:val="20"/>
        </w:trPr>
        <w:tc>
          <w:tcPr>
            <w:tcW w:w="458" w:type="pct"/>
            <w:vMerge/>
            <w:tcBorders>
              <w:left w:val="single" w:sz="4" w:space="0" w:color="auto"/>
              <w:right w:val="single" w:sz="4" w:space="0" w:color="auto"/>
            </w:tcBorders>
            <w:shd w:val="clear" w:color="auto" w:fill="auto"/>
            <w:vAlign w:val="center"/>
          </w:tcPr>
          <w:p w:rsidR="00181787" w:rsidRPr="00DA35B5" w:rsidRDefault="00181787" w:rsidP="00C306D6">
            <w:pPr>
              <w:ind w:firstLine="0"/>
              <w:jc w:val="center"/>
              <w:rPr>
                <w:rFonts w:cs="Arial"/>
                <w:color w:val="000000"/>
              </w:rPr>
            </w:pPr>
          </w:p>
        </w:tc>
        <w:tc>
          <w:tcPr>
            <w:tcW w:w="804" w:type="pct"/>
            <w:vMerge/>
            <w:tcBorders>
              <w:left w:val="single" w:sz="4" w:space="0" w:color="auto"/>
              <w:right w:val="single" w:sz="4" w:space="0" w:color="auto"/>
            </w:tcBorders>
            <w:shd w:val="clear" w:color="auto" w:fill="auto"/>
            <w:vAlign w:val="center"/>
          </w:tcPr>
          <w:p w:rsidR="00181787" w:rsidRPr="00DA35B5" w:rsidRDefault="00181787" w:rsidP="00C306D6">
            <w:pPr>
              <w:ind w:firstLine="0"/>
              <w:jc w:val="center"/>
              <w:rPr>
                <w:rFonts w:cs="Arial"/>
                <w:bCs/>
                <w:color w:val="000000"/>
              </w:rPr>
            </w:pPr>
          </w:p>
        </w:tc>
        <w:tc>
          <w:tcPr>
            <w:tcW w:w="874"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rPr>
                <w:rFonts w:cs="Arial"/>
              </w:rPr>
            </w:pPr>
            <w:r w:rsidRPr="00DA35B5">
              <w:rPr>
                <w:rFonts w:cs="Arial"/>
              </w:rPr>
              <w:t>ответственный исполнитель</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 </w:t>
            </w:r>
          </w:p>
        </w:tc>
      </w:tr>
      <w:tr w:rsidR="00181787" w:rsidRPr="00DA35B5" w:rsidTr="00C306D6">
        <w:trPr>
          <w:trHeight w:val="20"/>
        </w:trPr>
        <w:tc>
          <w:tcPr>
            <w:tcW w:w="458" w:type="pct"/>
            <w:vMerge/>
            <w:tcBorders>
              <w:left w:val="single" w:sz="4" w:space="0" w:color="auto"/>
              <w:bottom w:val="single" w:sz="4" w:space="0" w:color="000000"/>
              <w:right w:val="single" w:sz="4" w:space="0" w:color="auto"/>
            </w:tcBorders>
            <w:shd w:val="clear" w:color="auto" w:fill="auto"/>
            <w:vAlign w:val="center"/>
          </w:tcPr>
          <w:p w:rsidR="00181787" w:rsidRPr="00DA35B5" w:rsidRDefault="00181787" w:rsidP="00C306D6">
            <w:pPr>
              <w:ind w:firstLine="0"/>
              <w:jc w:val="center"/>
              <w:rPr>
                <w:rFonts w:cs="Arial"/>
                <w:color w:val="000000"/>
              </w:rPr>
            </w:pPr>
          </w:p>
        </w:tc>
        <w:tc>
          <w:tcPr>
            <w:tcW w:w="804" w:type="pct"/>
            <w:vMerge/>
            <w:tcBorders>
              <w:left w:val="single" w:sz="4" w:space="0" w:color="auto"/>
              <w:bottom w:val="single" w:sz="4" w:space="0" w:color="000000"/>
              <w:right w:val="single" w:sz="4" w:space="0" w:color="auto"/>
            </w:tcBorders>
            <w:shd w:val="clear" w:color="auto" w:fill="auto"/>
            <w:vAlign w:val="center"/>
          </w:tcPr>
          <w:p w:rsidR="00181787" w:rsidRPr="00DA35B5" w:rsidRDefault="00181787" w:rsidP="00C306D6">
            <w:pPr>
              <w:ind w:firstLine="0"/>
              <w:jc w:val="center"/>
              <w:rPr>
                <w:rFonts w:cs="Arial"/>
                <w:bCs/>
                <w:color w:val="000000"/>
              </w:rPr>
            </w:pPr>
          </w:p>
        </w:tc>
        <w:tc>
          <w:tcPr>
            <w:tcW w:w="874"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rPr>
                <w:rFonts w:cs="Arial"/>
              </w:rPr>
            </w:pPr>
            <w:r w:rsidRPr="00DA35B5">
              <w:rPr>
                <w:rFonts w:cs="Arial"/>
              </w:rPr>
              <w:t>Отдел по образованию администрации муниципального района</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989,5</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2 189,9</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2 277,5</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2 368,6</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0,0</w:t>
            </w:r>
          </w:p>
        </w:tc>
      </w:tr>
      <w:tr w:rsidR="00181787" w:rsidRPr="00DA35B5" w:rsidTr="00C306D6">
        <w:trPr>
          <w:trHeight w:val="20"/>
        </w:trPr>
        <w:tc>
          <w:tcPr>
            <w:tcW w:w="458" w:type="pct"/>
            <w:vMerge w:val="restart"/>
            <w:tcBorders>
              <w:top w:val="nil"/>
              <w:left w:val="single" w:sz="4" w:space="0" w:color="auto"/>
              <w:right w:val="single" w:sz="4" w:space="0" w:color="auto"/>
            </w:tcBorders>
            <w:shd w:val="clear" w:color="auto" w:fill="auto"/>
            <w:vAlign w:val="center"/>
          </w:tcPr>
          <w:p w:rsidR="00181787" w:rsidRPr="00DA35B5" w:rsidRDefault="00181787" w:rsidP="00C306D6">
            <w:pPr>
              <w:ind w:firstLine="0"/>
              <w:jc w:val="center"/>
              <w:rPr>
                <w:rFonts w:cs="Arial"/>
                <w:color w:val="000000"/>
              </w:rPr>
            </w:pPr>
          </w:p>
        </w:tc>
        <w:tc>
          <w:tcPr>
            <w:tcW w:w="804" w:type="pct"/>
            <w:vMerge w:val="restart"/>
            <w:tcBorders>
              <w:top w:val="nil"/>
              <w:left w:val="single" w:sz="4" w:space="0" w:color="auto"/>
              <w:right w:val="single" w:sz="4" w:space="0" w:color="auto"/>
            </w:tcBorders>
            <w:shd w:val="clear" w:color="auto" w:fill="auto"/>
            <w:vAlign w:val="center"/>
          </w:tcPr>
          <w:p w:rsidR="00181787" w:rsidRPr="00DA35B5" w:rsidRDefault="00181787" w:rsidP="00C306D6">
            <w:pPr>
              <w:ind w:firstLine="0"/>
              <w:jc w:val="center"/>
              <w:rPr>
                <w:rFonts w:cs="Arial"/>
                <w:color w:val="000000"/>
              </w:rPr>
            </w:pPr>
            <w:r w:rsidRPr="00DA35B5">
              <w:rPr>
                <w:rFonts w:cs="Arial"/>
                <w:color w:val="000000"/>
              </w:rPr>
              <w:t>5.6.1. Реализация мероприятий по организации бесплатного питания обучающихся из многодетных семей в общеобразовательных организациях</w:t>
            </w:r>
          </w:p>
        </w:tc>
        <w:tc>
          <w:tcPr>
            <w:tcW w:w="874"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rPr>
                <w:rFonts w:cs="Arial"/>
              </w:rPr>
            </w:pPr>
            <w:r w:rsidRPr="00DA35B5">
              <w:rPr>
                <w:rFonts w:cs="Arial"/>
              </w:rPr>
              <w:t>всего</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rPr>
              <w:t>0,0</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rPr>
              <w:t>0,0</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rPr>
              <w:t>0,0</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rPr>
              <w:t>275,9</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rPr>
              <w:t>613,2</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rPr>
              <w:t>637,7</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rPr>
              <w:t>663,2</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rPr>
              <w:t>0,0</w:t>
            </w:r>
          </w:p>
        </w:tc>
      </w:tr>
      <w:tr w:rsidR="00181787" w:rsidRPr="00DA35B5" w:rsidTr="00C306D6">
        <w:trPr>
          <w:trHeight w:val="20"/>
        </w:trPr>
        <w:tc>
          <w:tcPr>
            <w:tcW w:w="458" w:type="pct"/>
            <w:vMerge/>
            <w:tcBorders>
              <w:left w:val="single" w:sz="4" w:space="0" w:color="auto"/>
              <w:right w:val="single" w:sz="4" w:space="0" w:color="auto"/>
            </w:tcBorders>
            <w:shd w:val="clear" w:color="auto" w:fill="auto"/>
            <w:vAlign w:val="center"/>
          </w:tcPr>
          <w:p w:rsidR="00181787" w:rsidRPr="00DA35B5" w:rsidRDefault="00181787" w:rsidP="00C306D6">
            <w:pPr>
              <w:ind w:firstLine="0"/>
              <w:jc w:val="center"/>
              <w:rPr>
                <w:rFonts w:cs="Arial"/>
                <w:color w:val="000000"/>
              </w:rPr>
            </w:pPr>
          </w:p>
        </w:tc>
        <w:tc>
          <w:tcPr>
            <w:tcW w:w="804" w:type="pct"/>
            <w:vMerge/>
            <w:tcBorders>
              <w:left w:val="single" w:sz="4" w:space="0" w:color="auto"/>
              <w:right w:val="single" w:sz="4" w:space="0" w:color="auto"/>
            </w:tcBorders>
            <w:shd w:val="clear" w:color="auto" w:fill="auto"/>
            <w:vAlign w:val="center"/>
          </w:tcPr>
          <w:p w:rsidR="00181787" w:rsidRPr="00DA35B5" w:rsidRDefault="00181787" w:rsidP="00C306D6">
            <w:pPr>
              <w:ind w:firstLine="0"/>
              <w:jc w:val="center"/>
              <w:rPr>
                <w:rFonts w:cs="Arial"/>
                <w:bCs/>
                <w:color w:val="000000"/>
              </w:rPr>
            </w:pPr>
          </w:p>
        </w:tc>
        <w:tc>
          <w:tcPr>
            <w:tcW w:w="874"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rPr>
                <w:rFonts w:cs="Arial"/>
              </w:rPr>
            </w:pPr>
            <w:r w:rsidRPr="00DA35B5">
              <w:rPr>
                <w:rFonts w:cs="Arial"/>
              </w:rPr>
              <w:t>в том числе по ГРБС:</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 </w:t>
            </w:r>
          </w:p>
        </w:tc>
      </w:tr>
      <w:tr w:rsidR="00181787" w:rsidRPr="00DA35B5" w:rsidTr="00C306D6">
        <w:trPr>
          <w:trHeight w:val="20"/>
        </w:trPr>
        <w:tc>
          <w:tcPr>
            <w:tcW w:w="458" w:type="pct"/>
            <w:vMerge/>
            <w:tcBorders>
              <w:left w:val="single" w:sz="4" w:space="0" w:color="auto"/>
              <w:right w:val="single" w:sz="4" w:space="0" w:color="auto"/>
            </w:tcBorders>
            <w:shd w:val="clear" w:color="auto" w:fill="auto"/>
            <w:vAlign w:val="center"/>
          </w:tcPr>
          <w:p w:rsidR="00181787" w:rsidRPr="00DA35B5" w:rsidRDefault="00181787" w:rsidP="00C306D6">
            <w:pPr>
              <w:ind w:firstLine="0"/>
              <w:jc w:val="center"/>
              <w:rPr>
                <w:rFonts w:cs="Arial"/>
                <w:color w:val="000000"/>
              </w:rPr>
            </w:pPr>
          </w:p>
        </w:tc>
        <w:tc>
          <w:tcPr>
            <w:tcW w:w="804" w:type="pct"/>
            <w:vMerge/>
            <w:tcBorders>
              <w:left w:val="single" w:sz="4" w:space="0" w:color="auto"/>
              <w:right w:val="single" w:sz="4" w:space="0" w:color="auto"/>
            </w:tcBorders>
            <w:shd w:val="clear" w:color="auto" w:fill="auto"/>
            <w:vAlign w:val="center"/>
          </w:tcPr>
          <w:p w:rsidR="00181787" w:rsidRPr="00DA35B5" w:rsidRDefault="00181787" w:rsidP="00C306D6">
            <w:pPr>
              <w:ind w:firstLine="0"/>
              <w:jc w:val="center"/>
              <w:rPr>
                <w:rFonts w:cs="Arial"/>
                <w:bCs/>
                <w:color w:val="000000"/>
              </w:rPr>
            </w:pPr>
          </w:p>
        </w:tc>
        <w:tc>
          <w:tcPr>
            <w:tcW w:w="874"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rPr>
                <w:rFonts w:cs="Arial"/>
              </w:rPr>
            </w:pPr>
            <w:r w:rsidRPr="00DA35B5">
              <w:rPr>
                <w:rFonts w:cs="Arial"/>
              </w:rPr>
              <w:t>ответственный исполнитель</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 </w:t>
            </w:r>
          </w:p>
        </w:tc>
      </w:tr>
      <w:tr w:rsidR="00181787" w:rsidRPr="00DA35B5" w:rsidTr="00C306D6">
        <w:trPr>
          <w:trHeight w:val="20"/>
        </w:trPr>
        <w:tc>
          <w:tcPr>
            <w:tcW w:w="458" w:type="pct"/>
            <w:vMerge/>
            <w:tcBorders>
              <w:left w:val="single" w:sz="4" w:space="0" w:color="auto"/>
              <w:right w:val="single" w:sz="4" w:space="0" w:color="auto"/>
            </w:tcBorders>
            <w:shd w:val="clear" w:color="auto" w:fill="auto"/>
            <w:vAlign w:val="center"/>
          </w:tcPr>
          <w:p w:rsidR="00181787" w:rsidRPr="00DA35B5" w:rsidRDefault="00181787" w:rsidP="00C306D6">
            <w:pPr>
              <w:ind w:firstLine="0"/>
              <w:jc w:val="center"/>
              <w:rPr>
                <w:rFonts w:cs="Arial"/>
                <w:color w:val="000000"/>
              </w:rPr>
            </w:pPr>
          </w:p>
        </w:tc>
        <w:tc>
          <w:tcPr>
            <w:tcW w:w="804" w:type="pct"/>
            <w:vMerge/>
            <w:tcBorders>
              <w:left w:val="single" w:sz="4" w:space="0" w:color="auto"/>
              <w:bottom w:val="single" w:sz="4" w:space="0" w:color="auto"/>
              <w:right w:val="single" w:sz="4" w:space="0" w:color="auto"/>
            </w:tcBorders>
            <w:shd w:val="clear" w:color="auto" w:fill="auto"/>
            <w:vAlign w:val="center"/>
          </w:tcPr>
          <w:p w:rsidR="00181787" w:rsidRPr="00DA35B5" w:rsidRDefault="00181787" w:rsidP="00C306D6">
            <w:pPr>
              <w:ind w:firstLine="0"/>
              <w:jc w:val="center"/>
              <w:rPr>
                <w:rFonts w:cs="Arial"/>
                <w:bCs/>
                <w:color w:val="000000"/>
              </w:rPr>
            </w:pPr>
          </w:p>
        </w:tc>
        <w:tc>
          <w:tcPr>
            <w:tcW w:w="874"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rPr>
                <w:rFonts w:cs="Arial"/>
              </w:rPr>
            </w:pPr>
            <w:r w:rsidRPr="00DA35B5">
              <w:rPr>
                <w:rFonts w:cs="Arial"/>
              </w:rPr>
              <w:t>Отдел по образованию администрации муниципального района</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275,9</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613,2</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637,7</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663,2</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0,0</w:t>
            </w:r>
          </w:p>
        </w:tc>
      </w:tr>
      <w:tr w:rsidR="00181787" w:rsidRPr="00DA35B5" w:rsidTr="00C306D6">
        <w:trPr>
          <w:trHeight w:val="20"/>
        </w:trPr>
        <w:tc>
          <w:tcPr>
            <w:tcW w:w="458" w:type="pct"/>
            <w:vMerge w:val="restart"/>
            <w:tcBorders>
              <w:left w:val="single" w:sz="4" w:space="0" w:color="auto"/>
              <w:right w:val="single" w:sz="4" w:space="0" w:color="auto"/>
            </w:tcBorders>
            <w:shd w:val="clear" w:color="auto" w:fill="auto"/>
            <w:vAlign w:val="center"/>
          </w:tcPr>
          <w:p w:rsidR="00181787" w:rsidRPr="00DA35B5" w:rsidRDefault="00181787" w:rsidP="00C306D6">
            <w:pPr>
              <w:ind w:firstLine="0"/>
              <w:jc w:val="center"/>
              <w:rPr>
                <w:rFonts w:cs="Arial"/>
                <w:color w:val="000000"/>
              </w:rPr>
            </w:pPr>
          </w:p>
        </w:tc>
        <w:tc>
          <w:tcPr>
            <w:tcW w:w="804" w:type="pct"/>
            <w:vMerge w:val="restart"/>
            <w:tcBorders>
              <w:top w:val="single" w:sz="4" w:space="0" w:color="auto"/>
              <w:left w:val="single" w:sz="4" w:space="0" w:color="auto"/>
              <w:right w:val="single" w:sz="4" w:space="0" w:color="auto"/>
            </w:tcBorders>
            <w:shd w:val="clear" w:color="auto" w:fill="auto"/>
            <w:vAlign w:val="center"/>
          </w:tcPr>
          <w:p w:rsidR="00181787" w:rsidRPr="00DA35B5" w:rsidRDefault="00181787" w:rsidP="00C306D6">
            <w:pPr>
              <w:ind w:firstLine="0"/>
              <w:jc w:val="center"/>
              <w:rPr>
                <w:rFonts w:cs="Arial"/>
                <w:color w:val="000000"/>
              </w:rPr>
            </w:pPr>
            <w:r w:rsidRPr="00DA35B5">
              <w:rPr>
                <w:rFonts w:cs="Arial"/>
                <w:color w:val="000000"/>
              </w:rPr>
              <w:t>5.6.2. Реализация мероприятий по организации бесплатного питания обучающихся из многодетных семей в общеобразовательных организациях (Субсидии бюджетным учреждениям)</w:t>
            </w:r>
          </w:p>
        </w:tc>
        <w:tc>
          <w:tcPr>
            <w:tcW w:w="874" w:type="pct"/>
            <w:tcBorders>
              <w:top w:val="single" w:sz="4" w:space="0" w:color="auto"/>
              <w:left w:val="nil"/>
              <w:bottom w:val="nil"/>
              <w:right w:val="single" w:sz="4" w:space="0" w:color="auto"/>
            </w:tcBorders>
            <w:shd w:val="clear" w:color="auto" w:fill="auto"/>
            <w:vAlign w:val="bottom"/>
          </w:tcPr>
          <w:p w:rsidR="00181787" w:rsidRPr="00DA35B5" w:rsidRDefault="00181787" w:rsidP="00C306D6">
            <w:pPr>
              <w:ind w:firstLine="0"/>
              <w:rPr>
                <w:rFonts w:cs="Arial"/>
              </w:rPr>
            </w:pPr>
            <w:r w:rsidRPr="00DA35B5">
              <w:rPr>
                <w:rFonts w:cs="Arial"/>
              </w:rPr>
              <w:t>всего</w:t>
            </w:r>
          </w:p>
        </w:tc>
        <w:tc>
          <w:tcPr>
            <w:tcW w:w="318" w:type="pct"/>
            <w:tcBorders>
              <w:top w:val="single" w:sz="4" w:space="0" w:color="auto"/>
              <w:left w:val="nil"/>
              <w:bottom w:val="nil"/>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single" w:sz="4" w:space="0" w:color="auto"/>
              <w:left w:val="nil"/>
              <w:bottom w:val="nil"/>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rPr>
              <w:t>0,0</w:t>
            </w:r>
          </w:p>
        </w:tc>
        <w:tc>
          <w:tcPr>
            <w:tcW w:w="318" w:type="pct"/>
            <w:tcBorders>
              <w:top w:val="single" w:sz="4" w:space="0" w:color="auto"/>
              <w:left w:val="nil"/>
              <w:bottom w:val="nil"/>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rPr>
              <w:t>0,0</w:t>
            </w:r>
          </w:p>
        </w:tc>
        <w:tc>
          <w:tcPr>
            <w:tcW w:w="318" w:type="pct"/>
            <w:tcBorders>
              <w:top w:val="single" w:sz="4" w:space="0" w:color="auto"/>
              <w:left w:val="nil"/>
              <w:bottom w:val="nil"/>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rPr>
              <w:t>0,0</w:t>
            </w:r>
          </w:p>
        </w:tc>
        <w:tc>
          <w:tcPr>
            <w:tcW w:w="318" w:type="pct"/>
            <w:tcBorders>
              <w:top w:val="single" w:sz="4" w:space="0" w:color="auto"/>
              <w:left w:val="nil"/>
              <w:bottom w:val="nil"/>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rPr>
              <w:t>713,6</w:t>
            </w:r>
          </w:p>
        </w:tc>
        <w:tc>
          <w:tcPr>
            <w:tcW w:w="318" w:type="pct"/>
            <w:tcBorders>
              <w:top w:val="single" w:sz="4" w:space="0" w:color="auto"/>
              <w:left w:val="nil"/>
              <w:bottom w:val="nil"/>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rPr>
              <w:t>1 576,7</w:t>
            </w:r>
          </w:p>
        </w:tc>
        <w:tc>
          <w:tcPr>
            <w:tcW w:w="318" w:type="pct"/>
            <w:tcBorders>
              <w:top w:val="single" w:sz="4" w:space="0" w:color="auto"/>
              <w:left w:val="nil"/>
              <w:bottom w:val="nil"/>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rPr>
              <w:t>1 639,8</w:t>
            </w:r>
          </w:p>
        </w:tc>
        <w:tc>
          <w:tcPr>
            <w:tcW w:w="318" w:type="pct"/>
            <w:tcBorders>
              <w:top w:val="single" w:sz="4" w:space="0" w:color="auto"/>
              <w:left w:val="nil"/>
              <w:bottom w:val="nil"/>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rPr>
              <w:t>1 705,4</w:t>
            </w:r>
          </w:p>
        </w:tc>
        <w:tc>
          <w:tcPr>
            <w:tcW w:w="318" w:type="pct"/>
            <w:tcBorders>
              <w:top w:val="single" w:sz="4" w:space="0" w:color="auto"/>
              <w:left w:val="nil"/>
              <w:bottom w:val="nil"/>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rPr>
              <w:t>0,0</w:t>
            </w:r>
          </w:p>
        </w:tc>
      </w:tr>
      <w:tr w:rsidR="00181787" w:rsidRPr="00DA35B5" w:rsidTr="00C306D6">
        <w:trPr>
          <w:trHeight w:val="20"/>
        </w:trPr>
        <w:tc>
          <w:tcPr>
            <w:tcW w:w="458" w:type="pct"/>
            <w:vMerge/>
            <w:tcBorders>
              <w:left w:val="single" w:sz="4" w:space="0" w:color="auto"/>
              <w:right w:val="single" w:sz="4" w:space="0" w:color="auto"/>
            </w:tcBorders>
            <w:shd w:val="clear" w:color="auto" w:fill="auto"/>
            <w:vAlign w:val="center"/>
          </w:tcPr>
          <w:p w:rsidR="00181787" w:rsidRPr="00DA35B5" w:rsidRDefault="00181787" w:rsidP="00C306D6">
            <w:pPr>
              <w:ind w:firstLine="0"/>
              <w:jc w:val="center"/>
              <w:rPr>
                <w:rFonts w:cs="Arial"/>
                <w:color w:val="000000"/>
              </w:rPr>
            </w:pPr>
          </w:p>
        </w:tc>
        <w:tc>
          <w:tcPr>
            <w:tcW w:w="804" w:type="pct"/>
            <w:vMerge/>
            <w:tcBorders>
              <w:left w:val="single" w:sz="4" w:space="0" w:color="auto"/>
              <w:right w:val="single" w:sz="4" w:space="0" w:color="auto"/>
            </w:tcBorders>
            <w:shd w:val="clear" w:color="auto" w:fill="auto"/>
            <w:vAlign w:val="center"/>
          </w:tcPr>
          <w:p w:rsidR="00181787" w:rsidRPr="00DA35B5" w:rsidRDefault="00181787" w:rsidP="00C306D6">
            <w:pPr>
              <w:ind w:firstLine="0"/>
              <w:jc w:val="center"/>
              <w:rPr>
                <w:rFonts w:cs="Arial"/>
                <w:bCs/>
                <w:color w:val="000000"/>
              </w:rPr>
            </w:pPr>
          </w:p>
        </w:tc>
        <w:tc>
          <w:tcPr>
            <w:tcW w:w="874" w:type="pct"/>
            <w:tcBorders>
              <w:top w:val="nil"/>
              <w:left w:val="nil"/>
              <w:bottom w:val="nil"/>
              <w:right w:val="single" w:sz="4" w:space="0" w:color="auto"/>
            </w:tcBorders>
            <w:shd w:val="clear" w:color="auto" w:fill="auto"/>
            <w:vAlign w:val="bottom"/>
          </w:tcPr>
          <w:p w:rsidR="00181787" w:rsidRPr="00DA35B5" w:rsidRDefault="00181787" w:rsidP="00C306D6">
            <w:pPr>
              <w:ind w:firstLine="0"/>
              <w:rPr>
                <w:rFonts w:cs="Arial"/>
              </w:rPr>
            </w:pPr>
            <w:r w:rsidRPr="00DA35B5">
              <w:rPr>
                <w:rFonts w:cs="Arial"/>
              </w:rPr>
              <w:t>в том числе по ГРБС:</w:t>
            </w:r>
          </w:p>
        </w:tc>
        <w:tc>
          <w:tcPr>
            <w:tcW w:w="318" w:type="pct"/>
            <w:tcBorders>
              <w:top w:val="nil"/>
              <w:left w:val="nil"/>
              <w:bottom w:val="nil"/>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nil"/>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nil"/>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nil"/>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nil"/>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nil"/>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nil"/>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nil"/>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nil"/>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 </w:t>
            </w:r>
          </w:p>
        </w:tc>
      </w:tr>
      <w:tr w:rsidR="00181787" w:rsidRPr="00DA35B5" w:rsidTr="00C306D6">
        <w:trPr>
          <w:trHeight w:val="20"/>
        </w:trPr>
        <w:tc>
          <w:tcPr>
            <w:tcW w:w="458" w:type="pct"/>
            <w:vMerge/>
            <w:tcBorders>
              <w:left w:val="single" w:sz="4" w:space="0" w:color="auto"/>
              <w:right w:val="single" w:sz="4" w:space="0" w:color="auto"/>
            </w:tcBorders>
            <w:shd w:val="clear" w:color="auto" w:fill="auto"/>
            <w:vAlign w:val="center"/>
          </w:tcPr>
          <w:p w:rsidR="00181787" w:rsidRPr="00DA35B5" w:rsidRDefault="00181787" w:rsidP="00C306D6">
            <w:pPr>
              <w:ind w:firstLine="0"/>
              <w:jc w:val="center"/>
              <w:rPr>
                <w:rFonts w:cs="Arial"/>
                <w:color w:val="000000"/>
              </w:rPr>
            </w:pPr>
          </w:p>
        </w:tc>
        <w:tc>
          <w:tcPr>
            <w:tcW w:w="804" w:type="pct"/>
            <w:vMerge/>
            <w:tcBorders>
              <w:left w:val="single" w:sz="4" w:space="0" w:color="auto"/>
              <w:right w:val="single" w:sz="4" w:space="0" w:color="auto"/>
            </w:tcBorders>
            <w:shd w:val="clear" w:color="auto" w:fill="auto"/>
            <w:vAlign w:val="center"/>
          </w:tcPr>
          <w:p w:rsidR="00181787" w:rsidRPr="00DA35B5" w:rsidRDefault="00181787" w:rsidP="00C306D6">
            <w:pPr>
              <w:ind w:firstLine="0"/>
              <w:jc w:val="center"/>
              <w:rPr>
                <w:rFonts w:cs="Arial"/>
                <w:bCs/>
                <w:color w:val="000000"/>
              </w:rPr>
            </w:pPr>
          </w:p>
        </w:tc>
        <w:tc>
          <w:tcPr>
            <w:tcW w:w="874" w:type="pct"/>
            <w:tcBorders>
              <w:top w:val="nil"/>
              <w:left w:val="nil"/>
              <w:bottom w:val="nil"/>
              <w:right w:val="single" w:sz="4" w:space="0" w:color="auto"/>
            </w:tcBorders>
            <w:shd w:val="clear" w:color="auto" w:fill="auto"/>
            <w:vAlign w:val="bottom"/>
          </w:tcPr>
          <w:p w:rsidR="00181787" w:rsidRPr="00DA35B5" w:rsidRDefault="00181787" w:rsidP="00C306D6">
            <w:pPr>
              <w:ind w:firstLine="0"/>
              <w:rPr>
                <w:rFonts w:cs="Arial"/>
              </w:rPr>
            </w:pPr>
            <w:r w:rsidRPr="00DA35B5">
              <w:rPr>
                <w:rFonts w:cs="Arial"/>
              </w:rPr>
              <w:t>ответственный исполнитель</w:t>
            </w:r>
          </w:p>
        </w:tc>
        <w:tc>
          <w:tcPr>
            <w:tcW w:w="318" w:type="pct"/>
            <w:tcBorders>
              <w:top w:val="nil"/>
              <w:left w:val="nil"/>
              <w:bottom w:val="nil"/>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nil"/>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nil"/>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nil"/>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nil"/>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nil"/>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nil"/>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nil"/>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 </w:t>
            </w:r>
          </w:p>
        </w:tc>
        <w:tc>
          <w:tcPr>
            <w:tcW w:w="318" w:type="pct"/>
            <w:tcBorders>
              <w:top w:val="nil"/>
              <w:left w:val="nil"/>
              <w:bottom w:val="nil"/>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 </w:t>
            </w:r>
          </w:p>
        </w:tc>
      </w:tr>
      <w:tr w:rsidR="00181787" w:rsidRPr="00DA35B5" w:rsidTr="00C306D6">
        <w:trPr>
          <w:trHeight w:val="20"/>
        </w:trPr>
        <w:tc>
          <w:tcPr>
            <w:tcW w:w="458" w:type="pct"/>
            <w:vMerge/>
            <w:tcBorders>
              <w:left w:val="single" w:sz="4" w:space="0" w:color="auto"/>
              <w:bottom w:val="single" w:sz="4" w:space="0" w:color="000000"/>
              <w:right w:val="single" w:sz="4" w:space="0" w:color="auto"/>
            </w:tcBorders>
            <w:shd w:val="clear" w:color="auto" w:fill="auto"/>
            <w:vAlign w:val="center"/>
          </w:tcPr>
          <w:p w:rsidR="00181787" w:rsidRPr="00DA35B5" w:rsidRDefault="00181787" w:rsidP="00C306D6">
            <w:pPr>
              <w:ind w:firstLine="0"/>
              <w:jc w:val="center"/>
              <w:rPr>
                <w:rFonts w:cs="Arial"/>
                <w:color w:val="000000"/>
              </w:rPr>
            </w:pPr>
          </w:p>
        </w:tc>
        <w:tc>
          <w:tcPr>
            <w:tcW w:w="804" w:type="pct"/>
            <w:vMerge/>
            <w:tcBorders>
              <w:left w:val="single" w:sz="4" w:space="0" w:color="auto"/>
              <w:bottom w:val="single" w:sz="4" w:space="0" w:color="000000"/>
              <w:right w:val="single" w:sz="4" w:space="0" w:color="auto"/>
            </w:tcBorders>
            <w:shd w:val="clear" w:color="auto" w:fill="auto"/>
            <w:vAlign w:val="center"/>
          </w:tcPr>
          <w:p w:rsidR="00181787" w:rsidRPr="00DA35B5" w:rsidRDefault="00181787" w:rsidP="00C306D6">
            <w:pPr>
              <w:ind w:firstLine="0"/>
              <w:jc w:val="center"/>
              <w:rPr>
                <w:rFonts w:cs="Arial"/>
                <w:bCs/>
                <w:color w:val="000000"/>
              </w:rPr>
            </w:pPr>
          </w:p>
        </w:tc>
        <w:tc>
          <w:tcPr>
            <w:tcW w:w="874"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rPr>
                <w:rFonts w:cs="Arial"/>
              </w:rPr>
            </w:pPr>
            <w:r w:rsidRPr="00DA35B5">
              <w:rPr>
                <w:rFonts w:cs="Arial"/>
              </w:rPr>
              <w:t>Отдел по образованию администрации муниципального района</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0,0</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713,6</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1 576,7</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1 639,8</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1 705,4</w:t>
            </w:r>
          </w:p>
        </w:tc>
        <w:tc>
          <w:tcPr>
            <w:tcW w:w="318" w:type="pct"/>
            <w:tcBorders>
              <w:top w:val="nil"/>
              <w:left w:val="nil"/>
              <w:bottom w:val="single" w:sz="4" w:space="0" w:color="auto"/>
              <w:right w:val="single" w:sz="4" w:space="0" w:color="auto"/>
            </w:tcBorders>
            <w:shd w:val="clear" w:color="auto" w:fill="auto"/>
            <w:vAlign w:val="bottom"/>
          </w:tcPr>
          <w:p w:rsidR="00181787" w:rsidRPr="00DA35B5" w:rsidRDefault="00181787" w:rsidP="00C306D6">
            <w:pPr>
              <w:ind w:firstLine="0"/>
              <w:jc w:val="right"/>
              <w:rPr>
                <w:rFonts w:cs="Arial"/>
                <w:color w:val="000000"/>
              </w:rPr>
            </w:pPr>
            <w:r w:rsidRPr="00DA35B5">
              <w:rPr>
                <w:rFonts w:cs="Arial"/>
                <w:color w:val="000000"/>
              </w:rPr>
              <w:t>0,0</w:t>
            </w:r>
          </w:p>
        </w:tc>
      </w:tr>
    </w:tbl>
    <w:p w:rsidR="00065A38" w:rsidRPr="00065A38" w:rsidRDefault="00065A38" w:rsidP="00065A38">
      <w:pPr>
        <w:ind w:firstLine="709"/>
        <w:rPr>
          <w:rFonts w:cs="Arial"/>
          <w:szCs w:val="28"/>
        </w:rPr>
      </w:pPr>
      <w:r>
        <w:rPr>
          <w:rFonts w:cs="Arial"/>
          <w:szCs w:val="28"/>
        </w:rPr>
        <w:br w:type="page"/>
      </w:r>
    </w:p>
    <w:tbl>
      <w:tblPr>
        <w:tblW w:w="5000" w:type="pct"/>
        <w:tblLook w:val="04A0" w:firstRow="1" w:lastRow="0" w:firstColumn="1" w:lastColumn="0" w:noHBand="0" w:noVBand="1"/>
      </w:tblPr>
      <w:tblGrid>
        <w:gridCol w:w="2191"/>
        <w:gridCol w:w="2326"/>
        <w:gridCol w:w="1052"/>
        <w:gridCol w:w="961"/>
        <w:gridCol w:w="961"/>
        <w:gridCol w:w="961"/>
        <w:gridCol w:w="5767"/>
      </w:tblGrid>
      <w:tr w:rsidR="00C43D50" w:rsidRPr="00065A38" w:rsidTr="00065A38">
        <w:trPr>
          <w:trHeight w:val="20"/>
        </w:trPr>
        <w:tc>
          <w:tcPr>
            <w:tcW w:w="770" w:type="pct"/>
            <w:tcBorders>
              <w:top w:val="nil"/>
              <w:left w:val="nil"/>
              <w:bottom w:val="nil"/>
              <w:right w:val="nil"/>
            </w:tcBorders>
            <w:shd w:val="clear" w:color="auto" w:fill="auto"/>
            <w:noWrap/>
            <w:vAlign w:val="center"/>
            <w:hideMark/>
          </w:tcPr>
          <w:p w:rsidR="004E4F33" w:rsidRPr="00065A38" w:rsidRDefault="004E4F33" w:rsidP="00065A38">
            <w:pPr>
              <w:ind w:firstLine="0"/>
              <w:rPr>
                <w:rFonts w:cs="Arial"/>
                <w:szCs w:val="20"/>
              </w:rPr>
            </w:pPr>
            <w:bookmarkStart w:id="12" w:name="RANGE!A1:L387"/>
            <w:bookmarkEnd w:id="12"/>
          </w:p>
        </w:tc>
        <w:tc>
          <w:tcPr>
            <w:tcW w:w="818" w:type="pct"/>
            <w:tcBorders>
              <w:top w:val="nil"/>
              <w:left w:val="nil"/>
              <w:bottom w:val="nil"/>
              <w:right w:val="nil"/>
            </w:tcBorders>
            <w:shd w:val="clear" w:color="auto" w:fill="auto"/>
            <w:noWrap/>
            <w:vAlign w:val="center"/>
            <w:hideMark/>
          </w:tcPr>
          <w:p w:rsidR="004E4F33" w:rsidRPr="00065A38" w:rsidRDefault="004E4F33" w:rsidP="00065A38">
            <w:pPr>
              <w:ind w:firstLine="0"/>
              <w:rPr>
                <w:rFonts w:cs="Arial"/>
                <w:szCs w:val="20"/>
              </w:rPr>
            </w:pPr>
          </w:p>
        </w:tc>
        <w:tc>
          <w:tcPr>
            <w:tcW w:w="370" w:type="pct"/>
            <w:tcBorders>
              <w:top w:val="nil"/>
              <w:left w:val="nil"/>
              <w:bottom w:val="nil"/>
              <w:right w:val="nil"/>
            </w:tcBorders>
            <w:shd w:val="clear" w:color="auto" w:fill="auto"/>
            <w:noWrap/>
            <w:vAlign w:val="bottom"/>
            <w:hideMark/>
          </w:tcPr>
          <w:p w:rsidR="004E4F33" w:rsidRPr="00065A38" w:rsidRDefault="004E4F33" w:rsidP="00065A38">
            <w:pPr>
              <w:ind w:firstLine="0"/>
              <w:rPr>
                <w:rFonts w:cs="Arial"/>
                <w:szCs w:val="20"/>
              </w:rPr>
            </w:pPr>
          </w:p>
        </w:tc>
        <w:tc>
          <w:tcPr>
            <w:tcW w:w="338" w:type="pct"/>
            <w:tcBorders>
              <w:top w:val="nil"/>
              <w:left w:val="nil"/>
              <w:bottom w:val="nil"/>
              <w:right w:val="nil"/>
            </w:tcBorders>
            <w:shd w:val="clear" w:color="auto" w:fill="auto"/>
            <w:noWrap/>
            <w:vAlign w:val="bottom"/>
            <w:hideMark/>
          </w:tcPr>
          <w:p w:rsidR="004E4F33" w:rsidRPr="00065A38" w:rsidRDefault="004E4F33" w:rsidP="00065A38">
            <w:pPr>
              <w:ind w:firstLine="0"/>
              <w:rPr>
                <w:rFonts w:cs="Arial"/>
                <w:szCs w:val="20"/>
              </w:rPr>
            </w:pPr>
          </w:p>
        </w:tc>
        <w:tc>
          <w:tcPr>
            <w:tcW w:w="338" w:type="pct"/>
            <w:tcBorders>
              <w:top w:val="nil"/>
              <w:left w:val="nil"/>
              <w:bottom w:val="nil"/>
              <w:right w:val="nil"/>
            </w:tcBorders>
            <w:shd w:val="clear" w:color="auto" w:fill="auto"/>
            <w:noWrap/>
            <w:vAlign w:val="bottom"/>
            <w:hideMark/>
          </w:tcPr>
          <w:p w:rsidR="004E4F33" w:rsidRPr="00065A38" w:rsidRDefault="004E4F33" w:rsidP="00065A38">
            <w:pPr>
              <w:ind w:firstLine="0"/>
              <w:rPr>
                <w:rFonts w:cs="Arial"/>
                <w:szCs w:val="20"/>
              </w:rPr>
            </w:pPr>
          </w:p>
        </w:tc>
        <w:tc>
          <w:tcPr>
            <w:tcW w:w="338" w:type="pct"/>
            <w:tcBorders>
              <w:top w:val="nil"/>
              <w:left w:val="nil"/>
              <w:bottom w:val="nil"/>
              <w:right w:val="nil"/>
            </w:tcBorders>
            <w:shd w:val="clear" w:color="auto" w:fill="auto"/>
            <w:noWrap/>
            <w:vAlign w:val="bottom"/>
            <w:hideMark/>
          </w:tcPr>
          <w:p w:rsidR="004E4F33" w:rsidRPr="00065A38" w:rsidRDefault="004E4F33" w:rsidP="00065A38">
            <w:pPr>
              <w:ind w:firstLine="0"/>
              <w:rPr>
                <w:rFonts w:cs="Arial"/>
                <w:szCs w:val="20"/>
              </w:rPr>
            </w:pPr>
          </w:p>
        </w:tc>
        <w:tc>
          <w:tcPr>
            <w:tcW w:w="2028" w:type="pct"/>
            <w:tcBorders>
              <w:top w:val="nil"/>
              <w:left w:val="nil"/>
              <w:bottom w:val="nil"/>
              <w:right w:val="nil"/>
            </w:tcBorders>
            <w:shd w:val="clear" w:color="auto" w:fill="auto"/>
            <w:noWrap/>
            <w:vAlign w:val="bottom"/>
            <w:hideMark/>
          </w:tcPr>
          <w:p w:rsidR="004E4F33" w:rsidRPr="00065A38" w:rsidRDefault="004E4F33" w:rsidP="00065A38">
            <w:pPr>
              <w:ind w:firstLine="0"/>
              <w:rPr>
                <w:rFonts w:cs="Arial"/>
                <w:szCs w:val="28"/>
              </w:rPr>
            </w:pPr>
            <w:r w:rsidRPr="00065A38">
              <w:rPr>
                <w:rFonts w:cs="Arial"/>
                <w:szCs w:val="28"/>
              </w:rPr>
              <w:t>Приложение 3</w:t>
            </w:r>
          </w:p>
        </w:tc>
      </w:tr>
      <w:tr w:rsidR="00C43D50" w:rsidRPr="00065A38" w:rsidTr="00065A38">
        <w:trPr>
          <w:trHeight w:val="20"/>
        </w:trPr>
        <w:tc>
          <w:tcPr>
            <w:tcW w:w="770" w:type="pct"/>
            <w:tcBorders>
              <w:top w:val="nil"/>
              <w:left w:val="nil"/>
              <w:bottom w:val="nil"/>
              <w:right w:val="nil"/>
            </w:tcBorders>
            <w:shd w:val="clear" w:color="auto" w:fill="auto"/>
            <w:noWrap/>
            <w:vAlign w:val="center"/>
            <w:hideMark/>
          </w:tcPr>
          <w:p w:rsidR="004E4F33" w:rsidRPr="00065A38" w:rsidRDefault="004E4F33" w:rsidP="00065A38">
            <w:pPr>
              <w:ind w:firstLine="0"/>
              <w:rPr>
                <w:rFonts w:cs="Arial"/>
                <w:szCs w:val="38"/>
              </w:rPr>
            </w:pPr>
          </w:p>
        </w:tc>
        <w:tc>
          <w:tcPr>
            <w:tcW w:w="818" w:type="pct"/>
            <w:tcBorders>
              <w:top w:val="nil"/>
              <w:left w:val="nil"/>
              <w:bottom w:val="nil"/>
              <w:right w:val="nil"/>
            </w:tcBorders>
            <w:shd w:val="clear" w:color="auto" w:fill="auto"/>
            <w:noWrap/>
            <w:vAlign w:val="center"/>
            <w:hideMark/>
          </w:tcPr>
          <w:p w:rsidR="004E4F33" w:rsidRPr="00065A38" w:rsidRDefault="004E4F33" w:rsidP="00065A38">
            <w:pPr>
              <w:ind w:firstLine="0"/>
              <w:rPr>
                <w:rFonts w:cs="Arial"/>
                <w:szCs w:val="20"/>
              </w:rPr>
            </w:pPr>
          </w:p>
        </w:tc>
        <w:tc>
          <w:tcPr>
            <w:tcW w:w="370" w:type="pct"/>
            <w:tcBorders>
              <w:top w:val="nil"/>
              <w:left w:val="nil"/>
              <w:bottom w:val="nil"/>
              <w:right w:val="nil"/>
            </w:tcBorders>
            <w:shd w:val="clear" w:color="auto" w:fill="auto"/>
            <w:noWrap/>
            <w:vAlign w:val="bottom"/>
            <w:hideMark/>
          </w:tcPr>
          <w:p w:rsidR="004E4F33" w:rsidRPr="00065A38" w:rsidRDefault="004E4F33" w:rsidP="00065A38">
            <w:pPr>
              <w:ind w:firstLine="0"/>
              <w:rPr>
                <w:rFonts w:cs="Arial"/>
                <w:szCs w:val="20"/>
              </w:rPr>
            </w:pPr>
          </w:p>
        </w:tc>
        <w:tc>
          <w:tcPr>
            <w:tcW w:w="338" w:type="pct"/>
            <w:tcBorders>
              <w:top w:val="nil"/>
              <w:left w:val="nil"/>
              <w:bottom w:val="nil"/>
              <w:right w:val="nil"/>
            </w:tcBorders>
            <w:shd w:val="clear" w:color="auto" w:fill="auto"/>
            <w:noWrap/>
            <w:vAlign w:val="bottom"/>
            <w:hideMark/>
          </w:tcPr>
          <w:p w:rsidR="004E4F33" w:rsidRPr="00065A38" w:rsidRDefault="004E4F33" w:rsidP="00065A38">
            <w:pPr>
              <w:ind w:firstLine="0"/>
              <w:rPr>
                <w:rFonts w:cs="Arial"/>
                <w:szCs w:val="20"/>
              </w:rPr>
            </w:pPr>
          </w:p>
        </w:tc>
        <w:tc>
          <w:tcPr>
            <w:tcW w:w="338" w:type="pct"/>
            <w:tcBorders>
              <w:top w:val="nil"/>
              <w:left w:val="nil"/>
              <w:bottom w:val="nil"/>
              <w:right w:val="nil"/>
            </w:tcBorders>
            <w:shd w:val="clear" w:color="auto" w:fill="auto"/>
            <w:noWrap/>
            <w:vAlign w:val="bottom"/>
            <w:hideMark/>
          </w:tcPr>
          <w:p w:rsidR="004E4F33" w:rsidRPr="00065A38" w:rsidRDefault="004E4F33" w:rsidP="00065A38">
            <w:pPr>
              <w:ind w:firstLine="0"/>
              <w:rPr>
                <w:rFonts w:cs="Arial"/>
                <w:szCs w:val="20"/>
              </w:rPr>
            </w:pPr>
          </w:p>
        </w:tc>
        <w:tc>
          <w:tcPr>
            <w:tcW w:w="338" w:type="pct"/>
            <w:tcBorders>
              <w:top w:val="nil"/>
              <w:left w:val="nil"/>
              <w:bottom w:val="nil"/>
              <w:right w:val="nil"/>
            </w:tcBorders>
            <w:shd w:val="clear" w:color="auto" w:fill="auto"/>
            <w:noWrap/>
            <w:vAlign w:val="bottom"/>
            <w:hideMark/>
          </w:tcPr>
          <w:p w:rsidR="004E4F33" w:rsidRPr="00065A38" w:rsidRDefault="004E4F33" w:rsidP="00065A38">
            <w:pPr>
              <w:ind w:firstLine="0"/>
              <w:rPr>
                <w:rFonts w:cs="Arial"/>
                <w:szCs w:val="20"/>
              </w:rPr>
            </w:pPr>
          </w:p>
        </w:tc>
        <w:tc>
          <w:tcPr>
            <w:tcW w:w="2028" w:type="pct"/>
            <w:tcBorders>
              <w:top w:val="nil"/>
              <w:left w:val="nil"/>
              <w:bottom w:val="nil"/>
              <w:right w:val="nil"/>
            </w:tcBorders>
            <w:shd w:val="clear" w:color="auto" w:fill="auto"/>
            <w:hideMark/>
          </w:tcPr>
          <w:p w:rsidR="004E4F33" w:rsidRPr="00065A38" w:rsidRDefault="004E4F33" w:rsidP="00065A38">
            <w:pPr>
              <w:ind w:firstLine="0"/>
              <w:rPr>
                <w:rFonts w:cs="Arial"/>
                <w:szCs w:val="28"/>
              </w:rPr>
            </w:pPr>
            <w:r w:rsidRPr="00065A38">
              <w:rPr>
                <w:rFonts w:cs="Arial"/>
                <w:szCs w:val="28"/>
              </w:rPr>
              <w:t xml:space="preserve">к муниципальной программе Репьёвского муниципального района "Развитие образования" (2020 - 2028 г.г.) </w:t>
            </w:r>
            <w:r w:rsidR="00890AE2">
              <w:rPr>
                <w:rFonts w:cs="Arial"/>
                <w:szCs w:val="28"/>
              </w:rPr>
              <w:t>(в ред. пост. от 29.12.2023 №330</w:t>
            </w:r>
            <w:r w:rsidR="00D71633">
              <w:rPr>
                <w:rFonts w:cs="Arial"/>
                <w:szCs w:val="28"/>
              </w:rPr>
              <w:t>, от 23.10.2024 №350</w:t>
            </w:r>
            <w:r w:rsidR="00181787">
              <w:rPr>
                <w:rFonts w:cs="Arial"/>
                <w:szCs w:val="28"/>
              </w:rPr>
              <w:t>, от 28.12.2024 №492</w:t>
            </w:r>
            <w:r w:rsidR="00890AE2">
              <w:rPr>
                <w:rFonts w:cs="Arial"/>
                <w:szCs w:val="28"/>
              </w:rPr>
              <w:t>)</w:t>
            </w:r>
          </w:p>
        </w:tc>
      </w:tr>
      <w:tr w:rsidR="004E4F33" w:rsidRPr="00065A38" w:rsidTr="00065A38">
        <w:trPr>
          <w:trHeight w:val="20"/>
        </w:trPr>
        <w:tc>
          <w:tcPr>
            <w:tcW w:w="5000" w:type="pct"/>
            <w:gridSpan w:val="7"/>
            <w:tcBorders>
              <w:top w:val="nil"/>
              <w:left w:val="nil"/>
              <w:bottom w:val="nil"/>
              <w:right w:val="nil"/>
            </w:tcBorders>
            <w:shd w:val="clear" w:color="auto" w:fill="auto"/>
            <w:vAlign w:val="center"/>
            <w:hideMark/>
          </w:tcPr>
          <w:p w:rsidR="004E4F33" w:rsidRPr="00065A38" w:rsidRDefault="004E4F33" w:rsidP="00065A38">
            <w:pPr>
              <w:ind w:firstLine="0"/>
              <w:jc w:val="center"/>
              <w:rPr>
                <w:rFonts w:cs="Arial"/>
                <w:szCs w:val="28"/>
              </w:rPr>
            </w:pPr>
            <w:r w:rsidRPr="00065A38">
              <w:rPr>
                <w:rFonts w:cs="Arial"/>
                <w:szCs w:val="28"/>
              </w:rPr>
              <w:t>Финансовое обеспечение и прогнозная (справочная) оценка расходов федерального, областного и местных бюджетов, бюджетов внебюджетных фондов, юридических и физических лиц на реализацию муниципальной программы Репьёвского муниципального района Воронежской области</w:t>
            </w:r>
            <w:r w:rsidRPr="00065A38">
              <w:rPr>
                <w:rFonts w:cs="Arial"/>
                <w:szCs w:val="28"/>
              </w:rPr>
              <w:br/>
              <w:t xml:space="preserve"> "Развитие образования" (2020 - 2028 г.г.)</w:t>
            </w:r>
          </w:p>
        </w:tc>
      </w:tr>
    </w:tbl>
    <w:p w:rsidR="00065A38" w:rsidRDefault="00065A38"/>
    <w:tbl>
      <w:tblPr>
        <w:tblW w:w="13840" w:type="dxa"/>
        <w:tblLook w:val="04A0" w:firstRow="1" w:lastRow="0" w:firstColumn="1" w:lastColumn="0" w:noHBand="0" w:noVBand="1"/>
      </w:tblPr>
      <w:tblGrid>
        <w:gridCol w:w="1384"/>
        <w:gridCol w:w="2480"/>
        <w:gridCol w:w="1113"/>
        <w:gridCol w:w="1114"/>
        <w:gridCol w:w="1016"/>
        <w:gridCol w:w="1016"/>
        <w:gridCol w:w="1016"/>
        <w:gridCol w:w="1016"/>
        <w:gridCol w:w="1016"/>
        <w:gridCol w:w="1016"/>
        <w:gridCol w:w="1016"/>
        <w:gridCol w:w="1016"/>
      </w:tblGrid>
      <w:tr w:rsidR="00181787" w:rsidRPr="002D67D3" w:rsidTr="00C306D6">
        <w:trPr>
          <w:trHeight w:val="315"/>
        </w:trPr>
        <w:tc>
          <w:tcPr>
            <w:tcW w:w="150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1787" w:rsidRPr="002D67D3" w:rsidRDefault="00181787" w:rsidP="00C306D6">
            <w:pPr>
              <w:ind w:firstLine="0"/>
              <w:jc w:val="center"/>
              <w:rPr>
                <w:rFonts w:cs="Arial"/>
              </w:rPr>
            </w:pPr>
            <w:r w:rsidRPr="002D67D3">
              <w:rPr>
                <w:rFonts w:cs="Arial"/>
              </w:rPr>
              <w:t>Статус</w:t>
            </w:r>
          </w:p>
        </w:tc>
        <w:tc>
          <w:tcPr>
            <w:tcW w:w="24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1787" w:rsidRPr="002D67D3" w:rsidRDefault="00181787" w:rsidP="00C306D6">
            <w:pPr>
              <w:ind w:firstLine="0"/>
              <w:jc w:val="center"/>
              <w:rPr>
                <w:rFonts w:cs="Arial"/>
              </w:rPr>
            </w:pPr>
            <w:r w:rsidRPr="002D67D3">
              <w:rPr>
                <w:rFonts w:cs="Arial"/>
              </w:rPr>
              <w:t xml:space="preserve">Наименование муниципальной программы, подпрограммы, основного мероприятия </w:t>
            </w:r>
          </w:p>
        </w:tc>
        <w:tc>
          <w:tcPr>
            <w:tcW w:w="103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81787" w:rsidRPr="002D67D3" w:rsidRDefault="00181787" w:rsidP="00C306D6">
            <w:pPr>
              <w:ind w:firstLine="0"/>
              <w:jc w:val="center"/>
              <w:rPr>
                <w:rFonts w:cs="Arial"/>
              </w:rPr>
            </w:pPr>
            <w:r w:rsidRPr="002D67D3">
              <w:rPr>
                <w:rFonts w:cs="Arial"/>
              </w:rPr>
              <w:t>Источники ресурсного обеспечения</w:t>
            </w:r>
          </w:p>
        </w:tc>
        <w:tc>
          <w:tcPr>
            <w:tcW w:w="8836" w:type="dxa"/>
            <w:gridSpan w:val="9"/>
            <w:tcBorders>
              <w:top w:val="single" w:sz="4" w:space="0" w:color="auto"/>
              <w:left w:val="nil"/>
              <w:bottom w:val="single" w:sz="4" w:space="0" w:color="auto"/>
              <w:right w:val="single" w:sz="4" w:space="0" w:color="auto"/>
            </w:tcBorders>
            <w:shd w:val="clear" w:color="auto" w:fill="auto"/>
            <w:vAlign w:val="center"/>
            <w:hideMark/>
          </w:tcPr>
          <w:p w:rsidR="00181787" w:rsidRPr="002D67D3" w:rsidRDefault="00181787" w:rsidP="00C306D6">
            <w:pPr>
              <w:ind w:firstLine="0"/>
              <w:jc w:val="center"/>
              <w:rPr>
                <w:rFonts w:cs="Arial"/>
              </w:rPr>
            </w:pPr>
            <w:r w:rsidRPr="002D67D3">
              <w:rPr>
                <w:rFonts w:cs="Arial"/>
              </w:rPr>
              <w:t>Оценка расходов по годам реализации муниципальной программы, тыс.руб.</w:t>
            </w:r>
          </w:p>
        </w:tc>
      </w:tr>
      <w:tr w:rsidR="00181787" w:rsidRPr="002D67D3" w:rsidTr="00C306D6">
        <w:trPr>
          <w:trHeight w:val="1500"/>
        </w:trPr>
        <w:tc>
          <w:tcPr>
            <w:tcW w:w="1504" w:type="dxa"/>
            <w:vMerge/>
            <w:tcBorders>
              <w:top w:val="single" w:sz="4" w:space="0" w:color="auto"/>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2470" w:type="dxa"/>
            <w:vMerge/>
            <w:tcBorders>
              <w:top w:val="single" w:sz="4" w:space="0" w:color="auto"/>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1030" w:type="dxa"/>
            <w:vMerge/>
            <w:tcBorders>
              <w:top w:val="single" w:sz="4" w:space="0" w:color="auto"/>
              <w:left w:val="single" w:sz="4" w:space="0" w:color="auto"/>
              <w:bottom w:val="single" w:sz="4" w:space="0" w:color="000000"/>
              <w:right w:val="single" w:sz="4" w:space="0" w:color="auto"/>
            </w:tcBorders>
            <w:vAlign w:val="center"/>
            <w:hideMark/>
          </w:tcPr>
          <w:p w:rsidR="00181787" w:rsidRPr="002D67D3" w:rsidRDefault="00181787" w:rsidP="00C306D6">
            <w:pPr>
              <w:ind w:firstLine="0"/>
              <w:jc w:val="left"/>
              <w:rPr>
                <w:rFonts w:cs="Arial"/>
              </w:rPr>
            </w:pPr>
          </w:p>
        </w:tc>
        <w:tc>
          <w:tcPr>
            <w:tcW w:w="1156" w:type="dxa"/>
            <w:tcBorders>
              <w:top w:val="nil"/>
              <w:left w:val="nil"/>
              <w:bottom w:val="single" w:sz="4" w:space="0" w:color="auto"/>
              <w:right w:val="single" w:sz="4" w:space="0" w:color="auto"/>
            </w:tcBorders>
            <w:shd w:val="clear" w:color="auto" w:fill="auto"/>
            <w:vAlign w:val="center"/>
            <w:hideMark/>
          </w:tcPr>
          <w:p w:rsidR="00181787" w:rsidRPr="002D67D3" w:rsidRDefault="00181787" w:rsidP="00C306D6">
            <w:pPr>
              <w:ind w:firstLine="0"/>
              <w:jc w:val="center"/>
              <w:rPr>
                <w:rFonts w:cs="Arial"/>
              </w:rPr>
            </w:pPr>
            <w:r w:rsidRPr="002D67D3">
              <w:rPr>
                <w:rFonts w:cs="Arial"/>
              </w:rPr>
              <w:t>2020</w:t>
            </w:r>
            <w:r w:rsidRPr="002D67D3">
              <w:rPr>
                <w:rFonts w:cs="Arial"/>
              </w:rPr>
              <w:br/>
              <w:t>(первый год реализации)</w:t>
            </w:r>
          </w:p>
        </w:tc>
        <w:tc>
          <w:tcPr>
            <w:tcW w:w="960" w:type="dxa"/>
            <w:tcBorders>
              <w:top w:val="nil"/>
              <w:left w:val="nil"/>
              <w:bottom w:val="single" w:sz="4" w:space="0" w:color="auto"/>
              <w:right w:val="single" w:sz="4" w:space="0" w:color="auto"/>
            </w:tcBorders>
            <w:shd w:val="clear" w:color="auto" w:fill="auto"/>
            <w:vAlign w:val="center"/>
            <w:hideMark/>
          </w:tcPr>
          <w:p w:rsidR="00181787" w:rsidRPr="002D67D3" w:rsidRDefault="00181787" w:rsidP="00C306D6">
            <w:pPr>
              <w:ind w:firstLine="0"/>
              <w:jc w:val="center"/>
              <w:rPr>
                <w:rFonts w:cs="Arial"/>
              </w:rPr>
            </w:pPr>
            <w:r w:rsidRPr="002D67D3">
              <w:rPr>
                <w:rFonts w:cs="Arial"/>
              </w:rPr>
              <w:t>2021</w:t>
            </w:r>
            <w:r w:rsidRPr="002D67D3">
              <w:rPr>
                <w:rFonts w:cs="Arial"/>
              </w:rPr>
              <w:br/>
              <w:t>(второй год реализации)</w:t>
            </w:r>
          </w:p>
        </w:tc>
        <w:tc>
          <w:tcPr>
            <w:tcW w:w="960" w:type="dxa"/>
            <w:tcBorders>
              <w:top w:val="nil"/>
              <w:left w:val="nil"/>
              <w:bottom w:val="single" w:sz="4" w:space="0" w:color="auto"/>
              <w:right w:val="single" w:sz="4" w:space="0" w:color="auto"/>
            </w:tcBorders>
            <w:shd w:val="clear" w:color="auto" w:fill="auto"/>
            <w:vAlign w:val="center"/>
            <w:hideMark/>
          </w:tcPr>
          <w:p w:rsidR="00181787" w:rsidRPr="002D67D3" w:rsidRDefault="00181787" w:rsidP="00C306D6">
            <w:pPr>
              <w:ind w:firstLine="0"/>
              <w:jc w:val="center"/>
              <w:rPr>
                <w:rFonts w:cs="Arial"/>
              </w:rPr>
            </w:pPr>
            <w:r w:rsidRPr="002D67D3">
              <w:rPr>
                <w:rFonts w:cs="Arial"/>
              </w:rPr>
              <w:t>2022</w:t>
            </w:r>
            <w:r w:rsidRPr="002D67D3">
              <w:rPr>
                <w:rFonts w:cs="Arial"/>
              </w:rPr>
              <w:br/>
              <w:t>(третий год реализации)</w:t>
            </w:r>
          </w:p>
        </w:tc>
        <w:tc>
          <w:tcPr>
            <w:tcW w:w="960" w:type="dxa"/>
            <w:tcBorders>
              <w:top w:val="nil"/>
              <w:left w:val="nil"/>
              <w:bottom w:val="single" w:sz="4" w:space="0" w:color="auto"/>
              <w:right w:val="single" w:sz="4" w:space="0" w:color="auto"/>
            </w:tcBorders>
            <w:shd w:val="clear" w:color="auto" w:fill="auto"/>
            <w:vAlign w:val="center"/>
            <w:hideMark/>
          </w:tcPr>
          <w:p w:rsidR="00181787" w:rsidRPr="002D67D3" w:rsidRDefault="00181787" w:rsidP="00C306D6">
            <w:pPr>
              <w:ind w:firstLine="0"/>
              <w:jc w:val="center"/>
              <w:rPr>
                <w:rFonts w:cs="Arial"/>
              </w:rPr>
            </w:pPr>
            <w:r w:rsidRPr="002D67D3">
              <w:rPr>
                <w:rFonts w:cs="Arial"/>
              </w:rPr>
              <w:t>2023</w:t>
            </w:r>
            <w:r w:rsidRPr="002D67D3">
              <w:rPr>
                <w:rFonts w:cs="Arial"/>
              </w:rPr>
              <w:br/>
              <w:t>(четвертый год реализации)</w:t>
            </w:r>
          </w:p>
        </w:tc>
        <w:tc>
          <w:tcPr>
            <w:tcW w:w="960" w:type="dxa"/>
            <w:tcBorders>
              <w:top w:val="nil"/>
              <w:left w:val="nil"/>
              <w:bottom w:val="single" w:sz="4" w:space="0" w:color="auto"/>
              <w:right w:val="single" w:sz="4" w:space="0" w:color="auto"/>
            </w:tcBorders>
            <w:shd w:val="clear" w:color="auto" w:fill="auto"/>
            <w:vAlign w:val="center"/>
            <w:hideMark/>
          </w:tcPr>
          <w:p w:rsidR="00181787" w:rsidRPr="002D67D3" w:rsidRDefault="00181787" w:rsidP="00C306D6">
            <w:pPr>
              <w:ind w:firstLine="0"/>
              <w:jc w:val="center"/>
              <w:rPr>
                <w:rFonts w:cs="Arial"/>
              </w:rPr>
            </w:pPr>
            <w:r w:rsidRPr="002D67D3">
              <w:rPr>
                <w:rFonts w:cs="Arial"/>
              </w:rPr>
              <w:t>2024</w:t>
            </w:r>
            <w:r w:rsidRPr="002D67D3">
              <w:rPr>
                <w:rFonts w:cs="Arial"/>
              </w:rPr>
              <w:br/>
              <w:t>(пятый год реализации)</w:t>
            </w:r>
          </w:p>
        </w:tc>
        <w:tc>
          <w:tcPr>
            <w:tcW w:w="960" w:type="dxa"/>
            <w:tcBorders>
              <w:top w:val="nil"/>
              <w:left w:val="nil"/>
              <w:bottom w:val="single" w:sz="4" w:space="0" w:color="auto"/>
              <w:right w:val="single" w:sz="4" w:space="0" w:color="auto"/>
            </w:tcBorders>
            <w:shd w:val="clear" w:color="auto" w:fill="auto"/>
            <w:vAlign w:val="center"/>
            <w:hideMark/>
          </w:tcPr>
          <w:p w:rsidR="00181787" w:rsidRPr="002D67D3" w:rsidRDefault="00181787" w:rsidP="00C306D6">
            <w:pPr>
              <w:ind w:firstLine="0"/>
              <w:jc w:val="center"/>
              <w:rPr>
                <w:rFonts w:cs="Arial"/>
              </w:rPr>
            </w:pPr>
            <w:r w:rsidRPr="002D67D3">
              <w:rPr>
                <w:rFonts w:cs="Arial"/>
              </w:rPr>
              <w:t>2025</w:t>
            </w:r>
            <w:r w:rsidRPr="002D67D3">
              <w:rPr>
                <w:rFonts w:cs="Arial"/>
              </w:rPr>
              <w:br/>
              <w:t>(шестой год реализации)</w:t>
            </w:r>
          </w:p>
        </w:tc>
        <w:tc>
          <w:tcPr>
            <w:tcW w:w="960" w:type="dxa"/>
            <w:tcBorders>
              <w:top w:val="nil"/>
              <w:left w:val="nil"/>
              <w:bottom w:val="single" w:sz="4" w:space="0" w:color="auto"/>
              <w:right w:val="single" w:sz="4" w:space="0" w:color="auto"/>
            </w:tcBorders>
            <w:shd w:val="clear" w:color="auto" w:fill="auto"/>
            <w:vAlign w:val="center"/>
            <w:hideMark/>
          </w:tcPr>
          <w:p w:rsidR="00181787" w:rsidRPr="002D67D3" w:rsidRDefault="00181787" w:rsidP="00C306D6">
            <w:pPr>
              <w:ind w:firstLine="0"/>
              <w:jc w:val="center"/>
              <w:rPr>
                <w:rFonts w:cs="Arial"/>
              </w:rPr>
            </w:pPr>
            <w:r w:rsidRPr="002D67D3">
              <w:rPr>
                <w:rFonts w:cs="Arial"/>
              </w:rPr>
              <w:t>2026</w:t>
            </w:r>
            <w:r w:rsidRPr="002D67D3">
              <w:rPr>
                <w:rFonts w:cs="Arial"/>
              </w:rPr>
              <w:br/>
              <w:t>(седьмой год реализации)</w:t>
            </w:r>
          </w:p>
        </w:tc>
        <w:tc>
          <w:tcPr>
            <w:tcW w:w="960" w:type="dxa"/>
            <w:tcBorders>
              <w:top w:val="nil"/>
              <w:left w:val="nil"/>
              <w:bottom w:val="single" w:sz="4" w:space="0" w:color="auto"/>
              <w:right w:val="single" w:sz="4" w:space="0" w:color="auto"/>
            </w:tcBorders>
            <w:shd w:val="clear" w:color="auto" w:fill="auto"/>
            <w:vAlign w:val="center"/>
            <w:hideMark/>
          </w:tcPr>
          <w:p w:rsidR="00181787" w:rsidRPr="002D67D3" w:rsidRDefault="00181787" w:rsidP="00C306D6">
            <w:pPr>
              <w:ind w:firstLine="0"/>
              <w:jc w:val="center"/>
              <w:rPr>
                <w:rFonts w:cs="Arial"/>
              </w:rPr>
            </w:pPr>
            <w:r w:rsidRPr="002D67D3">
              <w:rPr>
                <w:rFonts w:cs="Arial"/>
              </w:rPr>
              <w:t>2027</w:t>
            </w:r>
            <w:r w:rsidRPr="002D67D3">
              <w:rPr>
                <w:rFonts w:cs="Arial"/>
              </w:rPr>
              <w:br/>
              <w:t>(восьмой год реализации)</w:t>
            </w:r>
          </w:p>
        </w:tc>
        <w:tc>
          <w:tcPr>
            <w:tcW w:w="960" w:type="dxa"/>
            <w:tcBorders>
              <w:top w:val="nil"/>
              <w:left w:val="nil"/>
              <w:bottom w:val="single" w:sz="4" w:space="0" w:color="auto"/>
              <w:right w:val="single" w:sz="4" w:space="0" w:color="auto"/>
            </w:tcBorders>
            <w:shd w:val="clear" w:color="auto" w:fill="auto"/>
            <w:vAlign w:val="center"/>
            <w:hideMark/>
          </w:tcPr>
          <w:p w:rsidR="00181787" w:rsidRPr="002D67D3" w:rsidRDefault="00181787" w:rsidP="00C306D6">
            <w:pPr>
              <w:ind w:firstLine="0"/>
              <w:jc w:val="center"/>
              <w:rPr>
                <w:rFonts w:cs="Arial"/>
              </w:rPr>
            </w:pPr>
            <w:r w:rsidRPr="002D67D3">
              <w:rPr>
                <w:rFonts w:cs="Arial"/>
              </w:rPr>
              <w:t>2028</w:t>
            </w:r>
            <w:r w:rsidRPr="002D67D3">
              <w:rPr>
                <w:rFonts w:cs="Arial"/>
              </w:rPr>
              <w:br/>
              <w:t>(девятый год реализации)</w:t>
            </w:r>
          </w:p>
        </w:tc>
      </w:tr>
      <w:tr w:rsidR="00181787" w:rsidRPr="002D67D3" w:rsidTr="00C306D6">
        <w:trPr>
          <w:trHeight w:val="300"/>
        </w:trPr>
        <w:tc>
          <w:tcPr>
            <w:tcW w:w="1504" w:type="dxa"/>
            <w:tcBorders>
              <w:top w:val="nil"/>
              <w:left w:val="single" w:sz="4" w:space="0" w:color="auto"/>
              <w:bottom w:val="nil"/>
              <w:right w:val="single" w:sz="4" w:space="0" w:color="auto"/>
            </w:tcBorders>
            <w:shd w:val="clear" w:color="auto" w:fill="auto"/>
            <w:noWrap/>
            <w:vAlign w:val="center"/>
            <w:hideMark/>
          </w:tcPr>
          <w:p w:rsidR="00181787" w:rsidRPr="002D67D3" w:rsidRDefault="00181787" w:rsidP="00C306D6">
            <w:pPr>
              <w:ind w:firstLine="0"/>
              <w:jc w:val="center"/>
              <w:rPr>
                <w:rFonts w:cs="Arial"/>
              </w:rPr>
            </w:pPr>
            <w:r w:rsidRPr="002D67D3">
              <w:rPr>
                <w:rFonts w:cs="Arial"/>
              </w:rPr>
              <w:t>1</w:t>
            </w:r>
          </w:p>
        </w:tc>
        <w:tc>
          <w:tcPr>
            <w:tcW w:w="2470" w:type="dxa"/>
            <w:tcBorders>
              <w:top w:val="nil"/>
              <w:left w:val="nil"/>
              <w:bottom w:val="nil"/>
              <w:right w:val="single" w:sz="4" w:space="0" w:color="auto"/>
            </w:tcBorders>
            <w:shd w:val="clear" w:color="auto" w:fill="auto"/>
            <w:noWrap/>
            <w:vAlign w:val="center"/>
            <w:hideMark/>
          </w:tcPr>
          <w:p w:rsidR="00181787" w:rsidRPr="002D67D3" w:rsidRDefault="00181787" w:rsidP="00C306D6">
            <w:pPr>
              <w:ind w:firstLine="0"/>
              <w:jc w:val="center"/>
              <w:rPr>
                <w:rFonts w:cs="Arial"/>
              </w:rPr>
            </w:pPr>
            <w:r w:rsidRPr="002D67D3">
              <w:rPr>
                <w:rFonts w:cs="Arial"/>
              </w:rPr>
              <w:t>2</w:t>
            </w:r>
          </w:p>
        </w:tc>
        <w:tc>
          <w:tcPr>
            <w:tcW w:w="1030" w:type="dxa"/>
            <w:tcBorders>
              <w:top w:val="nil"/>
              <w:left w:val="nil"/>
              <w:bottom w:val="nil"/>
              <w:right w:val="single" w:sz="4" w:space="0" w:color="auto"/>
            </w:tcBorders>
            <w:shd w:val="clear" w:color="auto" w:fill="auto"/>
            <w:noWrap/>
            <w:vAlign w:val="center"/>
            <w:hideMark/>
          </w:tcPr>
          <w:p w:rsidR="00181787" w:rsidRPr="002D67D3" w:rsidRDefault="00181787" w:rsidP="00C306D6">
            <w:pPr>
              <w:ind w:firstLine="0"/>
              <w:jc w:val="center"/>
              <w:rPr>
                <w:rFonts w:cs="Arial"/>
              </w:rPr>
            </w:pPr>
            <w:r w:rsidRPr="002D67D3">
              <w:rPr>
                <w:rFonts w:cs="Arial"/>
              </w:rPr>
              <w:t>3</w:t>
            </w:r>
          </w:p>
        </w:tc>
        <w:tc>
          <w:tcPr>
            <w:tcW w:w="1156" w:type="dxa"/>
            <w:tcBorders>
              <w:top w:val="nil"/>
              <w:left w:val="nil"/>
              <w:bottom w:val="nil"/>
              <w:right w:val="single" w:sz="4" w:space="0" w:color="auto"/>
            </w:tcBorders>
            <w:shd w:val="clear" w:color="auto" w:fill="auto"/>
            <w:noWrap/>
            <w:vAlign w:val="center"/>
            <w:hideMark/>
          </w:tcPr>
          <w:p w:rsidR="00181787" w:rsidRPr="002D67D3" w:rsidRDefault="00181787" w:rsidP="00C306D6">
            <w:pPr>
              <w:ind w:firstLine="0"/>
              <w:jc w:val="center"/>
              <w:rPr>
                <w:rFonts w:cs="Arial"/>
              </w:rPr>
            </w:pPr>
            <w:r w:rsidRPr="002D67D3">
              <w:rPr>
                <w:rFonts w:cs="Arial"/>
              </w:rPr>
              <w:t>4</w:t>
            </w:r>
          </w:p>
        </w:tc>
        <w:tc>
          <w:tcPr>
            <w:tcW w:w="960" w:type="dxa"/>
            <w:tcBorders>
              <w:top w:val="nil"/>
              <w:left w:val="nil"/>
              <w:bottom w:val="nil"/>
              <w:right w:val="single" w:sz="4" w:space="0" w:color="auto"/>
            </w:tcBorders>
            <w:shd w:val="clear" w:color="auto" w:fill="auto"/>
            <w:noWrap/>
            <w:vAlign w:val="center"/>
            <w:hideMark/>
          </w:tcPr>
          <w:p w:rsidR="00181787" w:rsidRPr="002D67D3" w:rsidRDefault="00181787" w:rsidP="00C306D6">
            <w:pPr>
              <w:ind w:firstLine="0"/>
              <w:jc w:val="center"/>
              <w:rPr>
                <w:rFonts w:cs="Arial"/>
              </w:rPr>
            </w:pPr>
            <w:r w:rsidRPr="002D67D3">
              <w:rPr>
                <w:rFonts w:cs="Arial"/>
              </w:rPr>
              <w:t>5</w:t>
            </w:r>
          </w:p>
        </w:tc>
        <w:tc>
          <w:tcPr>
            <w:tcW w:w="960" w:type="dxa"/>
            <w:tcBorders>
              <w:top w:val="nil"/>
              <w:left w:val="nil"/>
              <w:bottom w:val="nil"/>
              <w:right w:val="single" w:sz="4" w:space="0" w:color="auto"/>
            </w:tcBorders>
            <w:shd w:val="clear" w:color="auto" w:fill="auto"/>
            <w:noWrap/>
            <w:vAlign w:val="center"/>
            <w:hideMark/>
          </w:tcPr>
          <w:p w:rsidR="00181787" w:rsidRPr="002D67D3" w:rsidRDefault="00181787" w:rsidP="00C306D6">
            <w:pPr>
              <w:ind w:firstLine="0"/>
              <w:jc w:val="center"/>
              <w:rPr>
                <w:rFonts w:cs="Arial"/>
              </w:rPr>
            </w:pPr>
            <w:r w:rsidRPr="002D67D3">
              <w:rPr>
                <w:rFonts w:cs="Arial"/>
              </w:rPr>
              <w:t>6</w:t>
            </w:r>
          </w:p>
        </w:tc>
        <w:tc>
          <w:tcPr>
            <w:tcW w:w="960" w:type="dxa"/>
            <w:tcBorders>
              <w:top w:val="nil"/>
              <w:left w:val="nil"/>
              <w:bottom w:val="nil"/>
              <w:right w:val="single" w:sz="4" w:space="0" w:color="auto"/>
            </w:tcBorders>
            <w:shd w:val="clear" w:color="auto" w:fill="auto"/>
            <w:noWrap/>
            <w:vAlign w:val="center"/>
            <w:hideMark/>
          </w:tcPr>
          <w:p w:rsidR="00181787" w:rsidRPr="002D67D3" w:rsidRDefault="00181787" w:rsidP="00C306D6">
            <w:pPr>
              <w:ind w:firstLine="0"/>
              <w:jc w:val="center"/>
              <w:rPr>
                <w:rFonts w:cs="Arial"/>
              </w:rPr>
            </w:pPr>
            <w:r w:rsidRPr="002D67D3">
              <w:rPr>
                <w:rFonts w:cs="Arial"/>
              </w:rPr>
              <w:t>7</w:t>
            </w:r>
          </w:p>
        </w:tc>
        <w:tc>
          <w:tcPr>
            <w:tcW w:w="960" w:type="dxa"/>
            <w:tcBorders>
              <w:top w:val="nil"/>
              <w:left w:val="nil"/>
              <w:bottom w:val="nil"/>
              <w:right w:val="single" w:sz="4" w:space="0" w:color="auto"/>
            </w:tcBorders>
            <w:shd w:val="clear" w:color="auto" w:fill="auto"/>
            <w:noWrap/>
            <w:vAlign w:val="center"/>
            <w:hideMark/>
          </w:tcPr>
          <w:p w:rsidR="00181787" w:rsidRPr="002D67D3" w:rsidRDefault="00181787" w:rsidP="00C306D6">
            <w:pPr>
              <w:ind w:firstLine="0"/>
              <w:jc w:val="center"/>
              <w:rPr>
                <w:rFonts w:cs="Arial"/>
              </w:rPr>
            </w:pPr>
            <w:r w:rsidRPr="002D67D3">
              <w:rPr>
                <w:rFonts w:cs="Arial"/>
              </w:rPr>
              <w:t>8</w:t>
            </w:r>
          </w:p>
        </w:tc>
        <w:tc>
          <w:tcPr>
            <w:tcW w:w="960" w:type="dxa"/>
            <w:tcBorders>
              <w:top w:val="nil"/>
              <w:left w:val="nil"/>
              <w:bottom w:val="nil"/>
              <w:right w:val="single" w:sz="4" w:space="0" w:color="auto"/>
            </w:tcBorders>
            <w:shd w:val="clear" w:color="auto" w:fill="auto"/>
            <w:noWrap/>
            <w:vAlign w:val="center"/>
            <w:hideMark/>
          </w:tcPr>
          <w:p w:rsidR="00181787" w:rsidRPr="002D67D3" w:rsidRDefault="00181787" w:rsidP="00C306D6">
            <w:pPr>
              <w:ind w:firstLine="0"/>
              <w:jc w:val="center"/>
              <w:rPr>
                <w:rFonts w:cs="Arial"/>
              </w:rPr>
            </w:pPr>
            <w:r w:rsidRPr="002D67D3">
              <w:rPr>
                <w:rFonts w:cs="Arial"/>
              </w:rPr>
              <w:t>9</w:t>
            </w:r>
          </w:p>
        </w:tc>
        <w:tc>
          <w:tcPr>
            <w:tcW w:w="960" w:type="dxa"/>
            <w:tcBorders>
              <w:top w:val="nil"/>
              <w:left w:val="nil"/>
              <w:bottom w:val="nil"/>
              <w:right w:val="single" w:sz="4" w:space="0" w:color="auto"/>
            </w:tcBorders>
            <w:shd w:val="clear" w:color="auto" w:fill="auto"/>
            <w:noWrap/>
            <w:vAlign w:val="center"/>
            <w:hideMark/>
          </w:tcPr>
          <w:p w:rsidR="00181787" w:rsidRPr="002D67D3" w:rsidRDefault="00181787" w:rsidP="00C306D6">
            <w:pPr>
              <w:ind w:firstLine="0"/>
              <w:jc w:val="center"/>
              <w:rPr>
                <w:rFonts w:cs="Arial"/>
              </w:rPr>
            </w:pPr>
            <w:r w:rsidRPr="002D67D3">
              <w:rPr>
                <w:rFonts w:cs="Arial"/>
              </w:rPr>
              <w:t>10</w:t>
            </w:r>
          </w:p>
        </w:tc>
        <w:tc>
          <w:tcPr>
            <w:tcW w:w="960" w:type="dxa"/>
            <w:tcBorders>
              <w:top w:val="nil"/>
              <w:left w:val="nil"/>
              <w:bottom w:val="nil"/>
              <w:right w:val="single" w:sz="4" w:space="0" w:color="auto"/>
            </w:tcBorders>
            <w:shd w:val="clear" w:color="auto" w:fill="auto"/>
            <w:noWrap/>
            <w:vAlign w:val="center"/>
            <w:hideMark/>
          </w:tcPr>
          <w:p w:rsidR="00181787" w:rsidRPr="002D67D3" w:rsidRDefault="00181787" w:rsidP="00C306D6">
            <w:pPr>
              <w:ind w:firstLine="0"/>
              <w:jc w:val="center"/>
              <w:rPr>
                <w:rFonts w:cs="Arial"/>
              </w:rPr>
            </w:pPr>
            <w:r w:rsidRPr="002D67D3">
              <w:rPr>
                <w:rFonts w:cs="Arial"/>
              </w:rPr>
              <w:t>11</w:t>
            </w:r>
          </w:p>
        </w:tc>
        <w:tc>
          <w:tcPr>
            <w:tcW w:w="960" w:type="dxa"/>
            <w:tcBorders>
              <w:top w:val="nil"/>
              <w:left w:val="nil"/>
              <w:bottom w:val="nil"/>
              <w:right w:val="single" w:sz="4" w:space="0" w:color="auto"/>
            </w:tcBorders>
            <w:shd w:val="clear" w:color="auto" w:fill="auto"/>
            <w:noWrap/>
            <w:vAlign w:val="center"/>
            <w:hideMark/>
          </w:tcPr>
          <w:p w:rsidR="00181787" w:rsidRPr="002D67D3" w:rsidRDefault="00181787" w:rsidP="00C306D6">
            <w:pPr>
              <w:ind w:firstLine="0"/>
              <w:jc w:val="center"/>
              <w:rPr>
                <w:rFonts w:cs="Arial"/>
              </w:rPr>
            </w:pPr>
            <w:r w:rsidRPr="002D67D3">
              <w:rPr>
                <w:rFonts w:cs="Arial"/>
              </w:rPr>
              <w:t>12</w:t>
            </w:r>
          </w:p>
        </w:tc>
      </w:tr>
      <w:tr w:rsidR="00181787" w:rsidRPr="002D67D3" w:rsidTr="00C306D6">
        <w:trPr>
          <w:trHeight w:val="315"/>
        </w:trPr>
        <w:tc>
          <w:tcPr>
            <w:tcW w:w="15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1787" w:rsidRPr="002D67D3" w:rsidRDefault="00181787" w:rsidP="00C306D6">
            <w:pPr>
              <w:ind w:firstLine="0"/>
              <w:jc w:val="center"/>
              <w:rPr>
                <w:rFonts w:cs="Arial"/>
                <w:bCs/>
              </w:rPr>
            </w:pPr>
            <w:r w:rsidRPr="002D67D3">
              <w:rPr>
                <w:rFonts w:cs="Arial"/>
                <w:bCs/>
              </w:rPr>
              <w:t>МУНИЦИПА</w:t>
            </w:r>
          </w:p>
          <w:p w:rsidR="00181787" w:rsidRPr="002D67D3" w:rsidRDefault="00181787" w:rsidP="00C306D6">
            <w:pPr>
              <w:ind w:firstLine="0"/>
              <w:jc w:val="center"/>
              <w:rPr>
                <w:rFonts w:cs="Arial"/>
                <w:bCs/>
              </w:rPr>
            </w:pPr>
            <w:r w:rsidRPr="002D67D3">
              <w:rPr>
                <w:rFonts w:cs="Arial"/>
                <w:bCs/>
              </w:rPr>
              <w:t>ЛЬНАЯ ПРОГРАММА</w:t>
            </w:r>
          </w:p>
        </w:tc>
        <w:tc>
          <w:tcPr>
            <w:tcW w:w="24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1787" w:rsidRPr="002D67D3" w:rsidRDefault="00181787" w:rsidP="00C306D6">
            <w:pPr>
              <w:ind w:firstLine="0"/>
              <w:jc w:val="center"/>
              <w:rPr>
                <w:rFonts w:cs="Arial"/>
                <w:bCs/>
              </w:rPr>
            </w:pPr>
            <w:r w:rsidRPr="002D67D3">
              <w:rPr>
                <w:rFonts w:cs="Arial"/>
                <w:bCs/>
              </w:rPr>
              <w:t>"Развитие образования"</w:t>
            </w:r>
          </w:p>
        </w:tc>
        <w:tc>
          <w:tcPr>
            <w:tcW w:w="1030" w:type="dxa"/>
            <w:tcBorders>
              <w:top w:val="single" w:sz="4" w:space="0" w:color="auto"/>
              <w:left w:val="nil"/>
              <w:bottom w:val="single" w:sz="4" w:space="0" w:color="auto"/>
              <w:right w:val="single" w:sz="4" w:space="0" w:color="auto"/>
            </w:tcBorders>
            <w:shd w:val="clear" w:color="auto" w:fill="auto"/>
            <w:vAlign w:val="center"/>
            <w:hideMark/>
          </w:tcPr>
          <w:p w:rsidR="00181787" w:rsidRPr="002D67D3" w:rsidRDefault="00181787" w:rsidP="00C306D6">
            <w:pPr>
              <w:ind w:firstLine="0"/>
              <w:jc w:val="left"/>
              <w:rPr>
                <w:rFonts w:cs="Arial"/>
              </w:rPr>
            </w:pPr>
            <w:r w:rsidRPr="002D67D3">
              <w:rPr>
                <w:rFonts w:cs="Arial"/>
              </w:rPr>
              <w:t>всего, в том числе:</w:t>
            </w:r>
          </w:p>
        </w:tc>
        <w:tc>
          <w:tcPr>
            <w:tcW w:w="1156" w:type="dxa"/>
            <w:tcBorders>
              <w:top w:val="single" w:sz="4" w:space="0" w:color="auto"/>
              <w:left w:val="nil"/>
              <w:bottom w:val="single" w:sz="4" w:space="0" w:color="auto"/>
              <w:right w:val="single" w:sz="4" w:space="0" w:color="auto"/>
            </w:tcBorders>
            <w:shd w:val="clear" w:color="auto" w:fill="auto"/>
            <w:vAlign w:val="center"/>
            <w:hideMark/>
          </w:tcPr>
          <w:p w:rsidR="00181787" w:rsidRPr="002D67D3" w:rsidRDefault="00181787" w:rsidP="00C306D6">
            <w:pPr>
              <w:ind w:firstLine="0"/>
              <w:jc w:val="right"/>
              <w:rPr>
                <w:rFonts w:cs="Arial"/>
                <w:bCs/>
              </w:rPr>
            </w:pPr>
            <w:r w:rsidRPr="002D67D3">
              <w:rPr>
                <w:rFonts w:cs="Arial"/>
              </w:rPr>
              <w:t>всего, в том числе:</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181787" w:rsidRPr="002D67D3" w:rsidRDefault="00181787" w:rsidP="00C306D6">
            <w:pPr>
              <w:ind w:firstLine="0"/>
              <w:jc w:val="right"/>
              <w:rPr>
                <w:rFonts w:cs="Arial"/>
                <w:bCs/>
              </w:rPr>
            </w:pPr>
            <w:r w:rsidRPr="002D67D3">
              <w:rPr>
                <w:rFonts w:cs="Arial"/>
                <w:bCs/>
              </w:rPr>
              <w:t>217 079,0</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181787" w:rsidRPr="002D67D3" w:rsidRDefault="00181787" w:rsidP="00C306D6">
            <w:pPr>
              <w:ind w:firstLine="0"/>
              <w:jc w:val="right"/>
              <w:rPr>
                <w:rFonts w:cs="Arial"/>
                <w:bCs/>
              </w:rPr>
            </w:pPr>
            <w:r w:rsidRPr="002D67D3">
              <w:rPr>
                <w:rFonts w:cs="Arial"/>
                <w:bCs/>
              </w:rPr>
              <w:t>217 062,7</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181787" w:rsidRPr="002D67D3" w:rsidRDefault="00181787" w:rsidP="00C306D6">
            <w:pPr>
              <w:ind w:firstLine="0"/>
              <w:jc w:val="right"/>
              <w:rPr>
                <w:rFonts w:cs="Arial"/>
                <w:bCs/>
              </w:rPr>
            </w:pPr>
            <w:r w:rsidRPr="002D67D3">
              <w:rPr>
                <w:rFonts w:cs="Arial"/>
                <w:bCs/>
              </w:rPr>
              <w:t>222 422,0</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181787" w:rsidRPr="002D67D3" w:rsidRDefault="00181787" w:rsidP="00C306D6">
            <w:pPr>
              <w:ind w:firstLine="0"/>
              <w:jc w:val="right"/>
              <w:rPr>
                <w:rFonts w:cs="Arial"/>
                <w:bCs/>
              </w:rPr>
            </w:pPr>
            <w:r w:rsidRPr="002D67D3">
              <w:rPr>
                <w:rFonts w:cs="Arial"/>
                <w:bCs/>
              </w:rPr>
              <w:t>282 688,8</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181787" w:rsidRPr="002D67D3" w:rsidRDefault="00181787" w:rsidP="00C306D6">
            <w:pPr>
              <w:ind w:firstLine="0"/>
              <w:jc w:val="right"/>
              <w:rPr>
                <w:rFonts w:cs="Arial"/>
                <w:bCs/>
              </w:rPr>
            </w:pPr>
            <w:r w:rsidRPr="002D67D3">
              <w:rPr>
                <w:rFonts w:cs="Arial"/>
                <w:bCs/>
              </w:rPr>
              <w:t>302 922,0</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181787" w:rsidRPr="002D67D3" w:rsidRDefault="00181787" w:rsidP="00C306D6">
            <w:pPr>
              <w:ind w:firstLine="0"/>
              <w:jc w:val="right"/>
              <w:rPr>
                <w:rFonts w:cs="Arial"/>
                <w:bCs/>
              </w:rPr>
            </w:pPr>
            <w:r w:rsidRPr="002D67D3">
              <w:rPr>
                <w:rFonts w:cs="Arial"/>
                <w:bCs/>
              </w:rPr>
              <w:t>265 120,0</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181787" w:rsidRPr="002D67D3" w:rsidRDefault="00181787" w:rsidP="00C306D6">
            <w:pPr>
              <w:ind w:firstLine="0"/>
              <w:jc w:val="right"/>
              <w:rPr>
                <w:rFonts w:cs="Arial"/>
                <w:bCs/>
              </w:rPr>
            </w:pPr>
            <w:r w:rsidRPr="002D67D3">
              <w:rPr>
                <w:rFonts w:cs="Arial"/>
                <w:bCs/>
              </w:rPr>
              <w:t>269 141,7</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181787" w:rsidRPr="002D67D3" w:rsidRDefault="00181787" w:rsidP="00C306D6">
            <w:pPr>
              <w:ind w:firstLine="0"/>
              <w:jc w:val="right"/>
              <w:rPr>
                <w:rFonts w:cs="Arial"/>
                <w:bCs/>
              </w:rPr>
            </w:pPr>
            <w:r w:rsidRPr="002D67D3">
              <w:rPr>
                <w:rFonts w:cs="Arial"/>
                <w:bCs/>
              </w:rPr>
              <w:t>357 893,7</w:t>
            </w:r>
          </w:p>
        </w:tc>
      </w:tr>
      <w:tr w:rsidR="00181787" w:rsidRPr="002D67D3" w:rsidTr="00C306D6">
        <w:trPr>
          <w:trHeight w:val="510"/>
        </w:trPr>
        <w:tc>
          <w:tcPr>
            <w:tcW w:w="150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81787" w:rsidRPr="002D67D3" w:rsidRDefault="00181787" w:rsidP="00C306D6">
            <w:pPr>
              <w:ind w:firstLine="0"/>
              <w:jc w:val="left"/>
              <w:rPr>
                <w:rFonts w:cs="Arial"/>
                <w:bCs/>
              </w:rPr>
            </w:pPr>
          </w:p>
        </w:tc>
        <w:tc>
          <w:tcPr>
            <w:tcW w:w="24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81787" w:rsidRPr="002D67D3" w:rsidRDefault="00181787" w:rsidP="00C306D6">
            <w:pPr>
              <w:ind w:firstLine="0"/>
              <w:jc w:val="left"/>
              <w:rPr>
                <w:rFonts w:cs="Arial"/>
                <w:bCs/>
              </w:rPr>
            </w:pPr>
          </w:p>
        </w:tc>
        <w:tc>
          <w:tcPr>
            <w:tcW w:w="1030" w:type="dxa"/>
            <w:tcBorders>
              <w:top w:val="nil"/>
              <w:left w:val="nil"/>
              <w:bottom w:val="single" w:sz="4" w:space="0" w:color="auto"/>
              <w:right w:val="single" w:sz="4" w:space="0" w:color="auto"/>
            </w:tcBorders>
            <w:shd w:val="clear" w:color="auto" w:fill="auto"/>
            <w:vAlign w:val="center"/>
            <w:hideMark/>
          </w:tcPr>
          <w:p w:rsidR="00181787" w:rsidRPr="002D67D3" w:rsidRDefault="00181787" w:rsidP="00C306D6">
            <w:pPr>
              <w:ind w:firstLine="0"/>
              <w:jc w:val="left"/>
              <w:rPr>
                <w:rFonts w:cs="Arial"/>
              </w:rPr>
            </w:pPr>
            <w:r w:rsidRPr="002D67D3">
              <w:rPr>
                <w:rFonts w:cs="Arial"/>
              </w:rPr>
              <w:t xml:space="preserve">федеральный бюджет </w:t>
            </w:r>
          </w:p>
        </w:tc>
        <w:tc>
          <w:tcPr>
            <w:tcW w:w="1156" w:type="dxa"/>
            <w:tcBorders>
              <w:top w:val="nil"/>
              <w:left w:val="nil"/>
              <w:bottom w:val="single" w:sz="4" w:space="0" w:color="auto"/>
              <w:right w:val="single" w:sz="4" w:space="0" w:color="auto"/>
            </w:tcBorders>
            <w:shd w:val="clear" w:color="auto" w:fill="auto"/>
            <w:vAlign w:val="center"/>
            <w:hideMark/>
          </w:tcPr>
          <w:p w:rsidR="00181787" w:rsidRPr="002D67D3" w:rsidRDefault="00181787" w:rsidP="00C306D6">
            <w:pPr>
              <w:ind w:firstLine="0"/>
              <w:jc w:val="right"/>
              <w:rPr>
                <w:rFonts w:cs="Arial"/>
                <w:bCs/>
              </w:rPr>
            </w:pPr>
            <w:r w:rsidRPr="002D67D3">
              <w:rPr>
                <w:rFonts w:cs="Arial"/>
              </w:rPr>
              <w:t xml:space="preserve">федеральный бюджет </w:t>
            </w:r>
          </w:p>
        </w:tc>
        <w:tc>
          <w:tcPr>
            <w:tcW w:w="960" w:type="dxa"/>
            <w:tcBorders>
              <w:top w:val="nil"/>
              <w:left w:val="nil"/>
              <w:bottom w:val="single" w:sz="4" w:space="0" w:color="auto"/>
              <w:right w:val="single" w:sz="4" w:space="0" w:color="auto"/>
            </w:tcBorders>
            <w:shd w:val="clear" w:color="auto" w:fill="auto"/>
            <w:vAlign w:val="center"/>
            <w:hideMark/>
          </w:tcPr>
          <w:p w:rsidR="00181787" w:rsidRPr="002D67D3" w:rsidRDefault="00181787" w:rsidP="00C306D6">
            <w:pPr>
              <w:ind w:firstLine="0"/>
              <w:jc w:val="right"/>
              <w:rPr>
                <w:rFonts w:cs="Arial"/>
                <w:bCs/>
              </w:rPr>
            </w:pPr>
            <w:r w:rsidRPr="002D67D3">
              <w:rPr>
                <w:rFonts w:cs="Arial"/>
                <w:bCs/>
              </w:rPr>
              <w:t>7 069,9</w:t>
            </w:r>
          </w:p>
        </w:tc>
        <w:tc>
          <w:tcPr>
            <w:tcW w:w="960" w:type="dxa"/>
            <w:tcBorders>
              <w:top w:val="nil"/>
              <w:left w:val="nil"/>
              <w:bottom w:val="single" w:sz="4" w:space="0" w:color="auto"/>
              <w:right w:val="single" w:sz="4" w:space="0" w:color="auto"/>
            </w:tcBorders>
            <w:shd w:val="clear" w:color="auto" w:fill="auto"/>
            <w:vAlign w:val="center"/>
            <w:hideMark/>
          </w:tcPr>
          <w:p w:rsidR="00181787" w:rsidRPr="002D67D3" w:rsidRDefault="00181787" w:rsidP="00C306D6">
            <w:pPr>
              <w:ind w:firstLine="0"/>
              <w:jc w:val="right"/>
              <w:rPr>
                <w:rFonts w:cs="Arial"/>
                <w:bCs/>
              </w:rPr>
            </w:pPr>
            <w:r w:rsidRPr="002D67D3">
              <w:rPr>
                <w:rFonts w:cs="Arial"/>
                <w:bCs/>
              </w:rPr>
              <w:t>16 457,4</w:t>
            </w:r>
          </w:p>
        </w:tc>
        <w:tc>
          <w:tcPr>
            <w:tcW w:w="960" w:type="dxa"/>
            <w:tcBorders>
              <w:top w:val="nil"/>
              <w:left w:val="nil"/>
              <w:bottom w:val="single" w:sz="4" w:space="0" w:color="auto"/>
              <w:right w:val="single" w:sz="4" w:space="0" w:color="auto"/>
            </w:tcBorders>
            <w:shd w:val="clear" w:color="auto" w:fill="auto"/>
            <w:vAlign w:val="center"/>
            <w:hideMark/>
          </w:tcPr>
          <w:p w:rsidR="00181787" w:rsidRPr="002D67D3" w:rsidRDefault="00181787" w:rsidP="00C306D6">
            <w:pPr>
              <w:ind w:firstLine="0"/>
              <w:jc w:val="right"/>
              <w:rPr>
                <w:rFonts w:cs="Arial"/>
                <w:bCs/>
              </w:rPr>
            </w:pPr>
            <w:r w:rsidRPr="002D67D3">
              <w:rPr>
                <w:rFonts w:cs="Arial"/>
                <w:bCs/>
              </w:rPr>
              <w:t>11 258,5</w:t>
            </w:r>
          </w:p>
        </w:tc>
        <w:tc>
          <w:tcPr>
            <w:tcW w:w="960" w:type="dxa"/>
            <w:tcBorders>
              <w:top w:val="nil"/>
              <w:left w:val="nil"/>
              <w:bottom w:val="single" w:sz="4" w:space="0" w:color="auto"/>
              <w:right w:val="single" w:sz="4" w:space="0" w:color="auto"/>
            </w:tcBorders>
            <w:shd w:val="clear" w:color="auto" w:fill="auto"/>
            <w:vAlign w:val="center"/>
            <w:hideMark/>
          </w:tcPr>
          <w:p w:rsidR="00181787" w:rsidRPr="002D67D3" w:rsidRDefault="00181787" w:rsidP="00C306D6">
            <w:pPr>
              <w:ind w:firstLine="0"/>
              <w:jc w:val="right"/>
              <w:rPr>
                <w:rFonts w:cs="Arial"/>
                <w:bCs/>
              </w:rPr>
            </w:pPr>
            <w:r w:rsidRPr="002D67D3">
              <w:rPr>
                <w:rFonts w:cs="Arial"/>
                <w:bCs/>
              </w:rPr>
              <w:t>10 880,9</w:t>
            </w:r>
          </w:p>
        </w:tc>
        <w:tc>
          <w:tcPr>
            <w:tcW w:w="960" w:type="dxa"/>
            <w:tcBorders>
              <w:top w:val="nil"/>
              <w:left w:val="nil"/>
              <w:bottom w:val="single" w:sz="4" w:space="0" w:color="auto"/>
              <w:right w:val="single" w:sz="4" w:space="0" w:color="auto"/>
            </w:tcBorders>
            <w:shd w:val="clear" w:color="auto" w:fill="auto"/>
            <w:vAlign w:val="center"/>
            <w:hideMark/>
          </w:tcPr>
          <w:p w:rsidR="00181787" w:rsidRPr="002D67D3" w:rsidRDefault="00181787" w:rsidP="00C306D6">
            <w:pPr>
              <w:ind w:firstLine="0"/>
              <w:jc w:val="right"/>
              <w:rPr>
                <w:rFonts w:cs="Arial"/>
                <w:bCs/>
              </w:rPr>
            </w:pPr>
            <w:r w:rsidRPr="002D67D3">
              <w:rPr>
                <w:rFonts w:cs="Arial"/>
                <w:bCs/>
              </w:rPr>
              <w:t>16 028,0</w:t>
            </w:r>
          </w:p>
        </w:tc>
        <w:tc>
          <w:tcPr>
            <w:tcW w:w="960" w:type="dxa"/>
            <w:tcBorders>
              <w:top w:val="nil"/>
              <w:left w:val="nil"/>
              <w:bottom w:val="single" w:sz="4" w:space="0" w:color="auto"/>
              <w:right w:val="single" w:sz="4" w:space="0" w:color="auto"/>
            </w:tcBorders>
            <w:shd w:val="clear" w:color="auto" w:fill="auto"/>
            <w:vAlign w:val="center"/>
            <w:hideMark/>
          </w:tcPr>
          <w:p w:rsidR="00181787" w:rsidRPr="002D67D3" w:rsidRDefault="00181787" w:rsidP="00C306D6">
            <w:pPr>
              <w:ind w:firstLine="0"/>
              <w:jc w:val="right"/>
              <w:rPr>
                <w:rFonts w:cs="Arial"/>
                <w:bCs/>
              </w:rPr>
            </w:pPr>
            <w:r w:rsidRPr="002D67D3">
              <w:rPr>
                <w:rFonts w:cs="Arial"/>
                <w:bCs/>
              </w:rPr>
              <w:t>18 475,4</w:t>
            </w:r>
          </w:p>
        </w:tc>
        <w:tc>
          <w:tcPr>
            <w:tcW w:w="960" w:type="dxa"/>
            <w:tcBorders>
              <w:top w:val="nil"/>
              <w:left w:val="nil"/>
              <w:bottom w:val="single" w:sz="4" w:space="0" w:color="auto"/>
              <w:right w:val="single" w:sz="4" w:space="0" w:color="auto"/>
            </w:tcBorders>
            <w:shd w:val="clear" w:color="auto" w:fill="auto"/>
            <w:vAlign w:val="center"/>
            <w:hideMark/>
          </w:tcPr>
          <w:p w:rsidR="00181787" w:rsidRPr="002D67D3" w:rsidRDefault="00181787" w:rsidP="00C306D6">
            <w:pPr>
              <w:ind w:firstLine="0"/>
              <w:jc w:val="right"/>
              <w:rPr>
                <w:rFonts w:cs="Arial"/>
                <w:bCs/>
              </w:rPr>
            </w:pPr>
            <w:r w:rsidRPr="002D67D3">
              <w:rPr>
                <w:rFonts w:cs="Arial"/>
                <w:bCs/>
              </w:rPr>
              <w:t>18 497,7</w:t>
            </w:r>
          </w:p>
        </w:tc>
        <w:tc>
          <w:tcPr>
            <w:tcW w:w="960" w:type="dxa"/>
            <w:tcBorders>
              <w:top w:val="nil"/>
              <w:left w:val="nil"/>
              <w:bottom w:val="single" w:sz="4" w:space="0" w:color="auto"/>
              <w:right w:val="single" w:sz="4" w:space="0" w:color="auto"/>
            </w:tcBorders>
            <w:shd w:val="clear" w:color="auto" w:fill="auto"/>
            <w:vAlign w:val="center"/>
            <w:hideMark/>
          </w:tcPr>
          <w:p w:rsidR="00181787" w:rsidRPr="002D67D3" w:rsidRDefault="00181787" w:rsidP="00C306D6">
            <w:pPr>
              <w:ind w:firstLine="0"/>
              <w:jc w:val="right"/>
              <w:rPr>
                <w:rFonts w:cs="Arial"/>
                <w:bCs/>
              </w:rPr>
            </w:pPr>
            <w:r w:rsidRPr="002D67D3">
              <w:rPr>
                <w:rFonts w:cs="Arial"/>
                <w:bCs/>
              </w:rPr>
              <w:t>18 526,5</w:t>
            </w:r>
          </w:p>
        </w:tc>
      </w:tr>
      <w:tr w:rsidR="00181787" w:rsidRPr="002D67D3" w:rsidTr="00C306D6">
        <w:trPr>
          <w:trHeight w:val="300"/>
        </w:trPr>
        <w:tc>
          <w:tcPr>
            <w:tcW w:w="150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81787" w:rsidRPr="002D67D3" w:rsidRDefault="00181787" w:rsidP="00C306D6">
            <w:pPr>
              <w:ind w:firstLine="0"/>
              <w:jc w:val="left"/>
              <w:rPr>
                <w:rFonts w:cs="Arial"/>
                <w:bCs/>
              </w:rPr>
            </w:pPr>
          </w:p>
        </w:tc>
        <w:tc>
          <w:tcPr>
            <w:tcW w:w="24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81787" w:rsidRPr="002D67D3" w:rsidRDefault="00181787" w:rsidP="00C306D6">
            <w:pPr>
              <w:ind w:firstLine="0"/>
              <w:jc w:val="left"/>
              <w:rPr>
                <w:rFonts w:cs="Arial"/>
                <w:bCs/>
              </w:rPr>
            </w:pPr>
          </w:p>
        </w:tc>
        <w:tc>
          <w:tcPr>
            <w:tcW w:w="1030" w:type="dxa"/>
            <w:tcBorders>
              <w:top w:val="nil"/>
              <w:left w:val="nil"/>
              <w:bottom w:val="single" w:sz="4" w:space="0" w:color="auto"/>
              <w:right w:val="single" w:sz="4" w:space="0" w:color="auto"/>
            </w:tcBorders>
            <w:shd w:val="clear" w:color="auto" w:fill="auto"/>
            <w:vAlign w:val="center"/>
            <w:hideMark/>
          </w:tcPr>
          <w:p w:rsidR="00181787" w:rsidRPr="002D67D3" w:rsidRDefault="00181787" w:rsidP="00C306D6">
            <w:pPr>
              <w:ind w:firstLine="0"/>
              <w:jc w:val="left"/>
              <w:rPr>
                <w:rFonts w:cs="Arial"/>
              </w:rPr>
            </w:pPr>
            <w:r w:rsidRPr="002D67D3">
              <w:rPr>
                <w:rFonts w:cs="Arial"/>
              </w:rPr>
              <w:t>областной бюджет</w:t>
            </w:r>
          </w:p>
        </w:tc>
        <w:tc>
          <w:tcPr>
            <w:tcW w:w="1156" w:type="dxa"/>
            <w:tcBorders>
              <w:top w:val="nil"/>
              <w:left w:val="nil"/>
              <w:bottom w:val="single" w:sz="4" w:space="0" w:color="auto"/>
              <w:right w:val="single" w:sz="4" w:space="0" w:color="auto"/>
            </w:tcBorders>
            <w:shd w:val="clear" w:color="auto" w:fill="auto"/>
            <w:vAlign w:val="center"/>
            <w:hideMark/>
          </w:tcPr>
          <w:p w:rsidR="00181787" w:rsidRPr="002D67D3" w:rsidRDefault="00181787" w:rsidP="00C306D6">
            <w:pPr>
              <w:ind w:firstLine="0"/>
              <w:jc w:val="right"/>
              <w:rPr>
                <w:rFonts w:cs="Arial"/>
                <w:bCs/>
              </w:rPr>
            </w:pPr>
            <w:r w:rsidRPr="002D67D3">
              <w:rPr>
                <w:rFonts w:cs="Arial"/>
              </w:rPr>
              <w:t>областной бюджет</w:t>
            </w:r>
          </w:p>
        </w:tc>
        <w:tc>
          <w:tcPr>
            <w:tcW w:w="960" w:type="dxa"/>
            <w:tcBorders>
              <w:top w:val="nil"/>
              <w:left w:val="nil"/>
              <w:bottom w:val="single" w:sz="4" w:space="0" w:color="auto"/>
              <w:right w:val="single" w:sz="4" w:space="0" w:color="auto"/>
            </w:tcBorders>
            <w:shd w:val="clear" w:color="auto" w:fill="auto"/>
            <w:vAlign w:val="center"/>
            <w:hideMark/>
          </w:tcPr>
          <w:p w:rsidR="00181787" w:rsidRPr="002D67D3" w:rsidRDefault="00181787" w:rsidP="00C306D6">
            <w:pPr>
              <w:ind w:firstLine="0"/>
              <w:jc w:val="right"/>
              <w:rPr>
                <w:rFonts w:cs="Arial"/>
                <w:bCs/>
              </w:rPr>
            </w:pPr>
            <w:r w:rsidRPr="002D67D3">
              <w:rPr>
                <w:rFonts w:cs="Arial"/>
                <w:bCs/>
              </w:rPr>
              <w:t>160 112,3</w:t>
            </w:r>
          </w:p>
        </w:tc>
        <w:tc>
          <w:tcPr>
            <w:tcW w:w="960" w:type="dxa"/>
            <w:tcBorders>
              <w:top w:val="nil"/>
              <w:left w:val="nil"/>
              <w:bottom w:val="single" w:sz="4" w:space="0" w:color="auto"/>
              <w:right w:val="single" w:sz="4" w:space="0" w:color="auto"/>
            </w:tcBorders>
            <w:shd w:val="clear" w:color="auto" w:fill="auto"/>
            <w:vAlign w:val="center"/>
            <w:hideMark/>
          </w:tcPr>
          <w:p w:rsidR="00181787" w:rsidRPr="002D67D3" w:rsidRDefault="00181787" w:rsidP="00C306D6">
            <w:pPr>
              <w:ind w:firstLine="0"/>
              <w:jc w:val="right"/>
              <w:rPr>
                <w:rFonts w:cs="Arial"/>
                <w:bCs/>
              </w:rPr>
            </w:pPr>
            <w:r w:rsidRPr="002D67D3">
              <w:rPr>
                <w:rFonts w:cs="Arial"/>
                <w:bCs/>
              </w:rPr>
              <w:t>149 072,7</w:t>
            </w:r>
          </w:p>
        </w:tc>
        <w:tc>
          <w:tcPr>
            <w:tcW w:w="960" w:type="dxa"/>
            <w:tcBorders>
              <w:top w:val="nil"/>
              <w:left w:val="nil"/>
              <w:bottom w:val="single" w:sz="4" w:space="0" w:color="auto"/>
              <w:right w:val="single" w:sz="4" w:space="0" w:color="auto"/>
            </w:tcBorders>
            <w:shd w:val="clear" w:color="auto" w:fill="auto"/>
            <w:vAlign w:val="center"/>
            <w:hideMark/>
          </w:tcPr>
          <w:p w:rsidR="00181787" w:rsidRPr="002D67D3" w:rsidRDefault="00181787" w:rsidP="00C306D6">
            <w:pPr>
              <w:ind w:firstLine="0"/>
              <w:jc w:val="right"/>
              <w:rPr>
                <w:rFonts w:cs="Arial"/>
                <w:bCs/>
              </w:rPr>
            </w:pPr>
            <w:r w:rsidRPr="002D67D3">
              <w:rPr>
                <w:rFonts w:cs="Arial"/>
                <w:bCs/>
              </w:rPr>
              <w:t>150 181,4</w:t>
            </w:r>
          </w:p>
        </w:tc>
        <w:tc>
          <w:tcPr>
            <w:tcW w:w="960" w:type="dxa"/>
            <w:tcBorders>
              <w:top w:val="nil"/>
              <w:left w:val="nil"/>
              <w:bottom w:val="single" w:sz="4" w:space="0" w:color="auto"/>
              <w:right w:val="single" w:sz="4" w:space="0" w:color="auto"/>
            </w:tcBorders>
            <w:shd w:val="clear" w:color="auto" w:fill="auto"/>
            <w:vAlign w:val="center"/>
            <w:hideMark/>
          </w:tcPr>
          <w:p w:rsidR="00181787" w:rsidRPr="002D67D3" w:rsidRDefault="00181787" w:rsidP="00C306D6">
            <w:pPr>
              <w:ind w:firstLine="0"/>
              <w:jc w:val="right"/>
              <w:rPr>
                <w:rFonts w:cs="Arial"/>
                <w:bCs/>
              </w:rPr>
            </w:pPr>
            <w:r w:rsidRPr="002D67D3">
              <w:rPr>
                <w:rFonts w:cs="Arial"/>
                <w:bCs/>
              </w:rPr>
              <w:t>211 586,5</w:t>
            </w:r>
          </w:p>
        </w:tc>
        <w:tc>
          <w:tcPr>
            <w:tcW w:w="960" w:type="dxa"/>
            <w:tcBorders>
              <w:top w:val="nil"/>
              <w:left w:val="nil"/>
              <w:bottom w:val="single" w:sz="4" w:space="0" w:color="auto"/>
              <w:right w:val="single" w:sz="4" w:space="0" w:color="auto"/>
            </w:tcBorders>
            <w:shd w:val="clear" w:color="auto" w:fill="auto"/>
            <w:vAlign w:val="center"/>
            <w:hideMark/>
          </w:tcPr>
          <w:p w:rsidR="00181787" w:rsidRPr="002D67D3" w:rsidRDefault="00181787" w:rsidP="00C306D6">
            <w:pPr>
              <w:ind w:firstLine="0"/>
              <w:jc w:val="right"/>
              <w:rPr>
                <w:rFonts w:cs="Arial"/>
                <w:bCs/>
              </w:rPr>
            </w:pPr>
            <w:r w:rsidRPr="002D67D3">
              <w:rPr>
                <w:rFonts w:cs="Arial"/>
                <w:bCs/>
              </w:rPr>
              <w:t>212 417,8</w:t>
            </w:r>
          </w:p>
        </w:tc>
        <w:tc>
          <w:tcPr>
            <w:tcW w:w="960" w:type="dxa"/>
            <w:tcBorders>
              <w:top w:val="nil"/>
              <w:left w:val="nil"/>
              <w:bottom w:val="single" w:sz="4" w:space="0" w:color="auto"/>
              <w:right w:val="single" w:sz="4" w:space="0" w:color="auto"/>
            </w:tcBorders>
            <w:shd w:val="clear" w:color="auto" w:fill="auto"/>
            <w:vAlign w:val="center"/>
            <w:hideMark/>
          </w:tcPr>
          <w:p w:rsidR="00181787" w:rsidRPr="002D67D3" w:rsidRDefault="00181787" w:rsidP="00C306D6">
            <w:pPr>
              <w:ind w:firstLine="0"/>
              <w:jc w:val="right"/>
              <w:rPr>
                <w:rFonts w:cs="Arial"/>
                <w:bCs/>
              </w:rPr>
            </w:pPr>
            <w:r w:rsidRPr="002D67D3">
              <w:rPr>
                <w:rFonts w:cs="Arial"/>
                <w:bCs/>
              </w:rPr>
              <w:t>176 304,1</w:t>
            </w:r>
          </w:p>
        </w:tc>
        <w:tc>
          <w:tcPr>
            <w:tcW w:w="960" w:type="dxa"/>
            <w:tcBorders>
              <w:top w:val="nil"/>
              <w:left w:val="nil"/>
              <w:bottom w:val="single" w:sz="4" w:space="0" w:color="auto"/>
              <w:right w:val="single" w:sz="4" w:space="0" w:color="auto"/>
            </w:tcBorders>
            <w:shd w:val="clear" w:color="auto" w:fill="auto"/>
            <w:vAlign w:val="center"/>
            <w:hideMark/>
          </w:tcPr>
          <w:p w:rsidR="00181787" w:rsidRPr="002D67D3" w:rsidRDefault="00181787" w:rsidP="00C306D6">
            <w:pPr>
              <w:ind w:firstLine="0"/>
              <w:jc w:val="right"/>
              <w:rPr>
                <w:rFonts w:cs="Arial"/>
                <w:bCs/>
              </w:rPr>
            </w:pPr>
            <w:r w:rsidRPr="002D67D3">
              <w:rPr>
                <w:rFonts w:cs="Arial"/>
                <w:bCs/>
              </w:rPr>
              <w:t>200 069,5</w:t>
            </w:r>
          </w:p>
        </w:tc>
        <w:tc>
          <w:tcPr>
            <w:tcW w:w="960" w:type="dxa"/>
            <w:tcBorders>
              <w:top w:val="nil"/>
              <w:left w:val="nil"/>
              <w:bottom w:val="single" w:sz="4" w:space="0" w:color="auto"/>
              <w:right w:val="single" w:sz="4" w:space="0" w:color="auto"/>
            </w:tcBorders>
            <w:shd w:val="clear" w:color="auto" w:fill="auto"/>
            <w:vAlign w:val="center"/>
            <w:hideMark/>
          </w:tcPr>
          <w:p w:rsidR="00181787" w:rsidRPr="002D67D3" w:rsidRDefault="00181787" w:rsidP="00C306D6">
            <w:pPr>
              <w:ind w:firstLine="0"/>
              <w:jc w:val="right"/>
              <w:rPr>
                <w:rFonts w:cs="Arial"/>
                <w:bCs/>
              </w:rPr>
            </w:pPr>
            <w:r w:rsidRPr="002D67D3">
              <w:rPr>
                <w:rFonts w:cs="Arial"/>
                <w:bCs/>
              </w:rPr>
              <w:t>288 792,7</w:t>
            </w:r>
          </w:p>
        </w:tc>
      </w:tr>
      <w:tr w:rsidR="00181787" w:rsidRPr="002D67D3" w:rsidTr="00C306D6">
        <w:trPr>
          <w:trHeight w:val="300"/>
        </w:trPr>
        <w:tc>
          <w:tcPr>
            <w:tcW w:w="150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81787" w:rsidRPr="002D67D3" w:rsidRDefault="00181787" w:rsidP="00C306D6">
            <w:pPr>
              <w:ind w:firstLine="0"/>
              <w:jc w:val="left"/>
              <w:rPr>
                <w:rFonts w:cs="Arial"/>
                <w:bCs/>
              </w:rPr>
            </w:pPr>
          </w:p>
        </w:tc>
        <w:tc>
          <w:tcPr>
            <w:tcW w:w="24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81787" w:rsidRPr="002D67D3" w:rsidRDefault="00181787" w:rsidP="00C306D6">
            <w:pPr>
              <w:ind w:firstLine="0"/>
              <w:jc w:val="left"/>
              <w:rPr>
                <w:rFonts w:cs="Arial"/>
                <w:bCs/>
              </w:rPr>
            </w:pPr>
          </w:p>
        </w:tc>
        <w:tc>
          <w:tcPr>
            <w:tcW w:w="1030" w:type="dxa"/>
            <w:tcBorders>
              <w:top w:val="nil"/>
              <w:left w:val="nil"/>
              <w:bottom w:val="single" w:sz="4" w:space="0" w:color="auto"/>
              <w:right w:val="single" w:sz="4" w:space="0" w:color="auto"/>
            </w:tcBorders>
            <w:shd w:val="clear" w:color="auto" w:fill="auto"/>
            <w:vAlign w:val="center"/>
            <w:hideMark/>
          </w:tcPr>
          <w:p w:rsidR="00181787" w:rsidRPr="002D67D3" w:rsidRDefault="00181787" w:rsidP="00C306D6">
            <w:pPr>
              <w:ind w:firstLine="0"/>
              <w:jc w:val="left"/>
              <w:rPr>
                <w:rFonts w:cs="Arial"/>
              </w:rPr>
            </w:pPr>
            <w:r w:rsidRPr="002D67D3">
              <w:rPr>
                <w:rFonts w:cs="Arial"/>
              </w:rPr>
              <w:t>местный бюджет</w:t>
            </w:r>
          </w:p>
        </w:tc>
        <w:tc>
          <w:tcPr>
            <w:tcW w:w="1156" w:type="dxa"/>
            <w:tcBorders>
              <w:top w:val="nil"/>
              <w:left w:val="nil"/>
              <w:bottom w:val="single" w:sz="4" w:space="0" w:color="auto"/>
              <w:right w:val="single" w:sz="4" w:space="0" w:color="auto"/>
            </w:tcBorders>
            <w:shd w:val="clear" w:color="auto" w:fill="auto"/>
            <w:vAlign w:val="center"/>
            <w:hideMark/>
          </w:tcPr>
          <w:p w:rsidR="00181787" w:rsidRPr="002D67D3" w:rsidRDefault="00181787" w:rsidP="00C306D6">
            <w:pPr>
              <w:ind w:firstLine="0"/>
              <w:jc w:val="right"/>
              <w:rPr>
                <w:rFonts w:cs="Arial"/>
                <w:bCs/>
              </w:rPr>
            </w:pPr>
            <w:r w:rsidRPr="002D67D3">
              <w:rPr>
                <w:rFonts w:cs="Arial"/>
              </w:rPr>
              <w:t>местный бюджет</w:t>
            </w:r>
          </w:p>
        </w:tc>
        <w:tc>
          <w:tcPr>
            <w:tcW w:w="960" w:type="dxa"/>
            <w:tcBorders>
              <w:top w:val="nil"/>
              <w:left w:val="nil"/>
              <w:bottom w:val="single" w:sz="4" w:space="0" w:color="auto"/>
              <w:right w:val="single" w:sz="4" w:space="0" w:color="auto"/>
            </w:tcBorders>
            <w:shd w:val="clear" w:color="auto" w:fill="auto"/>
            <w:vAlign w:val="center"/>
            <w:hideMark/>
          </w:tcPr>
          <w:p w:rsidR="00181787" w:rsidRPr="002D67D3" w:rsidRDefault="00181787" w:rsidP="00C306D6">
            <w:pPr>
              <w:ind w:firstLine="0"/>
              <w:jc w:val="right"/>
              <w:rPr>
                <w:rFonts w:cs="Arial"/>
                <w:bCs/>
              </w:rPr>
            </w:pPr>
            <w:r w:rsidRPr="002D67D3">
              <w:rPr>
                <w:rFonts w:cs="Arial"/>
                <w:bCs/>
              </w:rPr>
              <w:t>49 896,8</w:t>
            </w:r>
          </w:p>
        </w:tc>
        <w:tc>
          <w:tcPr>
            <w:tcW w:w="960" w:type="dxa"/>
            <w:tcBorders>
              <w:top w:val="nil"/>
              <w:left w:val="nil"/>
              <w:bottom w:val="single" w:sz="4" w:space="0" w:color="auto"/>
              <w:right w:val="single" w:sz="4" w:space="0" w:color="auto"/>
            </w:tcBorders>
            <w:shd w:val="clear" w:color="auto" w:fill="auto"/>
            <w:vAlign w:val="center"/>
            <w:hideMark/>
          </w:tcPr>
          <w:p w:rsidR="00181787" w:rsidRPr="002D67D3" w:rsidRDefault="00181787" w:rsidP="00C306D6">
            <w:pPr>
              <w:ind w:firstLine="0"/>
              <w:jc w:val="right"/>
              <w:rPr>
                <w:rFonts w:cs="Arial"/>
                <w:bCs/>
              </w:rPr>
            </w:pPr>
            <w:r w:rsidRPr="002D67D3">
              <w:rPr>
                <w:rFonts w:cs="Arial"/>
                <w:bCs/>
              </w:rPr>
              <w:t>51 532,6</w:t>
            </w:r>
          </w:p>
        </w:tc>
        <w:tc>
          <w:tcPr>
            <w:tcW w:w="960" w:type="dxa"/>
            <w:tcBorders>
              <w:top w:val="nil"/>
              <w:left w:val="nil"/>
              <w:bottom w:val="single" w:sz="4" w:space="0" w:color="auto"/>
              <w:right w:val="single" w:sz="4" w:space="0" w:color="auto"/>
            </w:tcBorders>
            <w:shd w:val="clear" w:color="auto" w:fill="auto"/>
            <w:vAlign w:val="center"/>
            <w:hideMark/>
          </w:tcPr>
          <w:p w:rsidR="00181787" w:rsidRPr="002D67D3" w:rsidRDefault="00181787" w:rsidP="00C306D6">
            <w:pPr>
              <w:ind w:firstLine="0"/>
              <w:jc w:val="right"/>
              <w:rPr>
                <w:rFonts w:cs="Arial"/>
                <w:bCs/>
              </w:rPr>
            </w:pPr>
            <w:r w:rsidRPr="002D67D3">
              <w:rPr>
                <w:rFonts w:cs="Arial"/>
                <w:bCs/>
              </w:rPr>
              <w:t>60 982,1</w:t>
            </w:r>
          </w:p>
        </w:tc>
        <w:tc>
          <w:tcPr>
            <w:tcW w:w="960" w:type="dxa"/>
            <w:tcBorders>
              <w:top w:val="nil"/>
              <w:left w:val="nil"/>
              <w:bottom w:val="single" w:sz="4" w:space="0" w:color="auto"/>
              <w:right w:val="single" w:sz="4" w:space="0" w:color="auto"/>
            </w:tcBorders>
            <w:shd w:val="clear" w:color="auto" w:fill="auto"/>
            <w:vAlign w:val="center"/>
            <w:hideMark/>
          </w:tcPr>
          <w:p w:rsidR="00181787" w:rsidRPr="002D67D3" w:rsidRDefault="00181787" w:rsidP="00C306D6">
            <w:pPr>
              <w:ind w:firstLine="0"/>
              <w:jc w:val="right"/>
              <w:rPr>
                <w:rFonts w:cs="Arial"/>
                <w:bCs/>
              </w:rPr>
            </w:pPr>
            <w:r w:rsidRPr="002D67D3">
              <w:rPr>
                <w:rFonts w:cs="Arial"/>
                <w:bCs/>
              </w:rPr>
              <w:t>60 221,4</w:t>
            </w:r>
          </w:p>
        </w:tc>
        <w:tc>
          <w:tcPr>
            <w:tcW w:w="960" w:type="dxa"/>
            <w:tcBorders>
              <w:top w:val="nil"/>
              <w:left w:val="nil"/>
              <w:bottom w:val="single" w:sz="4" w:space="0" w:color="auto"/>
              <w:right w:val="single" w:sz="4" w:space="0" w:color="auto"/>
            </w:tcBorders>
            <w:shd w:val="clear" w:color="auto" w:fill="auto"/>
            <w:vAlign w:val="center"/>
            <w:hideMark/>
          </w:tcPr>
          <w:p w:rsidR="00181787" w:rsidRPr="002D67D3" w:rsidRDefault="00181787" w:rsidP="00C306D6">
            <w:pPr>
              <w:ind w:firstLine="0"/>
              <w:jc w:val="right"/>
              <w:rPr>
                <w:rFonts w:cs="Arial"/>
                <w:bCs/>
              </w:rPr>
            </w:pPr>
            <w:r w:rsidRPr="002D67D3">
              <w:rPr>
                <w:rFonts w:cs="Arial"/>
                <w:bCs/>
              </w:rPr>
              <w:t>74 476,1</w:t>
            </w:r>
          </w:p>
        </w:tc>
        <w:tc>
          <w:tcPr>
            <w:tcW w:w="960" w:type="dxa"/>
            <w:tcBorders>
              <w:top w:val="nil"/>
              <w:left w:val="nil"/>
              <w:bottom w:val="single" w:sz="4" w:space="0" w:color="auto"/>
              <w:right w:val="single" w:sz="4" w:space="0" w:color="auto"/>
            </w:tcBorders>
            <w:shd w:val="clear" w:color="auto" w:fill="auto"/>
            <w:vAlign w:val="center"/>
            <w:hideMark/>
          </w:tcPr>
          <w:p w:rsidR="00181787" w:rsidRPr="002D67D3" w:rsidRDefault="00181787" w:rsidP="00C306D6">
            <w:pPr>
              <w:ind w:firstLine="0"/>
              <w:jc w:val="right"/>
              <w:rPr>
                <w:rFonts w:cs="Arial"/>
                <w:bCs/>
              </w:rPr>
            </w:pPr>
            <w:r w:rsidRPr="002D67D3">
              <w:rPr>
                <w:rFonts w:cs="Arial"/>
                <w:bCs/>
              </w:rPr>
              <w:t>70 340,5</w:t>
            </w:r>
          </w:p>
        </w:tc>
        <w:tc>
          <w:tcPr>
            <w:tcW w:w="960" w:type="dxa"/>
            <w:tcBorders>
              <w:top w:val="nil"/>
              <w:left w:val="nil"/>
              <w:bottom w:val="single" w:sz="4" w:space="0" w:color="auto"/>
              <w:right w:val="single" w:sz="4" w:space="0" w:color="auto"/>
            </w:tcBorders>
            <w:shd w:val="clear" w:color="auto" w:fill="auto"/>
            <w:vAlign w:val="center"/>
            <w:hideMark/>
          </w:tcPr>
          <w:p w:rsidR="00181787" w:rsidRPr="002D67D3" w:rsidRDefault="00181787" w:rsidP="00C306D6">
            <w:pPr>
              <w:ind w:firstLine="0"/>
              <w:jc w:val="right"/>
              <w:rPr>
                <w:rFonts w:cs="Arial"/>
                <w:bCs/>
              </w:rPr>
            </w:pPr>
            <w:r w:rsidRPr="002D67D3">
              <w:rPr>
                <w:rFonts w:cs="Arial"/>
                <w:bCs/>
              </w:rPr>
              <w:t>50 574,5</w:t>
            </w:r>
          </w:p>
        </w:tc>
        <w:tc>
          <w:tcPr>
            <w:tcW w:w="960" w:type="dxa"/>
            <w:tcBorders>
              <w:top w:val="nil"/>
              <w:left w:val="nil"/>
              <w:bottom w:val="single" w:sz="4" w:space="0" w:color="auto"/>
              <w:right w:val="single" w:sz="4" w:space="0" w:color="auto"/>
            </w:tcBorders>
            <w:shd w:val="clear" w:color="auto" w:fill="auto"/>
            <w:vAlign w:val="center"/>
            <w:hideMark/>
          </w:tcPr>
          <w:p w:rsidR="00181787" w:rsidRPr="002D67D3" w:rsidRDefault="00181787" w:rsidP="00C306D6">
            <w:pPr>
              <w:ind w:firstLine="0"/>
              <w:jc w:val="right"/>
              <w:rPr>
                <w:rFonts w:cs="Arial"/>
                <w:bCs/>
              </w:rPr>
            </w:pPr>
            <w:r w:rsidRPr="002D67D3">
              <w:rPr>
                <w:rFonts w:cs="Arial"/>
                <w:bCs/>
              </w:rPr>
              <w:t>50 574,5</w:t>
            </w:r>
          </w:p>
        </w:tc>
      </w:tr>
      <w:tr w:rsidR="00181787" w:rsidRPr="002D67D3" w:rsidTr="00C306D6">
        <w:trPr>
          <w:trHeight w:val="315"/>
        </w:trPr>
        <w:tc>
          <w:tcPr>
            <w:tcW w:w="1504" w:type="dxa"/>
            <w:vMerge w:val="restart"/>
            <w:tcBorders>
              <w:top w:val="nil"/>
              <w:left w:val="single" w:sz="4" w:space="0" w:color="auto"/>
              <w:bottom w:val="single" w:sz="4" w:space="0" w:color="auto"/>
              <w:right w:val="single" w:sz="4" w:space="0" w:color="auto"/>
            </w:tcBorders>
            <w:shd w:val="clear" w:color="auto" w:fill="auto"/>
            <w:vAlign w:val="center"/>
            <w:hideMark/>
          </w:tcPr>
          <w:p w:rsidR="00181787" w:rsidRPr="002D67D3" w:rsidRDefault="00181787" w:rsidP="00C306D6">
            <w:pPr>
              <w:ind w:firstLine="0"/>
              <w:jc w:val="center"/>
              <w:rPr>
                <w:rFonts w:cs="Arial"/>
                <w:bCs/>
              </w:rPr>
            </w:pPr>
            <w:r w:rsidRPr="002D67D3">
              <w:rPr>
                <w:rFonts w:cs="Arial"/>
                <w:bCs/>
              </w:rPr>
              <w:t>ПОДПРОГРАММА 1</w:t>
            </w:r>
          </w:p>
        </w:tc>
        <w:tc>
          <w:tcPr>
            <w:tcW w:w="2470" w:type="dxa"/>
            <w:vMerge w:val="restart"/>
            <w:tcBorders>
              <w:top w:val="nil"/>
              <w:left w:val="single" w:sz="4" w:space="0" w:color="auto"/>
              <w:bottom w:val="single" w:sz="4" w:space="0" w:color="auto"/>
              <w:right w:val="single" w:sz="4" w:space="0" w:color="auto"/>
            </w:tcBorders>
            <w:shd w:val="clear" w:color="auto" w:fill="auto"/>
            <w:vAlign w:val="center"/>
            <w:hideMark/>
          </w:tcPr>
          <w:p w:rsidR="00181787" w:rsidRPr="002D67D3" w:rsidRDefault="00181787" w:rsidP="00C306D6">
            <w:pPr>
              <w:ind w:firstLine="0"/>
              <w:jc w:val="center"/>
              <w:rPr>
                <w:rFonts w:cs="Arial"/>
                <w:bCs/>
              </w:rPr>
            </w:pPr>
            <w:r w:rsidRPr="002D67D3">
              <w:rPr>
                <w:rFonts w:cs="Arial"/>
                <w:bCs/>
              </w:rPr>
              <w:t>"Развитие дошкольного и общего образования"</w:t>
            </w: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всего, в том числе:</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bCs/>
              </w:rPr>
            </w:pPr>
            <w:r w:rsidRPr="002D67D3">
              <w:rPr>
                <w:rFonts w:cs="Arial"/>
              </w:rPr>
              <w:t>всего, в том числе:</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bCs/>
              </w:rPr>
            </w:pPr>
            <w:r w:rsidRPr="002D67D3">
              <w:rPr>
                <w:rFonts w:cs="Arial"/>
                <w:bCs/>
              </w:rPr>
              <w:t>191 662,2</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bCs/>
              </w:rPr>
            </w:pPr>
            <w:r w:rsidRPr="002D67D3">
              <w:rPr>
                <w:rFonts w:cs="Arial"/>
                <w:bCs/>
              </w:rPr>
              <w:t>188 140,9</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bCs/>
              </w:rPr>
            </w:pPr>
            <w:r w:rsidRPr="002D67D3">
              <w:rPr>
                <w:rFonts w:cs="Arial"/>
                <w:bCs/>
              </w:rPr>
              <w:t>186 838,3</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bCs/>
              </w:rPr>
            </w:pPr>
            <w:r w:rsidRPr="002D67D3">
              <w:rPr>
                <w:rFonts w:cs="Arial"/>
                <w:bCs/>
              </w:rPr>
              <w:t>241 623,4</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bCs/>
              </w:rPr>
            </w:pPr>
            <w:r w:rsidRPr="002D67D3">
              <w:rPr>
                <w:rFonts w:cs="Arial"/>
                <w:bCs/>
              </w:rPr>
              <w:t>258 047,7</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bCs/>
              </w:rPr>
            </w:pPr>
            <w:r w:rsidRPr="002D67D3">
              <w:rPr>
                <w:rFonts w:cs="Arial"/>
                <w:bCs/>
              </w:rPr>
              <w:t>220 930,9</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bCs/>
              </w:rPr>
            </w:pPr>
            <w:r w:rsidRPr="002D67D3">
              <w:rPr>
                <w:rFonts w:cs="Arial"/>
                <w:bCs/>
              </w:rPr>
              <w:t>227 925,6</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bCs/>
              </w:rPr>
            </w:pPr>
            <w:r w:rsidRPr="002D67D3">
              <w:rPr>
                <w:rFonts w:cs="Arial"/>
                <w:bCs/>
              </w:rPr>
              <w:t>315 518,9</w:t>
            </w:r>
          </w:p>
        </w:tc>
      </w:tr>
      <w:tr w:rsidR="00181787" w:rsidRPr="002D67D3" w:rsidTr="00C306D6">
        <w:trPr>
          <w:trHeight w:val="525"/>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bCs/>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bCs/>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 xml:space="preserve">федеральный бюджет </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bCs/>
              </w:rPr>
            </w:pPr>
            <w:r w:rsidRPr="002D67D3">
              <w:rPr>
                <w:rFonts w:cs="Arial"/>
              </w:rPr>
              <w:t xml:space="preserve">федеральный бюджет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bCs/>
              </w:rPr>
            </w:pPr>
            <w:r w:rsidRPr="002D67D3">
              <w:rPr>
                <w:rFonts w:cs="Arial"/>
                <w:bCs/>
              </w:rPr>
              <w:t>6 997,8</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bCs/>
              </w:rPr>
            </w:pPr>
            <w:r w:rsidRPr="002D67D3">
              <w:rPr>
                <w:rFonts w:cs="Arial"/>
                <w:bCs/>
              </w:rPr>
              <w:t>15 086,7</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bCs/>
              </w:rPr>
            </w:pPr>
            <w:r w:rsidRPr="002D67D3">
              <w:rPr>
                <w:rFonts w:cs="Arial"/>
                <w:bCs/>
              </w:rPr>
              <w:t>9 683,7</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bCs/>
              </w:rPr>
            </w:pPr>
            <w:r w:rsidRPr="002D67D3">
              <w:rPr>
                <w:rFonts w:cs="Arial"/>
                <w:bCs/>
              </w:rPr>
              <w:t>9 031,7</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bCs/>
              </w:rPr>
            </w:pPr>
            <w:r w:rsidRPr="002D67D3">
              <w:rPr>
                <w:rFonts w:cs="Arial"/>
                <w:bCs/>
              </w:rPr>
              <w:t>14 257,3</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bCs/>
              </w:rPr>
            </w:pPr>
            <w:r w:rsidRPr="002D67D3">
              <w:rPr>
                <w:rFonts w:cs="Arial"/>
                <w:bCs/>
              </w:rPr>
              <w:t>16 283,0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bCs/>
              </w:rPr>
            </w:pPr>
            <w:r w:rsidRPr="002D67D3">
              <w:rPr>
                <w:rFonts w:cs="Arial"/>
                <w:bCs/>
              </w:rPr>
              <w:t>16 281,5</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bCs/>
              </w:rPr>
            </w:pPr>
            <w:r w:rsidRPr="002D67D3">
              <w:rPr>
                <w:rFonts w:cs="Arial"/>
                <w:bCs/>
              </w:rPr>
              <w:t>16 281,5</w:t>
            </w:r>
          </w:p>
        </w:tc>
      </w:tr>
      <w:tr w:rsidR="00181787" w:rsidRPr="002D67D3" w:rsidTr="00C306D6">
        <w:trPr>
          <w:trHeight w:val="300"/>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bCs/>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bCs/>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областной бюджет</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bCs/>
              </w:rPr>
            </w:pPr>
            <w:r w:rsidRPr="002D67D3">
              <w:rPr>
                <w:rFonts w:cs="Arial"/>
              </w:rPr>
              <w:t>областной бюджет</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bCs/>
              </w:rPr>
            </w:pPr>
            <w:r w:rsidRPr="002D67D3">
              <w:rPr>
                <w:rFonts w:cs="Arial"/>
                <w:bCs/>
              </w:rPr>
              <w:t>147 610,9</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bCs/>
              </w:rPr>
            </w:pPr>
            <w:r w:rsidRPr="002D67D3">
              <w:rPr>
                <w:rFonts w:cs="Arial"/>
                <w:bCs/>
              </w:rPr>
              <w:t>136 399,7</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bCs/>
              </w:rPr>
            </w:pPr>
            <w:r w:rsidRPr="002D67D3">
              <w:rPr>
                <w:rFonts w:cs="Arial"/>
                <w:bCs/>
              </w:rPr>
              <w:t>133 132,2</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bCs/>
              </w:rPr>
            </w:pPr>
            <w:r w:rsidRPr="002D67D3">
              <w:rPr>
                <w:rFonts w:cs="Arial"/>
                <w:bCs/>
              </w:rPr>
              <w:t>187 895,1</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bCs/>
              </w:rPr>
            </w:pPr>
            <w:r w:rsidRPr="002D67D3">
              <w:rPr>
                <w:rFonts w:cs="Arial"/>
                <w:bCs/>
              </w:rPr>
              <w:t>187 488,3</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bCs/>
              </w:rPr>
            </w:pPr>
            <w:r w:rsidRPr="002D67D3">
              <w:rPr>
                <w:rFonts w:cs="Arial"/>
                <w:bCs/>
              </w:rPr>
              <w:t>150 095,5</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bCs/>
              </w:rPr>
            </w:pPr>
            <w:r w:rsidRPr="002D67D3">
              <w:rPr>
                <w:rFonts w:cs="Arial"/>
                <w:bCs/>
              </w:rPr>
              <w:t>172 813,6</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bCs/>
              </w:rPr>
            </w:pPr>
            <w:r w:rsidRPr="002D67D3">
              <w:rPr>
                <w:rFonts w:cs="Arial"/>
                <w:bCs/>
              </w:rPr>
              <w:t>260 406,8</w:t>
            </w:r>
          </w:p>
        </w:tc>
      </w:tr>
      <w:tr w:rsidR="00181787" w:rsidRPr="002D67D3" w:rsidTr="00C306D6">
        <w:trPr>
          <w:trHeight w:val="300"/>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bCs/>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bCs/>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местный бюджет</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bCs/>
              </w:rPr>
            </w:pPr>
            <w:r w:rsidRPr="002D67D3">
              <w:rPr>
                <w:rFonts w:cs="Arial"/>
              </w:rPr>
              <w:t>местный бюджет</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bCs/>
              </w:rPr>
            </w:pPr>
            <w:r w:rsidRPr="002D67D3">
              <w:rPr>
                <w:rFonts w:cs="Arial"/>
                <w:bCs/>
              </w:rPr>
              <w:t>37 053,5</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bCs/>
              </w:rPr>
            </w:pPr>
            <w:r w:rsidRPr="002D67D3">
              <w:rPr>
                <w:rFonts w:cs="Arial"/>
                <w:bCs/>
              </w:rPr>
              <w:t>36 654,5</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bCs/>
              </w:rPr>
            </w:pPr>
            <w:r w:rsidRPr="002D67D3">
              <w:rPr>
                <w:rFonts w:cs="Arial"/>
                <w:bCs/>
              </w:rPr>
              <w:t>44 022,4</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bCs/>
              </w:rPr>
            </w:pPr>
            <w:r w:rsidRPr="002D67D3">
              <w:rPr>
                <w:rFonts w:cs="Arial"/>
                <w:bCs/>
              </w:rPr>
              <w:t>44 696,6</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bCs/>
              </w:rPr>
            </w:pPr>
            <w:r w:rsidRPr="002D67D3">
              <w:rPr>
                <w:rFonts w:cs="Arial"/>
                <w:bCs/>
              </w:rPr>
              <w:t>56 302,1</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bCs/>
              </w:rPr>
            </w:pPr>
            <w:r w:rsidRPr="002D67D3">
              <w:rPr>
                <w:rFonts w:cs="Arial"/>
                <w:bCs/>
              </w:rPr>
              <w:t>54 552,4</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bCs/>
              </w:rPr>
            </w:pPr>
            <w:r w:rsidRPr="002D67D3">
              <w:rPr>
                <w:rFonts w:cs="Arial"/>
                <w:bCs/>
              </w:rPr>
              <w:t>38 830,5</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bCs/>
              </w:rPr>
            </w:pPr>
            <w:r w:rsidRPr="002D67D3">
              <w:rPr>
                <w:rFonts w:cs="Arial"/>
                <w:bCs/>
              </w:rPr>
              <w:t>38 830,5</w:t>
            </w:r>
          </w:p>
        </w:tc>
      </w:tr>
      <w:tr w:rsidR="00181787" w:rsidRPr="002D67D3" w:rsidTr="00C306D6">
        <w:trPr>
          <w:trHeight w:val="300"/>
        </w:trPr>
        <w:tc>
          <w:tcPr>
            <w:tcW w:w="1504" w:type="dxa"/>
            <w:vMerge w:val="restart"/>
            <w:tcBorders>
              <w:top w:val="nil"/>
              <w:left w:val="single" w:sz="4" w:space="0" w:color="auto"/>
              <w:bottom w:val="single" w:sz="4" w:space="0" w:color="auto"/>
              <w:right w:val="single" w:sz="4" w:space="0" w:color="auto"/>
            </w:tcBorders>
            <w:shd w:val="clear" w:color="auto" w:fill="auto"/>
            <w:vAlign w:val="center"/>
            <w:hideMark/>
          </w:tcPr>
          <w:p w:rsidR="00181787" w:rsidRPr="002D67D3" w:rsidRDefault="00181787" w:rsidP="00C306D6">
            <w:pPr>
              <w:ind w:firstLine="0"/>
              <w:jc w:val="center"/>
              <w:rPr>
                <w:rFonts w:cs="Arial"/>
                <w:bCs/>
              </w:rPr>
            </w:pPr>
            <w:r w:rsidRPr="002D67D3">
              <w:rPr>
                <w:rFonts w:cs="Arial"/>
                <w:bCs/>
              </w:rPr>
              <w:t>ОСНОВНОЕ МЕРОПТИЯТИЕ 1.1</w:t>
            </w:r>
          </w:p>
        </w:tc>
        <w:tc>
          <w:tcPr>
            <w:tcW w:w="2470" w:type="dxa"/>
            <w:vMerge w:val="restart"/>
            <w:tcBorders>
              <w:top w:val="nil"/>
              <w:left w:val="single" w:sz="4" w:space="0" w:color="auto"/>
              <w:bottom w:val="single" w:sz="4" w:space="0" w:color="auto"/>
              <w:right w:val="single" w:sz="4" w:space="0" w:color="auto"/>
            </w:tcBorders>
            <w:shd w:val="clear" w:color="auto" w:fill="auto"/>
            <w:vAlign w:val="center"/>
            <w:hideMark/>
          </w:tcPr>
          <w:p w:rsidR="00181787" w:rsidRPr="002D67D3" w:rsidRDefault="00181787" w:rsidP="00C306D6">
            <w:pPr>
              <w:ind w:firstLine="0"/>
              <w:jc w:val="center"/>
              <w:rPr>
                <w:rFonts w:cs="Arial"/>
                <w:bCs/>
              </w:rPr>
            </w:pPr>
            <w:r w:rsidRPr="002D67D3">
              <w:rPr>
                <w:rFonts w:cs="Arial"/>
                <w:bCs/>
              </w:rPr>
              <w:t>"Развитие и модернизация дошкольного образования"</w:t>
            </w: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всего, в том числе:</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32 125,7</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34 329,4</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37 103,3</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38 880,9</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42 618,1</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34 344,0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33 371,1</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34 830,8</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35 854,5</w:t>
            </w:r>
          </w:p>
        </w:tc>
      </w:tr>
      <w:tr w:rsidR="00181787" w:rsidRPr="002D67D3" w:rsidTr="00C306D6">
        <w:trPr>
          <w:trHeight w:val="525"/>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bCs/>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bCs/>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 xml:space="preserve">федеральный бюджет </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r>
      <w:tr w:rsidR="00181787" w:rsidRPr="002D67D3" w:rsidTr="00C306D6">
        <w:trPr>
          <w:trHeight w:val="300"/>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bCs/>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bCs/>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областной бюджет</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23 936,6</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24 552,4</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26 986,7</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28 797,4</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30 003,0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24 449,8</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25 855,9</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27 333,6</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30 459,7</w:t>
            </w:r>
          </w:p>
        </w:tc>
      </w:tr>
      <w:tr w:rsidR="00181787" w:rsidRPr="002D67D3" w:rsidTr="00C306D6">
        <w:trPr>
          <w:trHeight w:val="300"/>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bCs/>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bCs/>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местный бюджет</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8 189,1</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9 777,0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10 116,6</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10 083,5</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12 615,1</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9 894,2</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7 515,2</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7 497,2</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5 394,8</w:t>
            </w:r>
          </w:p>
        </w:tc>
      </w:tr>
      <w:tr w:rsidR="00181787" w:rsidRPr="002D67D3" w:rsidTr="00C306D6">
        <w:trPr>
          <w:trHeight w:val="870"/>
        </w:trPr>
        <w:tc>
          <w:tcPr>
            <w:tcW w:w="1504" w:type="dxa"/>
            <w:vMerge w:val="restart"/>
            <w:tcBorders>
              <w:top w:val="nil"/>
              <w:left w:val="single" w:sz="4" w:space="0" w:color="auto"/>
              <w:bottom w:val="single" w:sz="4" w:space="0" w:color="auto"/>
              <w:right w:val="single" w:sz="4" w:space="0" w:color="auto"/>
            </w:tcBorders>
            <w:shd w:val="clear" w:color="auto" w:fill="auto"/>
            <w:vAlign w:val="center"/>
            <w:hideMark/>
          </w:tcPr>
          <w:p w:rsidR="00181787" w:rsidRPr="002D67D3" w:rsidRDefault="00181787" w:rsidP="00C306D6">
            <w:pPr>
              <w:ind w:firstLine="0"/>
              <w:jc w:val="center"/>
              <w:rPr>
                <w:rFonts w:cs="Arial"/>
              </w:rPr>
            </w:pPr>
            <w:r w:rsidRPr="002D67D3">
              <w:rPr>
                <w:rFonts w:cs="Arial"/>
              </w:rPr>
              <w:t> </w:t>
            </w:r>
          </w:p>
        </w:tc>
        <w:tc>
          <w:tcPr>
            <w:tcW w:w="2470" w:type="dxa"/>
            <w:vMerge w:val="restart"/>
            <w:tcBorders>
              <w:top w:val="nil"/>
              <w:left w:val="single" w:sz="4" w:space="0" w:color="auto"/>
              <w:bottom w:val="single" w:sz="4" w:space="0" w:color="auto"/>
              <w:right w:val="single" w:sz="4" w:space="0" w:color="auto"/>
            </w:tcBorders>
            <w:shd w:val="clear" w:color="auto" w:fill="auto"/>
            <w:hideMark/>
          </w:tcPr>
          <w:p w:rsidR="00181787" w:rsidRPr="002D67D3" w:rsidRDefault="00181787" w:rsidP="00C306D6">
            <w:pPr>
              <w:ind w:firstLine="0"/>
              <w:jc w:val="left"/>
              <w:rPr>
                <w:rFonts w:cs="Arial"/>
              </w:rPr>
            </w:pPr>
            <w:r w:rsidRPr="002D67D3">
              <w:rPr>
                <w:rFonts w:cs="Arial"/>
              </w:rPr>
              <w:t>1.1.1.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всего, в том числе:</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454,2</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573,2</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718,9</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1 078,9</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746,1</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344,2</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239,2</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239,2</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747,8</w:t>
            </w:r>
          </w:p>
        </w:tc>
      </w:tr>
      <w:tr w:rsidR="00181787" w:rsidRPr="002D67D3" w:rsidTr="00C306D6">
        <w:trPr>
          <w:trHeight w:val="525"/>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 xml:space="preserve">федеральный бюджет </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r>
      <w:tr w:rsidR="00181787" w:rsidRPr="002D67D3" w:rsidTr="00C306D6">
        <w:trPr>
          <w:trHeight w:val="300"/>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областной бюджет</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56,4</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r>
      <w:tr w:rsidR="00181787" w:rsidRPr="002D67D3" w:rsidTr="00C306D6">
        <w:trPr>
          <w:trHeight w:val="300"/>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местный бюджет</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454,2</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573,2</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718,9</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1 022,5</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746,1</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344,2</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239,2</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239,2</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747,8</w:t>
            </w:r>
          </w:p>
        </w:tc>
      </w:tr>
      <w:tr w:rsidR="00181787" w:rsidRPr="002D67D3" w:rsidTr="00C306D6">
        <w:trPr>
          <w:trHeight w:val="960"/>
        </w:trPr>
        <w:tc>
          <w:tcPr>
            <w:tcW w:w="1504" w:type="dxa"/>
            <w:vMerge w:val="restart"/>
            <w:tcBorders>
              <w:top w:val="nil"/>
              <w:left w:val="single" w:sz="4" w:space="0" w:color="auto"/>
              <w:bottom w:val="single" w:sz="4" w:space="0" w:color="auto"/>
              <w:right w:val="single" w:sz="4" w:space="0" w:color="auto"/>
            </w:tcBorders>
            <w:shd w:val="clear" w:color="auto" w:fill="auto"/>
            <w:vAlign w:val="center"/>
            <w:hideMark/>
          </w:tcPr>
          <w:p w:rsidR="00181787" w:rsidRPr="002D67D3" w:rsidRDefault="00181787" w:rsidP="00C306D6">
            <w:pPr>
              <w:ind w:firstLine="0"/>
              <w:jc w:val="center"/>
              <w:rPr>
                <w:rFonts w:cs="Arial"/>
              </w:rPr>
            </w:pPr>
            <w:r w:rsidRPr="002D67D3">
              <w:rPr>
                <w:rFonts w:cs="Arial"/>
              </w:rPr>
              <w:t> </w:t>
            </w:r>
          </w:p>
        </w:tc>
        <w:tc>
          <w:tcPr>
            <w:tcW w:w="2470" w:type="dxa"/>
            <w:vMerge w:val="restart"/>
            <w:tcBorders>
              <w:top w:val="nil"/>
              <w:left w:val="single" w:sz="4" w:space="0" w:color="auto"/>
              <w:bottom w:val="single" w:sz="4" w:space="0" w:color="auto"/>
              <w:right w:val="single" w:sz="4" w:space="0" w:color="auto"/>
            </w:tcBorders>
            <w:shd w:val="clear" w:color="auto" w:fill="auto"/>
            <w:hideMark/>
          </w:tcPr>
          <w:p w:rsidR="00181787" w:rsidRPr="002D67D3" w:rsidRDefault="00181787" w:rsidP="00C306D6">
            <w:pPr>
              <w:ind w:firstLine="0"/>
              <w:jc w:val="left"/>
              <w:rPr>
                <w:rFonts w:cs="Arial"/>
              </w:rPr>
            </w:pPr>
            <w:r w:rsidRPr="002D67D3">
              <w:rPr>
                <w:rFonts w:cs="Arial"/>
              </w:rPr>
              <w:t>1.1.2. Обеспечение деятельности (оказание услуг) муниципальных учреждений  (Предоставление субсидий бюджетным, автономным учреждениям и иным некоммерческим организациям)</w:t>
            </w: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всего, в том числе:</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7 734,9</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9 203,8</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9 804,9</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9 788,3</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11 569,0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9 550,0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7 276,0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7 258,0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4 647,0</w:t>
            </w:r>
          </w:p>
        </w:tc>
      </w:tr>
      <w:tr w:rsidR="00181787" w:rsidRPr="002D67D3" w:rsidTr="00C306D6">
        <w:trPr>
          <w:trHeight w:val="525"/>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 xml:space="preserve">федеральный бюджет </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r>
      <w:tr w:rsidR="00181787" w:rsidRPr="002D67D3" w:rsidTr="00C306D6">
        <w:trPr>
          <w:trHeight w:val="300"/>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областной бюджет</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407,2</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1 097,5</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r>
      <w:tr w:rsidR="00181787" w:rsidRPr="002D67D3" w:rsidTr="00C306D6">
        <w:trPr>
          <w:trHeight w:val="300"/>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местный бюджет</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7 734,9</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9 203,8</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9 397,7</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8 690,8</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11 569,0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9 550,0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7 276,0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7 258,0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4 647,0</w:t>
            </w:r>
          </w:p>
        </w:tc>
      </w:tr>
      <w:tr w:rsidR="00181787" w:rsidRPr="002D67D3" w:rsidTr="00C306D6">
        <w:trPr>
          <w:trHeight w:val="2145"/>
        </w:trPr>
        <w:tc>
          <w:tcPr>
            <w:tcW w:w="1504" w:type="dxa"/>
            <w:vMerge w:val="restart"/>
            <w:tcBorders>
              <w:top w:val="nil"/>
              <w:left w:val="single" w:sz="4" w:space="0" w:color="auto"/>
              <w:bottom w:val="single" w:sz="4" w:space="0" w:color="auto"/>
              <w:right w:val="single" w:sz="4" w:space="0" w:color="auto"/>
            </w:tcBorders>
            <w:shd w:val="clear" w:color="auto" w:fill="auto"/>
            <w:vAlign w:val="center"/>
            <w:hideMark/>
          </w:tcPr>
          <w:p w:rsidR="00181787" w:rsidRPr="002D67D3" w:rsidRDefault="00181787" w:rsidP="00C306D6">
            <w:pPr>
              <w:ind w:firstLine="0"/>
              <w:jc w:val="center"/>
              <w:rPr>
                <w:rFonts w:cs="Arial"/>
              </w:rPr>
            </w:pPr>
            <w:r w:rsidRPr="002D67D3">
              <w:rPr>
                <w:rFonts w:cs="Arial"/>
              </w:rPr>
              <w:t> </w:t>
            </w:r>
          </w:p>
        </w:tc>
        <w:tc>
          <w:tcPr>
            <w:tcW w:w="2470" w:type="dxa"/>
            <w:vMerge w:val="restart"/>
            <w:tcBorders>
              <w:top w:val="nil"/>
              <w:left w:val="single" w:sz="4" w:space="0" w:color="auto"/>
              <w:bottom w:val="single" w:sz="4" w:space="0" w:color="auto"/>
              <w:right w:val="single" w:sz="4" w:space="0" w:color="auto"/>
            </w:tcBorders>
            <w:shd w:val="clear" w:color="auto" w:fill="auto"/>
            <w:hideMark/>
          </w:tcPr>
          <w:p w:rsidR="00181787" w:rsidRPr="002D67D3" w:rsidRDefault="00181787" w:rsidP="00C306D6">
            <w:pPr>
              <w:ind w:firstLine="0"/>
              <w:jc w:val="left"/>
              <w:rPr>
                <w:rFonts w:cs="Arial"/>
              </w:rPr>
            </w:pPr>
            <w:r w:rsidRPr="002D67D3">
              <w:rPr>
                <w:rFonts w:cs="Arial"/>
              </w:rPr>
              <w:t>1.1.3. Компенсация, выплачиваемую родителям (законным представителям) в целях материальной поддержки воспитания и обучения детей, посещающих образовательные организации, реализующие общеобразовательную программу дошкольного образования (Социальное обеспечение и иные выплаты населению)</w:t>
            </w: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всего, в том числе:</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36,9</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22,8</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30,7</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15,2</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9,9</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87,1</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90,6</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94,2</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112,3</w:t>
            </w:r>
          </w:p>
        </w:tc>
      </w:tr>
      <w:tr w:rsidR="00181787" w:rsidRPr="002D67D3" w:rsidTr="00C306D6">
        <w:trPr>
          <w:trHeight w:val="525"/>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 xml:space="preserve">федеральный бюджет </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r>
      <w:tr w:rsidR="00181787" w:rsidRPr="002D67D3" w:rsidTr="00C306D6">
        <w:trPr>
          <w:trHeight w:val="300"/>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областной бюджет</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36,9</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22,8</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30,7</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15,2</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9,9</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87,1</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90,6</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94,2</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112,3</w:t>
            </w:r>
          </w:p>
        </w:tc>
      </w:tr>
      <w:tr w:rsidR="00181787" w:rsidRPr="002D67D3" w:rsidTr="00C306D6">
        <w:trPr>
          <w:trHeight w:val="300"/>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местный бюджет</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r>
      <w:tr w:rsidR="00181787" w:rsidRPr="002D67D3" w:rsidTr="00C306D6">
        <w:trPr>
          <w:trHeight w:val="2625"/>
        </w:trPr>
        <w:tc>
          <w:tcPr>
            <w:tcW w:w="1504" w:type="dxa"/>
            <w:vMerge w:val="restart"/>
            <w:tcBorders>
              <w:top w:val="nil"/>
              <w:left w:val="single" w:sz="4" w:space="0" w:color="auto"/>
              <w:bottom w:val="single" w:sz="4" w:space="0" w:color="auto"/>
              <w:right w:val="single" w:sz="4" w:space="0" w:color="auto"/>
            </w:tcBorders>
            <w:shd w:val="clear" w:color="auto" w:fill="auto"/>
            <w:vAlign w:val="center"/>
            <w:hideMark/>
          </w:tcPr>
          <w:p w:rsidR="00181787" w:rsidRPr="002D67D3" w:rsidRDefault="00181787" w:rsidP="00C306D6">
            <w:pPr>
              <w:ind w:firstLine="0"/>
              <w:jc w:val="center"/>
              <w:rPr>
                <w:rFonts w:cs="Arial"/>
              </w:rPr>
            </w:pPr>
            <w:r w:rsidRPr="002D67D3">
              <w:rPr>
                <w:rFonts w:cs="Arial"/>
              </w:rPr>
              <w:t> </w:t>
            </w:r>
          </w:p>
        </w:tc>
        <w:tc>
          <w:tcPr>
            <w:tcW w:w="2470" w:type="dxa"/>
            <w:vMerge w:val="restart"/>
            <w:tcBorders>
              <w:top w:val="nil"/>
              <w:left w:val="single" w:sz="4" w:space="0" w:color="auto"/>
              <w:bottom w:val="single" w:sz="4" w:space="0" w:color="auto"/>
              <w:right w:val="single" w:sz="4" w:space="0" w:color="auto"/>
            </w:tcBorders>
            <w:shd w:val="clear" w:color="auto" w:fill="auto"/>
            <w:hideMark/>
          </w:tcPr>
          <w:p w:rsidR="00181787" w:rsidRPr="002D67D3" w:rsidRDefault="00181787" w:rsidP="00C306D6">
            <w:pPr>
              <w:ind w:firstLine="0"/>
              <w:jc w:val="left"/>
              <w:rPr>
                <w:rFonts w:cs="Arial"/>
              </w:rPr>
            </w:pPr>
            <w:r w:rsidRPr="002D67D3">
              <w:rPr>
                <w:rFonts w:cs="Arial"/>
              </w:rPr>
              <w:t>1.1.4. Компенсация, выплачиваемую родителям (законным представителям) в целях материальной поддержки воспитания и обучения детей, посещающих образовательные организации, реализующие  общеобразовательную программу дошкольного образования (Предоставление субсидий бюджетным, автономным учреждениям и иным некоммерческим организациям)</w:t>
            </w: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всего, в том числе:</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103,7</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192,1</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120,4</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42,8</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40,5</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80,0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83,2</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86,6</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214,7</w:t>
            </w:r>
          </w:p>
        </w:tc>
      </w:tr>
      <w:tr w:rsidR="00181787" w:rsidRPr="002D67D3" w:rsidTr="00C306D6">
        <w:trPr>
          <w:trHeight w:val="525"/>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 xml:space="preserve">федеральный бюджет </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r>
      <w:tr w:rsidR="00181787" w:rsidRPr="002D67D3" w:rsidTr="00C306D6">
        <w:trPr>
          <w:trHeight w:val="300"/>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областной бюджет</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103,7</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192,1</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120,4</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42,8</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40,5</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80,0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83,2</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86,6</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214,7</w:t>
            </w:r>
          </w:p>
        </w:tc>
      </w:tr>
      <w:tr w:rsidR="00181787" w:rsidRPr="002D67D3" w:rsidTr="00C306D6">
        <w:trPr>
          <w:trHeight w:val="300"/>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местный бюджет</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r>
      <w:tr w:rsidR="00181787" w:rsidRPr="002D67D3" w:rsidTr="00C306D6">
        <w:trPr>
          <w:trHeight w:val="2385"/>
        </w:trPr>
        <w:tc>
          <w:tcPr>
            <w:tcW w:w="1504" w:type="dxa"/>
            <w:vMerge w:val="restart"/>
            <w:tcBorders>
              <w:top w:val="nil"/>
              <w:left w:val="single" w:sz="4" w:space="0" w:color="auto"/>
              <w:bottom w:val="single" w:sz="4" w:space="0" w:color="auto"/>
              <w:right w:val="single" w:sz="4" w:space="0" w:color="auto"/>
            </w:tcBorders>
            <w:shd w:val="clear" w:color="auto" w:fill="auto"/>
            <w:vAlign w:val="center"/>
            <w:hideMark/>
          </w:tcPr>
          <w:p w:rsidR="00181787" w:rsidRPr="002D67D3" w:rsidRDefault="00181787" w:rsidP="00C306D6">
            <w:pPr>
              <w:ind w:firstLine="0"/>
              <w:jc w:val="center"/>
              <w:rPr>
                <w:rFonts w:cs="Arial"/>
              </w:rPr>
            </w:pPr>
            <w:r w:rsidRPr="002D67D3">
              <w:rPr>
                <w:rFonts w:cs="Arial"/>
              </w:rPr>
              <w:t> </w:t>
            </w:r>
          </w:p>
        </w:tc>
        <w:tc>
          <w:tcPr>
            <w:tcW w:w="2470" w:type="dxa"/>
            <w:vMerge w:val="restart"/>
            <w:tcBorders>
              <w:top w:val="nil"/>
              <w:left w:val="single" w:sz="4" w:space="0" w:color="auto"/>
              <w:bottom w:val="single" w:sz="4" w:space="0" w:color="auto"/>
              <w:right w:val="single" w:sz="4" w:space="0" w:color="auto"/>
            </w:tcBorders>
            <w:shd w:val="clear" w:color="auto" w:fill="auto"/>
            <w:hideMark/>
          </w:tcPr>
          <w:p w:rsidR="00181787" w:rsidRPr="002D67D3" w:rsidRDefault="00181787" w:rsidP="00C306D6">
            <w:pPr>
              <w:ind w:firstLine="0"/>
              <w:jc w:val="left"/>
              <w:rPr>
                <w:rFonts w:cs="Arial"/>
              </w:rPr>
            </w:pPr>
            <w:r w:rsidRPr="002D67D3">
              <w:rPr>
                <w:rFonts w:cs="Arial"/>
              </w:rPr>
              <w:t>1.1.5. Обеспечение государственных гарантий реализации прав на получение общедоступного дошкольного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всего, в том числе:</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6 948,7</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7 645,0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7 471,3</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8 038,0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8 580,9</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8 079,3</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8 509,1</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9 001,4</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9 500,2</w:t>
            </w:r>
          </w:p>
        </w:tc>
      </w:tr>
      <w:tr w:rsidR="00181787" w:rsidRPr="002D67D3" w:rsidTr="00C306D6">
        <w:trPr>
          <w:trHeight w:val="525"/>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 xml:space="preserve">федеральный бюджет </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r>
      <w:tr w:rsidR="00181787" w:rsidRPr="002D67D3" w:rsidTr="00C306D6">
        <w:trPr>
          <w:trHeight w:val="300"/>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областной бюджет</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6 948,7</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7 645,0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7 471,3</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8 038,0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8 580,9</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8 079,3</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8 509,1</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9 001,4</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9 500,2</w:t>
            </w:r>
          </w:p>
        </w:tc>
      </w:tr>
      <w:tr w:rsidR="00181787" w:rsidRPr="002D67D3" w:rsidTr="00C306D6">
        <w:trPr>
          <w:trHeight w:val="300"/>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местный бюджет</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r>
      <w:tr w:rsidR="00181787" w:rsidRPr="002D67D3" w:rsidTr="00C306D6">
        <w:trPr>
          <w:trHeight w:val="1080"/>
        </w:trPr>
        <w:tc>
          <w:tcPr>
            <w:tcW w:w="1504" w:type="dxa"/>
            <w:vMerge w:val="restart"/>
            <w:tcBorders>
              <w:top w:val="nil"/>
              <w:left w:val="single" w:sz="4" w:space="0" w:color="auto"/>
              <w:bottom w:val="single" w:sz="4" w:space="0" w:color="auto"/>
              <w:right w:val="single" w:sz="4" w:space="0" w:color="auto"/>
            </w:tcBorders>
            <w:shd w:val="clear" w:color="auto" w:fill="auto"/>
            <w:vAlign w:val="center"/>
            <w:hideMark/>
          </w:tcPr>
          <w:p w:rsidR="00181787" w:rsidRPr="002D67D3" w:rsidRDefault="00181787" w:rsidP="00C306D6">
            <w:pPr>
              <w:ind w:firstLine="0"/>
              <w:jc w:val="center"/>
              <w:rPr>
                <w:rFonts w:cs="Arial"/>
              </w:rPr>
            </w:pPr>
            <w:r w:rsidRPr="002D67D3">
              <w:rPr>
                <w:rFonts w:cs="Arial"/>
              </w:rPr>
              <w:t> </w:t>
            </w:r>
          </w:p>
        </w:tc>
        <w:tc>
          <w:tcPr>
            <w:tcW w:w="2470" w:type="dxa"/>
            <w:vMerge w:val="restart"/>
            <w:tcBorders>
              <w:top w:val="nil"/>
              <w:left w:val="single" w:sz="4" w:space="0" w:color="auto"/>
              <w:bottom w:val="single" w:sz="4" w:space="0" w:color="auto"/>
              <w:right w:val="single" w:sz="4" w:space="0" w:color="auto"/>
            </w:tcBorders>
            <w:shd w:val="clear" w:color="auto" w:fill="auto"/>
            <w:hideMark/>
          </w:tcPr>
          <w:p w:rsidR="00181787" w:rsidRPr="002D67D3" w:rsidRDefault="00181787" w:rsidP="00C306D6">
            <w:pPr>
              <w:ind w:firstLine="0"/>
              <w:jc w:val="left"/>
              <w:rPr>
                <w:rFonts w:cs="Arial"/>
              </w:rPr>
            </w:pPr>
            <w:r w:rsidRPr="002D67D3">
              <w:rPr>
                <w:rFonts w:cs="Arial"/>
              </w:rPr>
              <w:t>1.1.6. Обеспечение государственных гарантий реализации прав на получение общедоступного дошкольного образования (Закупка товаров, работ и услуг для обеспечения государственных (муниципальных) нужд)</w:t>
            </w: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всего, в том числе:</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137,7</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104,0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493,5</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202,6</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51,9</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164,9</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173,6</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183,7</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194,0</w:t>
            </w:r>
          </w:p>
        </w:tc>
      </w:tr>
      <w:tr w:rsidR="00181787" w:rsidRPr="002D67D3" w:rsidTr="00C306D6">
        <w:trPr>
          <w:trHeight w:val="525"/>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 xml:space="preserve">федеральный бюджет </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r>
      <w:tr w:rsidR="00181787" w:rsidRPr="002D67D3" w:rsidTr="00C306D6">
        <w:trPr>
          <w:trHeight w:val="300"/>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областной бюджет</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137,7</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104,0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493,5</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202,6</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51,9</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164,9</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173,6</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183,7</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194,0</w:t>
            </w:r>
          </w:p>
        </w:tc>
      </w:tr>
      <w:tr w:rsidR="00181787" w:rsidRPr="002D67D3" w:rsidTr="00C306D6">
        <w:trPr>
          <w:trHeight w:val="300"/>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местный бюджет</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r>
      <w:tr w:rsidR="00181787" w:rsidRPr="002D67D3" w:rsidTr="00C306D6">
        <w:trPr>
          <w:trHeight w:val="1335"/>
        </w:trPr>
        <w:tc>
          <w:tcPr>
            <w:tcW w:w="1504" w:type="dxa"/>
            <w:vMerge w:val="restart"/>
            <w:tcBorders>
              <w:top w:val="nil"/>
              <w:left w:val="single" w:sz="4" w:space="0" w:color="auto"/>
              <w:bottom w:val="single" w:sz="4" w:space="0" w:color="auto"/>
              <w:right w:val="single" w:sz="4" w:space="0" w:color="auto"/>
            </w:tcBorders>
            <w:shd w:val="clear" w:color="auto" w:fill="auto"/>
            <w:vAlign w:val="center"/>
            <w:hideMark/>
          </w:tcPr>
          <w:p w:rsidR="00181787" w:rsidRPr="002D67D3" w:rsidRDefault="00181787" w:rsidP="00C306D6">
            <w:pPr>
              <w:ind w:firstLine="0"/>
              <w:jc w:val="center"/>
              <w:rPr>
                <w:rFonts w:cs="Arial"/>
              </w:rPr>
            </w:pPr>
            <w:r w:rsidRPr="002D67D3">
              <w:rPr>
                <w:rFonts w:cs="Arial"/>
              </w:rPr>
              <w:t> </w:t>
            </w:r>
          </w:p>
        </w:tc>
        <w:tc>
          <w:tcPr>
            <w:tcW w:w="2470" w:type="dxa"/>
            <w:vMerge w:val="restart"/>
            <w:tcBorders>
              <w:top w:val="nil"/>
              <w:left w:val="single" w:sz="4" w:space="0" w:color="auto"/>
              <w:bottom w:val="single" w:sz="4" w:space="0" w:color="auto"/>
              <w:right w:val="single" w:sz="4" w:space="0" w:color="auto"/>
            </w:tcBorders>
            <w:shd w:val="clear" w:color="auto" w:fill="auto"/>
            <w:hideMark/>
          </w:tcPr>
          <w:p w:rsidR="00181787" w:rsidRPr="002D67D3" w:rsidRDefault="00181787" w:rsidP="00C306D6">
            <w:pPr>
              <w:ind w:firstLine="0"/>
              <w:jc w:val="left"/>
              <w:rPr>
                <w:rFonts w:cs="Arial"/>
              </w:rPr>
            </w:pPr>
            <w:r w:rsidRPr="002D67D3">
              <w:rPr>
                <w:rFonts w:cs="Arial"/>
              </w:rPr>
              <w:t>1.1.7.Обеспечение государственных гарантий реализации прав на получение общедоступного дошкольного образования (Предоставление субсидий бюджетным, автономным учреждениям и иным некоммерческим организациям)</w:t>
            </w: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всего, в том числе:</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16 678,8</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16 370,6</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18 463,6</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18 978,4</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21 026,5</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16 038,5</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16 999,4</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17 967,7</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20 438,5</w:t>
            </w:r>
          </w:p>
        </w:tc>
      </w:tr>
      <w:tr w:rsidR="00181787" w:rsidRPr="002D67D3" w:rsidTr="00C306D6">
        <w:trPr>
          <w:trHeight w:val="525"/>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 xml:space="preserve">федеральный бюджет </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r>
      <w:tr w:rsidR="00181787" w:rsidRPr="002D67D3" w:rsidTr="00C306D6">
        <w:trPr>
          <w:trHeight w:val="300"/>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областной бюджет</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16 678,8</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16 370,6</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18 463,6</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18 978,4</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21 026,5</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16 038,5</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16 999,4</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17 967,7</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20 438,5</w:t>
            </w:r>
          </w:p>
        </w:tc>
      </w:tr>
      <w:tr w:rsidR="00181787" w:rsidRPr="002D67D3" w:rsidTr="00C306D6">
        <w:trPr>
          <w:trHeight w:val="300"/>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местный бюджет</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r>
      <w:tr w:rsidR="00181787" w:rsidRPr="002D67D3" w:rsidTr="00C306D6">
        <w:trPr>
          <w:trHeight w:val="780"/>
        </w:trPr>
        <w:tc>
          <w:tcPr>
            <w:tcW w:w="1504" w:type="dxa"/>
            <w:vMerge w:val="restart"/>
            <w:tcBorders>
              <w:top w:val="nil"/>
              <w:left w:val="single" w:sz="4" w:space="0" w:color="auto"/>
              <w:bottom w:val="single" w:sz="4" w:space="0" w:color="auto"/>
              <w:right w:val="single" w:sz="4" w:space="0" w:color="auto"/>
            </w:tcBorders>
            <w:shd w:val="clear" w:color="auto" w:fill="auto"/>
            <w:vAlign w:val="center"/>
            <w:hideMark/>
          </w:tcPr>
          <w:p w:rsidR="00181787" w:rsidRPr="002D67D3" w:rsidRDefault="00181787" w:rsidP="00C306D6">
            <w:pPr>
              <w:ind w:firstLine="0"/>
              <w:jc w:val="center"/>
              <w:rPr>
                <w:rFonts w:cs="Arial"/>
              </w:rPr>
            </w:pPr>
            <w:r w:rsidRPr="002D67D3">
              <w:rPr>
                <w:rFonts w:cs="Arial"/>
              </w:rPr>
              <w:t> </w:t>
            </w:r>
          </w:p>
        </w:tc>
        <w:tc>
          <w:tcPr>
            <w:tcW w:w="2470" w:type="dxa"/>
            <w:vMerge w:val="restart"/>
            <w:tcBorders>
              <w:top w:val="nil"/>
              <w:left w:val="single" w:sz="4" w:space="0" w:color="auto"/>
              <w:bottom w:val="single" w:sz="4" w:space="0" w:color="auto"/>
              <w:right w:val="single" w:sz="4" w:space="0" w:color="auto"/>
            </w:tcBorders>
            <w:shd w:val="clear" w:color="auto" w:fill="auto"/>
            <w:hideMark/>
          </w:tcPr>
          <w:p w:rsidR="00181787" w:rsidRPr="002D67D3" w:rsidRDefault="00181787" w:rsidP="00C306D6">
            <w:pPr>
              <w:ind w:firstLine="0"/>
              <w:jc w:val="left"/>
              <w:rPr>
                <w:rFonts w:cs="Arial"/>
              </w:rPr>
            </w:pPr>
            <w:r w:rsidRPr="002D67D3">
              <w:rPr>
                <w:rFonts w:cs="Arial"/>
              </w:rPr>
              <w:t>1.1.8. Резервный фонд правительства ВО (оплата социально-значимых мероприятий) (Закупка товаров, работ и услуг для обеспечения государственных (муниципальных) нужд)</w:t>
            </w: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всего, в том числе:</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30,8</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217,9</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r>
      <w:tr w:rsidR="00181787" w:rsidRPr="002D67D3" w:rsidTr="00C306D6">
        <w:trPr>
          <w:trHeight w:val="525"/>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 xml:space="preserve">федеральный бюджет </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r>
      <w:tr w:rsidR="00181787" w:rsidRPr="002D67D3" w:rsidTr="00C306D6">
        <w:trPr>
          <w:trHeight w:val="300"/>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областной бюджет</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30,8</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217,9</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r>
      <w:tr w:rsidR="00181787" w:rsidRPr="002D67D3" w:rsidTr="00C306D6">
        <w:trPr>
          <w:trHeight w:val="300"/>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местный бюджет</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r>
      <w:tr w:rsidR="00181787" w:rsidRPr="002D67D3" w:rsidTr="00C306D6">
        <w:trPr>
          <w:trHeight w:val="1860"/>
        </w:trPr>
        <w:tc>
          <w:tcPr>
            <w:tcW w:w="1504" w:type="dxa"/>
            <w:vMerge w:val="restart"/>
            <w:tcBorders>
              <w:top w:val="nil"/>
              <w:left w:val="single" w:sz="4" w:space="0" w:color="auto"/>
              <w:bottom w:val="single" w:sz="4" w:space="0" w:color="auto"/>
              <w:right w:val="single" w:sz="4" w:space="0" w:color="auto"/>
            </w:tcBorders>
            <w:shd w:val="clear" w:color="auto" w:fill="auto"/>
            <w:vAlign w:val="center"/>
            <w:hideMark/>
          </w:tcPr>
          <w:p w:rsidR="00181787" w:rsidRPr="002D67D3" w:rsidRDefault="00181787" w:rsidP="00C306D6">
            <w:pPr>
              <w:ind w:firstLine="0"/>
              <w:jc w:val="center"/>
              <w:rPr>
                <w:rFonts w:cs="Arial"/>
              </w:rPr>
            </w:pPr>
            <w:r w:rsidRPr="002D67D3">
              <w:rPr>
                <w:rFonts w:cs="Arial"/>
              </w:rPr>
              <w:t> </w:t>
            </w:r>
          </w:p>
        </w:tc>
        <w:tc>
          <w:tcPr>
            <w:tcW w:w="2470" w:type="dxa"/>
            <w:vMerge w:val="restart"/>
            <w:tcBorders>
              <w:top w:val="nil"/>
              <w:left w:val="single" w:sz="4" w:space="0" w:color="auto"/>
              <w:bottom w:val="single" w:sz="4" w:space="0" w:color="auto"/>
              <w:right w:val="single" w:sz="4" w:space="0" w:color="auto"/>
            </w:tcBorders>
            <w:shd w:val="clear" w:color="auto" w:fill="auto"/>
            <w:hideMark/>
          </w:tcPr>
          <w:p w:rsidR="00181787" w:rsidRPr="002D67D3" w:rsidRDefault="00181787" w:rsidP="00C306D6">
            <w:pPr>
              <w:ind w:firstLine="0"/>
              <w:jc w:val="left"/>
              <w:rPr>
                <w:rFonts w:cs="Arial"/>
              </w:rPr>
            </w:pPr>
            <w:r w:rsidRPr="002D67D3">
              <w:rPr>
                <w:rFonts w:cs="Arial"/>
              </w:rPr>
              <w:t>1.1.9. Мероприятия по развитию сети дошкольных образовательных организаций (оплата социально-значимых мероприятий) (Субсидии бюджетным учреждениям на финансовое обеспечение государственного(муниципального) задания на оказание государственных(муниципальных) услуг(выполнение работ)</w:t>
            </w: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всего, в том числе:</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736,7</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593,4</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r>
      <w:tr w:rsidR="00181787" w:rsidRPr="002D67D3" w:rsidTr="00C306D6">
        <w:trPr>
          <w:trHeight w:val="525"/>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 xml:space="preserve">федеральный бюджет </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r>
      <w:tr w:rsidR="00181787" w:rsidRPr="002D67D3" w:rsidTr="00C306D6">
        <w:trPr>
          <w:trHeight w:val="300"/>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областной бюджет</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366,5</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293,4</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r>
      <w:tr w:rsidR="00181787" w:rsidRPr="002D67D3" w:rsidTr="00C306D6">
        <w:trPr>
          <w:trHeight w:val="300"/>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местный бюджет</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370,2</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300,0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r>
      <w:tr w:rsidR="00181787" w:rsidRPr="002D67D3" w:rsidTr="00C306D6">
        <w:trPr>
          <w:trHeight w:val="300"/>
        </w:trPr>
        <w:tc>
          <w:tcPr>
            <w:tcW w:w="1504" w:type="dxa"/>
            <w:vMerge w:val="restart"/>
            <w:tcBorders>
              <w:top w:val="nil"/>
              <w:left w:val="single" w:sz="4" w:space="0" w:color="auto"/>
              <w:bottom w:val="single" w:sz="4" w:space="0" w:color="auto"/>
              <w:right w:val="single" w:sz="4" w:space="0" w:color="auto"/>
            </w:tcBorders>
            <w:shd w:val="clear" w:color="auto" w:fill="auto"/>
            <w:vAlign w:val="center"/>
            <w:hideMark/>
          </w:tcPr>
          <w:p w:rsidR="00181787" w:rsidRPr="002D67D3" w:rsidRDefault="00181787" w:rsidP="00C306D6">
            <w:pPr>
              <w:ind w:firstLine="0"/>
              <w:jc w:val="center"/>
              <w:rPr>
                <w:rFonts w:cs="Arial"/>
                <w:bCs/>
              </w:rPr>
            </w:pPr>
            <w:r w:rsidRPr="002D67D3">
              <w:rPr>
                <w:rFonts w:cs="Arial"/>
                <w:bCs/>
              </w:rPr>
              <w:t>ОСНОВНОЕ МЕРОПТИЯТИЕ 1.2</w:t>
            </w:r>
          </w:p>
        </w:tc>
        <w:tc>
          <w:tcPr>
            <w:tcW w:w="2470" w:type="dxa"/>
            <w:vMerge w:val="restart"/>
            <w:tcBorders>
              <w:top w:val="nil"/>
              <w:left w:val="single" w:sz="4" w:space="0" w:color="auto"/>
              <w:bottom w:val="single" w:sz="4" w:space="0" w:color="auto"/>
              <w:right w:val="single" w:sz="4" w:space="0" w:color="auto"/>
            </w:tcBorders>
            <w:shd w:val="clear" w:color="auto" w:fill="auto"/>
            <w:vAlign w:val="center"/>
            <w:hideMark/>
          </w:tcPr>
          <w:p w:rsidR="00181787" w:rsidRPr="002D67D3" w:rsidRDefault="00181787" w:rsidP="00C306D6">
            <w:pPr>
              <w:ind w:firstLine="0"/>
              <w:jc w:val="center"/>
              <w:rPr>
                <w:rFonts w:cs="Arial"/>
                <w:bCs/>
              </w:rPr>
            </w:pPr>
            <w:r w:rsidRPr="002D67D3">
              <w:rPr>
                <w:rFonts w:cs="Arial"/>
                <w:bCs/>
              </w:rPr>
              <w:t>"Развитие и модернизация общего образования"</w:t>
            </w: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всего, в том числе:</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152 945,2</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141 896,5</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141 733,9</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196 636,9</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204 849,8</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173 831,4</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181 799,0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267 932,6</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89 147,5</w:t>
            </w:r>
          </w:p>
        </w:tc>
      </w:tr>
      <w:tr w:rsidR="00181787" w:rsidRPr="002D67D3" w:rsidTr="00C306D6">
        <w:trPr>
          <w:trHeight w:val="525"/>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bCs/>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bCs/>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 xml:space="preserve">федеральный бюджет </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1 482,0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3 376,1</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3 193,5</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3 269,6</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3 778,6</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3 627,5</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3 626,0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3 626,0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r>
      <w:tr w:rsidR="00181787" w:rsidRPr="002D67D3" w:rsidTr="00C306D6">
        <w:trPr>
          <w:trHeight w:val="300"/>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bCs/>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bCs/>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областной бюджет</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122 608,5</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111 643,8</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104 635,5</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158 759,4</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157 385,3</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125 545,7</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146 857,7</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232 973,2</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78 651,2</w:t>
            </w:r>
          </w:p>
        </w:tc>
      </w:tr>
      <w:tr w:rsidR="00181787" w:rsidRPr="002D67D3" w:rsidTr="00C306D6">
        <w:trPr>
          <w:trHeight w:val="300"/>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bCs/>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bCs/>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местный бюджет</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28 854,7</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26 876,6</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33 904,9</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34 607,9</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43 685,9</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44 658,2</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31 315,3</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31 333,3</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10 496,3</w:t>
            </w:r>
          </w:p>
        </w:tc>
      </w:tr>
      <w:tr w:rsidR="00181787" w:rsidRPr="002D67D3" w:rsidTr="00C306D6">
        <w:trPr>
          <w:trHeight w:val="885"/>
        </w:trPr>
        <w:tc>
          <w:tcPr>
            <w:tcW w:w="1504" w:type="dxa"/>
            <w:vMerge w:val="restart"/>
            <w:tcBorders>
              <w:top w:val="nil"/>
              <w:left w:val="single" w:sz="4" w:space="0" w:color="auto"/>
              <w:bottom w:val="single" w:sz="4" w:space="0" w:color="auto"/>
              <w:right w:val="single" w:sz="4" w:space="0" w:color="auto"/>
            </w:tcBorders>
            <w:shd w:val="clear" w:color="auto" w:fill="auto"/>
            <w:vAlign w:val="center"/>
            <w:hideMark/>
          </w:tcPr>
          <w:p w:rsidR="00181787" w:rsidRPr="002D67D3" w:rsidRDefault="00181787" w:rsidP="00C306D6">
            <w:pPr>
              <w:ind w:firstLine="0"/>
              <w:jc w:val="center"/>
              <w:rPr>
                <w:rFonts w:cs="Arial"/>
              </w:rPr>
            </w:pPr>
            <w:r w:rsidRPr="002D67D3">
              <w:rPr>
                <w:rFonts w:cs="Arial"/>
              </w:rPr>
              <w:t> </w:t>
            </w:r>
          </w:p>
        </w:tc>
        <w:tc>
          <w:tcPr>
            <w:tcW w:w="2470" w:type="dxa"/>
            <w:vMerge w:val="restart"/>
            <w:tcBorders>
              <w:top w:val="nil"/>
              <w:left w:val="single" w:sz="4" w:space="0" w:color="auto"/>
              <w:bottom w:val="single" w:sz="4" w:space="0" w:color="auto"/>
              <w:right w:val="single" w:sz="4" w:space="0" w:color="auto"/>
            </w:tcBorders>
            <w:shd w:val="clear" w:color="auto" w:fill="auto"/>
            <w:vAlign w:val="center"/>
            <w:hideMark/>
          </w:tcPr>
          <w:p w:rsidR="00181787" w:rsidRPr="002D67D3" w:rsidRDefault="00181787" w:rsidP="00C306D6">
            <w:pPr>
              <w:ind w:firstLine="0"/>
              <w:jc w:val="left"/>
              <w:rPr>
                <w:rFonts w:cs="Arial"/>
              </w:rPr>
            </w:pPr>
            <w:r w:rsidRPr="002D67D3">
              <w:rPr>
                <w:rFonts w:cs="Arial"/>
              </w:rPr>
              <w:t>1.2.1.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всего, в том числе:</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13 911,4</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31 710,6</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11 059,7</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11 636,3</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17 051,4</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18 583,7</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14 190,0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14 190,0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3 292,3</w:t>
            </w:r>
          </w:p>
        </w:tc>
      </w:tr>
      <w:tr w:rsidR="00181787" w:rsidRPr="002D67D3" w:rsidTr="00C306D6">
        <w:trPr>
          <w:trHeight w:val="525"/>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 xml:space="preserve">федеральный бюджет </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r>
      <w:tr w:rsidR="00181787" w:rsidRPr="002D67D3" w:rsidTr="00C306D6">
        <w:trPr>
          <w:trHeight w:val="300"/>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областной бюджет</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21 681,2</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556,0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967,2</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r>
      <w:tr w:rsidR="00181787" w:rsidRPr="002D67D3" w:rsidTr="00C306D6">
        <w:trPr>
          <w:trHeight w:val="300"/>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местный бюджет</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13 911,4</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10 029,4</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10 503,7</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10 669,1</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17 051,4</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18 583,7</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14 190,0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14 190,0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3 292,3</w:t>
            </w:r>
          </w:p>
        </w:tc>
      </w:tr>
      <w:tr w:rsidR="00181787" w:rsidRPr="002D67D3" w:rsidTr="00C306D6">
        <w:trPr>
          <w:trHeight w:val="1050"/>
        </w:trPr>
        <w:tc>
          <w:tcPr>
            <w:tcW w:w="1504" w:type="dxa"/>
            <w:vMerge w:val="restart"/>
            <w:tcBorders>
              <w:top w:val="nil"/>
              <w:left w:val="single" w:sz="4" w:space="0" w:color="auto"/>
              <w:bottom w:val="single" w:sz="4" w:space="0" w:color="auto"/>
              <w:right w:val="single" w:sz="4" w:space="0" w:color="auto"/>
            </w:tcBorders>
            <w:shd w:val="clear" w:color="auto" w:fill="auto"/>
            <w:vAlign w:val="center"/>
            <w:hideMark/>
          </w:tcPr>
          <w:p w:rsidR="00181787" w:rsidRPr="002D67D3" w:rsidRDefault="00181787" w:rsidP="00C306D6">
            <w:pPr>
              <w:ind w:firstLine="0"/>
              <w:jc w:val="center"/>
              <w:rPr>
                <w:rFonts w:cs="Arial"/>
              </w:rPr>
            </w:pPr>
            <w:r w:rsidRPr="002D67D3">
              <w:rPr>
                <w:rFonts w:cs="Arial"/>
              </w:rPr>
              <w:t> </w:t>
            </w:r>
          </w:p>
        </w:tc>
        <w:tc>
          <w:tcPr>
            <w:tcW w:w="2470" w:type="dxa"/>
            <w:vMerge w:val="restart"/>
            <w:tcBorders>
              <w:top w:val="nil"/>
              <w:left w:val="single" w:sz="4" w:space="0" w:color="auto"/>
              <w:bottom w:val="single" w:sz="4" w:space="0" w:color="auto"/>
              <w:right w:val="single" w:sz="4" w:space="0" w:color="auto"/>
            </w:tcBorders>
            <w:shd w:val="clear" w:color="auto" w:fill="auto"/>
            <w:hideMark/>
          </w:tcPr>
          <w:p w:rsidR="00181787" w:rsidRPr="002D67D3" w:rsidRDefault="00181787" w:rsidP="00C306D6">
            <w:pPr>
              <w:ind w:firstLine="0"/>
              <w:jc w:val="left"/>
              <w:rPr>
                <w:rFonts w:cs="Arial"/>
              </w:rPr>
            </w:pPr>
            <w:r w:rsidRPr="002D67D3">
              <w:rPr>
                <w:rFonts w:cs="Arial"/>
              </w:rPr>
              <w:t>1.2.2. Обеспечение деятельности (оказание услуг) муниципальных учреждений  (Предоставление субсидий бюджетным, автономным учреждениям и иным некоммерческим организациям)</w:t>
            </w: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всего, в том числе:</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8 892,9</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9 049,0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15 244,4</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16 145,3</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15 740,8</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16 900,0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11 823,0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11 841,0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2 569,5</w:t>
            </w:r>
          </w:p>
        </w:tc>
      </w:tr>
      <w:tr w:rsidR="00181787" w:rsidRPr="002D67D3" w:rsidTr="00C306D6">
        <w:trPr>
          <w:trHeight w:val="525"/>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 xml:space="preserve">федеральный бюджет </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r>
      <w:tr w:rsidR="00181787" w:rsidRPr="002D67D3" w:rsidTr="00C306D6">
        <w:trPr>
          <w:trHeight w:val="300"/>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областной бюджет</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736,8</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3 547,8</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r>
      <w:tr w:rsidR="00181787" w:rsidRPr="002D67D3" w:rsidTr="00C306D6">
        <w:trPr>
          <w:trHeight w:val="300"/>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местный бюджет</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8 892,9</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9 049,0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14 507,6</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12 597,5</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15 740,8</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16 900,0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11 823,0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11 841,0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2 569,5</w:t>
            </w:r>
          </w:p>
        </w:tc>
      </w:tr>
      <w:tr w:rsidR="00181787" w:rsidRPr="002D67D3" w:rsidTr="00C306D6">
        <w:trPr>
          <w:trHeight w:val="270"/>
        </w:trPr>
        <w:tc>
          <w:tcPr>
            <w:tcW w:w="1504" w:type="dxa"/>
            <w:vMerge w:val="restart"/>
            <w:tcBorders>
              <w:top w:val="nil"/>
              <w:left w:val="single" w:sz="4" w:space="0" w:color="auto"/>
              <w:bottom w:val="single" w:sz="4" w:space="0" w:color="auto"/>
              <w:right w:val="single" w:sz="4" w:space="0" w:color="auto"/>
            </w:tcBorders>
            <w:shd w:val="clear" w:color="auto" w:fill="auto"/>
            <w:vAlign w:val="center"/>
            <w:hideMark/>
          </w:tcPr>
          <w:p w:rsidR="00181787" w:rsidRPr="002D67D3" w:rsidRDefault="00181787" w:rsidP="00C306D6">
            <w:pPr>
              <w:ind w:firstLine="0"/>
              <w:jc w:val="center"/>
              <w:rPr>
                <w:rFonts w:cs="Arial"/>
              </w:rPr>
            </w:pPr>
            <w:r w:rsidRPr="002D67D3">
              <w:rPr>
                <w:rFonts w:cs="Arial"/>
              </w:rPr>
              <w:t> </w:t>
            </w:r>
          </w:p>
        </w:tc>
        <w:tc>
          <w:tcPr>
            <w:tcW w:w="2470" w:type="dxa"/>
            <w:vMerge w:val="restart"/>
            <w:tcBorders>
              <w:top w:val="nil"/>
              <w:left w:val="single" w:sz="4" w:space="0" w:color="auto"/>
              <w:bottom w:val="single" w:sz="4" w:space="0" w:color="auto"/>
              <w:right w:val="single" w:sz="4" w:space="0" w:color="auto"/>
            </w:tcBorders>
            <w:shd w:val="clear" w:color="auto" w:fill="auto"/>
            <w:hideMark/>
          </w:tcPr>
          <w:p w:rsidR="00181787" w:rsidRPr="002D67D3" w:rsidRDefault="00181787" w:rsidP="00C306D6">
            <w:pPr>
              <w:ind w:firstLine="0"/>
              <w:jc w:val="left"/>
              <w:rPr>
                <w:rFonts w:cs="Arial"/>
              </w:rPr>
            </w:pPr>
            <w:r w:rsidRPr="002D67D3">
              <w:rPr>
                <w:rFonts w:cs="Arial"/>
              </w:rPr>
              <w:t>1.2.3. Обеспечение деятельности (оказание услуг) муниципальных учреждений (Иные бюджетные ассигнования)</w:t>
            </w: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всего, в том числе:</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876,5</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826,9</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1 130,0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711,8</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688,7</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1 114,1</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847,0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847,0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805,4</w:t>
            </w:r>
          </w:p>
        </w:tc>
      </w:tr>
      <w:tr w:rsidR="00181787" w:rsidRPr="002D67D3" w:rsidTr="00C306D6">
        <w:trPr>
          <w:trHeight w:val="525"/>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 xml:space="preserve">федеральный бюджет </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r>
      <w:tr w:rsidR="00181787" w:rsidRPr="002D67D3" w:rsidTr="00C306D6">
        <w:trPr>
          <w:trHeight w:val="300"/>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областной бюджет</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r>
      <w:tr w:rsidR="00181787" w:rsidRPr="002D67D3" w:rsidTr="00C306D6">
        <w:trPr>
          <w:trHeight w:val="300"/>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местный бюджет</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876,5</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826,9</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1 130,0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711,8</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688,7</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1 114,1</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847,0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847,0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805,4</w:t>
            </w:r>
          </w:p>
        </w:tc>
      </w:tr>
      <w:tr w:rsidR="00181787" w:rsidRPr="002D67D3" w:rsidTr="00C306D6">
        <w:trPr>
          <w:trHeight w:val="1875"/>
        </w:trPr>
        <w:tc>
          <w:tcPr>
            <w:tcW w:w="1504" w:type="dxa"/>
            <w:vMerge w:val="restart"/>
            <w:tcBorders>
              <w:top w:val="nil"/>
              <w:left w:val="single" w:sz="4" w:space="0" w:color="auto"/>
              <w:bottom w:val="single" w:sz="4" w:space="0" w:color="auto"/>
              <w:right w:val="single" w:sz="4" w:space="0" w:color="auto"/>
            </w:tcBorders>
            <w:shd w:val="clear" w:color="auto" w:fill="auto"/>
            <w:vAlign w:val="center"/>
            <w:hideMark/>
          </w:tcPr>
          <w:p w:rsidR="00181787" w:rsidRPr="002D67D3" w:rsidRDefault="00181787" w:rsidP="00C306D6">
            <w:pPr>
              <w:ind w:firstLine="0"/>
              <w:jc w:val="center"/>
              <w:rPr>
                <w:rFonts w:cs="Arial"/>
              </w:rPr>
            </w:pPr>
            <w:r w:rsidRPr="002D67D3">
              <w:rPr>
                <w:rFonts w:cs="Arial"/>
              </w:rPr>
              <w:t> </w:t>
            </w:r>
          </w:p>
        </w:tc>
        <w:tc>
          <w:tcPr>
            <w:tcW w:w="2470" w:type="dxa"/>
            <w:vMerge w:val="restart"/>
            <w:tcBorders>
              <w:top w:val="nil"/>
              <w:left w:val="single" w:sz="4" w:space="0" w:color="auto"/>
              <w:bottom w:val="single" w:sz="4" w:space="0" w:color="auto"/>
              <w:right w:val="single" w:sz="4" w:space="0" w:color="auto"/>
            </w:tcBorders>
            <w:shd w:val="clear" w:color="auto" w:fill="auto"/>
            <w:hideMark/>
          </w:tcPr>
          <w:p w:rsidR="00181787" w:rsidRPr="002D67D3" w:rsidRDefault="00181787" w:rsidP="00C306D6">
            <w:pPr>
              <w:ind w:firstLine="0"/>
              <w:jc w:val="left"/>
              <w:rPr>
                <w:rFonts w:cs="Arial"/>
              </w:rPr>
            </w:pPr>
            <w:r w:rsidRPr="002D67D3">
              <w:rPr>
                <w:rFonts w:cs="Arial"/>
              </w:rPr>
              <w:t>1.2.4. Обеспечение государственных гарантий реализации прав на получение общедоступного и бесплатного дошкольного, общего образования, а также дополнительного образования детей в общеобразовательных учреждениях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всего, в том числе:</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40 732,2</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41 036,6</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47 531,3</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58 533,8</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65 480,3</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64 314,1</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68 921,1</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73 691,1</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36 976,7</w:t>
            </w:r>
          </w:p>
        </w:tc>
      </w:tr>
      <w:tr w:rsidR="00181787" w:rsidRPr="002D67D3" w:rsidTr="00C306D6">
        <w:trPr>
          <w:trHeight w:val="810"/>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 xml:space="preserve">федеральный бюджет </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r>
      <w:tr w:rsidR="00181787" w:rsidRPr="002D67D3" w:rsidTr="00C306D6">
        <w:trPr>
          <w:trHeight w:val="840"/>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областной бюджет</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40 732,2</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41 036,6</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47 531,3</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58 533,8</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65 480,3</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64 314,1</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68 921,1</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73 691,1</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36 976,7</w:t>
            </w:r>
          </w:p>
        </w:tc>
      </w:tr>
      <w:tr w:rsidR="00181787" w:rsidRPr="002D67D3" w:rsidTr="00C306D6">
        <w:trPr>
          <w:trHeight w:val="765"/>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местный бюджет</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r>
      <w:tr w:rsidR="00181787" w:rsidRPr="002D67D3" w:rsidTr="00C306D6">
        <w:trPr>
          <w:trHeight w:val="1470"/>
        </w:trPr>
        <w:tc>
          <w:tcPr>
            <w:tcW w:w="1504" w:type="dxa"/>
            <w:vMerge w:val="restart"/>
            <w:tcBorders>
              <w:top w:val="nil"/>
              <w:left w:val="single" w:sz="4" w:space="0" w:color="auto"/>
              <w:bottom w:val="single" w:sz="4" w:space="0" w:color="auto"/>
              <w:right w:val="single" w:sz="4" w:space="0" w:color="auto"/>
            </w:tcBorders>
            <w:shd w:val="clear" w:color="auto" w:fill="auto"/>
            <w:vAlign w:val="center"/>
            <w:hideMark/>
          </w:tcPr>
          <w:p w:rsidR="00181787" w:rsidRPr="002D67D3" w:rsidRDefault="00181787" w:rsidP="00C306D6">
            <w:pPr>
              <w:ind w:firstLine="0"/>
              <w:jc w:val="center"/>
              <w:rPr>
                <w:rFonts w:cs="Arial"/>
              </w:rPr>
            </w:pPr>
            <w:r w:rsidRPr="002D67D3">
              <w:rPr>
                <w:rFonts w:cs="Arial"/>
              </w:rPr>
              <w:t> </w:t>
            </w:r>
          </w:p>
        </w:tc>
        <w:tc>
          <w:tcPr>
            <w:tcW w:w="2470" w:type="dxa"/>
            <w:vMerge w:val="restart"/>
            <w:tcBorders>
              <w:top w:val="nil"/>
              <w:left w:val="single" w:sz="4" w:space="0" w:color="auto"/>
              <w:bottom w:val="single" w:sz="4" w:space="0" w:color="auto"/>
              <w:right w:val="single" w:sz="4" w:space="0" w:color="auto"/>
            </w:tcBorders>
            <w:shd w:val="clear" w:color="auto" w:fill="auto"/>
            <w:hideMark/>
          </w:tcPr>
          <w:p w:rsidR="00181787" w:rsidRPr="002D67D3" w:rsidRDefault="00181787" w:rsidP="00C306D6">
            <w:pPr>
              <w:ind w:firstLine="0"/>
              <w:jc w:val="left"/>
              <w:rPr>
                <w:rFonts w:cs="Arial"/>
              </w:rPr>
            </w:pPr>
            <w:r w:rsidRPr="002D67D3">
              <w:rPr>
                <w:rFonts w:cs="Arial"/>
              </w:rPr>
              <w:t>1.2.5. Обеспечение государственных гарантий реализации прав на получение общедоступного дошкольного, общего образования, а так же дополнительного образования детей (Закупка товаров, работ и услуг для обеспечения государственных (муниципальных) нужд)</w:t>
            </w: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всего, в том числе:</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2 475,3</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2 014,4</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1 964,4</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2 020,8</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2 558,2</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2 679,7</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2 871,7</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3 070,5</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1 540,7</w:t>
            </w:r>
          </w:p>
        </w:tc>
      </w:tr>
      <w:tr w:rsidR="00181787" w:rsidRPr="002D67D3" w:rsidTr="00C306D6">
        <w:trPr>
          <w:trHeight w:val="570"/>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 xml:space="preserve">федеральный бюджет </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r>
      <w:tr w:rsidR="00181787" w:rsidRPr="002D67D3" w:rsidTr="00C306D6">
        <w:trPr>
          <w:trHeight w:val="300"/>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областной бюджет</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2 475,3</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2 014,4</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1 964,4</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2 020,8</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2 558,2</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2 679,7</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2 871,7</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3 070,5</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1 540,7</w:t>
            </w:r>
          </w:p>
        </w:tc>
      </w:tr>
      <w:tr w:rsidR="00181787" w:rsidRPr="002D67D3" w:rsidTr="00C306D6">
        <w:trPr>
          <w:trHeight w:val="300"/>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местный бюджет</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r>
      <w:tr w:rsidR="00181787" w:rsidRPr="002D67D3" w:rsidTr="00C306D6">
        <w:trPr>
          <w:trHeight w:val="1860"/>
        </w:trPr>
        <w:tc>
          <w:tcPr>
            <w:tcW w:w="1504" w:type="dxa"/>
            <w:vMerge w:val="restart"/>
            <w:tcBorders>
              <w:top w:val="nil"/>
              <w:left w:val="single" w:sz="4" w:space="0" w:color="auto"/>
              <w:bottom w:val="single" w:sz="4" w:space="0" w:color="auto"/>
              <w:right w:val="single" w:sz="4" w:space="0" w:color="auto"/>
            </w:tcBorders>
            <w:shd w:val="clear" w:color="auto" w:fill="auto"/>
            <w:vAlign w:val="center"/>
            <w:hideMark/>
          </w:tcPr>
          <w:p w:rsidR="00181787" w:rsidRPr="002D67D3" w:rsidRDefault="00181787" w:rsidP="00C306D6">
            <w:pPr>
              <w:ind w:firstLine="0"/>
              <w:jc w:val="center"/>
              <w:rPr>
                <w:rFonts w:cs="Arial"/>
              </w:rPr>
            </w:pPr>
            <w:r w:rsidRPr="002D67D3">
              <w:rPr>
                <w:rFonts w:cs="Arial"/>
              </w:rPr>
              <w:t> </w:t>
            </w:r>
          </w:p>
        </w:tc>
        <w:tc>
          <w:tcPr>
            <w:tcW w:w="2470" w:type="dxa"/>
            <w:vMerge w:val="restart"/>
            <w:tcBorders>
              <w:top w:val="nil"/>
              <w:left w:val="single" w:sz="4" w:space="0" w:color="auto"/>
              <w:bottom w:val="single" w:sz="4" w:space="0" w:color="auto"/>
              <w:right w:val="single" w:sz="4" w:space="0" w:color="auto"/>
            </w:tcBorders>
            <w:shd w:val="clear" w:color="auto" w:fill="auto"/>
            <w:hideMark/>
          </w:tcPr>
          <w:p w:rsidR="00181787" w:rsidRPr="002D67D3" w:rsidRDefault="00181787" w:rsidP="00C306D6">
            <w:pPr>
              <w:ind w:firstLine="0"/>
              <w:jc w:val="left"/>
              <w:rPr>
                <w:rFonts w:cs="Arial"/>
              </w:rPr>
            </w:pPr>
            <w:r w:rsidRPr="002D67D3">
              <w:rPr>
                <w:rFonts w:cs="Arial"/>
              </w:rPr>
              <w:t>1.2.6. Обеспечение государственных гарантий реализации прав на получение общедоступного и бесплатного дошкольного, общего образования, а также дополнительного образования детей в общеобразовательных учреждениях  (Предоставление субсидий бюджетным, автономным учреждениям и иным некоммерческим организациям)</w:t>
            </w: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всего, в том числе:</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42 309,0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41 317,5</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45 471,8</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52 840,9</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58 974,8</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57 156,9</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61 325,6</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65 497,5</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39 570,1</w:t>
            </w:r>
          </w:p>
        </w:tc>
      </w:tr>
      <w:tr w:rsidR="00181787" w:rsidRPr="002D67D3" w:rsidTr="00C306D6">
        <w:trPr>
          <w:trHeight w:val="525"/>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 xml:space="preserve">федеральный бюджет </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r>
      <w:tr w:rsidR="00181787" w:rsidRPr="002D67D3" w:rsidTr="00C306D6">
        <w:trPr>
          <w:trHeight w:val="465"/>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областной бюджет</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42 309,0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41 317,5</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45 471,8</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52 840,9</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58 974,8</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57 156,9</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61 325,6</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65 497,5</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39 570,1</w:t>
            </w:r>
          </w:p>
        </w:tc>
      </w:tr>
      <w:tr w:rsidR="00181787" w:rsidRPr="002D67D3" w:rsidTr="00C306D6">
        <w:trPr>
          <w:trHeight w:val="570"/>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местный бюджет</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r>
      <w:tr w:rsidR="00181787" w:rsidRPr="002D67D3" w:rsidTr="00C306D6">
        <w:trPr>
          <w:trHeight w:val="720"/>
        </w:trPr>
        <w:tc>
          <w:tcPr>
            <w:tcW w:w="1504" w:type="dxa"/>
            <w:vMerge w:val="restart"/>
            <w:tcBorders>
              <w:top w:val="nil"/>
              <w:left w:val="single" w:sz="4" w:space="0" w:color="auto"/>
              <w:bottom w:val="single" w:sz="4" w:space="0" w:color="auto"/>
              <w:right w:val="single" w:sz="4" w:space="0" w:color="auto"/>
            </w:tcBorders>
            <w:shd w:val="clear" w:color="auto" w:fill="auto"/>
            <w:vAlign w:val="center"/>
            <w:hideMark/>
          </w:tcPr>
          <w:p w:rsidR="00181787" w:rsidRPr="002D67D3" w:rsidRDefault="00181787" w:rsidP="00C306D6">
            <w:pPr>
              <w:ind w:firstLine="0"/>
              <w:jc w:val="center"/>
              <w:rPr>
                <w:rFonts w:cs="Arial"/>
              </w:rPr>
            </w:pPr>
            <w:r w:rsidRPr="002D67D3">
              <w:rPr>
                <w:rFonts w:cs="Arial"/>
              </w:rPr>
              <w:t> </w:t>
            </w:r>
          </w:p>
        </w:tc>
        <w:tc>
          <w:tcPr>
            <w:tcW w:w="2470" w:type="dxa"/>
            <w:vMerge w:val="restart"/>
            <w:tcBorders>
              <w:top w:val="nil"/>
              <w:left w:val="single" w:sz="4" w:space="0" w:color="auto"/>
              <w:bottom w:val="single" w:sz="4" w:space="0" w:color="auto"/>
              <w:right w:val="single" w:sz="4" w:space="0" w:color="auto"/>
            </w:tcBorders>
            <w:shd w:val="clear" w:color="auto" w:fill="auto"/>
            <w:hideMark/>
          </w:tcPr>
          <w:p w:rsidR="00181787" w:rsidRPr="002D67D3" w:rsidRDefault="00181787" w:rsidP="00C306D6">
            <w:pPr>
              <w:ind w:firstLine="0"/>
              <w:jc w:val="left"/>
              <w:rPr>
                <w:rFonts w:cs="Arial"/>
              </w:rPr>
            </w:pPr>
            <w:r w:rsidRPr="002D67D3">
              <w:rPr>
                <w:rFonts w:cs="Arial"/>
              </w:rPr>
              <w:t>1.2.7.Обеспечение учащихся общеобразовательных учреждений молочной продукцией  (Предоставление субсидий бюджетным, автономным учреждениям и иным некоммерческим организациям)</w:t>
            </w: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всего, в том числе:</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210,5</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353,4</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349,3</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420,3</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532,1</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539,6</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561,2</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583,6</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364,7</w:t>
            </w:r>
          </w:p>
        </w:tc>
      </w:tr>
      <w:tr w:rsidR="00181787" w:rsidRPr="002D67D3" w:rsidTr="00C306D6">
        <w:trPr>
          <w:trHeight w:val="525"/>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 xml:space="preserve">федеральный бюджет </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r>
      <w:tr w:rsidR="00181787" w:rsidRPr="002D67D3" w:rsidTr="00C306D6">
        <w:trPr>
          <w:trHeight w:val="300"/>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областной бюджет</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210,5</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353,4</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349,3</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420,3</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532,1</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539,6</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561,2</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583,6</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364,7</w:t>
            </w:r>
          </w:p>
        </w:tc>
      </w:tr>
      <w:tr w:rsidR="00181787" w:rsidRPr="002D67D3" w:rsidTr="00C306D6">
        <w:trPr>
          <w:trHeight w:val="645"/>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местный бюджет</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r>
      <w:tr w:rsidR="00181787" w:rsidRPr="002D67D3" w:rsidTr="00C306D6">
        <w:trPr>
          <w:trHeight w:val="705"/>
        </w:trPr>
        <w:tc>
          <w:tcPr>
            <w:tcW w:w="1504" w:type="dxa"/>
            <w:vMerge w:val="restart"/>
            <w:tcBorders>
              <w:top w:val="nil"/>
              <w:left w:val="single" w:sz="4" w:space="0" w:color="auto"/>
              <w:bottom w:val="single" w:sz="4" w:space="0" w:color="auto"/>
              <w:right w:val="single" w:sz="4" w:space="0" w:color="auto"/>
            </w:tcBorders>
            <w:shd w:val="clear" w:color="auto" w:fill="auto"/>
            <w:vAlign w:val="center"/>
            <w:hideMark/>
          </w:tcPr>
          <w:p w:rsidR="00181787" w:rsidRPr="002D67D3" w:rsidRDefault="00181787" w:rsidP="00C306D6">
            <w:pPr>
              <w:ind w:firstLine="0"/>
              <w:jc w:val="center"/>
              <w:rPr>
                <w:rFonts w:cs="Arial"/>
              </w:rPr>
            </w:pPr>
            <w:r w:rsidRPr="002D67D3">
              <w:rPr>
                <w:rFonts w:cs="Arial"/>
              </w:rPr>
              <w:t> </w:t>
            </w:r>
          </w:p>
        </w:tc>
        <w:tc>
          <w:tcPr>
            <w:tcW w:w="2470" w:type="dxa"/>
            <w:vMerge w:val="restart"/>
            <w:tcBorders>
              <w:top w:val="nil"/>
              <w:left w:val="single" w:sz="4" w:space="0" w:color="auto"/>
              <w:bottom w:val="single" w:sz="4" w:space="0" w:color="auto"/>
              <w:right w:val="single" w:sz="4" w:space="0" w:color="auto"/>
            </w:tcBorders>
            <w:shd w:val="clear" w:color="auto" w:fill="auto"/>
            <w:hideMark/>
          </w:tcPr>
          <w:p w:rsidR="00181787" w:rsidRPr="002D67D3" w:rsidRDefault="00181787" w:rsidP="00C306D6">
            <w:pPr>
              <w:ind w:firstLine="0"/>
              <w:jc w:val="left"/>
              <w:rPr>
                <w:rFonts w:cs="Arial"/>
              </w:rPr>
            </w:pPr>
            <w:r w:rsidRPr="002D67D3">
              <w:rPr>
                <w:rFonts w:cs="Arial"/>
              </w:rPr>
              <w:t>1.2.8.Обеспечение учащихся общеобразовательных учреждений молочной продукцией (Закупка товаров, работ и услуг для обеспечения государственных (муниципальных) нужд)</w:t>
            </w: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всего, в том числе:</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179,2</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193,6</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306,1</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396,3</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260,0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265,8</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276,4</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287,5</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199,0</w:t>
            </w:r>
          </w:p>
        </w:tc>
      </w:tr>
      <w:tr w:rsidR="00181787" w:rsidRPr="002D67D3" w:rsidTr="00C306D6">
        <w:trPr>
          <w:trHeight w:val="525"/>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 xml:space="preserve">федеральный бюджет </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r>
      <w:tr w:rsidR="00181787" w:rsidRPr="002D67D3" w:rsidTr="00C306D6">
        <w:trPr>
          <w:trHeight w:val="300"/>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областной бюджет</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179,2</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193,6</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306,1</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396,3</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260,0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265,8</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276,4</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287,5</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199,0</w:t>
            </w:r>
          </w:p>
        </w:tc>
      </w:tr>
      <w:tr w:rsidR="00181787" w:rsidRPr="002D67D3" w:rsidTr="00C306D6">
        <w:trPr>
          <w:trHeight w:val="300"/>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местный бюджет</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r>
      <w:tr w:rsidR="00181787" w:rsidRPr="002D67D3" w:rsidTr="00C306D6">
        <w:trPr>
          <w:trHeight w:val="300"/>
        </w:trPr>
        <w:tc>
          <w:tcPr>
            <w:tcW w:w="1504" w:type="dxa"/>
            <w:vMerge w:val="restart"/>
            <w:tcBorders>
              <w:top w:val="nil"/>
              <w:left w:val="single" w:sz="4" w:space="0" w:color="auto"/>
              <w:bottom w:val="single" w:sz="4" w:space="0" w:color="auto"/>
              <w:right w:val="single" w:sz="4" w:space="0" w:color="auto"/>
            </w:tcBorders>
            <w:shd w:val="clear" w:color="auto" w:fill="auto"/>
            <w:vAlign w:val="center"/>
            <w:hideMark/>
          </w:tcPr>
          <w:p w:rsidR="00181787" w:rsidRPr="002D67D3" w:rsidRDefault="00181787" w:rsidP="00C306D6">
            <w:pPr>
              <w:ind w:firstLine="0"/>
              <w:jc w:val="center"/>
              <w:rPr>
                <w:rFonts w:cs="Arial"/>
              </w:rPr>
            </w:pPr>
            <w:r w:rsidRPr="002D67D3">
              <w:rPr>
                <w:rFonts w:cs="Arial"/>
              </w:rPr>
              <w:t> </w:t>
            </w:r>
          </w:p>
        </w:tc>
        <w:tc>
          <w:tcPr>
            <w:tcW w:w="2470" w:type="dxa"/>
            <w:vMerge w:val="restart"/>
            <w:tcBorders>
              <w:top w:val="nil"/>
              <w:left w:val="single" w:sz="4" w:space="0" w:color="auto"/>
              <w:bottom w:val="single" w:sz="4" w:space="0" w:color="auto"/>
              <w:right w:val="single" w:sz="4" w:space="0" w:color="auto"/>
            </w:tcBorders>
            <w:shd w:val="clear" w:color="auto" w:fill="auto"/>
            <w:hideMark/>
          </w:tcPr>
          <w:p w:rsidR="00181787" w:rsidRPr="002D67D3" w:rsidRDefault="00181787" w:rsidP="00C306D6">
            <w:pPr>
              <w:ind w:firstLine="0"/>
              <w:jc w:val="left"/>
              <w:rPr>
                <w:rFonts w:cs="Arial"/>
              </w:rPr>
            </w:pPr>
            <w:r w:rsidRPr="002D67D3">
              <w:rPr>
                <w:rFonts w:cs="Arial"/>
              </w:rPr>
              <w:t>1.2.9. Выполнение других расходных обязательств (Закупка товаров, работ и услугдля обеспечения государственных (муниципальных нужд)</w:t>
            </w: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всего, в том числе:</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1 669,1</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1 521,9</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2 256,3</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2 607,9</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3 166,7</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3 133,7</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1 781,0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1 781,0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1 617,1</w:t>
            </w:r>
          </w:p>
        </w:tc>
      </w:tr>
      <w:tr w:rsidR="00181787" w:rsidRPr="002D67D3" w:rsidTr="00C306D6">
        <w:trPr>
          <w:trHeight w:val="525"/>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 xml:space="preserve">федеральный бюджет </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r>
      <w:tr w:rsidR="00181787" w:rsidRPr="002D67D3" w:rsidTr="00C306D6">
        <w:trPr>
          <w:trHeight w:val="300"/>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областной бюджет</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r>
      <w:tr w:rsidR="00181787" w:rsidRPr="002D67D3" w:rsidTr="00C306D6">
        <w:trPr>
          <w:trHeight w:val="465"/>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местный бюджет</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1 669,1</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1 521,9</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2 256,3</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2 607,9</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3 166,7</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3 133,7</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1 781,0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1 781,0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1 617,1</w:t>
            </w:r>
          </w:p>
        </w:tc>
      </w:tr>
      <w:tr w:rsidR="00181787" w:rsidRPr="002D67D3" w:rsidTr="00C306D6">
        <w:trPr>
          <w:trHeight w:val="1260"/>
        </w:trPr>
        <w:tc>
          <w:tcPr>
            <w:tcW w:w="1504" w:type="dxa"/>
            <w:vMerge w:val="restart"/>
            <w:tcBorders>
              <w:top w:val="nil"/>
              <w:left w:val="single" w:sz="4" w:space="0" w:color="auto"/>
              <w:bottom w:val="single" w:sz="4" w:space="0" w:color="auto"/>
              <w:right w:val="single" w:sz="4" w:space="0" w:color="auto"/>
            </w:tcBorders>
            <w:shd w:val="clear" w:color="auto" w:fill="auto"/>
            <w:vAlign w:val="center"/>
            <w:hideMark/>
          </w:tcPr>
          <w:p w:rsidR="00181787" w:rsidRPr="002D67D3" w:rsidRDefault="00181787" w:rsidP="00C306D6">
            <w:pPr>
              <w:ind w:firstLine="0"/>
              <w:jc w:val="center"/>
              <w:rPr>
                <w:rFonts w:cs="Arial"/>
              </w:rPr>
            </w:pPr>
            <w:r w:rsidRPr="002D67D3">
              <w:rPr>
                <w:rFonts w:cs="Arial"/>
              </w:rPr>
              <w:t> </w:t>
            </w:r>
          </w:p>
        </w:tc>
        <w:tc>
          <w:tcPr>
            <w:tcW w:w="2470" w:type="dxa"/>
            <w:vMerge w:val="restart"/>
            <w:tcBorders>
              <w:top w:val="nil"/>
              <w:left w:val="single" w:sz="4" w:space="0" w:color="auto"/>
              <w:bottom w:val="single" w:sz="4" w:space="0" w:color="auto"/>
              <w:right w:val="single" w:sz="4" w:space="0" w:color="auto"/>
            </w:tcBorders>
            <w:shd w:val="clear" w:color="auto" w:fill="auto"/>
            <w:hideMark/>
          </w:tcPr>
          <w:p w:rsidR="00181787" w:rsidRPr="002D67D3" w:rsidRDefault="00181787" w:rsidP="00C306D6">
            <w:pPr>
              <w:ind w:firstLine="0"/>
              <w:jc w:val="left"/>
              <w:rPr>
                <w:rFonts w:cs="Arial"/>
              </w:rPr>
            </w:pPr>
            <w:r w:rsidRPr="002D67D3">
              <w:rPr>
                <w:rFonts w:cs="Arial"/>
              </w:rPr>
              <w:t>1.2.10. Выполнение других расходных обязательств (Субсидия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всего, в том числе:</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1 040,0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2 172,3</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2 025,4</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2 210,0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1 600,0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750,0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570,0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570,0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873,0</w:t>
            </w:r>
          </w:p>
        </w:tc>
      </w:tr>
      <w:tr w:rsidR="00181787" w:rsidRPr="002D67D3" w:rsidTr="00C306D6">
        <w:trPr>
          <w:trHeight w:val="525"/>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 xml:space="preserve">федеральный бюджет </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r>
      <w:tr w:rsidR="00181787" w:rsidRPr="002D67D3" w:rsidTr="00C306D6">
        <w:trPr>
          <w:trHeight w:val="315"/>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областной бюджет</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r>
      <w:tr w:rsidR="00181787" w:rsidRPr="002D67D3" w:rsidTr="00C306D6">
        <w:trPr>
          <w:trHeight w:val="330"/>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местный бюджет</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1 040,0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2 172,3</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2 025,4</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2 210,0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1 600,0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750,0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570,0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570,0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873,0</w:t>
            </w:r>
          </w:p>
        </w:tc>
      </w:tr>
      <w:tr w:rsidR="00181787" w:rsidRPr="002D67D3" w:rsidTr="00C306D6">
        <w:trPr>
          <w:trHeight w:val="300"/>
        </w:trPr>
        <w:tc>
          <w:tcPr>
            <w:tcW w:w="1504" w:type="dxa"/>
            <w:vMerge w:val="restart"/>
            <w:tcBorders>
              <w:top w:val="nil"/>
              <w:left w:val="single" w:sz="4" w:space="0" w:color="auto"/>
              <w:bottom w:val="single" w:sz="4" w:space="0" w:color="auto"/>
              <w:right w:val="single" w:sz="4" w:space="0" w:color="auto"/>
            </w:tcBorders>
            <w:shd w:val="clear" w:color="auto" w:fill="auto"/>
            <w:vAlign w:val="center"/>
            <w:hideMark/>
          </w:tcPr>
          <w:p w:rsidR="00181787" w:rsidRPr="002D67D3" w:rsidRDefault="00181787" w:rsidP="00C306D6">
            <w:pPr>
              <w:ind w:firstLine="0"/>
              <w:jc w:val="center"/>
              <w:rPr>
                <w:rFonts w:cs="Arial"/>
              </w:rPr>
            </w:pPr>
            <w:r w:rsidRPr="002D67D3">
              <w:rPr>
                <w:rFonts w:cs="Arial"/>
              </w:rPr>
              <w:t> </w:t>
            </w:r>
          </w:p>
        </w:tc>
        <w:tc>
          <w:tcPr>
            <w:tcW w:w="2470" w:type="dxa"/>
            <w:vMerge w:val="restart"/>
            <w:tcBorders>
              <w:top w:val="nil"/>
              <w:left w:val="single" w:sz="4" w:space="0" w:color="auto"/>
              <w:bottom w:val="single" w:sz="4" w:space="0" w:color="auto"/>
              <w:right w:val="single" w:sz="4" w:space="0" w:color="auto"/>
            </w:tcBorders>
            <w:shd w:val="clear" w:color="auto" w:fill="auto"/>
            <w:hideMark/>
          </w:tcPr>
          <w:p w:rsidR="00181787" w:rsidRPr="002D67D3" w:rsidRDefault="00181787" w:rsidP="00C306D6">
            <w:pPr>
              <w:ind w:firstLine="0"/>
              <w:jc w:val="left"/>
              <w:rPr>
                <w:rFonts w:cs="Arial"/>
              </w:rPr>
            </w:pPr>
            <w:r w:rsidRPr="002D67D3">
              <w:rPr>
                <w:rFonts w:cs="Arial"/>
              </w:rPr>
              <w:t>1.2.11.Выполнение других расходных обязательств (иные бюджетные ассигнования)</w:t>
            </w: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всего, в том числе:</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3,3</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2,5</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31,0</w:t>
            </w:r>
          </w:p>
        </w:tc>
      </w:tr>
      <w:tr w:rsidR="00181787" w:rsidRPr="002D67D3" w:rsidTr="00C306D6">
        <w:trPr>
          <w:trHeight w:val="525"/>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 xml:space="preserve">федеральный бюджет </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r>
      <w:tr w:rsidR="00181787" w:rsidRPr="002D67D3" w:rsidTr="00C306D6">
        <w:trPr>
          <w:trHeight w:val="300"/>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областной бюджет</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r>
      <w:tr w:rsidR="00181787" w:rsidRPr="002D67D3" w:rsidTr="00C306D6">
        <w:trPr>
          <w:trHeight w:val="300"/>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местный бюджет</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3,3</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2,5</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31,0</w:t>
            </w:r>
          </w:p>
        </w:tc>
      </w:tr>
      <w:tr w:rsidR="00181787" w:rsidRPr="002D67D3" w:rsidTr="00C306D6">
        <w:trPr>
          <w:trHeight w:val="705"/>
        </w:trPr>
        <w:tc>
          <w:tcPr>
            <w:tcW w:w="1504" w:type="dxa"/>
            <w:vMerge w:val="restart"/>
            <w:tcBorders>
              <w:top w:val="nil"/>
              <w:left w:val="single" w:sz="4" w:space="0" w:color="auto"/>
              <w:bottom w:val="single" w:sz="4" w:space="0" w:color="auto"/>
              <w:right w:val="single" w:sz="4" w:space="0" w:color="auto"/>
            </w:tcBorders>
            <w:shd w:val="clear" w:color="auto" w:fill="auto"/>
            <w:vAlign w:val="center"/>
            <w:hideMark/>
          </w:tcPr>
          <w:p w:rsidR="00181787" w:rsidRPr="002D67D3" w:rsidRDefault="00181787" w:rsidP="00C306D6">
            <w:pPr>
              <w:ind w:firstLine="0"/>
              <w:jc w:val="center"/>
              <w:rPr>
                <w:rFonts w:cs="Arial"/>
              </w:rPr>
            </w:pPr>
            <w:r w:rsidRPr="002D67D3">
              <w:rPr>
                <w:rFonts w:cs="Arial"/>
              </w:rPr>
              <w:t> </w:t>
            </w:r>
          </w:p>
        </w:tc>
        <w:tc>
          <w:tcPr>
            <w:tcW w:w="2470" w:type="dxa"/>
            <w:vMerge w:val="restart"/>
            <w:tcBorders>
              <w:top w:val="nil"/>
              <w:left w:val="single" w:sz="4" w:space="0" w:color="auto"/>
              <w:bottom w:val="single" w:sz="4" w:space="0" w:color="auto"/>
              <w:right w:val="single" w:sz="4" w:space="0" w:color="auto"/>
            </w:tcBorders>
            <w:shd w:val="clear" w:color="auto" w:fill="auto"/>
            <w:hideMark/>
          </w:tcPr>
          <w:p w:rsidR="00181787" w:rsidRPr="002D67D3" w:rsidRDefault="00181787" w:rsidP="00C306D6">
            <w:pPr>
              <w:ind w:firstLine="0"/>
              <w:jc w:val="left"/>
              <w:rPr>
                <w:rFonts w:cs="Arial"/>
              </w:rPr>
            </w:pPr>
            <w:r w:rsidRPr="002D67D3">
              <w:rPr>
                <w:rFonts w:cs="Arial"/>
              </w:rPr>
              <w:t>1.2.12. Обеспечение учащихся общеобразовательных учреждений молочной продукцией (Закупка товаров, работ и услуг для обеспечения государственных (муниципальных) нужд)</w:t>
            </w: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всего, в том числе:</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124,0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166,6</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209,0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231,9</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223,9</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265,8</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276,4</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287,5</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84,0</w:t>
            </w:r>
          </w:p>
        </w:tc>
      </w:tr>
      <w:tr w:rsidR="00181787" w:rsidRPr="002D67D3" w:rsidTr="00C306D6">
        <w:trPr>
          <w:trHeight w:val="525"/>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 xml:space="preserve">федеральный бюджет </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r>
      <w:tr w:rsidR="00181787" w:rsidRPr="002D67D3" w:rsidTr="00C306D6">
        <w:trPr>
          <w:trHeight w:val="300"/>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областной бюджет</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r>
      <w:tr w:rsidR="00181787" w:rsidRPr="002D67D3" w:rsidTr="00C306D6">
        <w:trPr>
          <w:trHeight w:val="300"/>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местный бюджет</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124,0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166,6</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209,0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231,9</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223,9</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265,8</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276,4</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287,5</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84,0</w:t>
            </w:r>
          </w:p>
        </w:tc>
      </w:tr>
      <w:tr w:rsidR="00181787" w:rsidRPr="002D67D3" w:rsidTr="00C306D6">
        <w:trPr>
          <w:trHeight w:val="660"/>
        </w:trPr>
        <w:tc>
          <w:tcPr>
            <w:tcW w:w="1504" w:type="dxa"/>
            <w:vMerge w:val="restart"/>
            <w:tcBorders>
              <w:top w:val="nil"/>
              <w:left w:val="single" w:sz="4" w:space="0" w:color="auto"/>
              <w:bottom w:val="single" w:sz="4" w:space="0" w:color="auto"/>
              <w:right w:val="single" w:sz="4" w:space="0" w:color="auto"/>
            </w:tcBorders>
            <w:shd w:val="clear" w:color="auto" w:fill="auto"/>
            <w:vAlign w:val="center"/>
            <w:hideMark/>
          </w:tcPr>
          <w:p w:rsidR="00181787" w:rsidRPr="002D67D3" w:rsidRDefault="00181787" w:rsidP="00C306D6">
            <w:pPr>
              <w:ind w:firstLine="0"/>
              <w:jc w:val="center"/>
              <w:rPr>
                <w:rFonts w:cs="Arial"/>
              </w:rPr>
            </w:pPr>
            <w:r w:rsidRPr="002D67D3">
              <w:rPr>
                <w:rFonts w:cs="Arial"/>
              </w:rPr>
              <w:t> </w:t>
            </w:r>
          </w:p>
        </w:tc>
        <w:tc>
          <w:tcPr>
            <w:tcW w:w="2470" w:type="dxa"/>
            <w:vMerge w:val="restart"/>
            <w:tcBorders>
              <w:top w:val="nil"/>
              <w:left w:val="single" w:sz="4" w:space="0" w:color="auto"/>
              <w:bottom w:val="single" w:sz="4" w:space="0" w:color="auto"/>
              <w:right w:val="single" w:sz="4" w:space="0" w:color="auto"/>
            </w:tcBorders>
            <w:shd w:val="clear" w:color="auto" w:fill="auto"/>
            <w:hideMark/>
          </w:tcPr>
          <w:p w:rsidR="00181787" w:rsidRPr="002D67D3" w:rsidRDefault="00181787" w:rsidP="00C306D6">
            <w:pPr>
              <w:ind w:firstLine="0"/>
              <w:jc w:val="left"/>
              <w:rPr>
                <w:rFonts w:cs="Arial"/>
              </w:rPr>
            </w:pPr>
            <w:r w:rsidRPr="002D67D3">
              <w:rPr>
                <w:rFonts w:cs="Arial"/>
              </w:rPr>
              <w:t>1.2.13. Обеспечение учащихся общеобразовательных учреждений молочной продукцией  (Предоставление субсидий бюджетным, автономным учреждениям и иным некоммерческим организациям)</w:t>
            </w: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всего, в том числе:</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101,2</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247,6</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285,3</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420,7</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361,4</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539,6</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561,2</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583,6</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156,0</w:t>
            </w:r>
          </w:p>
        </w:tc>
      </w:tr>
      <w:tr w:rsidR="00181787" w:rsidRPr="002D67D3" w:rsidTr="00C306D6">
        <w:trPr>
          <w:trHeight w:val="525"/>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 xml:space="preserve">федеральный бюджет </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r>
      <w:tr w:rsidR="00181787" w:rsidRPr="002D67D3" w:rsidTr="00C306D6">
        <w:trPr>
          <w:trHeight w:val="300"/>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областной бюджет</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r>
      <w:tr w:rsidR="00181787" w:rsidRPr="002D67D3" w:rsidTr="00C306D6">
        <w:trPr>
          <w:trHeight w:val="630"/>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местный бюджет</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101,2</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247,6</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285,3</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420,7</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361,4</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539,6</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561,2</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583,6</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156,0</w:t>
            </w:r>
          </w:p>
        </w:tc>
      </w:tr>
      <w:tr w:rsidR="00181787" w:rsidRPr="002D67D3" w:rsidTr="00C306D6">
        <w:trPr>
          <w:trHeight w:val="870"/>
        </w:trPr>
        <w:tc>
          <w:tcPr>
            <w:tcW w:w="1504" w:type="dxa"/>
            <w:vMerge w:val="restart"/>
            <w:tcBorders>
              <w:top w:val="nil"/>
              <w:left w:val="single" w:sz="4" w:space="0" w:color="auto"/>
              <w:bottom w:val="single" w:sz="4" w:space="0" w:color="auto"/>
              <w:right w:val="single" w:sz="4" w:space="0" w:color="auto"/>
            </w:tcBorders>
            <w:shd w:val="clear" w:color="auto" w:fill="auto"/>
            <w:vAlign w:val="center"/>
            <w:hideMark/>
          </w:tcPr>
          <w:p w:rsidR="00181787" w:rsidRPr="002D67D3" w:rsidRDefault="00181787" w:rsidP="00C306D6">
            <w:pPr>
              <w:ind w:firstLine="0"/>
              <w:jc w:val="center"/>
              <w:rPr>
                <w:rFonts w:cs="Arial"/>
              </w:rPr>
            </w:pPr>
            <w:r w:rsidRPr="002D67D3">
              <w:rPr>
                <w:rFonts w:cs="Arial"/>
              </w:rPr>
              <w:t> </w:t>
            </w:r>
          </w:p>
        </w:tc>
        <w:tc>
          <w:tcPr>
            <w:tcW w:w="2470" w:type="dxa"/>
            <w:vMerge w:val="restart"/>
            <w:tcBorders>
              <w:top w:val="nil"/>
              <w:left w:val="single" w:sz="4" w:space="0" w:color="auto"/>
              <w:bottom w:val="single" w:sz="4" w:space="0" w:color="auto"/>
              <w:right w:val="single" w:sz="4" w:space="0" w:color="auto"/>
            </w:tcBorders>
            <w:shd w:val="clear" w:color="auto" w:fill="auto"/>
            <w:hideMark/>
          </w:tcPr>
          <w:p w:rsidR="00181787" w:rsidRPr="002D67D3" w:rsidRDefault="00181787" w:rsidP="00C306D6">
            <w:pPr>
              <w:ind w:firstLine="0"/>
              <w:jc w:val="left"/>
              <w:rPr>
                <w:rFonts w:cs="Arial"/>
              </w:rPr>
            </w:pPr>
            <w:r w:rsidRPr="002D67D3">
              <w:rPr>
                <w:rFonts w:cs="Arial"/>
              </w:rPr>
              <w:t>1.2.14. Мероприятия областной адресной программы капитального ремонта (закупка товаров, работ,  услуг в целях капитального ремонта государственного(муниципального) имущества</w:t>
            </w: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всего, в том числе:</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33 800,0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664,4</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805,5</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361,4</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r>
      <w:tr w:rsidR="00181787" w:rsidRPr="002D67D3" w:rsidTr="00C306D6">
        <w:trPr>
          <w:trHeight w:val="570"/>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 xml:space="preserve">федеральный бюджет </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r>
      <w:tr w:rsidR="00181787" w:rsidRPr="002D67D3" w:rsidTr="00C306D6">
        <w:trPr>
          <w:trHeight w:val="300"/>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областной бюджет</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33 495,8</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r>
      <w:tr w:rsidR="00181787" w:rsidRPr="002D67D3" w:rsidTr="00C306D6">
        <w:trPr>
          <w:trHeight w:val="465"/>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местный бюджет</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304,2</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664,4</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805,5</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361,4</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r>
      <w:tr w:rsidR="00181787" w:rsidRPr="002D67D3" w:rsidTr="00C306D6">
        <w:trPr>
          <w:trHeight w:val="585"/>
        </w:trPr>
        <w:tc>
          <w:tcPr>
            <w:tcW w:w="1504" w:type="dxa"/>
            <w:vMerge w:val="restart"/>
            <w:tcBorders>
              <w:top w:val="nil"/>
              <w:left w:val="single" w:sz="4" w:space="0" w:color="auto"/>
              <w:bottom w:val="single" w:sz="4" w:space="0" w:color="auto"/>
              <w:right w:val="single" w:sz="4" w:space="0" w:color="auto"/>
            </w:tcBorders>
            <w:shd w:val="clear" w:color="auto" w:fill="auto"/>
            <w:vAlign w:val="center"/>
            <w:hideMark/>
          </w:tcPr>
          <w:p w:rsidR="00181787" w:rsidRPr="002D67D3" w:rsidRDefault="00181787" w:rsidP="00C306D6">
            <w:pPr>
              <w:ind w:firstLine="0"/>
              <w:jc w:val="center"/>
              <w:rPr>
                <w:rFonts w:cs="Arial"/>
              </w:rPr>
            </w:pPr>
            <w:r w:rsidRPr="002D67D3">
              <w:rPr>
                <w:rFonts w:cs="Arial"/>
              </w:rPr>
              <w:t> </w:t>
            </w:r>
          </w:p>
        </w:tc>
        <w:tc>
          <w:tcPr>
            <w:tcW w:w="2470" w:type="dxa"/>
            <w:vMerge w:val="restart"/>
            <w:tcBorders>
              <w:top w:val="nil"/>
              <w:left w:val="single" w:sz="4" w:space="0" w:color="auto"/>
              <w:bottom w:val="single" w:sz="4" w:space="0" w:color="auto"/>
              <w:right w:val="single" w:sz="4" w:space="0" w:color="auto"/>
            </w:tcBorders>
            <w:shd w:val="clear" w:color="auto" w:fill="auto"/>
            <w:hideMark/>
          </w:tcPr>
          <w:p w:rsidR="00181787" w:rsidRPr="002D67D3" w:rsidRDefault="00181787" w:rsidP="00C306D6">
            <w:pPr>
              <w:ind w:firstLine="0"/>
              <w:jc w:val="left"/>
              <w:rPr>
                <w:rFonts w:cs="Arial"/>
              </w:rPr>
            </w:pPr>
            <w:r w:rsidRPr="002D67D3">
              <w:rPr>
                <w:rFonts w:cs="Arial"/>
              </w:rPr>
              <w:t>1.2.15. Мероприятия областной адресной программы капитального ремонта (закупка товаров, работ,  услуг в целях капитального ремонта государственного(муниципального) имущества)</w:t>
            </w: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всего, в том числе:</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1 210,9</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7 200,0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28 800,0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25 300,0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10 561,4</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r>
      <w:tr w:rsidR="00181787" w:rsidRPr="002D67D3" w:rsidTr="00C306D6">
        <w:trPr>
          <w:trHeight w:val="525"/>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 xml:space="preserve">федеральный бюджет </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r>
      <w:tr w:rsidR="00181787" w:rsidRPr="002D67D3" w:rsidTr="00C306D6">
        <w:trPr>
          <w:trHeight w:val="300"/>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областной бюджет</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1 210,9</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7 200,0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28 800,0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25 300,0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10 561,4</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r>
      <w:tr w:rsidR="00181787" w:rsidRPr="002D67D3" w:rsidTr="00C306D6">
        <w:trPr>
          <w:trHeight w:val="300"/>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местный бюджет</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r>
      <w:tr w:rsidR="00181787" w:rsidRPr="002D67D3" w:rsidTr="00C306D6">
        <w:trPr>
          <w:trHeight w:val="1515"/>
        </w:trPr>
        <w:tc>
          <w:tcPr>
            <w:tcW w:w="1504" w:type="dxa"/>
            <w:vMerge w:val="restart"/>
            <w:tcBorders>
              <w:top w:val="nil"/>
              <w:left w:val="single" w:sz="4" w:space="0" w:color="auto"/>
              <w:bottom w:val="single" w:sz="4" w:space="0" w:color="auto"/>
              <w:right w:val="single" w:sz="4" w:space="0" w:color="auto"/>
            </w:tcBorders>
            <w:shd w:val="clear" w:color="auto" w:fill="auto"/>
            <w:vAlign w:val="center"/>
            <w:hideMark/>
          </w:tcPr>
          <w:p w:rsidR="00181787" w:rsidRPr="002D67D3" w:rsidRDefault="00181787" w:rsidP="00C306D6">
            <w:pPr>
              <w:ind w:firstLine="0"/>
              <w:jc w:val="center"/>
              <w:rPr>
                <w:rFonts w:cs="Arial"/>
              </w:rPr>
            </w:pPr>
            <w:r w:rsidRPr="002D67D3">
              <w:rPr>
                <w:rFonts w:cs="Arial"/>
              </w:rPr>
              <w:t> </w:t>
            </w:r>
          </w:p>
        </w:tc>
        <w:tc>
          <w:tcPr>
            <w:tcW w:w="2470" w:type="dxa"/>
            <w:vMerge w:val="restart"/>
            <w:tcBorders>
              <w:top w:val="nil"/>
              <w:left w:val="single" w:sz="4" w:space="0" w:color="auto"/>
              <w:bottom w:val="single" w:sz="4" w:space="0" w:color="auto"/>
              <w:right w:val="single" w:sz="4" w:space="0" w:color="auto"/>
            </w:tcBorders>
            <w:shd w:val="clear" w:color="auto" w:fill="auto"/>
            <w:hideMark/>
          </w:tcPr>
          <w:p w:rsidR="00181787" w:rsidRPr="002D67D3" w:rsidRDefault="00181787" w:rsidP="00C306D6">
            <w:pPr>
              <w:ind w:firstLine="0"/>
              <w:jc w:val="left"/>
              <w:rPr>
                <w:rFonts w:cs="Arial"/>
              </w:rPr>
            </w:pPr>
            <w:r w:rsidRPr="002D67D3">
              <w:rPr>
                <w:rFonts w:cs="Arial"/>
              </w:rPr>
              <w:t>1.2.16.Мероприятия по развитию сети общеобразовательных организаций в рамках подпрограммы "Развитие дошкольного и общего образования"  (Предоставление субсидий бюджетным, автономным учреждениям и иным некоммерческим организациям)</w:t>
            </w: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всего, в том числе:</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2 137,2</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r>
      <w:tr w:rsidR="00181787" w:rsidRPr="002D67D3" w:rsidTr="00C306D6">
        <w:trPr>
          <w:trHeight w:val="525"/>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 xml:space="preserve">федеральный бюджет </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r>
      <w:tr w:rsidR="00181787" w:rsidRPr="002D67D3" w:rsidTr="00C306D6">
        <w:trPr>
          <w:trHeight w:val="300"/>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областной бюджет</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1 012,3</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r>
      <w:tr w:rsidR="00181787" w:rsidRPr="002D67D3" w:rsidTr="00C306D6">
        <w:trPr>
          <w:trHeight w:val="630"/>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местный бюджет</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1 124,9</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r>
      <w:tr w:rsidR="00181787" w:rsidRPr="002D67D3" w:rsidTr="00C306D6">
        <w:trPr>
          <w:trHeight w:val="585"/>
        </w:trPr>
        <w:tc>
          <w:tcPr>
            <w:tcW w:w="1504" w:type="dxa"/>
            <w:vMerge w:val="restart"/>
            <w:tcBorders>
              <w:top w:val="nil"/>
              <w:left w:val="single" w:sz="4" w:space="0" w:color="auto"/>
              <w:bottom w:val="single" w:sz="4" w:space="0" w:color="auto"/>
              <w:right w:val="single" w:sz="4" w:space="0" w:color="auto"/>
            </w:tcBorders>
            <w:shd w:val="clear" w:color="auto" w:fill="auto"/>
            <w:vAlign w:val="center"/>
            <w:hideMark/>
          </w:tcPr>
          <w:p w:rsidR="00181787" w:rsidRPr="002D67D3" w:rsidRDefault="00181787" w:rsidP="00C306D6">
            <w:pPr>
              <w:ind w:firstLine="0"/>
              <w:jc w:val="center"/>
              <w:rPr>
                <w:rFonts w:cs="Arial"/>
              </w:rPr>
            </w:pPr>
            <w:r w:rsidRPr="002D67D3">
              <w:rPr>
                <w:rFonts w:cs="Arial"/>
              </w:rPr>
              <w:t> </w:t>
            </w:r>
          </w:p>
        </w:tc>
        <w:tc>
          <w:tcPr>
            <w:tcW w:w="2470" w:type="dxa"/>
            <w:vMerge w:val="restart"/>
            <w:tcBorders>
              <w:top w:val="nil"/>
              <w:left w:val="single" w:sz="4" w:space="0" w:color="auto"/>
              <w:bottom w:val="single" w:sz="4" w:space="0" w:color="auto"/>
              <w:right w:val="single" w:sz="4" w:space="0" w:color="auto"/>
            </w:tcBorders>
            <w:shd w:val="clear" w:color="auto" w:fill="auto"/>
            <w:hideMark/>
          </w:tcPr>
          <w:p w:rsidR="00181787" w:rsidRPr="002D67D3" w:rsidRDefault="00181787" w:rsidP="00C306D6">
            <w:pPr>
              <w:ind w:firstLine="0"/>
              <w:jc w:val="left"/>
              <w:rPr>
                <w:rFonts w:cs="Arial"/>
              </w:rPr>
            </w:pPr>
            <w:r w:rsidRPr="002D67D3">
              <w:rPr>
                <w:rFonts w:cs="Arial"/>
              </w:rPr>
              <w:t>1.2.17.Мероприятия областной адресной программы капитального ремонта (Иные бюджетные ассигнования)</w:t>
            </w: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всего, в том числе:</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1 816,3</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r>
      <w:tr w:rsidR="00181787" w:rsidRPr="002D67D3" w:rsidTr="00C306D6">
        <w:trPr>
          <w:trHeight w:val="525"/>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 xml:space="preserve">федеральный бюджет </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r>
      <w:tr w:rsidR="00181787" w:rsidRPr="002D67D3" w:rsidTr="00C306D6">
        <w:trPr>
          <w:trHeight w:val="300"/>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областной бюджет</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1 800,0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r>
      <w:tr w:rsidR="00181787" w:rsidRPr="002D67D3" w:rsidTr="00C306D6">
        <w:trPr>
          <w:trHeight w:val="300"/>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местный бюджет</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16,3</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r>
      <w:tr w:rsidR="00181787" w:rsidRPr="002D67D3" w:rsidTr="00C306D6">
        <w:trPr>
          <w:trHeight w:val="420"/>
        </w:trPr>
        <w:tc>
          <w:tcPr>
            <w:tcW w:w="1504" w:type="dxa"/>
            <w:vMerge w:val="restart"/>
            <w:tcBorders>
              <w:top w:val="nil"/>
              <w:left w:val="single" w:sz="4" w:space="0" w:color="auto"/>
              <w:bottom w:val="single" w:sz="4" w:space="0" w:color="auto"/>
              <w:right w:val="single" w:sz="4" w:space="0" w:color="auto"/>
            </w:tcBorders>
            <w:shd w:val="clear" w:color="auto" w:fill="auto"/>
            <w:vAlign w:val="center"/>
            <w:hideMark/>
          </w:tcPr>
          <w:p w:rsidR="00181787" w:rsidRPr="002D67D3" w:rsidRDefault="00181787" w:rsidP="00C306D6">
            <w:pPr>
              <w:ind w:firstLine="0"/>
              <w:jc w:val="center"/>
              <w:rPr>
                <w:rFonts w:cs="Arial"/>
              </w:rPr>
            </w:pPr>
            <w:r w:rsidRPr="002D67D3">
              <w:rPr>
                <w:rFonts w:cs="Arial"/>
              </w:rPr>
              <w:t> </w:t>
            </w:r>
          </w:p>
        </w:tc>
        <w:tc>
          <w:tcPr>
            <w:tcW w:w="2470" w:type="dxa"/>
            <w:vMerge w:val="restart"/>
            <w:tcBorders>
              <w:top w:val="nil"/>
              <w:left w:val="single" w:sz="4" w:space="0" w:color="auto"/>
              <w:bottom w:val="single" w:sz="4" w:space="0" w:color="auto"/>
              <w:right w:val="single" w:sz="4" w:space="0" w:color="auto"/>
            </w:tcBorders>
            <w:shd w:val="clear" w:color="auto" w:fill="auto"/>
            <w:hideMark/>
          </w:tcPr>
          <w:p w:rsidR="00181787" w:rsidRPr="002D67D3" w:rsidRDefault="00181787" w:rsidP="00C306D6">
            <w:pPr>
              <w:ind w:firstLine="0"/>
              <w:jc w:val="left"/>
              <w:rPr>
                <w:rFonts w:cs="Arial"/>
              </w:rPr>
            </w:pPr>
            <w:r w:rsidRPr="002D67D3">
              <w:rPr>
                <w:rFonts w:cs="Arial"/>
              </w:rPr>
              <w:t>1.2.18. Организация сбалансированного горячего питания школьников (Закупка товаров, работ и услуг для обеспечения государственных (муниципальных) нужд)</w:t>
            </w: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всего, в том числе:</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1 830,5</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1 482,7</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color w:val="000000"/>
              </w:rPr>
            </w:pPr>
            <w:r w:rsidRPr="002D67D3">
              <w:rPr>
                <w:rFonts w:cs="Arial"/>
                <w:color w:val="000000"/>
              </w:rPr>
              <w:t>1 923,0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2 279,4</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2 555,6</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2 521,0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747,0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743,0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743,0</w:t>
            </w:r>
          </w:p>
        </w:tc>
      </w:tr>
      <w:tr w:rsidR="00181787" w:rsidRPr="002D67D3" w:rsidTr="00C306D6">
        <w:trPr>
          <w:trHeight w:val="600"/>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 xml:space="preserve">федеральный бюджет </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r>
      <w:tr w:rsidR="00181787" w:rsidRPr="002D67D3" w:rsidTr="00C306D6">
        <w:trPr>
          <w:trHeight w:val="300"/>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областной бюджет</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r>
      <w:tr w:rsidR="00181787" w:rsidRPr="002D67D3" w:rsidTr="00C306D6">
        <w:trPr>
          <w:trHeight w:val="300"/>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местный бюджет</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1 830,5</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1 482,7</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1 923,0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2 279,4</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2 555,6</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2 521,0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747,0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743,0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743,0</w:t>
            </w:r>
          </w:p>
        </w:tc>
      </w:tr>
      <w:tr w:rsidR="00181787" w:rsidRPr="002D67D3" w:rsidTr="00C306D6">
        <w:trPr>
          <w:trHeight w:val="855"/>
        </w:trPr>
        <w:tc>
          <w:tcPr>
            <w:tcW w:w="1504" w:type="dxa"/>
            <w:vMerge w:val="restart"/>
            <w:tcBorders>
              <w:top w:val="nil"/>
              <w:left w:val="single" w:sz="4" w:space="0" w:color="auto"/>
              <w:bottom w:val="single" w:sz="4" w:space="0" w:color="auto"/>
              <w:right w:val="single" w:sz="4" w:space="0" w:color="auto"/>
            </w:tcBorders>
            <w:shd w:val="clear" w:color="auto" w:fill="auto"/>
            <w:vAlign w:val="center"/>
            <w:hideMark/>
          </w:tcPr>
          <w:p w:rsidR="00181787" w:rsidRPr="002D67D3" w:rsidRDefault="00181787" w:rsidP="00C306D6">
            <w:pPr>
              <w:ind w:firstLine="0"/>
              <w:jc w:val="center"/>
              <w:rPr>
                <w:rFonts w:cs="Arial"/>
              </w:rPr>
            </w:pPr>
            <w:r w:rsidRPr="002D67D3">
              <w:rPr>
                <w:rFonts w:cs="Arial"/>
              </w:rPr>
              <w:t> </w:t>
            </w:r>
          </w:p>
        </w:tc>
        <w:tc>
          <w:tcPr>
            <w:tcW w:w="2470" w:type="dxa"/>
            <w:vMerge w:val="restart"/>
            <w:tcBorders>
              <w:top w:val="nil"/>
              <w:left w:val="single" w:sz="4" w:space="0" w:color="auto"/>
              <w:bottom w:val="single" w:sz="4" w:space="0" w:color="auto"/>
              <w:right w:val="single" w:sz="4" w:space="0" w:color="auto"/>
            </w:tcBorders>
            <w:shd w:val="clear" w:color="auto" w:fill="auto"/>
            <w:hideMark/>
          </w:tcPr>
          <w:p w:rsidR="00181787" w:rsidRPr="002D67D3" w:rsidRDefault="00181787" w:rsidP="00C306D6">
            <w:pPr>
              <w:ind w:firstLine="0"/>
              <w:jc w:val="left"/>
              <w:rPr>
                <w:rFonts w:cs="Arial"/>
              </w:rPr>
            </w:pPr>
            <w:r w:rsidRPr="002D67D3">
              <w:rPr>
                <w:rFonts w:cs="Arial"/>
              </w:rPr>
              <w:t>1.2.19. Организация сбалансированного горячего питания школьников(Предоставление субсидий бюджетным, автономным учреждениям и иным некоммерческим организациям)</w:t>
            </w: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всего, в том числе:</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86,0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245,0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392,5</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1 967,6</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1 889,0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844,0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513,4</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483,9</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325,0</w:t>
            </w:r>
          </w:p>
        </w:tc>
      </w:tr>
      <w:tr w:rsidR="00181787" w:rsidRPr="002D67D3" w:rsidTr="00C306D6">
        <w:trPr>
          <w:trHeight w:val="795"/>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 xml:space="preserve">федеральный бюджет </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r>
      <w:tr w:rsidR="00181787" w:rsidRPr="002D67D3" w:rsidTr="00C306D6">
        <w:trPr>
          <w:trHeight w:val="315"/>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областной бюджет</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r>
      <w:tr w:rsidR="00181787" w:rsidRPr="002D67D3" w:rsidTr="00C306D6">
        <w:trPr>
          <w:trHeight w:val="315"/>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местный бюджет</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86,0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245,0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392,5</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1 967,6</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1 889,0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844,0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513,4</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483,9</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325,0</w:t>
            </w:r>
          </w:p>
        </w:tc>
      </w:tr>
      <w:tr w:rsidR="00181787" w:rsidRPr="002D67D3" w:rsidTr="00C306D6">
        <w:trPr>
          <w:trHeight w:val="1050"/>
        </w:trPr>
        <w:tc>
          <w:tcPr>
            <w:tcW w:w="1504" w:type="dxa"/>
            <w:vMerge w:val="restart"/>
            <w:tcBorders>
              <w:top w:val="nil"/>
              <w:left w:val="single" w:sz="4" w:space="0" w:color="auto"/>
              <w:bottom w:val="single" w:sz="4" w:space="0" w:color="auto"/>
              <w:right w:val="single" w:sz="4" w:space="0" w:color="auto"/>
            </w:tcBorders>
            <w:shd w:val="clear" w:color="auto" w:fill="auto"/>
            <w:vAlign w:val="center"/>
            <w:hideMark/>
          </w:tcPr>
          <w:p w:rsidR="00181787" w:rsidRPr="002D67D3" w:rsidRDefault="00181787" w:rsidP="00C306D6">
            <w:pPr>
              <w:ind w:firstLine="0"/>
              <w:jc w:val="center"/>
              <w:rPr>
                <w:rFonts w:cs="Arial"/>
              </w:rPr>
            </w:pPr>
            <w:r w:rsidRPr="002D67D3">
              <w:rPr>
                <w:rFonts w:cs="Arial"/>
              </w:rPr>
              <w:t> </w:t>
            </w:r>
          </w:p>
        </w:tc>
        <w:tc>
          <w:tcPr>
            <w:tcW w:w="2470" w:type="dxa"/>
            <w:vMerge w:val="restart"/>
            <w:tcBorders>
              <w:top w:val="nil"/>
              <w:left w:val="single" w:sz="4" w:space="0" w:color="auto"/>
              <w:bottom w:val="single" w:sz="4" w:space="0" w:color="auto"/>
              <w:right w:val="single" w:sz="4" w:space="0" w:color="auto"/>
            </w:tcBorders>
            <w:shd w:val="clear" w:color="auto" w:fill="auto"/>
            <w:hideMark/>
          </w:tcPr>
          <w:p w:rsidR="00181787" w:rsidRPr="002D67D3" w:rsidRDefault="00181787" w:rsidP="00C306D6">
            <w:pPr>
              <w:ind w:firstLine="0"/>
              <w:jc w:val="left"/>
              <w:rPr>
                <w:rFonts w:cs="Arial"/>
              </w:rPr>
            </w:pPr>
            <w:r w:rsidRPr="002D67D3">
              <w:rPr>
                <w:rFonts w:cs="Arial"/>
              </w:rPr>
              <w:t>1.2.20. Организация бесплатного горячего питания обучающихся, получающих начальное общее образование в муниципальных образовательных организациях (Закупка товаров, работ и услуг для обеспечения госсударственных (муниципальнх) нужд)</w:t>
            </w: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всего, в том числе:</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514,6</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1 237,8</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1 362,9</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1 343,3</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1 520,9</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1 494,1</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1 493,5</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1 493,5</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r>
      <w:tr w:rsidR="00181787" w:rsidRPr="002D67D3" w:rsidTr="00C306D6">
        <w:trPr>
          <w:trHeight w:val="795"/>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 xml:space="preserve">федеральный бюджет </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436,8</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1 050,5</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1 170,5</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1 153,6</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1 306,1</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1 283,3</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1 282,8</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1 282,8</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r>
      <w:tr w:rsidR="00181787" w:rsidRPr="002D67D3" w:rsidTr="00C306D6">
        <w:trPr>
          <w:trHeight w:val="510"/>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областной бюджет</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77,0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185,4</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190,5</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187,8</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212,6</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208,6</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208,5</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208,5</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r>
      <w:tr w:rsidR="00181787" w:rsidRPr="002D67D3" w:rsidTr="00C306D6">
        <w:trPr>
          <w:trHeight w:val="345"/>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местный бюджет</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0,8</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1,9</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1,9</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1,9</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2,1</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2,2</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2,2</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2,2</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r>
      <w:tr w:rsidR="00181787" w:rsidRPr="002D67D3" w:rsidTr="00C306D6">
        <w:trPr>
          <w:trHeight w:val="1215"/>
        </w:trPr>
        <w:tc>
          <w:tcPr>
            <w:tcW w:w="1504" w:type="dxa"/>
            <w:vMerge w:val="restart"/>
            <w:tcBorders>
              <w:top w:val="nil"/>
              <w:left w:val="single" w:sz="4" w:space="0" w:color="auto"/>
              <w:bottom w:val="single" w:sz="4" w:space="0" w:color="auto"/>
              <w:right w:val="single" w:sz="4" w:space="0" w:color="auto"/>
            </w:tcBorders>
            <w:shd w:val="clear" w:color="auto" w:fill="auto"/>
            <w:vAlign w:val="center"/>
            <w:hideMark/>
          </w:tcPr>
          <w:p w:rsidR="00181787" w:rsidRPr="002D67D3" w:rsidRDefault="00181787" w:rsidP="00C306D6">
            <w:pPr>
              <w:ind w:firstLine="0"/>
              <w:jc w:val="center"/>
              <w:rPr>
                <w:rFonts w:cs="Arial"/>
              </w:rPr>
            </w:pPr>
            <w:r w:rsidRPr="002D67D3">
              <w:rPr>
                <w:rFonts w:cs="Arial"/>
              </w:rPr>
              <w:t> </w:t>
            </w:r>
          </w:p>
        </w:tc>
        <w:tc>
          <w:tcPr>
            <w:tcW w:w="2470" w:type="dxa"/>
            <w:vMerge w:val="restart"/>
            <w:tcBorders>
              <w:top w:val="nil"/>
              <w:left w:val="single" w:sz="4" w:space="0" w:color="auto"/>
              <w:bottom w:val="single" w:sz="4" w:space="0" w:color="auto"/>
              <w:right w:val="single" w:sz="4" w:space="0" w:color="auto"/>
            </w:tcBorders>
            <w:shd w:val="clear" w:color="auto" w:fill="auto"/>
            <w:hideMark/>
          </w:tcPr>
          <w:p w:rsidR="00181787" w:rsidRPr="002D67D3" w:rsidRDefault="00181787" w:rsidP="00C306D6">
            <w:pPr>
              <w:ind w:firstLine="0"/>
              <w:jc w:val="left"/>
              <w:rPr>
                <w:rFonts w:cs="Arial"/>
              </w:rPr>
            </w:pPr>
            <w:r w:rsidRPr="002D67D3">
              <w:rPr>
                <w:rFonts w:cs="Arial"/>
              </w:rPr>
              <w:t>1.2.21. Организация бесплатного горячего питания обучающихся, получающих начальное общее образование в муниципальных образовательных организациях (Предоставление субсидий бюджетным, автономным учреждениям и иным некоммерческим организациям)</w:t>
            </w: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всего, в том числе:</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1 231,6</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2 740,1</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2 355,6</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2 464,0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2 879,0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2 729,3</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2 728,2</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2 728,2</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r>
      <w:tr w:rsidR="00181787" w:rsidRPr="002D67D3" w:rsidTr="00C306D6">
        <w:trPr>
          <w:trHeight w:val="795"/>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 xml:space="preserve">федеральный бюджет </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1 045,2</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2 325,6</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2 023,0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2 116,0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2 472,4</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2 344,2</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2 343,3</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2 343,3</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r>
      <w:tr w:rsidR="00181787" w:rsidRPr="002D67D3" w:rsidTr="00C306D6">
        <w:trPr>
          <w:trHeight w:val="495"/>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областной бюджет</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184,6</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410,4</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329,3</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344,5</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402,5</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381,0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380,9</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380,9</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r>
      <w:tr w:rsidR="00181787" w:rsidRPr="002D67D3" w:rsidTr="00C306D6">
        <w:trPr>
          <w:trHeight w:val="480"/>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местный бюджет</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1,8</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4,1</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3,3</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3,5</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4,1</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4,1</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4,1</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4,1</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r>
      <w:tr w:rsidR="00181787" w:rsidRPr="002D67D3" w:rsidTr="00C306D6">
        <w:trPr>
          <w:trHeight w:val="495"/>
        </w:trPr>
        <w:tc>
          <w:tcPr>
            <w:tcW w:w="1504" w:type="dxa"/>
            <w:vMerge w:val="restart"/>
            <w:tcBorders>
              <w:top w:val="nil"/>
              <w:left w:val="single" w:sz="4" w:space="0" w:color="auto"/>
              <w:bottom w:val="single" w:sz="4" w:space="0" w:color="auto"/>
              <w:right w:val="single" w:sz="4" w:space="0" w:color="auto"/>
            </w:tcBorders>
            <w:shd w:val="clear" w:color="auto" w:fill="auto"/>
            <w:vAlign w:val="center"/>
            <w:hideMark/>
          </w:tcPr>
          <w:p w:rsidR="00181787" w:rsidRPr="002D67D3" w:rsidRDefault="00181787" w:rsidP="00C306D6">
            <w:pPr>
              <w:ind w:firstLine="0"/>
              <w:jc w:val="center"/>
              <w:rPr>
                <w:rFonts w:cs="Arial"/>
              </w:rPr>
            </w:pPr>
            <w:r w:rsidRPr="002D67D3">
              <w:rPr>
                <w:rFonts w:cs="Arial"/>
              </w:rPr>
              <w:t> </w:t>
            </w:r>
          </w:p>
        </w:tc>
        <w:tc>
          <w:tcPr>
            <w:tcW w:w="2470" w:type="dxa"/>
            <w:vMerge w:val="restart"/>
            <w:tcBorders>
              <w:top w:val="nil"/>
              <w:left w:val="single" w:sz="4" w:space="0" w:color="auto"/>
              <w:bottom w:val="single" w:sz="4" w:space="0" w:color="auto"/>
              <w:right w:val="single" w:sz="4" w:space="0" w:color="auto"/>
            </w:tcBorders>
            <w:shd w:val="clear" w:color="auto" w:fill="auto"/>
            <w:hideMark/>
          </w:tcPr>
          <w:p w:rsidR="00181787" w:rsidRPr="002D67D3" w:rsidRDefault="00181787" w:rsidP="00C306D6">
            <w:pPr>
              <w:ind w:firstLine="0"/>
              <w:jc w:val="left"/>
              <w:rPr>
                <w:rFonts w:cs="Arial"/>
              </w:rPr>
            </w:pPr>
            <w:r w:rsidRPr="002D67D3">
              <w:rPr>
                <w:rFonts w:cs="Arial"/>
              </w:rPr>
              <w:t>1.2.22. Социально-значимые мероприятия (резервный фонд)</w:t>
            </w: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всего, в том числе:</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r>
      <w:tr w:rsidR="00181787" w:rsidRPr="002D67D3" w:rsidTr="00C306D6">
        <w:trPr>
          <w:trHeight w:val="555"/>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 xml:space="preserve">федеральный бюджет </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r>
      <w:tr w:rsidR="00181787" w:rsidRPr="002D67D3" w:rsidTr="00C306D6">
        <w:trPr>
          <w:trHeight w:val="300"/>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областной бюджет</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r>
      <w:tr w:rsidR="00181787" w:rsidRPr="002D67D3" w:rsidTr="00C306D6">
        <w:trPr>
          <w:trHeight w:val="300"/>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местный бюджет</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r>
      <w:tr w:rsidR="00181787" w:rsidRPr="002D67D3" w:rsidTr="00C306D6">
        <w:trPr>
          <w:trHeight w:val="780"/>
        </w:trPr>
        <w:tc>
          <w:tcPr>
            <w:tcW w:w="1504" w:type="dxa"/>
            <w:vMerge w:val="restart"/>
            <w:tcBorders>
              <w:top w:val="nil"/>
              <w:left w:val="single" w:sz="4" w:space="0" w:color="auto"/>
              <w:bottom w:val="single" w:sz="4" w:space="0" w:color="auto"/>
              <w:right w:val="single" w:sz="4" w:space="0" w:color="auto"/>
            </w:tcBorders>
            <w:shd w:val="clear" w:color="auto" w:fill="auto"/>
            <w:vAlign w:val="center"/>
            <w:hideMark/>
          </w:tcPr>
          <w:p w:rsidR="00181787" w:rsidRPr="002D67D3" w:rsidRDefault="00181787" w:rsidP="00C306D6">
            <w:pPr>
              <w:ind w:firstLine="0"/>
              <w:jc w:val="center"/>
              <w:rPr>
                <w:rFonts w:cs="Arial"/>
              </w:rPr>
            </w:pPr>
            <w:r w:rsidRPr="002D67D3">
              <w:rPr>
                <w:rFonts w:cs="Arial"/>
              </w:rPr>
              <w:t> </w:t>
            </w:r>
          </w:p>
        </w:tc>
        <w:tc>
          <w:tcPr>
            <w:tcW w:w="2470" w:type="dxa"/>
            <w:vMerge w:val="restart"/>
            <w:tcBorders>
              <w:top w:val="nil"/>
              <w:left w:val="single" w:sz="4" w:space="0" w:color="auto"/>
              <w:bottom w:val="single" w:sz="4" w:space="0" w:color="auto"/>
              <w:right w:val="single" w:sz="4" w:space="0" w:color="auto"/>
            </w:tcBorders>
            <w:shd w:val="clear" w:color="auto" w:fill="auto"/>
            <w:vAlign w:val="center"/>
            <w:hideMark/>
          </w:tcPr>
          <w:p w:rsidR="00181787" w:rsidRPr="002D67D3" w:rsidRDefault="00181787" w:rsidP="00C306D6">
            <w:pPr>
              <w:ind w:firstLine="0"/>
              <w:jc w:val="left"/>
              <w:rPr>
                <w:rFonts w:cs="Arial"/>
                <w:color w:val="000000"/>
              </w:rPr>
            </w:pPr>
            <w:r w:rsidRPr="002D67D3">
              <w:rPr>
                <w:rFonts w:cs="Arial"/>
                <w:color w:val="000000"/>
              </w:rPr>
              <w:t>1.2.23. Материально-техническое оснащение муниципальных общеобразовательных организаций на подготовку к новому учебному году в условиях распространения новой коронавирусной инфекции  (Закупка товаров, работ и услуг для обеспечения государственных (муниципальных) нужд)</w:t>
            </w: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всего, в том числе:</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497,1</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r>
      <w:tr w:rsidR="00181787" w:rsidRPr="002D67D3" w:rsidTr="00C306D6">
        <w:trPr>
          <w:trHeight w:val="720"/>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color w:val="000000"/>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 xml:space="preserve">федеральный бюджет </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r>
      <w:tr w:rsidR="00181787" w:rsidRPr="002D67D3" w:rsidTr="00C306D6">
        <w:trPr>
          <w:trHeight w:val="705"/>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color w:val="000000"/>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областной бюджет</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497,1</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r>
      <w:tr w:rsidR="00181787" w:rsidRPr="002D67D3" w:rsidTr="00C306D6">
        <w:trPr>
          <w:trHeight w:val="975"/>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color w:val="000000"/>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местный бюджет</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r>
      <w:tr w:rsidR="00181787" w:rsidRPr="002D67D3" w:rsidTr="00C306D6">
        <w:trPr>
          <w:trHeight w:val="780"/>
        </w:trPr>
        <w:tc>
          <w:tcPr>
            <w:tcW w:w="1504" w:type="dxa"/>
            <w:vMerge w:val="restart"/>
            <w:tcBorders>
              <w:top w:val="nil"/>
              <w:left w:val="single" w:sz="4" w:space="0" w:color="auto"/>
              <w:bottom w:val="single" w:sz="4" w:space="0" w:color="auto"/>
              <w:right w:val="single" w:sz="4" w:space="0" w:color="auto"/>
            </w:tcBorders>
            <w:shd w:val="clear" w:color="auto" w:fill="auto"/>
            <w:vAlign w:val="center"/>
            <w:hideMark/>
          </w:tcPr>
          <w:p w:rsidR="00181787" w:rsidRPr="002D67D3" w:rsidRDefault="00181787" w:rsidP="00C306D6">
            <w:pPr>
              <w:ind w:firstLine="0"/>
              <w:jc w:val="center"/>
              <w:rPr>
                <w:rFonts w:cs="Arial"/>
              </w:rPr>
            </w:pPr>
            <w:r w:rsidRPr="002D67D3">
              <w:rPr>
                <w:rFonts w:cs="Arial"/>
              </w:rPr>
              <w:t> </w:t>
            </w:r>
          </w:p>
        </w:tc>
        <w:tc>
          <w:tcPr>
            <w:tcW w:w="2470" w:type="dxa"/>
            <w:vMerge w:val="restart"/>
            <w:tcBorders>
              <w:top w:val="nil"/>
              <w:left w:val="single" w:sz="4" w:space="0" w:color="auto"/>
              <w:bottom w:val="single" w:sz="4" w:space="0" w:color="auto"/>
              <w:right w:val="single" w:sz="4" w:space="0" w:color="auto"/>
            </w:tcBorders>
            <w:shd w:val="clear" w:color="auto" w:fill="auto"/>
            <w:vAlign w:val="center"/>
            <w:hideMark/>
          </w:tcPr>
          <w:p w:rsidR="00181787" w:rsidRPr="002D67D3" w:rsidRDefault="00181787" w:rsidP="00C306D6">
            <w:pPr>
              <w:ind w:firstLine="0"/>
              <w:jc w:val="left"/>
              <w:rPr>
                <w:rFonts w:cs="Arial"/>
                <w:color w:val="000000"/>
              </w:rPr>
            </w:pPr>
            <w:r w:rsidRPr="002D67D3">
              <w:rPr>
                <w:rFonts w:cs="Arial"/>
                <w:color w:val="000000"/>
              </w:rPr>
              <w:t>1.2.24. Материально-техническое оснащение муниципальных общеобразовательных организаций на подготовку к новому учебному году в условиях распространения новой коронавирусной инфекции   (Закупка товаров, работ и услуг для обеспечения государственных (муниципальных) нужд)</w:t>
            </w: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всего, в том числе:</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358,6</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r>
      <w:tr w:rsidR="00181787" w:rsidRPr="002D67D3" w:rsidTr="00C306D6">
        <w:trPr>
          <w:trHeight w:val="555"/>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color w:val="000000"/>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 xml:space="preserve">федеральный бюджет </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r>
      <w:tr w:rsidR="00181787" w:rsidRPr="002D67D3" w:rsidTr="00C306D6">
        <w:trPr>
          <w:trHeight w:val="810"/>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color w:val="000000"/>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областной бюджет</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358,6</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r>
      <w:tr w:rsidR="00181787" w:rsidRPr="002D67D3" w:rsidTr="00C306D6">
        <w:trPr>
          <w:trHeight w:val="1005"/>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color w:val="000000"/>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местный бюджет</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r>
      <w:tr w:rsidR="00181787" w:rsidRPr="002D67D3" w:rsidTr="00C306D6">
        <w:trPr>
          <w:trHeight w:val="495"/>
        </w:trPr>
        <w:tc>
          <w:tcPr>
            <w:tcW w:w="1504" w:type="dxa"/>
            <w:vMerge w:val="restart"/>
            <w:tcBorders>
              <w:top w:val="nil"/>
              <w:left w:val="single" w:sz="4" w:space="0" w:color="auto"/>
              <w:bottom w:val="single" w:sz="4" w:space="0" w:color="auto"/>
              <w:right w:val="single" w:sz="4" w:space="0" w:color="auto"/>
            </w:tcBorders>
            <w:shd w:val="clear" w:color="auto" w:fill="auto"/>
            <w:vAlign w:val="center"/>
            <w:hideMark/>
          </w:tcPr>
          <w:p w:rsidR="00181787" w:rsidRPr="002D67D3" w:rsidRDefault="00181787" w:rsidP="00C306D6">
            <w:pPr>
              <w:ind w:firstLine="0"/>
              <w:jc w:val="center"/>
              <w:rPr>
                <w:rFonts w:cs="Arial"/>
              </w:rPr>
            </w:pPr>
            <w:r w:rsidRPr="002D67D3">
              <w:rPr>
                <w:rFonts w:cs="Arial"/>
              </w:rPr>
              <w:t> </w:t>
            </w:r>
          </w:p>
        </w:tc>
        <w:tc>
          <w:tcPr>
            <w:tcW w:w="2470" w:type="dxa"/>
            <w:vMerge w:val="restart"/>
            <w:tcBorders>
              <w:top w:val="nil"/>
              <w:left w:val="single" w:sz="4" w:space="0" w:color="auto"/>
              <w:bottom w:val="single" w:sz="4" w:space="0" w:color="auto"/>
              <w:right w:val="single" w:sz="4" w:space="0" w:color="auto"/>
            </w:tcBorders>
            <w:shd w:val="clear" w:color="auto" w:fill="auto"/>
            <w:vAlign w:val="center"/>
            <w:hideMark/>
          </w:tcPr>
          <w:p w:rsidR="00181787" w:rsidRPr="002D67D3" w:rsidRDefault="00181787" w:rsidP="00C306D6">
            <w:pPr>
              <w:ind w:firstLine="0"/>
              <w:jc w:val="left"/>
              <w:rPr>
                <w:rFonts w:cs="Arial"/>
                <w:color w:val="000000"/>
              </w:rPr>
            </w:pPr>
            <w:r w:rsidRPr="002D67D3">
              <w:rPr>
                <w:rFonts w:cs="Arial"/>
                <w:color w:val="000000"/>
              </w:rPr>
              <w:t>1.2.25. Резервный фонд правительства ВО (оплата социально-значимых мероприятий) (Закупка товаров, работ и услуг для обеспечения государственных (муниципальных) нужд)</w:t>
            </w: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всего, в том числе:</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205,1</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1 401,0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340,0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r>
      <w:tr w:rsidR="00181787" w:rsidRPr="002D67D3" w:rsidTr="00C306D6">
        <w:trPr>
          <w:trHeight w:val="555"/>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color w:val="000000"/>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 xml:space="preserve">федеральный бюджет </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r>
      <w:tr w:rsidR="00181787" w:rsidRPr="002D67D3" w:rsidTr="00C306D6">
        <w:trPr>
          <w:trHeight w:val="615"/>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color w:val="000000"/>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областной бюджет</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205,1</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1 401,0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340,0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r>
      <w:tr w:rsidR="00181787" w:rsidRPr="002D67D3" w:rsidTr="00C306D6">
        <w:trPr>
          <w:trHeight w:val="300"/>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color w:val="000000"/>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местный бюджет</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r>
      <w:tr w:rsidR="00181787" w:rsidRPr="002D67D3" w:rsidTr="00C306D6">
        <w:trPr>
          <w:trHeight w:val="540"/>
        </w:trPr>
        <w:tc>
          <w:tcPr>
            <w:tcW w:w="1504" w:type="dxa"/>
            <w:vMerge w:val="restart"/>
            <w:tcBorders>
              <w:top w:val="nil"/>
              <w:left w:val="single" w:sz="4" w:space="0" w:color="auto"/>
              <w:bottom w:val="single" w:sz="4" w:space="0" w:color="auto"/>
              <w:right w:val="single" w:sz="4" w:space="0" w:color="auto"/>
            </w:tcBorders>
            <w:shd w:val="clear" w:color="auto" w:fill="auto"/>
            <w:vAlign w:val="center"/>
            <w:hideMark/>
          </w:tcPr>
          <w:p w:rsidR="00181787" w:rsidRPr="002D67D3" w:rsidRDefault="00181787" w:rsidP="00C306D6">
            <w:pPr>
              <w:ind w:firstLine="0"/>
              <w:jc w:val="center"/>
              <w:rPr>
                <w:rFonts w:cs="Arial"/>
              </w:rPr>
            </w:pPr>
            <w:r w:rsidRPr="002D67D3">
              <w:rPr>
                <w:rFonts w:cs="Arial"/>
              </w:rPr>
              <w:t> </w:t>
            </w:r>
          </w:p>
        </w:tc>
        <w:tc>
          <w:tcPr>
            <w:tcW w:w="2470" w:type="dxa"/>
            <w:vMerge w:val="restart"/>
            <w:tcBorders>
              <w:top w:val="nil"/>
              <w:left w:val="single" w:sz="4" w:space="0" w:color="auto"/>
              <w:bottom w:val="single" w:sz="4" w:space="0" w:color="auto"/>
              <w:right w:val="single" w:sz="4" w:space="0" w:color="auto"/>
            </w:tcBorders>
            <w:shd w:val="clear" w:color="auto" w:fill="auto"/>
            <w:vAlign w:val="center"/>
            <w:hideMark/>
          </w:tcPr>
          <w:p w:rsidR="00181787" w:rsidRPr="002D67D3" w:rsidRDefault="00181787" w:rsidP="00C306D6">
            <w:pPr>
              <w:ind w:firstLine="0"/>
              <w:jc w:val="left"/>
              <w:rPr>
                <w:rFonts w:cs="Arial"/>
                <w:color w:val="000000"/>
              </w:rPr>
            </w:pPr>
            <w:r w:rsidRPr="002D67D3">
              <w:rPr>
                <w:rFonts w:cs="Arial"/>
                <w:color w:val="000000"/>
              </w:rPr>
              <w:t>1.2.26. Резервный фонд правительства ВО (оплата социально-значимых мероприятий) (Предоставление субсидий бюджетным, автономным учреждениям и иным некоммерческим организациям)</w:t>
            </w: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всего, в том числе:</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84,1</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827,1</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360,0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r>
      <w:tr w:rsidR="00181787" w:rsidRPr="002D67D3" w:rsidTr="00C306D6">
        <w:trPr>
          <w:trHeight w:val="555"/>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color w:val="000000"/>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 xml:space="preserve">федеральный бюджет </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r>
      <w:tr w:rsidR="00181787" w:rsidRPr="002D67D3" w:rsidTr="00C306D6">
        <w:trPr>
          <w:trHeight w:val="540"/>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color w:val="000000"/>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областной бюджет</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84,1</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827,1</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360,0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r>
      <w:tr w:rsidR="00181787" w:rsidRPr="002D67D3" w:rsidTr="00C306D6">
        <w:trPr>
          <w:trHeight w:val="450"/>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color w:val="000000"/>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местный бюджет</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r>
      <w:tr w:rsidR="00181787" w:rsidRPr="002D67D3" w:rsidTr="00C306D6">
        <w:trPr>
          <w:trHeight w:val="675"/>
        </w:trPr>
        <w:tc>
          <w:tcPr>
            <w:tcW w:w="1504" w:type="dxa"/>
            <w:vMerge w:val="restart"/>
            <w:tcBorders>
              <w:top w:val="nil"/>
              <w:left w:val="single" w:sz="4" w:space="0" w:color="auto"/>
              <w:bottom w:val="single" w:sz="4" w:space="0" w:color="auto"/>
              <w:right w:val="single" w:sz="4" w:space="0" w:color="auto"/>
            </w:tcBorders>
            <w:shd w:val="clear" w:color="auto" w:fill="auto"/>
            <w:vAlign w:val="center"/>
            <w:hideMark/>
          </w:tcPr>
          <w:p w:rsidR="00181787" w:rsidRPr="002D67D3" w:rsidRDefault="00181787" w:rsidP="00C306D6">
            <w:pPr>
              <w:ind w:firstLine="0"/>
              <w:jc w:val="center"/>
              <w:rPr>
                <w:rFonts w:cs="Arial"/>
              </w:rPr>
            </w:pPr>
            <w:r w:rsidRPr="002D67D3">
              <w:rPr>
                <w:rFonts w:cs="Arial"/>
              </w:rPr>
              <w:t> </w:t>
            </w:r>
          </w:p>
        </w:tc>
        <w:tc>
          <w:tcPr>
            <w:tcW w:w="2470" w:type="dxa"/>
            <w:vMerge w:val="restart"/>
            <w:tcBorders>
              <w:top w:val="nil"/>
              <w:left w:val="single" w:sz="4" w:space="0" w:color="auto"/>
              <w:bottom w:val="single" w:sz="4" w:space="0" w:color="auto"/>
              <w:right w:val="single" w:sz="4" w:space="0" w:color="auto"/>
            </w:tcBorders>
            <w:shd w:val="clear" w:color="auto" w:fill="auto"/>
            <w:vAlign w:val="center"/>
            <w:hideMark/>
          </w:tcPr>
          <w:p w:rsidR="00181787" w:rsidRPr="002D67D3" w:rsidRDefault="00181787" w:rsidP="00C306D6">
            <w:pPr>
              <w:ind w:firstLine="0"/>
              <w:jc w:val="left"/>
              <w:rPr>
                <w:rFonts w:cs="Arial"/>
                <w:color w:val="000000"/>
              </w:rPr>
            </w:pPr>
            <w:r w:rsidRPr="002D67D3">
              <w:rPr>
                <w:rFonts w:cs="Arial"/>
                <w:color w:val="000000"/>
              </w:rPr>
              <w:t>1.2.27. Материально-техническое оснащение муниципальных общеобразовательных организаций в рамках подпрограммы "Развитие дошкольного и общего образования"    (Закупка товаров, работ и услуг для обеспечения государственных (муниципальных) нужд)</w:t>
            </w: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всего, в том числе:</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r>
      <w:tr w:rsidR="00181787" w:rsidRPr="002D67D3" w:rsidTr="00C306D6">
        <w:trPr>
          <w:trHeight w:val="555"/>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color w:val="000000"/>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 xml:space="preserve">федеральный бюджет </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r>
      <w:tr w:rsidR="00181787" w:rsidRPr="002D67D3" w:rsidTr="00C306D6">
        <w:trPr>
          <w:trHeight w:val="810"/>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color w:val="000000"/>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областной бюджет</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r>
      <w:tr w:rsidR="00181787" w:rsidRPr="002D67D3" w:rsidTr="00C306D6">
        <w:trPr>
          <w:trHeight w:val="1005"/>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color w:val="000000"/>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местный бюджет</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r>
      <w:tr w:rsidR="00181787" w:rsidRPr="002D67D3" w:rsidTr="00C306D6">
        <w:trPr>
          <w:trHeight w:val="630"/>
        </w:trPr>
        <w:tc>
          <w:tcPr>
            <w:tcW w:w="1504" w:type="dxa"/>
            <w:vMerge w:val="restart"/>
            <w:tcBorders>
              <w:top w:val="nil"/>
              <w:left w:val="single" w:sz="4" w:space="0" w:color="auto"/>
              <w:bottom w:val="single" w:sz="4" w:space="0" w:color="auto"/>
              <w:right w:val="single" w:sz="4" w:space="0" w:color="auto"/>
            </w:tcBorders>
            <w:shd w:val="clear" w:color="auto" w:fill="auto"/>
            <w:vAlign w:val="center"/>
            <w:hideMark/>
          </w:tcPr>
          <w:p w:rsidR="00181787" w:rsidRPr="002D67D3" w:rsidRDefault="00181787" w:rsidP="00C306D6">
            <w:pPr>
              <w:ind w:firstLine="0"/>
              <w:jc w:val="center"/>
              <w:rPr>
                <w:rFonts w:cs="Arial"/>
              </w:rPr>
            </w:pPr>
            <w:r w:rsidRPr="002D67D3">
              <w:rPr>
                <w:rFonts w:cs="Arial"/>
              </w:rPr>
              <w:t> </w:t>
            </w:r>
          </w:p>
        </w:tc>
        <w:tc>
          <w:tcPr>
            <w:tcW w:w="2470" w:type="dxa"/>
            <w:vMerge w:val="restart"/>
            <w:tcBorders>
              <w:top w:val="nil"/>
              <w:left w:val="single" w:sz="4" w:space="0" w:color="auto"/>
              <w:bottom w:val="single" w:sz="4" w:space="0" w:color="auto"/>
              <w:right w:val="single" w:sz="4" w:space="0" w:color="auto"/>
            </w:tcBorders>
            <w:shd w:val="clear" w:color="auto" w:fill="auto"/>
            <w:vAlign w:val="center"/>
            <w:hideMark/>
          </w:tcPr>
          <w:p w:rsidR="00181787" w:rsidRPr="002D67D3" w:rsidRDefault="00181787" w:rsidP="00C306D6">
            <w:pPr>
              <w:ind w:firstLine="0"/>
              <w:jc w:val="left"/>
              <w:rPr>
                <w:rFonts w:cs="Arial"/>
                <w:color w:val="000000"/>
              </w:rPr>
            </w:pPr>
            <w:r w:rsidRPr="002D67D3">
              <w:rPr>
                <w:rFonts w:cs="Arial"/>
                <w:color w:val="000000"/>
              </w:rPr>
              <w:t>1.2.28. Реализация мероприятий по приведени ю территории образовательных организаций к нормативным требованиям в рамках государственной программы Воронежской области "Развитие образования"</w:t>
            </w: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всего, в том числе:</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10 101,0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3 705,6</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r>
      <w:tr w:rsidR="00181787" w:rsidRPr="002D67D3" w:rsidTr="00C306D6">
        <w:trPr>
          <w:trHeight w:val="495"/>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color w:val="000000"/>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 xml:space="preserve">федеральный бюджет </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r>
      <w:tr w:rsidR="00181787" w:rsidRPr="002D67D3" w:rsidTr="00C306D6">
        <w:trPr>
          <w:trHeight w:val="630"/>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color w:val="000000"/>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областной бюджет</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10 000,0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3 664,8</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r>
      <w:tr w:rsidR="00181787" w:rsidRPr="002D67D3" w:rsidTr="00C306D6">
        <w:trPr>
          <w:trHeight w:val="510"/>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color w:val="000000"/>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местный бюджет</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101,0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40,8</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r>
      <w:tr w:rsidR="00181787" w:rsidRPr="002D67D3" w:rsidTr="00C306D6">
        <w:trPr>
          <w:trHeight w:val="300"/>
        </w:trPr>
        <w:tc>
          <w:tcPr>
            <w:tcW w:w="1504" w:type="dxa"/>
            <w:vMerge w:val="restart"/>
            <w:tcBorders>
              <w:top w:val="nil"/>
              <w:left w:val="single" w:sz="4" w:space="0" w:color="auto"/>
              <w:right w:val="single" w:sz="4" w:space="0" w:color="auto"/>
            </w:tcBorders>
            <w:shd w:val="clear" w:color="auto" w:fill="auto"/>
            <w:vAlign w:val="center"/>
          </w:tcPr>
          <w:p w:rsidR="00181787" w:rsidRPr="002D67D3" w:rsidRDefault="00181787" w:rsidP="00C306D6">
            <w:pPr>
              <w:ind w:firstLine="0"/>
              <w:jc w:val="center"/>
              <w:rPr>
                <w:rFonts w:cs="Arial"/>
                <w:bCs/>
                <w:color w:val="000000"/>
              </w:rPr>
            </w:pPr>
          </w:p>
        </w:tc>
        <w:tc>
          <w:tcPr>
            <w:tcW w:w="2470" w:type="dxa"/>
            <w:vMerge w:val="restart"/>
            <w:tcBorders>
              <w:top w:val="nil"/>
              <w:left w:val="single" w:sz="4" w:space="0" w:color="auto"/>
              <w:right w:val="single" w:sz="4" w:space="0" w:color="auto"/>
            </w:tcBorders>
            <w:shd w:val="clear" w:color="auto" w:fill="auto"/>
            <w:vAlign w:val="center"/>
          </w:tcPr>
          <w:p w:rsidR="00181787" w:rsidRPr="002D67D3" w:rsidRDefault="00181787" w:rsidP="00C306D6">
            <w:pPr>
              <w:ind w:firstLine="0"/>
              <w:jc w:val="left"/>
              <w:rPr>
                <w:rFonts w:cs="Arial"/>
                <w:color w:val="000000"/>
              </w:rPr>
            </w:pPr>
            <w:r w:rsidRPr="002D67D3">
              <w:rPr>
                <w:rFonts w:cs="Arial"/>
                <w:color w:val="000000"/>
              </w:rPr>
              <w:t>1.2.29. Реализация мероприятий по модернизации школьных систем образования (Предоставление субсидий бюджетным,автономным учреждениям и иным некоммерческим организациям)</w:t>
            </w:r>
          </w:p>
        </w:tc>
        <w:tc>
          <w:tcPr>
            <w:tcW w:w="103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left"/>
              <w:rPr>
                <w:rFonts w:cs="Arial"/>
              </w:rPr>
            </w:pPr>
            <w:r w:rsidRPr="002D67D3">
              <w:rPr>
                <w:rFonts w:cs="Arial"/>
              </w:rPr>
              <w:t>всего, в том числе:</w:t>
            </w:r>
          </w:p>
        </w:tc>
        <w:tc>
          <w:tcPr>
            <w:tcW w:w="1156"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12 312,3</w:t>
            </w: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78 692,3</w:t>
            </w: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0,0</w:t>
            </w:r>
          </w:p>
        </w:tc>
      </w:tr>
      <w:tr w:rsidR="00181787" w:rsidRPr="002D67D3" w:rsidTr="00C306D6">
        <w:trPr>
          <w:trHeight w:val="300"/>
        </w:trPr>
        <w:tc>
          <w:tcPr>
            <w:tcW w:w="1504" w:type="dxa"/>
            <w:vMerge/>
            <w:tcBorders>
              <w:left w:val="single" w:sz="4" w:space="0" w:color="auto"/>
              <w:right w:val="single" w:sz="4" w:space="0" w:color="auto"/>
            </w:tcBorders>
            <w:shd w:val="clear" w:color="auto" w:fill="auto"/>
            <w:vAlign w:val="center"/>
          </w:tcPr>
          <w:p w:rsidR="00181787" w:rsidRPr="002D67D3" w:rsidRDefault="00181787" w:rsidP="00C306D6">
            <w:pPr>
              <w:ind w:firstLine="0"/>
              <w:jc w:val="center"/>
              <w:rPr>
                <w:rFonts w:cs="Arial"/>
                <w:bCs/>
                <w:color w:val="000000"/>
              </w:rPr>
            </w:pPr>
          </w:p>
        </w:tc>
        <w:tc>
          <w:tcPr>
            <w:tcW w:w="2470" w:type="dxa"/>
            <w:vMerge/>
            <w:tcBorders>
              <w:left w:val="single" w:sz="4" w:space="0" w:color="auto"/>
              <w:right w:val="single" w:sz="4" w:space="0" w:color="auto"/>
            </w:tcBorders>
            <w:shd w:val="clear" w:color="auto" w:fill="auto"/>
            <w:vAlign w:val="center"/>
          </w:tcPr>
          <w:p w:rsidR="00181787" w:rsidRPr="002D67D3" w:rsidRDefault="00181787" w:rsidP="00C306D6">
            <w:pPr>
              <w:ind w:firstLine="0"/>
              <w:jc w:val="center"/>
              <w:rPr>
                <w:rFonts w:cs="Arial"/>
                <w:bCs/>
                <w:color w:val="000000"/>
              </w:rPr>
            </w:pPr>
          </w:p>
        </w:tc>
        <w:tc>
          <w:tcPr>
            <w:tcW w:w="103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left"/>
              <w:rPr>
                <w:rFonts w:cs="Arial"/>
              </w:rPr>
            </w:pPr>
            <w:r w:rsidRPr="002D67D3">
              <w:rPr>
                <w:rFonts w:cs="Arial"/>
              </w:rPr>
              <w:t xml:space="preserve">федеральный бюджет </w:t>
            </w:r>
          </w:p>
        </w:tc>
        <w:tc>
          <w:tcPr>
            <w:tcW w:w="1156"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 </w:t>
            </w:r>
          </w:p>
        </w:tc>
      </w:tr>
      <w:tr w:rsidR="00181787" w:rsidRPr="002D67D3" w:rsidTr="00C306D6">
        <w:trPr>
          <w:trHeight w:val="300"/>
        </w:trPr>
        <w:tc>
          <w:tcPr>
            <w:tcW w:w="1504" w:type="dxa"/>
            <w:vMerge/>
            <w:tcBorders>
              <w:left w:val="single" w:sz="4" w:space="0" w:color="auto"/>
              <w:right w:val="single" w:sz="4" w:space="0" w:color="auto"/>
            </w:tcBorders>
            <w:shd w:val="clear" w:color="auto" w:fill="auto"/>
            <w:vAlign w:val="center"/>
          </w:tcPr>
          <w:p w:rsidR="00181787" w:rsidRPr="002D67D3" w:rsidRDefault="00181787" w:rsidP="00C306D6">
            <w:pPr>
              <w:ind w:firstLine="0"/>
              <w:jc w:val="center"/>
              <w:rPr>
                <w:rFonts w:cs="Arial"/>
                <w:bCs/>
                <w:color w:val="000000"/>
              </w:rPr>
            </w:pPr>
          </w:p>
        </w:tc>
        <w:tc>
          <w:tcPr>
            <w:tcW w:w="2470" w:type="dxa"/>
            <w:vMerge/>
            <w:tcBorders>
              <w:left w:val="single" w:sz="4" w:space="0" w:color="auto"/>
              <w:right w:val="single" w:sz="4" w:space="0" w:color="auto"/>
            </w:tcBorders>
            <w:shd w:val="clear" w:color="auto" w:fill="auto"/>
            <w:vAlign w:val="center"/>
          </w:tcPr>
          <w:p w:rsidR="00181787" w:rsidRPr="002D67D3" w:rsidRDefault="00181787" w:rsidP="00C306D6">
            <w:pPr>
              <w:ind w:firstLine="0"/>
              <w:jc w:val="center"/>
              <w:rPr>
                <w:rFonts w:cs="Arial"/>
                <w:bCs/>
                <w:color w:val="000000"/>
              </w:rPr>
            </w:pPr>
          </w:p>
        </w:tc>
        <w:tc>
          <w:tcPr>
            <w:tcW w:w="103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left"/>
              <w:rPr>
                <w:rFonts w:cs="Arial"/>
              </w:rPr>
            </w:pPr>
            <w:r w:rsidRPr="002D67D3">
              <w:rPr>
                <w:rFonts w:cs="Arial"/>
              </w:rPr>
              <w:t>областной бюджет</w:t>
            </w:r>
          </w:p>
        </w:tc>
        <w:tc>
          <w:tcPr>
            <w:tcW w:w="1156"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12 312,3</w:t>
            </w: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78 692,3</w:t>
            </w: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 </w:t>
            </w:r>
          </w:p>
        </w:tc>
      </w:tr>
      <w:tr w:rsidR="00181787" w:rsidRPr="002D67D3" w:rsidTr="00C306D6">
        <w:trPr>
          <w:trHeight w:val="300"/>
        </w:trPr>
        <w:tc>
          <w:tcPr>
            <w:tcW w:w="1504" w:type="dxa"/>
            <w:vMerge/>
            <w:tcBorders>
              <w:left w:val="single" w:sz="4" w:space="0" w:color="auto"/>
              <w:bottom w:val="single" w:sz="4" w:space="0" w:color="auto"/>
              <w:right w:val="single" w:sz="4" w:space="0" w:color="auto"/>
            </w:tcBorders>
            <w:shd w:val="clear" w:color="auto" w:fill="auto"/>
            <w:vAlign w:val="center"/>
          </w:tcPr>
          <w:p w:rsidR="00181787" w:rsidRPr="002D67D3" w:rsidRDefault="00181787" w:rsidP="00C306D6">
            <w:pPr>
              <w:ind w:firstLine="0"/>
              <w:jc w:val="center"/>
              <w:rPr>
                <w:rFonts w:cs="Arial"/>
                <w:bCs/>
                <w:color w:val="000000"/>
              </w:rPr>
            </w:pPr>
          </w:p>
        </w:tc>
        <w:tc>
          <w:tcPr>
            <w:tcW w:w="2470" w:type="dxa"/>
            <w:vMerge/>
            <w:tcBorders>
              <w:left w:val="single" w:sz="4" w:space="0" w:color="auto"/>
              <w:bottom w:val="single" w:sz="4" w:space="0" w:color="auto"/>
              <w:right w:val="single" w:sz="4" w:space="0" w:color="auto"/>
            </w:tcBorders>
            <w:shd w:val="clear" w:color="auto" w:fill="auto"/>
            <w:vAlign w:val="center"/>
          </w:tcPr>
          <w:p w:rsidR="00181787" w:rsidRPr="002D67D3" w:rsidRDefault="00181787" w:rsidP="00C306D6">
            <w:pPr>
              <w:ind w:firstLine="0"/>
              <w:jc w:val="center"/>
              <w:rPr>
                <w:rFonts w:cs="Arial"/>
                <w:bCs/>
                <w:color w:val="000000"/>
              </w:rPr>
            </w:pPr>
          </w:p>
        </w:tc>
        <w:tc>
          <w:tcPr>
            <w:tcW w:w="103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left"/>
              <w:rPr>
                <w:rFonts w:cs="Arial"/>
              </w:rPr>
            </w:pPr>
            <w:r w:rsidRPr="002D67D3">
              <w:rPr>
                <w:rFonts w:cs="Arial"/>
              </w:rPr>
              <w:t>местный бюджет</w:t>
            </w:r>
          </w:p>
        </w:tc>
        <w:tc>
          <w:tcPr>
            <w:tcW w:w="1156"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 </w:t>
            </w:r>
          </w:p>
        </w:tc>
      </w:tr>
      <w:tr w:rsidR="00181787" w:rsidRPr="002D67D3" w:rsidTr="00C306D6">
        <w:trPr>
          <w:trHeight w:val="300"/>
        </w:trPr>
        <w:tc>
          <w:tcPr>
            <w:tcW w:w="1504" w:type="dxa"/>
            <w:vMerge w:val="restart"/>
            <w:tcBorders>
              <w:top w:val="nil"/>
              <w:left w:val="single" w:sz="4" w:space="0" w:color="auto"/>
              <w:bottom w:val="single" w:sz="4" w:space="0" w:color="auto"/>
              <w:right w:val="single" w:sz="4" w:space="0" w:color="auto"/>
            </w:tcBorders>
            <w:shd w:val="clear" w:color="auto" w:fill="auto"/>
            <w:vAlign w:val="center"/>
            <w:hideMark/>
          </w:tcPr>
          <w:p w:rsidR="00181787" w:rsidRPr="002D67D3" w:rsidRDefault="00181787" w:rsidP="00C306D6">
            <w:pPr>
              <w:ind w:firstLine="0"/>
              <w:jc w:val="center"/>
              <w:rPr>
                <w:rFonts w:cs="Arial"/>
                <w:bCs/>
                <w:color w:val="000000"/>
              </w:rPr>
            </w:pPr>
            <w:r w:rsidRPr="002D67D3">
              <w:rPr>
                <w:rFonts w:cs="Arial"/>
                <w:bCs/>
                <w:color w:val="000000"/>
              </w:rPr>
              <w:t>ОСНОВНОЕ</w:t>
            </w:r>
            <w:r w:rsidRPr="002D67D3">
              <w:rPr>
                <w:rFonts w:cs="Arial"/>
                <w:bCs/>
                <w:color w:val="000000"/>
              </w:rPr>
              <w:br/>
              <w:t xml:space="preserve"> МЕРОПРИЯТИЕ 1.3</w:t>
            </w:r>
          </w:p>
        </w:tc>
        <w:tc>
          <w:tcPr>
            <w:tcW w:w="2470" w:type="dxa"/>
            <w:vMerge w:val="restart"/>
            <w:tcBorders>
              <w:top w:val="nil"/>
              <w:left w:val="single" w:sz="4" w:space="0" w:color="auto"/>
              <w:bottom w:val="single" w:sz="4" w:space="0" w:color="auto"/>
              <w:right w:val="single" w:sz="4" w:space="0" w:color="auto"/>
            </w:tcBorders>
            <w:shd w:val="clear" w:color="auto" w:fill="auto"/>
            <w:vAlign w:val="center"/>
            <w:hideMark/>
          </w:tcPr>
          <w:p w:rsidR="00181787" w:rsidRPr="002D67D3" w:rsidRDefault="00181787" w:rsidP="00C306D6">
            <w:pPr>
              <w:ind w:firstLine="0"/>
              <w:jc w:val="center"/>
              <w:rPr>
                <w:rFonts w:cs="Arial"/>
                <w:bCs/>
                <w:color w:val="000000"/>
              </w:rPr>
            </w:pPr>
            <w:r w:rsidRPr="002D67D3">
              <w:rPr>
                <w:rFonts w:cs="Arial"/>
                <w:bCs/>
                <w:color w:val="000000"/>
              </w:rPr>
              <w:t>Региональный проект "Современная школа"</w:t>
            </w: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всего, в том числе:</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1 117,2</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2 674,8</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4 506,9</w:t>
            </w:r>
          </w:p>
        </w:tc>
      </w:tr>
      <w:tr w:rsidR="00181787" w:rsidRPr="002D67D3" w:rsidTr="00C306D6">
        <w:trPr>
          <w:trHeight w:val="525"/>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bCs/>
                <w:color w:val="000000"/>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bCs/>
                <w:color w:val="000000"/>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 xml:space="preserve">федеральный бюджет </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1 094,7</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2 620,8</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r>
      <w:tr w:rsidR="00181787" w:rsidRPr="002D67D3" w:rsidTr="00C306D6">
        <w:trPr>
          <w:trHeight w:val="300"/>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bCs/>
                <w:color w:val="000000"/>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bCs/>
                <w:color w:val="000000"/>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областной бюджет</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22,3</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53,5</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4 502,4</w:t>
            </w:r>
          </w:p>
        </w:tc>
      </w:tr>
      <w:tr w:rsidR="00181787" w:rsidRPr="002D67D3" w:rsidTr="00C306D6">
        <w:trPr>
          <w:trHeight w:val="300"/>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bCs/>
                <w:color w:val="000000"/>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bCs/>
                <w:color w:val="000000"/>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местный бюджет</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0,2</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0,5</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4,5</w:t>
            </w:r>
          </w:p>
        </w:tc>
      </w:tr>
      <w:tr w:rsidR="00181787" w:rsidRPr="002D67D3" w:rsidTr="00C306D6">
        <w:trPr>
          <w:trHeight w:val="1305"/>
        </w:trPr>
        <w:tc>
          <w:tcPr>
            <w:tcW w:w="1504" w:type="dxa"/>
            <w:vMerge w:val="restart"/>
            <w:tcBorders>
              <w:top w:val="nil"/>
              <w:left w:val="single" w:sz="4" w:space="0" w:color="auto"/>
              <w:bottom w:val="single" w:sz="4" w:space="0" w:color="auto"/>
              <w:right w:val="single" w:sz="4" w:space="0" w:color="auto"/>
            </w:tcBorders>
            <w:shd w:val="clear" w:color="auto" w:fill="auto"/>
            <w:vAlign w:val="center"/>
            <w:hideMark/>
          </w:tcPr>
          <w:p w:rsidR="00181787" w:rsidRPr="002D67D3" w:rsidRDefault="00181787" w:rsidP="00C306D6">
            <w:pPr>
              <w:ind w:firstLine="0"/>
              <w:jc w:val="center"/>
              <w:rPr>
                <w:rFonts w:cs="Arial"/>
              </w:rPr>
            </w:pPr>
            <w:r w:rsidRPr="002D67D3">
              <w:rPr>
                <w:rFonts w:cs="Arial"/>
              </w:rPr>
              <w:t> </w:t>
            </w:r>
          </w:p>
        </w:tc>
        <w:tc>
          <w:tcPr>
            <w:tcW w:w="2470" w:type="dxa"/>
            <w:vMerge w:val="restart"/>
            <w:tcBorders>
              <w:top w:val="nil"/>
              <w:left w:val="single" w:sz="4" w:space="0" w:color="auto"/>
              <w:bottom w:val="single" w:sz="4" w:space="0" w:color="auto"/>
              <w:right w:val="single" w:sz="4" w:space="0" w:color="auto"/>
            </w:tcBorders>
            <w:shd w:val="clear" w:color="auto" w:fill="auto"/>
            <w:vAlign w:val="center"/>
            <w:hideMark/>
          </w:tcPr>
          <w:p w:rsidR="00181787" w:rsidRPr="002D67D3" w:rsidRDefault="00181787" w:rsidP="00C306D6">
            <w:pPr>
              <w:ind w:firstLine="0"/>
              <w:jc w:val="left"/>
              <w:rPr>
                <w:rFonts w:cs="Arial"/>
                <w:color w:val="000000"/>
              </w:rPr>
            </w:pPr>
            <w:r w:rsidRPr="002D67D3">
              <w:rPr>
                <w:rFonts w:cs="Arial"/>
                <w:color w:val="000000"/>
              </w:rPr>
              <w:t>1.3.1. Создание и обеспечение функционирования центров образования естественно-научной и технологической направленности в общеобразовательных организациях, расположенных в сельской местности (Закупка товаров, работ и услуг для обеспечения госсударственных (муниципальнх) нужд)</w:t>
            </w: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всего, в том числе:</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2 674,8</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4 506,9</w:t>
            </w:r>
          </w:p>
        </w:tc>
      </w:tr>
      <w:tr w:rsidR="00181787" w:rsidRPr="002D67D3" w:rsidTr="00C306D6">
        <w:trPr>
          <w:trHeight w:val="525"/>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color w:val="000000"/>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 xml:space="preserve">федеральный бюджет </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2 620,8</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r>
      <w:tr w:rsidR="00181787" w:rsidRPr="002D67D3" w:rsidTr="00C306D6">
        <w:trPr>
          <w:trHeight w:val="465"/>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color w:val="000000"/>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областной бюджет</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53,5</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4 502,4</w:t>
            </w:r>
          </w:p>
        </w:tc>
      </w:tr>
      <w:tr w:rsidR="00181787" w:rsidRPr="002D67D3" w:rsidTr="00C306D6">
        <w:trPr>
          <w:trHeight w:val="645"/>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color w:val="000000"/>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местный бюджет</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0,5</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4,5</w:t>
            </w:r>
          </w:p>
        </w:tc>
      </w:tr>
      <w:tr w:rsidR="00181787" w:rsidRPr="002D67D3" w:rsidTr="00C306D6">
        <w:trPr>
          <w:trHeight w:val="300"/>
        </w:trPr>
        <w:tc>
          <w:tcPr>
            <w:tcW w:w="1504" w:type="dxa"/>
            <w:vMerge w:val="restart"/>
            <w:tcBorders>
              <w:top w:val="nil"/>
              <w:left w:val="single" w:sz="4" w:space="0" w:color="auto"/>
              <w:bottom w:val="single" w:sz="4" w:space="0" w:color="auto"/>
              <w:right w:val="single" w:sz="4" w:space="0" w:color="auto"/>
            </w:tcBorders>
            <w:shd w:val="clear" w:color="auto" w:fill="auto"/>
            <w:vAlign w:val="center"/>
            <w:hideMark/>
          </w:tcPr>
          <w:p w:rsidR="00181787" w:rsidRPr="002D67D3" w:rsidRDefault="00181787" w:rsidP="00C306D6">
            <w:pPr>
              <w:ind w:firstLine="0"/>
              <w:jc w:val="center"/>
              <w:rPr>
                <w:rFonts w:cs="Arial"/>
              </w:rPr>
            </w:pPr>
            <w:r w:rsidRPr="002D67D3">
              <w:rPr>
                <w:rFonts w:cs="Arial"/>
              </w:rPr>
              <w:t> </w:t>
            </w:r>
          </w:p>
        </w:tc>
        <w:tc>
          <w:tcPr>
            <w:tcW w:w="2470" w:type="dxa"/>
            <w:vMerge w:val="restart"/>
            <w:tcBorders>
              <w:top w:val="nil"/>
              <w:left w:val="single" w:sz="4" w:space="0" w:color="auto"/>
              <w:bottom w:val="single" w:sz="4" w:space="0" w:color="auto"/>
              <w:right w:val="single" w:sz="4" w:space="0" w:color="auto"/>
            </w:tcBorders>
            <w:shd w:val="clear" w:color="auto" w:fill="auto"/>
            <w:vAlign w:val="center"/>
            <w:hideMark/>
          </w:tcPr>
          <w:p w:rsidR="00181787" w:rsidRPr="002D67D3" w:rsidRDefault="00181787" w:rsidP="00C306D6">
            <w:pPr>
              <w:ind w:firstLine="0"/>
              <w:jc w:val="left"/>
              <w:rPr>
                <w:rFonts w:cs="Arial"/>
                <w:color w:val="000000"/>
              </w:rPr>
            </w:pPr>
            <w:r w:rsidRPr="002D67D3">
              <w:rPr>
                <w:rFonts w:cs="Arial"/>
                <w:color w:val="000000"/>
              </w:rPr>
              <w:t>1.3.2. Обновление материально - технической базы для формирования у обучающихся современных технологий и гуманитарных навыков в рамках подпрограммы Репьевского муниципального района "Развитие образования" (Предоставление субсидий)</w:t>
            </w: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всего, в том числе:</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1 117,2</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r>
      <w:tr w:rsidR="00181787" w:rsidRPr="002D67D3" w:rsidTr="00C306D6">
        <w:trPr>
          <w:trHeight w:val="660"/>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color w:val="000000"/>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 xml:space="preserve">федеральный бюджет </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1 094,7</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r>
      <w:tr w:rsidR="00181787" w:rsidRPr="002D67D3" w:rsidTr="00C306D6">
        <w:trPr>
          <w:trHeight w:val="795"/>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color w:val="000000"/>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областной бюджет</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22,3</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r>
      <w:tr w:rsidR="00181787" w:rsidRPr="002D67D3" w:rsidTr="00C306D6">
        <w:trPr>
          <w:trHeight w:val="1005"/>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color w:val="000000"/>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местный бюджет</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0,2</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r>
      <w:tr w:rsidR="00181787" w:rsidRPr="002D67D3" w:rsidTr="00C306D6">
        <w:trPr>
          <w:trHeight w:val="300"/>
        </w:trPr>
        <w:tc>
          <w:tcPr>
            <w:tcW w:w="1504" w:type="dxa"/>
            <w:vMerge w:val="restart"/>
            <w:tcBorders>
              <w:top w:val="nil"/>
              <w:left w:val="single" w:sz="4" w:space="0" w:color="auto"/>
              <w:bottom w:val="single" w:sz="4" w:space="0" w:color="auto"/>
              <w:right w:val="single" w:sz="4" w:space="0" w:color="auto"/>
            </w:tcBorders>
            <w:shd w:val="clear" w:color="auto" w:fill="auto"/>
            <w:vAlign w:val="center"/>
            <w:hideMark/>
          </w:tcPr>
          <w:p w:rsidR="00181787" w:rsidRPr="002D67D3" w:rsidRDefault="00181787" w:rsidP="00C306D6">
            <w:pPr>
              <w:ind w:firstLine="0"/>
              <w:jc w:val="center"/>
              <w:rPr>
                <w:rFonts w:cs="Arial"/>
                <w:bCs/>
                <w:color w:val="000000"/>
              </w:rPr>
            </w:pPr>
            <w:r w:rsidRPr="002D67D3">
              <w:rPr>
                <w:rFonts w:cs="Arial"/>
                <w:bCs/>
                <w:color w:val="000000"/>
              </w:rPr>
              <w:t>ОСНОВНОЕ</w:t>
            </w:r>
            <w:r w:rsidRPr="002D67D3">
              <w:rPr>
                <w:rFonts w:cs="Arial"/>
                <w:bCs/>
                <w:color w:val="000000"/>
              </w:rPr>
              <w:br/>
              <w:t xml:space="preserve"> МЕРОПРИЯТИЕ 1.4</w:t>
            </w:r>
          </w:p>
        </w:tc>
        <w:tc>
          <w:tcPr>
            <w:tcW w:w="2470" w:type="dxa"/>
            <w:vMerge w:val="restart"/>
            <w:tcBorders>
              <w:top w:val="nil"/>
              <w:left w:val="single" w:sz="4" w:space="0" w:color="auto"/>
              <w:bottom w:val="single" w:sz="4" w:space="0" w:color="auto"/>
              <w:right w:val="single" w:sz="4" w:space="0" w:color="auto"/>
            </w:tcBorders>
            <w:shd w:val="clear" w:color="auto" w:fill="auto"/>
            <w:vAlign w:val="center"/>
            <w:hideMark/>
          </w:tcPr>
          <w:p w:rsidR="00181787" w:rsidRPr="002D67D3" w:rsidRDefault="00181787" w:rsidP="00C306D6">
            <w:pPr>
              <w:ind w:firstLine="0"/>
              <w:jc w:val="center"/>
              <w:rPr>
                <w:rFonts w:cs="Arial"/>
                <w:bCs/>
                <w:color w:val="000000"/>
              </w:rPr>
            </w:pPr>
            <w:r w:rsidRPr="002D67D3">
              <w:rPr>
                <w:rFonts w:cs="Arial"/>
                <w:bCs/>
                <w:color w:val="000000"/>
              </w:rPr>
              <w:t>Региональный проект "Успех каждого ребенка "</w:t>
            </w: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всего, в том числе:</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600,1</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r>
      <w:tr w:rsidR="00181787" w:rsidRPr="002D67D3" w:rsidTr="00C306D6">
        <w:trPr>
          <w:trHeight w:val="525"/>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bCs/>
                <w:color w:val="000000"/>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bCs/>
                <w:color w:val="000000"/>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 xml:space="preserve">федеральный бюджет </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588,0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r>
      <w:tr w:rsidR="00181787" w:rsidRPr="002D67D3" w:rsidTr="00C306D6">
        <w:trPr>
          <w:trHeight w:val="300"/>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bCs/>
                <w:color w:val="000000"/>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bCs/>
                <w:color w:val="000000"/>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областной бюджет</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12,0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r>
      <w:tr w:rsidR="00181787" w:rsidRPr="002D67D3" w:rsidTr="00C306D6">
        <w:trPr>
          <w:trHeight w:val="300"/>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bCs/>
                <w:color w:val="000000"/>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bCs/>
                <w:color w:val="000000"/>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местный бюджет</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0,1</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r>
      <w:tr w:rsidR="00181787" w:rsidRPr="002D67D3" w:rsidTr="00C306D6">
        <w:trPr>
          <w:trHeight w:val="855"/>
        </w:trPr>
        <w:tc>
          <w:tcPr>
            <w:tcW w:w="1504" w:type="dxa"/>
            <w:vMerge w:val="restart"/>
            <w:tcBorders>
              <w:top w:val="nil"/>
              <w:left w:val="single" w:sz="4" w:space="0" w:color="auto"/>
              <w:bottom w:val="single" w:sz="4" w:space="0" w:color="auto"/>
              <w:right w:val="single" w:sz="4" w:space="0" w:color="auto"/>
            </w:tcBorders>
            <w:shd w:val="clear" w:color="auto" w:fill="auto"/>
            <w:vAlign w:val="center"/>
            <w:hideMark/>
          </w:tcPr>
          <w:p w:rsidR="00181787" w:rsidRPr="002D67D3" w:rsidRDefault="00181787" w:rsidP="00C306D6">
            <w:pPr>
              <w:ind w:firstLine="0"/>
              <w:jc w:val="center"/>
              <w:rPr>
                <w:rFonts w:cs="Arial"/>
              </w:rPr>
            </w:pPr>
            <w:r w:rsidRPr="002D67D3">
              <w:rPr>
                <w:rFonts w:cs="Arial"/>
              </w:rPr>
              <w:t> </w:t>
            </w:r>
          </w:p>
        </w:tc>
        <w:tc>
          <w:tcPr>
            <w:tcW w:w="2470" w:type="dxa"/>
            <w:vMerge w:val="restart"/>
            <w:tcBorders>
              <w:top w:val="nil"/>
              <w:left w:val="single" w:sz="4" w:space="0" w:color="auto"/>
              <w:bottom w:val="single" w:sz="4" w:space="0" w:color="auto"/>
              <w:right w:val="single" w:sz="4" w:space="0" w:color="auto"/>
            </w:tcBorders>
            <w:shd w:val="clear" w:color="auto" w:fill="auto"/>
            <w:vAlign w:val="center"/>
            <w:hideMark/>
          </w:tcPr>
          <w:p w:rsidR="00181787" w:rsidRPr="002D67D3" w:rsidRDefault="00181787" w:rsidP="00C306D6">
            <w:pPr>
              <w:ind w:firstLine="0"/>
              <w:jc w:val="left"/>
              <w:rPr>
                <w:rFonts w:cs="Arial"/>
                <w:color w:val="000000"/>
              </w:rPr>
            </w:pPr>
            <w:r w:rsidRPr="002D67D3">
              <w:rPr>
                <w:rFonts w:cs="Arial"/>
                <w:color w:val="000000"/>
              </w:rPr>
              <w:t>1.4.1. Создание в общеобразовательных организациях, расположеных в сельской местности, условий для занятий физической культурой и спортом  (Закупка товаров, работ и услуг для обеспечения госсударственных (муниципальнх) нужд)</w:t>
            </w: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всего, в том числе:</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600,1</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r>
      <w:tr w:rsidR="00181787" w:rsidRPr="002D67D3" w:rsidTr="00C306D6">
        <w:trPr>
          <w:trHeight w:val="525"/>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color w:val="000000"/>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 xml:space="preserve">федеральный бюджет </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588,0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r>
      <w:tr w:rsidR="00181787" w:rsidRPr="002D67D3" w:rsidTr="00C306D6">
        <w:trPr>
          <w:trHeight w:val="690"/>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color w:val="000000"/>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областной бюджет</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12,0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r>
      <w:tr w:rsidR="00181787" w:rsidRPr="002D67D3" w:rsidTr="00C306D6">
        <w:trPr>
          <w:trHeight w:val="480"/>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color w:val="000000"/>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местный бюджет</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0,1</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r>
      <w:tr w:rsidR="00181787" w:rsidRPr="002D67D3" w:rsidTr="00C306D6">
        <w:trPr>
          <w:trHeight w:val="300"/>
        </w:trPr>
        <w:tc>
          <w:tcPr>
            <w:tcW w:w="1504" w:type="dxa"/>
            <w:vMerge w:val="restart"/>
            <w:tcBorders>
              <w:top w:val="nil"/>
              <w:left w:val="single" w:sz="4" w:space="0" w:color="auto"/>
              <w:bottom w:val="single" w:sz="4" w:space="0" w:color="auto"/>
              <w:right w:val="single" w:sz="4" w:space="0" w:color="auto"/>
            </w:tcBorders>
            <w:shd w:val="clear" w:color="auto" w:fill="auto"/>
            <w:vAlign w:val="center"/>
            <w:hideMark/>
          </w:tcPr>
          <w:p w:rsidR="00181787" w:rsidRPr="002D67D3" w:rsidRDefault="00181787" w:rsidP="00C306D6">
            <w:pPr>
              <w:ind w:firstLine="0"/>
              <w:jc w:val="center"/>
              <w:rPr>
                <w:rFonts w:cs="Arial"/>
                <w:bCs/>
                <w:color w:val="000000"/>
              </w:rPr>
            </w:pPr>
            <w:r w:rsidRPr="002D67D3">
              <w:rPr>
                <w:rFonts w:cs="Arial"/>
                <w:bCs/>
                <w:color w:val="000000"/>
              </w:rPr>
              <w:t xml:space="preserve">ОСНОВНОЕ </w:t>
            </w:r>
            <w:r w:rsidRPr="002D67D3">
              <w:rPr>
                <w:rFonts w:cs="Arial"/>
                <w:bCs/>
                <w:color w:val="000000"/>
              </w:rPr>
              <w:br/>
              <w:t>МЕРОПРИЯТИЕ 1.5</w:t>
            </w:r>
          </w:p>
        </w:tc>
        <w:tc>
          <w:tcPr>
            <w:tcW w:w="2470" w:type="dxa"/>
            <w:vMerge w:val="restart"/>
            <w:tcBorders>
              <w:top w:val="nil"/>
              <w:left w:val="single" w:sz="4" w:space="0" w:color="auto"/>
              <w:bottom w:val="single" w:sz="4" w:space="0" w:color="auto"/>
              <w:right w:val="single" w:sz="4" w:space="0" w:color="auto"/>
            </w:tcBorders>
            <w:shd w:val="clear" w:color="auto" w:fill="auto"/>
            <w:vAlign w:val="center"/>
            <w:hideMark/>
          </w:tcPr>
          <w:p w:rsidR="00181787" w:rsidRPr="002D67D3" w:rsidRDefault="00181787" w:rsidP="00C306D6">
            <w:pPr>
              <w:ind w:firstLine="0"/>
              <w:jc w:val="center"/>
              <w:rPr>
                <w:rFonts w:cs="Arial"/>
                <w:bCs/>
                <w:color w:val="000000"/>
              </w:rPr>
            </w:pPr>
            <w:r w:rsidRPr="002D67D3">
              <w:rPr>
                <w:rFonts w:cs="Arial"/>
                <w:bCs/>
                <w:color w:val="000000"/>
              </w:rPr>
              <w:t>Региональный проект "Цифровая образовательная среда "</w:t>
            </w: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всего, в том числе:</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2 173,5</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1 899,9</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r>
      <w:tr w:rsidR="00181787" w:rsidRPr="002D67D3" w:rsidTr="00C306D6">
        <w:trPr>
          <w:trHeight w:val="525"/>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bCs/>
                <w:color w:val="000000"/>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bCs/>
                <w:color w:val="000000"/>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 xml:space="preserve">федеральный бюджет </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2 129,6</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1 861,6</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r>
      <w:tr w:rsidR="00181787" w:rsidRPr="002D67D3" w:rsidTr="00C306D6">
        <w:trPr>
          <w:trHeight w:val="300"/>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bCs/>
                <w:color w:val="000000"/>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bCs/>
                <w:color w:val="000000"/>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областной бюджет</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43,5</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38,0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r>
      <w:tr w:rsidR="00181787" w:rsidRPr="002D67D3" w:rsidTr="00C306D6">
        <w:trPr>
          <w:trHeight w:val="300"/>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bCs/>
                <w:color w:val="000000"/>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bCs/>
                <w:color w:val="000000"/>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местный бюджет</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0,4</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0,3</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r>
      <w:tr w:rsidR="00181787" w:rsidRPr="002D67D3" w:rsidTr="00C306D6">
        <w:trPr>
          <w:trHeight w:val="1215"/>
        </w:trPr>
        <w:tc>
          <w:tcPr>
            <w:tcW w:w="1504" w:type="dxa"/>
            <w:vMerge w:val="restart"/>
            <w:tcBorders>
              <w:top w:val="nil"/>
              <w:left w:val="single" w:sz="4" w:space="0" w:color="auto"/>
              <w:bottom w:val="single" w:sz="4" w:space="0" w:color="auto"/>
              <w:right w:val="single" w:sz="4" w:space="0" w:color="auto"/>
            </w:tcBorders>
            <w:shd w:val="clear" w:color="auto" w:fill="auto"/>
            <w:vAlign w:val="center"/>
            <w:hideMark/>
          </w:tcPr>
          <w:p w:rsidR="00181787" w:rsidRPr="002D67D3" w:rsidRDefault="00181787" w:rsidP="00C306D6">
            <w:pPr>
              <w:ind w:firstLine="0"/>
              <w:jc w:val="center"/>
              <w:rPr>
                <w:rFonts w:cs="Arial"/>
              </w:rPr>
            </w:pPr>
            <w:r w:rsidRPr="002D67D3">
              <w:rPr>
                <w:rFonts w:cs="Arial"/>
              </w:rPr>
              <w:t> </w:t>
            </w:r>
          </w:p>
        </w:tc>
        <w:tc>
          <w:tcPr>
            <w:tcW w:w="2470" w:type="dxa"/>
            <w:vMerge w:val="restart"/>
            <w:tcBorders>
              <w:top w:val="nil"/>
              <w:left w:val="single" w:sz="4" w:space="0" w:color="auto"/>
              <w:bottom w:val="single" w:sz="4" w:space="0" w:color="auto"/>
              <w:right w:val="single" w:sz="4" w:space="0" w:color="auto"/>
            </w:tcBorders>
            <w:shd w:val="clear" w:color="auto" w:fill="auto"/>
            <w:vAlign w:val="center"/>
            <w:hideMark/>
          </w:tcPr>
          <w:p w:rsidR="00181787" w:rsidRPr="002D67D3" w:rsidRDefault="00181787" w:rsidP="00C306D6">
            <w:pPr>
              <w:ind w:firstLine="0"/>
              <w:jc w:val="left"/>
              <w:rPr>
                <w:rFonts w:cs="Arial"/>
                <w:color w:val="000000"/>
              </w:rPr>
            </w:pPr>
            <w:r w:rsidRPr="002D67D3">
              <w:rPr>
                <w:rFonts w:cs="Arial"/>
                <w:color w:val="000000"/>
              </w:rPr>
              <w:t>1.5.1. Внедрение целевой модели цифровой образовательной среды в общеобразовательных организациях и профессиональных образовательных организациях (Закупка товаров,работ и услуг для обеспечения государственных (муниципальных )нужд)</w:t>
            </w: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всего, в том числе:</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1 899,9</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r>
      <w:tr w:rsidR="00181787" w:rsidRPr="002D67D3" w:rsidTr="00C306D6">
        <w:trPr>
          <w:trHeight w:val="525"/>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color w:val="000000"/>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 xml:space="preserve">федеральный бюджет </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1 861,6</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r>
      <w:tr w:rsidR="00181787" w:rsidRPr="002D67D3" w:rsidTr="00C306D6">
        <w:trPr>
          <w:trHeight w:val="690"/>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color w:val="000000"/>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областной бюджет</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38,0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r>
      <w:tr w:rsidR="00181787" w:rsidRPr="002D67D3" w:rsidTr="00C306D6">
        <w:trPr>
          <w:trHeight w:val="480"/>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color w:val="000000"/>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местный бюджет</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0,3</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r>
      <w:tr w:rsidR="00181787" w:rsidRPr="002D67D3" w:rsidTr="00C306D6">
        <w:trPr>
          <w:trHeight w:val="1230"/>
        </w:trPr>
        <w:tc>
          <w:tcPr>
            <w:tcW w:w="1504" w:type="dxa"/>
            <w:vMerge w:val="restart"/>
            <w:tcBorders>
              <w:top w:val="nil"/>
              <w:left w:val="single" w:sz="4" w:space="0" w:color="auto"/>
              <w:bottom w:val="single" w:sz="4" w:space="0" w:color="auto"/>
              <w:right w:val="single" w:sz="4" w:space="0" w:color="auto"/>
            </w:tcBorders>
            <w:shd w:val="clear" w:color="auto" w:fill="auto"/>
            <w:vAlign w:val="center"/>
            <w:hideMark/>
          </w:tcPr>
          <w:p w:rsidR="00181787" w:rsidRPr="002D67D3" w:rsidRDefault="00181787" w:rsidP="00C306D6">
            <w:pPr>
              <w:ind w:firstLine="0"/>
              <w:jc w:val="center"/>
              <w:rPr>
                <w:rFonts w:cs="Arial"/>
              </w:rPr>
            </w:pPr>
            <w:r w:rsidRPr="002D67D3">
              <w:rPr>
                <w:rFonts w:cs="Arial"/>
              </w:rPr>
              <w:t> </w:t>
            </w:r>
          </w:p>
        </w:tc>
        <w:tc>
          <w:tcPr>
            <w:tcW w:w="2470" w:type="dxa"/>
            <w:vMerge w:val="restart"/>
            <w:tcBorders>
              <w:top w:val="nil"/>
              <w:left w:val="single" w:sz="4" w:space="0" w:color="auto"/>
              <w:bottom w:val="single" w:sz="4" w:space="0" w:color="auto"/>
              <w:right w:val="single" w:sz="4" w:space="0" w:color="auto"/>
            </w:tcBorders>
            <w:shd w:val="clear" w:color="auto" w:fill="auto"/>
            <w:vAlign w:val="center"/>
            <w:hideMark/>
          </w:tcPr>
          <w:p w:rsidR="00181787" w:rsidRPr="002D67D3" w:rsidRDefault="00181787" w:rsidP="00C306D6">
            <w:pPr>
              <w:ind w:firstLine="0"/>
              <w:jc w:val="left"/>
              <w:rPr>
                <w:rFonts w:cs="Arial"/>
                <w:color w:val="000000"/>
              </w:rPr>
            </w:pPr>
            <w:r w:rsidRPr="002D67D3">
              <w:rPr>
                <w:rFonts w:cs="Arial"/>
                <w:color w:val="000000"/>
              </w:rPr>
              <w:t>1.5.2. Внедрение целевой модели цифровой образовательной среды в общеобразовательных организациях и профессиональных образовательных организациях (Предоставление субсидий бюджетным, автономным учереждениям и иным некомерческим организациям)</w:t>
            </w: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всего, в том числе:</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2 173,5</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r>
      <w:tr w:rsidR="00181787" w:rsidRPr="002D67D3" w:rsidTr="00C306D6">
        <w:trPr>
          <w:trHeight w:val="540"/>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color w:val="000000"/>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 xml:space="preserve">федеральный бюджет </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2 129,6</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r>
      <w:tr w:rsidR="00181787" w:rsidRPr="002D67D3" w:rsidTr="00C306D6">
        <w:trPr>
          <w:trHeight w:val="510"/>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color w:val="000000"/>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областной бюджет</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43,5</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r>
      <w:tr w:rsidR="00181787" w:rsidRPr="002D67D3" w:rsidTr="00C306D6">
        <w:trPr>
          <w:trHeight w:val="675"/>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color w:val="000000"/>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местный бюджет</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0,4</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r>
      <w:tr w:rsidR="00181787" w:rsidRPr="002D67D3" w:rsidTr="00C306D6">
        <w:trPr>
          <w:trHeight w:val="300"/>
        </w:trPr>
        <w:tc>
          <w:tcPr>
            <w:tcW w:w="1504" w:type="dxa"/>
            <w:vMerge w:val="restart"/>
            <w:tcBorders>
              <w:top w:val="nil"/>
              <w:left w:val="single" w:sz="4" w:space="0" w:color="auto"/>
              <w:bottom w:val="single" w:sz="4" w:space="0" w:color="auto"/>
              <w:right w:val="single" w:sz="4" w:space="0" w:color="auto"/>
            </w:tcBorders>
            <w:shd w:val="clear" w:color="auto" w:fill="auto"/>
            <w:vAlign w:val="center"/>
            <w:hideMark/>
          </w:tcPr>
          <w:p w:rsidR="00181787" w:rsidRPr="002D67D3" w:rsidRDefault="00181787" w:rsidP="00C306D6">
            <w:pPr>
              <w:ind w:firstLine="0"/>
              <w:jc w:val="center"/>
              <w:rPr>
                <w:rFonts w:cs="Arial"/>
                <w:bCs/>
                <w:color w:val="000000"/>
              </w:rPr>
            </w:pPr>
            <w:r w:rsidRPr="002D67D3">
              <w:rPr>
                <w:rFonts w:cs="Arial"/>
                <w:bCs/>
                <w:color w:val="000000"/>
              </w:rPr>
              <w:t xml:space="preserve">ОСНОВНОЕ </w:t>
            </w:r>
            <w:r w:rsidRPr="002D67D3">
              <w:rPr>
                <w:rFonts w:cs="Arial"/>
                <w:bCs/>
                <w:color w:val="000000"/>
              </w:rPr>
              <w:br/>
              <w:t>МЕРОПРИЯТИЕ 1.6</w:t>
            </w:r>
          </w:p>
        </w:tc>
        <w:tc>
          <w:tcPr>
            <w:tcW w:w="2470" w:type="dxa"/>
            <w:vMerge w:val="restart"/>
            <w:tcBorders>
              <w:top w:val="nil"/>
              <w:left w:val="single" w:sz="4" w:space="0" w:color="auto"/>
              <w:bottom w:val="single" w:sz="4" w:space="0" w:color="auto"/>
              <w:right w:val="single" w:sz="4" w:space="0" w:color="auto"/>
            </w:tcBorders>
            <w:shd w:val="clear" w:color="auto" w:fill="auto"/>
            <w:vAlign w:val="center"/>
            <w:hideMark/>
          </w:tcPr>
          <w:p w:rsidR="00181787" w:rsidRPr="002D67D3" w:rsidRDefault="00181787" w:rsidP="00C306D6">
            <w:pPr>
              <w:ind w:firstLine="0"/>
              <w:jc w:val="center"/>
              <w:rPr>
                <w:rFonts w:cs="Arial"/>
                <w:bCs/>
                <w:color w:val="000000"/>
              </w:rPr>
            </w:pPr>
            <w:r w:rsidRPr="002D67D3">
              <w:rPr>
                <w:rFonts w:cs="Arial"/>
                <w:bCs/>
                <w:color w:val="000000"/>
              </w:rPr>
              <w:t>"Материально-техническое оснащение муниципальных общеобразовательных организаций</w:t>
            </w:r>
            <w:r w:rsidRPr="002D67D3">
              <w:rPr>
                <w:rFonts w:cs="Arial"/>
                <w:color w:val="000000"/>
              </w:rPr>
              <w:t>"</w:t>
            </w: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всего, в том числе:</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1 009,1</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100,0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100,9</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343,5</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101,1</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100,0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100,0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100,0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100,9</w:t>
            </w:r>
          </w:p>
        </w:tc>
      </w:tr>
      <w:tr w:rsidR="00181787" w:rsidRPr="002D67D3" w:rsidTr="00C306D6">
        <w:trPr>
          <w:trHeight w:val="525"/>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bCs/>
                <w:color w:val="000000"/>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bCs/>
                <w:color w:val="000000"/>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 xml:space="preserve">федеральный бюджет </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r>
      <w:tr w:rsidR="00181787" w:rsidRPr="002D67D3" w:rsidTr="00C306D6">
        <w:trPr>
          <w:trHeight w:val="300"/>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bCs/>
                <w:color w:val="000000"/>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bCs/>
                <w:color w:val="000000"/>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областной бюджет</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1 000,0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100,0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100,0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338,3</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100,0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100,0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100,0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100,0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100,0</w:t>
            </w:r>
          </w:p>
        </w:tc>
      </w:tr>
      <w:tr w:rsidR="00181787" w:rsidRPr="002D67D3" w:rsidTr="00C306D6">
        <w:trPr>
          <w:trHeight w:val="300"/>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bCs/>
                <w:color w:val="000000"/>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bCs/>
                <w:color w:val="000000"/>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местный бюджет</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9,1</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0,9</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5,2</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1,1</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0,9</w:t>
            </w:r>
          </w:p>
        </w:tc>
      </w:tr>
      <w:tr w:rsidR="00181787" w:rsidRPr="002D67D3" w:rsidTr="00C306D6">
        <w:trPr>
          <w:trHeight w:val="765"/>
        </w:trPr>
        <w:tc>
          <w:tcPr>
            <w:tcW w:w="1504" w:type="dxa"/>
            <w:vMerge w:val="restart"/>
            <w:tcBorders>
              <w:top w:val="nil"/>
              <w:left w:val="single" w:sz="4" w:space="0" w:color="auto"/>
              <w:bottom w:val="single" w:sz="4" w:space="0" w:color="auto"/>
              <w:right w:val="single" w:sz="4" w:space="0" w:color="auto"/>
            </w:tcBorders>
            <w:shd w:val="clear" w:color="auto" w:fill="auto"/>
            <w:vAlign w:val="center"/>
            <w:hideMark/>
          </w:tcPr>
          <w:p w:rsidR="00181787" w:rsidRPr="002D67D3" w:rsidRDefault="00181787" w:rsidP="00C306D6">
            <w:pPr>
              <w:ind w:firstLine="0"/>
              <w:jc w:val="center"/>
              <w:rPr>
                <w:rFonts w:cs="Arial"/>
              </w:rPr>
            </w:pPr>
            <w:r w:rsidRPr="002D67D3">
              <w:rPr>
                <w:rFonts w:cs="Arial"/>
              </w:rPr>
              <w:t> </w:t>
            </w:r>
          </w:p>
        </w:tc>
        <w:tc>
          <w:tcPr>
            <w:tcW w:w="2470" w:type="dxa"/>
            <w:vMerge w:val="restart"/>
            <w:tcBorders>
              <w:top w:val="nil"/>
              <w:left w:val="single" w:sz="4" w:space="0" w:color="auto"/>
              <w:bottom w:val="single" w:sz="4" w:space="0" w:color="auto"/>
              <w:right w:val="single" w:sz="4" w:space="0" w:color="auto"/>
            </w:tcBorders>
            <w:shd w:val="clear" w:color="auto" w:fill="auto"/>
            <w:vAlign w:val="center"/>
            <w:hideMark/>
          </w:tcPr>
          <w:p w:rsidR="00181787" w:rsidRPr="002D67D3" w:rsidRDefault="00181787" w:rsidP="00C306D6">
            <w:pPr>
              <w:ind w:firstLine="0"/>
              <w:jc w:val="left"/>
              <w:rPr>
                <w:rFonts w:cs="Arial"/>
                <w:color w:val="000000"/>
              </w:rPr>
            </w:pPr>
            <w:r w:rsidRPr="002D67D3">
              <w:rPr>
                <w:rFonts w:cs="Arial"/>
                <w:color w:val="000000"/>
              </w:rPr>
              <w:t>1.6.1. Материально-техническое оснащение муниципальных общеобразовательных организаций   (Предоставление субсидий бюджетным, автономным учереждениям и иным некомерческим организациям)</w:t>
            </w: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всего, в том числе:</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1 009,1</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100,0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100,9</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343,5</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101,1</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100,0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100,0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100,0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100,9</w:t>
            </w:r>
          </w:p>
        </w:tc>
      </w:tr>
      <w:tr w:rsidR="00181787" w:rsidRPr="002D67D3" w:rsidTr="00C306D6">
        <w:trPr>
          <w:trHeight w:val="525"/>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color w:val="000000"/>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 xml:space="preserve">федеральный бюджет </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r>
      <w:tr w:rsidR="00181787" w:rsidRPr="002D67D3" w:rsidTr="00C306D6">
        <w:trPr>
          <w:trHeight w:val="390"/>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color w:val="000000"/>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областной бюджет</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1 000,0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100,0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100,0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338,3</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100,0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100,0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100,0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100,0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100,0</w:t>
            </w:r>
          </w:p>
        </w:tc>
      </w:tr>
      <w:tr w:rsidR="00181787" w:rsidRPr="002D67D3" w:rsidTr="00C306D6">
        <w:trPr>
          <w:trHeight w:val="720"/>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color w:val="000000"/>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местный бюджет</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9,1</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0,9</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5,2</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1,1</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0,9</w:t>
            </w:r>
          </w:p>
        </w:tc>
      </w:tr>
      <w:tr w:rsidR="00181787" w:rsidRPr="002D67D3" w:rsidTr="00C306D6">
        <w:trPr>
          <w:trHeight w:val="300"/>
        </w:trPr>
        <w:tc>
          <w:tcPr>
            <w:tcW w:w="1504" w:type="dxa"/>
            <w:vMerge w:val="restart"/>
            <w:tcBorders>
              <w:top w:val="nil"/>
              <w:left w:val="single" w:sz="4" w:space="0" w:color="auto"/>
              <w:bottom w:val="single" w:sz="4" w:space="0" w:color="auto"/>
              <w:right w:val="single" w:sz="4" w:space="0" w:color="auto"/>
            </w:tcBorders>
            <w:shd w:val="clear" w:color="auto" w:fill="auto"/>
            <w:vAlign w:val="center"/>
            <w:hideMark/>
          </w:tcPr>
          <w:p w:rsidR="00181787" w:rsidRPr="002D67D3" w:rsidRDefault="00181787" w:rsidP="00C306D6">
            <w:pPr>
              <w:ind w:firstLine="0"/>
              <w:jc w:val="center"/>
              <w:rPr>
                <w:rFonts w:cs="Arial"/>
                <w:bCs/>
                <w:color w:val="000000"/>
              </w:rPr>
            </w:pPr>
            <w:r w:rsidRPr="002D67D3">
              <w:rPr>
                <w:rFonts w:cs="Arial"/>
                <w:bCs/>
                <w:color w:val="000000"/>
              </w:rPr>
              <w:t xml:space="preserve">ОСНОВНОЕ </w:t>
            </w:r>
            <w:r w:rsidRPr="002D67D3">
              <w:rPr>
                <w:rFonts w:cs="Arial"/>
                <w:bCs/>
                <w:color w:val="000000"/>
              </w:rPr>
              <w:br/>
              <w:t>МЕРОПРИЯТИЕ 1.7</w:t>
            </w:r>
          </w:p>
        </w:tc>
        <w:tc>
          <w:tcPr>
            <w:tcW w:w="2470" w:type="dxa"/>
            <w:vMerge w:val="restart"/>
            <w:tcBorders>
              <w:top w:val="nil"/>
              <w:left w:val="single" w:sz="4" w:space="0" w:color="auto"/>
              <w:bottom w:val="single" w:sz="4" w:space="0" w:color="auto"/>
              <w:right w:val="single" w:sz="4" w:space="0" w:color="auto"/>
            </w:tcBorders>
            <w:shd w:val="clear" w:color="auto" w:fill="auto"/>
            <w:vAlign w:val="center"/>
            <w:hideMark/>
          </w:tcPr>
          <w:p w:rsidR="00181787" w:rsidRPr="002D67D3" w:rsidRDefault="00181787" w:rsidP="00C306D6">
            <w:pPr>
              <w:ind w:firstLine="0"/>
              <w:jc w:val="center"/>
              <w:rPr>
                <w:rFonts w:cs="Arial"/>
                <w:bCs/>
                <w:color w:val="000000"/>
              </w:rPr>
            </w:pPr>
            <w:r w:rsidRPr="002D67D3">
              <w:rPr>
                <w:rFonts w:cs="Arial"/>
                <w:bCs/>
                <w:color w:val="000000"/>
              </w:rPr>
              <w:t>"Ежемесячное денежное вознаграждение за классное руководство педагогическим работникам"</w:t>
            </w: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всего, в том числе:</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2 291,5</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6 640,2</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6 490,2</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5 762,1</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10 478,7</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12 655,5</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12 655,5</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12 655,5</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7 030,8</w:t>
            </w:r>
          </w:p>
        </w:tc>
      </w:tr>
      <w:tr w:rsidR="00181787" w:rsidRPr="002D67D3" w:rsidTr="00C306D6">
        <w:trPr>
          <w:trHeight w:val="525"/>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bCs/>
                <w:color w:val="000000"/>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bCs/>
                <w:color w:val="000000"/>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 xml:space="preserve">федеральный бюджет </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2 291,5</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6 640,2</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6 490,2</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5 762,1</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10 478,7</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12 655,5</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12 655,5</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12 655,5</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7 030,8</w:t>
            </w:r>
          </w:p>
        </w:tc>
      </w:tr>
      <w:tr w:rsidR="00181787" w:rsidRPr="002D67D3" w:rsidTr="00C306D6">
        <w:trPr>
          <w:trHeight w:val="300"/>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bCs/>
                <w:color w:val="000000"/>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bCs/>
                <w:color w:val="000000"/>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областной бюджет</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r>
      <w:tr w:rsidR="00181787" w:rsidRPr="002D67D3" w:rsidTr="00C306D6">
        <w:trPr>
          <w:trHeight w:val="300"/>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bCs/>
                <w:color w:val="000000"/>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bCs/>
                <w:color w:val="000000"/>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местный бюджет</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color w:val="000000"/>
              </w:rPr>
            </w:pPr>
            <w:r w:rsidRPr="002D67D3">
              <w:rPr>
                <w:rFonts w:cs="Arial"/>
                <w:color w:val="000000"/>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r>
      <w:tr w:rsidR="00181787" w:rsidRPr="002D67D3" w:rsidTr="00C306D6">
        <w:trPr>
          <w:trHeight w:val="1200"/>
        </w:trPr>
        <w:tc>
          <w:tcPr>
            <w:tcW w:w="1504" w:type="dxa"/>
            <w:vMerge w:val="restart"/>
            <w:tcBorders>
              <w:top w:val="nil"/>
              <w:left w:val="single" w:sz="4" w:space="0" w:color="auto"/>
              <w:bottom w:val="single" w:sz="4" w:space="0" w:color="auto"/>
              <w:right w:val="single" w:sz="4" w:space="0" w:color="auto"/>
            </w:tcBorders>
            <w:shd w:val="clear" w:color="auto" w:fill="auto"/>
            <w:vAlign w:val="center"/>
            <w:hideMark/>
          </w:tcPr>
          <w:p w:rsidR="00181787" w:rsidRPr="002D67D3" w:rsidRDefault="00181787" w:rsidP="00C306D6">
            <w:pPr>
              <w:ind w:firstLine="0"/>
              <w:jc w:val="center"/>
              <w:rPr>
                <w:rFonts w:cs="Arial"/>
              </w:rPr>
            </w:pPr>
            <w:r w:rsidRPr="002D67D3">
              <w:rPr>
                <w:rFonts w:cs="Arial"/>
              </w:rPr>
              <w:t> </w:t>
            </w:r>
          </w:p>
        </w:tc>
        <w:tc>
          <w:tcPr>
            <w:tcW w:w="2470" w:type="dxa"/>
            <w:vMerge w:val="restart"/>
            <w:tcBorders>
              <w:top w:val="nil"/>
              <w:left w:val="single" w:sz="4" w:space="0" w:color="auto"/>
              <w:bottom w:val="single" w:sz="4" w:space="0" w:color="auto"/>
              <w:right w:val="single" w:sz="4" w:space="0" w:color="auto"/>
            </w:tcBorders>
            <w:shd w:val="clear" w:color="auto" w:fill="auto"/>
            <w:vAlign w:val="center"/>
            <w:hideMark/>
          </w:tcPr>
          <w:p w:rsidR="00181787" w:rsidRPr="002D67D3" w:rsidRDefault="00181787" w:rsidP="00C306D6">
            <w:pPr>
              <w:ind w:firstLine="0"/>
              <w:jc w:val="left"/>
              <w:rPr>
                <w:rFonts w:cs="Arial"/>
                <w:color w:val="000000"/>
              </w:rPr>
            </w:pPr>
            <w:r w:rsidRPr="002D67D3">
              <w:rPr>
                <w:rFonts w:cs="Arial"/>
                <w:color w:val="000000"/>
              </w:rPr>
              <w:t>1.7.1. Ежемесячное денежное вознаграждение за классное руководство педагогическим рабтникам муниципальных общеобразовательных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всего, в том числе:</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1 328,0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3 906,0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3 834,1</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3 448,7</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6 370,9</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7 499,5</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7 499,5</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7 499,5</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r>
      <w:tr w:rsidR="00181787" w:rsidRPr="002D67D3" w:rsidTr="00C306D6">
        <w:trPr>
          <w:trHeight w:val="825"/>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color w:val="000000"/>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 xml:space="preserve">федеральный бюджет </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1 328,0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3 906,0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3 834,1</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3 448,7</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6 370,9</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7 499,5</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7 499,5</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7 499,5</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r>
      <w:tr w:rsidR="00181787" w:rsidRPr="002D67D3" w:rsidTr="00C306D6">
        <w:trPr>
          <w:trHeight w:val="825"/>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color w:val="000000"/>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областной бюджет</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r>
      <w:tr w:rsidR="00181787" w:rsidRPr="002D67D3" w:rsidTr="00C306D6">
        <w:trPr>
          <w:trHeight w:val="810"/>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color w:val="000000"/>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местный бюджет</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r>
      <w:tr w:rsidR="00181787" w:rsidRPr="002D67D3" w:rsidTr="00C306D6">
        <w:trPr>
          <w:trHeight w:val="765"/>
        </w:trPr>
        <w:tc>
          <w:tcPr>
            <w:tcW w:w="1504" w:type="dxa"/>
            <w:vMerge w:val="restart"/>
            <w:tcBorders>
              <w:top w:val="nil"/>
              <w:left w:val="single" w:sz="4" w:space="0" w:color="auto"/>
              <w:bottom w:val="single" w:sz="4" w:space="0" w:color="auto"/>
              <w:right w:val="single" w:sz="4" w:space="0" w:color="auto"/>
            </w:tcBorders>
            <w:shd w:val="clear" w:color="auto" w:fill="auto"/>
            <w:vAlign w:val="center"/>
            <w:hideMark/>
          </w:tcPr>
          <w:p w:rsidR="00181787" w:rsidRPr="002D67D3" w:rsidRDefault="00181787" w:rsidP="00C306D6">
            <w:pPr>
              <w:ind w:firstLine="0"/>
              <w:jc w:val="center"/>
              <w:rPr>
                <w:rFonts w:cs="Arial"/>
              </w:rPr>
            </w:pPr>
            <w:r w:rsidRPr="002D67D3">
              <w:rPr>
                <w:rFonts w:cs="Arial"/>
              </w:rPr>
              <w:t> </w:t>
            </w:r>
          </w:p>
        </w:tc>
        <w:tc>
          <w:tcPr>
            <w:tcW w:w="2470" w:type="dxa"/>
            <w:vMerge w:val="restart"/>
            <w:tcBorders>
              <w:top w:val="nil"/>
              <w:left w:val="single" w:sz="4" w:space="0" w:color="auto"/>
              <w:bottom w:val="single" w:sz="4" w:space="0" w:color="auto"/>
              <w:right w:val="single" w:sz="4" w:space="0" w:color="auto"/>
            </w:tcBorders>
            <w:shd w:val="clear" w:color="auto" w:fill="auto"/>
            <w:vAlign w:val="center"/>
            <w:hideMark/>
          </w:tcPr>
          <w:p w:rsidR="00181787" w:rsidRPr="002D67D3" w:rsidRDefault="00181787" w:rsidP="00C306D6">
            <w:pPr>
              <w:ind w:firstLine="0"/>
              <w:jc w:val="left"/>
              <w:rPr>
                <w:rFonts w:cs="Arial"/>
                <w:color w:val="000000"/>
              </w:rPr>
            </w:pPr>
            <w:r w:rsidRPr="002D67D3">
              <w:rPr>
                <w:rFonts w:cs="Arial"/>
                <w:color w:val="000000"/>
              </w:rPr>
              <w:t>1.7.2.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(Предоставление субсидий  бюджетным, автономным учреждениям и иным некоммерческим организациям)</w:t>
            </w: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всего, в том числе:</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963,5</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2 734,2</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2 656,1</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2 313,4</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4 107,8</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5 156,0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5 156,0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5 156,0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7 030,8</w:t>
            </w:r>
          </w:p>
        </w:tc>
      </w:tr>
      <w:tr w:rsidR="00181787" w:rsidRPr="002D67D3" w:rsidTr="00C306D6">
        <w:trPr>
          <w:trHeight w:val="690"/>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color w:val="000000"/>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 xml:space="preserve">федеральный бюджет </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963,5</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2 734,2</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2 656,1</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2 313,4</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4 107,8</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5 156,0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5 156,0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5 156,0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7 030,8</w:t>
            </w:r>
          </w:p>
        </w:tc>
      </w:tr>
      <w:tr w:rsidR="00181787" w:rsidRPr="002D67D3" w:rsidTr="00C306D6">
        <w:trPr>
          <w:trHeight w:val="720"/>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color w:val="000000"/>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областной бюджет</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r>
      <w:tr w:rsidR="00181787" w:rsidRPr="002D67D3" w:rsidTr="00C306D6">
        <w:trPr>
          <w:trHeight w:val="660"/>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color w:val="000000"/>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местный бюджет</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r>
      <w:tr w:rsidR="00181787" w:rsidRPr="002D67D3" w:rsidTr="00C306D6">
        <w:trPr>
          <w:trHeight w:val="300"/>
        </w:trPr>
        <w:tc>
          <w:tcPr>
            <w:tcW w:w="1504" w:type="dxa"/>
            <w:vMerge w:val="restart"/>
            <w:tcBorders>
              <w:top w:val="nil"/>
              <w:left w:val="single" w:sz="4" w:space="0" w:color="auto"/>
              <w:bottom w:val="single" w:sz="4" w:space="0" w:color="auto"/>
              <w:right w:val="single" w:sz="4" w:space="0" w:color="auto"/>
            </w:tcBorders>
            <w:shd w:val="clear" w:color="auto" w:fill="auto"/>
            <w:vAlign w:val="center"/>
            <w:hideMark/>
          </w:tcPr>
          <w:p w:rsidR="00181787" w:rsidRPr="002D67D3" w:rsidRDefault="00181787" w:rsidP="00C306D6">
            <w:pPr>
              <w:ind w:firstLine="0"/>
              <w:jc w:val="center"/>
              <w:rPr>
                <w:rFonts w:cs="Arial"/>
                <w:bCs/>
              </w:rPr>
            </w:pPr>
            <w:r w:rsidRPr="002D67D3">
              <w:rPr>
                <w:rFonts w:cs="Arial"/>
                <w:bCs/>
              </w:rPr>
              <w:t>ОСНОВНОЕ МЕРОПТИЯТИЕ 1.8</w:t>
            </w:r>
          </w:p>
        </w:tc>
        <w:tc>
          <w:tcPr>
            <w:tcW w:w="2470" w:type="dxa"/>
            <w:vMerge w:val="restart"/>
            <w:tcBorders>
              <w:top w:val="nil"/>
              <w:left w:val="single" w:sz="4" w:space="0" w:color="auto"/>
              <w:bottom w:val="single" w:sz="4" w:space="0" w:color="auto"/>
              <w:right w:val="single" w:sz="4" w:space="0" w:color="auto"/>
            </w:tcBorders>
            <w:shd w:val="clear" w:color="auto" w:fill="auto"/>
            <w:vAlign w:val="center"/>
            <w:hideMark/>
          </w:tcPr>
          <w:p w:rsidR="00181787" w:rsidRPr="002D67D3" w:rsidRDefault="00181787" w:rsidP="00C306D6">
            <w:pPr>
              <w:ind w:firstLine="0"/>
              <w:jc w:val="center"/>
              <w:rPr>
                <w:rFonts w:cs="Arial"/>
                <w:bCs/>
              </w:rPr>
            </w:pPr>
            <w:r w:rsidRPr="002D67D3">
              <w:rPr>
                <w:rFonts w:cs="Arial"/>
                <w:bCs/>
              </w:rPr>
              <w:t>Резервный фонд правительства Воронежской области</w:t>
            </w: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всего, в том числе:</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1 410,0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r>
      <w:tr w:rsidR="00181787" w:rsidRPr="002D67D3" w:rsidTr="00C306D6">
        <w:trPr>
          <w:trHeight w:val="525"/>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bCs/>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bCs/>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 xml:space="preserve">федеральный бюджет </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r>
      <w:tr w:rsidR="00181787" w:rsidRPr="002D67D3" w:rsidTr="00C306D6">
        <w:trPr>
          <w:trHeight w:val="300"/>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bCs/>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bCs/>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областной бюджет</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1 410,0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r>
      <w:tr w:rsidR="00181787" w:rsidRPr="002D67D3" w:rsidTr="00C306D6">
        <w:trPr>
          <w:trHeight w:val="300"/>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bCs/>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bCs/>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местный бюджет</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r>
      <w:tr w:rsidR="00181787" w:rsidRPr="002D67D3" w:rsidTr="00C306D6">
        <w:trPr>
          <w:trHeight w:val="960"/>
        </w:trPr>
        <w:tc>
          <w:tcPr>
            <w:tcW w:w="1504" w:type="dxa"/>
            <w:vMerge w:val="restart"/>
            <w:tcBorders>
              <w:top w:val="nil"/>
              <w:left w:val="single" w:sz="4" w:space="0" w:color="auto"/>
              <w:bottom w:val="single" w:sz="4" w:space="0" w:color="auto"/>
              <w:right w:val="single" w:sz="4" w:space="0" w:color="auto"/>
            </w:tcBorders>
            <w:shd w:val="clear" w:color="auto" w:fill="auto"/>
            <w:vAlign w:val="center"/>
            <w:hideMark/>
          </w:tcPr>
          <w:p w:rsidR="00181787" w:rsidRPr="002D67D3" w:rsidRDefault="00181787" w:rsidP="00C306D6">
            <w:pPr>
              <w:ind w:firstLine="0"/>
              <w:jc w:val="center"/>
              <w:rPr>
                <w:rFonts w:cs="Arial"/>
              </w:rPr>
            </w:pPr>
            <w:r w:rsidRPr="002D67D3">
              <w:rPr>
                <w:rFonts w:cs="Arial"/>
              </w:rPr>
              <w:t> </w:t>
            </w:r>
          </w:p>
        </w:tc>
        <w:tc>
          <w:tcPr>
            <w:tcW w:w="2470" w:type="dxa"/>
            <w:vMerge w:val="restart"/>
            <w:tcBorders>
              <w:top w:val="nil"/>
              <w:left w:val="single" w:sz="4" w:space="0" w:color="auto"/>
              <w:bottom w:val="single" w:sz="4" w:space="0" w:color="auto"/>
              <w:right w:val="single" w:sz="4" w:space="0" w:color="auto"/>
            </w:tcBorders>
            <w:shd w:val="clear" w:color="auto" w:fill="auto"/>
            <w:vAlign w:val="center"/>
            <w:hideMark/>
          </w:tcPr>
          <w:p w:rsidR="00181787" w:rsidRPr="002D67D3" w:rsidRDefault="00181787" w:rsidP="00C306D6">
            <w:pPr>
              <w:ind w:firstLine="0"/>
              <w:jc w:val="left"/>
              <w:rPr>
                <w:rFonts w:cs="Arial"/>
              </w:rPr>
            </w:pPr>
            <w:r w:rsidRPr="002D67D3">
              <w:rPr>
                <w:rFonts w:cs="Arial"/>
              </w:rPr>
              <w:t>1.8.1. Резервный фонд правительства ВО (оплата социально-значимых мероприятий) (Предоставление субсидий бюджетным, автономным учреждениям и иным некоммерческим организациям)</w:t>
            </w: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всего, в том числе:</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440,0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r>
      <w:tr w:rsidR="00181787" w:rsidRPr="002D67D3" w:rsidTr="00C306D6">
        <w:trPr>
          <w:trHeight w:val="525"/>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 xml:space="preserve">федеральный бюджет </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r>
      <w:tr w:rsidR="00181787" w:rsidRPr="002D67D3" w:rsidTr="00C306D6">
        <w:trPr>
          <w:trHeight w:val="300"/>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областной бюджет</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440,0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r>
      <w:tr w:rsidR="00181787" w:rsidRPr="002D67D3" w:rsidTr="00C306D6">
        <w:trPr>
          <w:trHeight w:val="300"/>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местный бюджет</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r>
      <w:tr w:rsidR="00181787" w:rsidRPr="002D67D3" w:rsidTr="00C306D6">
        <w:trPr>
          <w:trHeight w:val="795"/>
        </w:trPr>
        <w:tc>
          <w:tcPr>
            <w:tcW w:w="1504" w:type="dxa"/>
            <w:vMerge w:val="restart"/>
            <w:tcBorders>
              <w:top w:val="nil"/>
              <w:left w:val="single" w:sz="4" w:space="0" w:color="auto"/>
              <w:bottom w:val="single" w:sz="4" w:space="0" w:color="auto"/>
              <w:right w:val="single" w:sz="4" w:space="0" w:color="auto"/>
            </w:tcBorders>
            <w:shd w:val="clear" w:color="auto" w:fill="auto"/>
            <w:vAlign w:val="center"/>
            <w:hideMark/>
          </w:tcPr>
          <w:p w:rsidR="00181787" w:rsidRPr="002D67D3" w:rsidRDefault="00181787" w:rsidP="00C306D6">
            <w:pPr>
              <w:ind w:firstLine="0"/>
              <w:jc w:val="center"/>
              <w:rPr>
                <w:rFonts w:cs="Arial"/>
              </w:rPr>
            </w:pPr>
            <w:r w:rsidRPr="002D67D3">
              <w:rPr>
                <w:rFonts w:cs="Arial"/>
              </w:rPr>
              <w:t> </w:t>
            </w:r>
          </w:p>
        </w:tc>
        <w:tc>
          <w:tcPr>
            <w:tcW w:w="2470" w:type="dxa"/>
            <w:vMerge w:val="restart"/>
            <w:tcBorders>
              <w:top w:val="nil"/>
              <w:left w:val="single" w:sz="4" w:space="0" w:color="auto"/>
              <w:bottom w:val="single" w:sz="4" w:space="0" w:color="auto"/>
              <w:right w:val="single" w:sz="4" w:space="0" w:color="auto"/>
            </w:tcBorders>
            <w:shd w:val="clear" w:color="auto" w:fill="auto"/>
            <w:hideMark/>
          </w:tcPr>
          <w:p w:rsidR="00181787" w:rsidRPr="002D67D3" w:rsidRDefault="00181787" w:rsidP="00C306D6">
            <w:pPr>
              <w:ind w:firstLine="0"/>
              <w:jc w:val="left"/>
              <w:rPr>
                <w:rFonts w:cs="Arial"/>
              </w:rPr>
            </w:pPr>
            <w:r w:rsidRPr="002D67D3">
              <w:rPr>
                <w:rFonts w:cs="Arial"/>
              </w:rPr>
              <w:t>1.8.2. Резервный фонд правительства ВО (оплата социально-значимых мероприятий) (Закупка товаров, работ и услуг для обеспечения государственных (муниципальных) нужд)</w:t>
            </w: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всего, в том числе:</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545,0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r>
      <w:tr w:rsidR="00181787" w:rsidRPr="002D67D3" w:rsidTr="00C306D6">
        <w:trPr>
          <w:trHeight w:val="525"/>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 xml:space="preserve">федеральный бюджет </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r>
      <w:tr w:rsidR="00181787" w:rsidRPr="002D67D3" w:rsidTr="00C306D6">
        <w:trPr>
          <w:trHeight w:val="300"/>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областной бюджет</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545,0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r>
      <w:tr w:rsidR="00181787" w:rsidRPr="002D67D3" w:rsidTr="00C306D6">
        <w:trPr>
          <w:trHeight w:val="300"/>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местный бюджет</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r>
      <w:tr w:rsidR="00181787" w:rsidRPr="002D67D3" w:rsidTr="00C306D6">
        <w:trPr>
          <w:trHeight w:val="1050"/>
        </w:trPr>
        <w:tc>
          <w:tcPr>
            <w:tcW w:w="1504" w:type="dxa"/>
            <w:vMerge w:val="restart"/>
            <w:tcBorders>
              <w:top w:val="nil"/>
              <w:left w:val="single" w:sz="4" w:space="0" w:color="auto"/>
              <w:bottom w:val="single" w:sz="4" w:space="0" w:color="auto"/>
              <w:right w:val="single" w:sz="4" w:space="0" w:color="auto"/>
            </w:tcBorders>
            <w:shd w:val="clear" w:color="auto" w:fill="auto"/>
            <w:vAlign w:val="center"/>
            <w:hideMark/>
          </w:tcPr>
          <w:p w:rsidR="00181787" w:rsidRPr="002D67D3" w:rsidRDefault="00181787" w:rsidP="00C306D6">
            <w:pPr>
              <w:ind w:firstLine="0"/>
              <w:jc w:val="center"/>
              <w:rPr>
                <w:rFonts w:cs="Arial"/>
              </w:rPr>
            </w:pPr>
            <w:r w:rsidRPr="002D67D3">
              <w:rPr>
                <w:rFonts w:cs="Arial"/>
              </w:rPr>
              <w:t> </w:t>
            </w:r>
          </w:p>
        </w:tc>
        <w:tc>
          <w:tcPr>
            <w:tcW w:w="2470" w:type="dxa"/>
            <w:vMerge w:val="restart"/>
            <w:tcBorders>
              <w:top w:val="nil"/>
              <w:left w:val="single" w:sz="4" w:space="0" w:color="auto"/>
              <w:bottom w:val="single" w:sz="4" w:space="0" w:color="auto"/>
              <w:right w:val="single" w:sz="4" w:space="0" w:color="auto"/>
            </w:tcBorders>
            <w:shd w:val="clear" w:color="auto" w:fill="auto"/>
            <w:hideMark/>
          </w:tcPr>
          <w:p w:rsidR="00181787" w:rsidRPr="002D67D3" w:rsidRDefault="00181787" w:rsidP="00C306D6">
            <w:pPr>
              <w:ind w:firstLine="0"/>
              <w:jc w:val="left"/>
              <w:rPr>
                <w:rFonts w:cs="Arial"/>
              </w:rPr>
            </w:pPr>
            <w:r w:rsidRPr="002D67D3">
              <w:rPr>
                <w:rFonts w:cs="Arial"/>
              </w:rPr>
              <w:t>1.8.3. Резервный фонд правительства ВО (оплата социально-значимых мероприятий) (Предоставление субсидий бюджетным, автономным учреждениям и иным некоммерческим организациям)</w:t>
            </w: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всего, в том числе:</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425,0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r>
      <w:tr w:rsidR="00181787" w:rsidRPr="002D67D3" w:rsidTr="00C306D6">
        <w:trPr>
          <w:trHeight w:val="525"/>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 xml:space="preserve">федеральный бюджет </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r>
      <w:tr w:rsidR="00181787" w:rsidRPr="002D67D3" w:rsidTr="00C306D6">
        <w:trPr>
          <w:trHeight w:val="300"/>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областной бюджет</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425,0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r>
      <w:tr w:rsidR="00181787" w:rsidRPr="002D67D3" w:rsidTr="00C306D6">
        <w:trPr>
          <w:trHeight w:val="300"/>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местный бюджет</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r>
      <w:tr w:rsidR="00181787" w:rsidRPr="002D67D3" w:rsidTr="00C306D6">
        <w:trPr>
          <w:trHeight w:val="300"/>
        </w:trPr>
        <w:tc>
          <w:tcPr>
            <w:tcW w:w="1504" w:type="dxa"/>
            <w:vMerge w:val="restart"/>
            <w:tcBorders>
              <w:top w:val="nil"/>
              <w:left w:val="single" w:sz="4" w:space="0" w:color="auto"/>
              <w:bottom w:val="single" w:sz="4" w:space="0" w:color="auto"/>
              <w:right w:val="single" w:sz="4" w:space="0" w:color="auto"/>
            </w:tcBorders>
            <w:shd w:val="clear" w:color="auto" w:fill="auto"/>
            <w:vAlign w:val="center"/>
            <w:hideMark/>
          </w:tcPr>
          <w:p w:rsidR="00181787" w:rsidRPr="002D67D3" w:rsidRDefault="00181787" w:rsidP="00C306D6">
            <w:pPr>
              <w:ind w:firstLine="0"/>
              <w:jc w:val="center"/>
              <w:rPr>
                <w:rFonts w:cs="Arial"/>
                <w:bCs/>
              </w:rPr>
            </w:pPr>
            <w:r w:rsidRPr="002D67D3">
              <w:rPr>
                <w:rFonts w:cs="Arial"/>
                <w:bCs/>
              </w:rPr>
              <w:t>ПОДПРОГРАММА 2</w:t>
            </w:r>
          </w:p>
        </w:tc>
        <w:tc>
          <w:tcPr>
            <w:tcW w:w="2470" w:type="dxa"/>
            <w:vMerge w:val="restart"/>
            <w:tcBorders>
              <w:top w:val="nil"/>
              <w:left w:val="single" w:sz="4" w:space="0" w:color="auto"/>
              <w:bottom w:val="single" w:sz="4" w:space="0" w:color="auto"/>
              <w:right w:val="single" w:sz="4" w:space="0" w:color="auto"/>
            </w:tcBorders>
            <w:shd w:val="clear" w:color="auto" w:fill="auto"/>
            <w:vAlign w:val="center"/>
            <w:hideMark/>
          </w:tcPr>
          <w:p w:rsidR="00181787" w:rsidRPr="002D67D3" w:rsidRDefault="00181787" w:rsidP="00C306D6">
            <w:pPr>
              <w:ind w:firstLine="0"/>
              <w:jc w:val="center"/>
              <w:rPr>
                <w:rFonts w:cs="Arial"/>
                <w:bCs/>
              </w:rPr>
            </w:pPr>
            <w:r w:rsidRPr="002D67D3">
              <w:rPr>
                <w:rFonts w:cs="Arial"/>
                <w:bCs/>
              </w:rPr>
              <w:t>"Развитие дополнительного образования и воспитания"</w:t>
            </w: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всего, в том числе:</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bCs/>
              </w:rPr>
            </w:pPr>
            <w:r w:rsidRPr="002D67D3">
              <w:rPr>
                <w:rFonts w:cs="Arial"/>
                <w:bCs/>
              </w:rPr>
              <w:t>8 165,2</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bCs/>
              </w:rPr>
            </w:pPr>
            <w:r w:rsidRPr="002D67D3">
              <w:rPr>
                <w:rFonts w:cs="Arial"/>
                <w:bCs/>
              </w:rPr>
              <w:t>10 561,8</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bCs/>
              </w:rPr>
            </w:pPr>
            <w:r w:rsidRPr="002D67D3">
              <w:rPr>
                <w:rFonts w:cs="Arial"/>
                <w:bCs/>
              </w:rPr>
              <w:t>9 648,8</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bCs/>
              </w:rPr>
            </w:pPr>
            <w:r w:rsidRPr="002D67D3">
              <w:rPr>
                <w:rFonts w:cs="Arial"/>
                <w:bCs/>
              </w:rPr>
              <w:t>10 978,9</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bCs/>
              </w:rPr>
            </w:pPr>
            <w:r w:rsidRPr="002D67D3">
              <w:rPr>
                <w:rFonts w:cs="Arial"/>
                <w:bCs/>
              </w:rPr>
              <w:t>13 506,9</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bCs/>
              </w:rPr>
            </w:pPr>
            <w:r w:rsidRPr="002D67D3">
              <w:rPr>
                <w:rFonts w:cs="Arial"/>
                <w:bCs/>
              </w:rPr>
              <w:t>12 304,7</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bCs/>
              </w:rPr>
            </w:pPr>
            <w:r w:rsidRPr="002D67D3">
              <w:rPr>
                <w:rFonts w:cs="Arial"/>
                <w:bCs/>
              </w:rPr>
              <w:t>9 350,0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bCs/>
              </w:rPr>
            </w:pPr>
            <w:r w:rsidRPr="002D67D3">
              <w:rPr>
                <w:rFonts w:cs="Arial"/>
                <w:bCs/>
              </w:rPr>
              <w:t>9 350,0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bCs/>
              </w:rPr>
            </w:pPr>
            <w:r w:rsidRPr="002D67D3">
              <w:rPr>
                <w:rFonts w:cs="Arial"/>
                <w:bCs/>
              </w:rPr>
              <w:t>6 690,5</w:t>
            </w:r>
          </w:p>
        </w:tc>
      </w:tr>
      <w:tr w:rsidR="00181787" w:rsidRPr="002D67D3" w:rsidTr="00C306D6">
        <w:trPr>
          <w:trHeight w:val="525"/>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bCs/>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bCs/>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 xml:space="preserve">федеральный бюджет </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bCs/>
              </w:rPr>
            </w:pPr>
            <w:r w:rsidRPr="002D67D3">
              <w:rPr>
                <w:rFonts w:cs="Arial"/>
                <w:bCs/>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bCs/>
              </w:rPr>
            </w:pPr>
            <w:r w:rsidRPr="002D67D3">
              <w:rPr>
                <w:rFonts w:cs="Arial"/>
                <w:bCs/>
              </w:rPr>
              <w:t>1 200,7</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bCs/>
              </w:rPr>
            </w:pPr>
            <w:r w:rsidRPr="002D67D3">
              <w:rPr>
                <w:rFonts w:cs="Arial"/>
                <w:bCs/>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bCs/>
              </w:rPr>
            </w:pPr>
            <w:r w:rsidRPr="002D67D3">
              <w:rPr>
                <w:rFonts w:cs="Arial"/>
                <w:bCs/>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bCs/>
              </w:rPr>
            </w:pPr>
            <w:r w:rsidRPr="002D67D3">
              <w:rPr>
                <w:rFonts w:cs="Arial"/>
                <w:bCs/>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bCs/>
              </w:rPr>
            </w:pPr>
            <w:r w:rsidRPr="002D67D3">
              <w:rPr>
                <w:rFonts w:cs="Arial"/>
                <w:bCs/>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bCs/>
              </w:rPr>
            </w:pPr>
            <w:r w:rsidRPr="002D67D3">
              <w:rPr>
                <w:rFonts w:cs="Arial"/>
                <w:bCs/>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bCs/>
              </w:rPr>
            </w:pPr>
            <w:r w:rsidRPr="002D67D3">
              <w:rPr>
                <w:rFonts w:cs="Arial"/>
                <w:bCs/>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bCs/>
              </w:rPr>
            </w:pPr>
            <w:r w:rsidRPr="002D67D3">
              <w:rPr>
                <w:rFonts w:cs="Arial"/>
                <w:bCs/>
              </w:rPr>
              <w:t>0,0</w:t>
            </w:r>
          </w:p>
        </w:tc>
      </w:tr>
      <w:tr w:rsidR="00181787" w:rsidRPr="002D67D3" w:rsidTr="00C306D6">
        <w:trPr>
          <w:trHeight w:val="300"/>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bCs/>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bCs/>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областной бюджет</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bCs/>
              </w:rPr>
            </w:pPr>
            <w:r w:rsidRPr="002D67D3">
              <w:rPr>
                <w:rFonts w:cs="Arial"/>
                <w:bCs/>
              </w:rPr>
              <w:t>90,0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bCs/>
              </w:rPr>
            </w:pPr>
            <w:r w:rsidRPr="002D67D3">
              <w:rPr>
                <w:rFonts w:cs="Arial"/>
                <w:bCs/>
              </w:rPr>
              <w:t>24,5</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bCs/>
              </w:rPr>
            </w:pPr>
            <w:r w:rsidRPr="002D67D3">
              <w:rPr>
                <w:rFonts w:cs="Arial"/>
                <w:bCs/>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bCs/>
              </w:rPr>
            </w:pPr>
            <w:r w:rsidRPr="002D67D3">
              <w:rPr>
                <w:rFonts w:cs="Arial"/>
                <w:bCs/>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bCs/>
              </w:rPr>
            </w:pPr>
            <w:r w:rsidRPr="002D67D3">
              <w:rPr>
                <w:rFonts w:cs="Arial"/>
                <w:bCs/>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bCs/>
              </w:rPr>
            </w:pPr>
            <w:r w:rsidRPr="002D67D3">
              <w:rPr>
                <w:rFonts w:cs="Arial"/>
                <w:bCs/>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bCs/>
              </w:rPr>
            </w:pPr>
            <w:r w:rsidRPr="002D67D3">
              <w:rPr>
                <w:rFonts w:cs="Arial"/>
                <w:bCs/>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bCs/>
              </w:rPr>
            </w:pPr>
            <w:r w:rsidRPr="002D67D3">
              <w:rPr>
                <w:rFonts w:cs="Arial"/>
                <w:bCs/>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bCs/>
              </w:rPr>
            </w:pPr>
            <w:r w:rsidRPr="002D67D3">
              <w:rPr>
                <w:rFonts w:cs="Arial"/>
                <w:bCs/>
              </w:rPr>
              <w:t>0,0</w:t>
            </w:r>
          </w:p>
        </w:tc>
      </w:tr>
      <w:tr w:rsidR="00181787" w:rsidRPr="002D67D3" w:rsidTr="00C306D6">
        <w:trPr>
          <w:trHeight w:val="300"/>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bCs/>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bCs/>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местный бюджет</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bCs/>
              </w:rPr>
            </w:pPr>
            <w:r w:rsidRPr="002D67D3">
              <w:rPr>
                <w:rFonts w:cs="Arial"/>
                <w:bCs/>
              </w:rPr>
              <w:t>8 075,2</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bCs/>
              </w:rPr>
            </w:pPr>
            <w:r w:rsidRPr="002D67D3">
              <w:rPr>
                <w:rFonts w:cs="Arial"/>
                <w:bCs/>
              </w:rPr>
              <w:t>9 336,6</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bCs/>
              </w:rPr>
            </w:pPr>
            <w:r w:rsidRPr="002D67D3">
              <w:rPr>
                <w:rFonts w:cs="Arial"/>
                <w:bCs/>
              </w:rPr>
              <w:t>9 648,8</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bCs/>
              </w:rPr>
            </w:pPr>
            <w:r w:rsidRPr="002D67D3">
              <w:rPr>
                <w:rFonts w:cs="Arial"/>
                <w:bCs/>
              </w:rPr>
              <w:t>10 978,9</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bCs/>
              </w:rPr>
            </w:pPr>
            <w:r w:rsidRPr="002D67D3">
              <w:rPr>
                <w:rFonts w:cs="Arial"/>
                <w:bCs/>
              </w:rPr>
              <w:t>13 506,9</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bCs/>
              </w:rPr>
            </w:pPr>
            <w:r w:rsidRPr="002D67D3">
              <w:rPr>
                <w:rFonts w:cs="Arial"/>
                <w:bCs/>
              </w:rPr>
              <w:t>12 304,7</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bCs/>
              </w:rPr>
            </w:pPr>
            <w:r w:rsidRPr="002D67D3">
              <w:rPr>
                <w:rFonts w:cs="Arial"/>
                <w:bCs/>
              </w:rPr>
              <w:t>9 350,0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bCs/>
              </w:rPr>
            </w:pPr>
            <w:r w:rsidRPr="002D67D3">
              <w:rPr>
                <w:rFonts w:cs="Arial"/>
                <w:bCs/>
              </w:rPr>
              <w:t>9 350,0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bCs/>
              </w:rPr>
            </w:pPr>
            <w:r w:rsidRPr="002D67D3">
              <w:rPr>
                <w:rFonts w:cs="Arial"/>
                <w:bCs/>
              </w:rPr>
              <w:t>6 690,5</w:t>
            </w:r>
          </w:p>
        </w:tc>
      </w:tr>
      <w:tr w:rsidR="00181787" w:rsidRPr="002D67D3" w:rsidTr="00C306D6">
        <w:trPr>
          <w:trHeight w:val="300"/>
        </w:trPr>
        <w:tc>
          <w:tcPr>
            <w:tcW w:w="1504" w:type="dxa"/>
            <w:vMerge w:val="restart"/>
            <w:tcBorders>
              <w:top w:val="nil"/>
              <w:left w:val="single" w:sz="4" w:space="0" w:color="auto"/>
              <w:bottom w:val="single" w:sz="4" w:space="0" w:color="auto"/>
              <w:right w:val="single" w:sz="4" w:space="0" w:color="auto"/>
            </w:tcBorders>
            <w:shd w:val="clear" w:color="auto" w:fill="auto"/>
            <w:vAlign w:val="center"/>
            <w:hideMark/>
          </w:tcPr>
          <w:p w:rsidR="00181787" w:rsidRPr="002D67D3" w:rsidRDefault="00181787" w:rsidP="00C306D6">
            <w:pPr>
              <w:ind w:firstLine="0"/>
              <w:jc w:val="center"/>
              <w:rPr>
                <w:rFonts w:cs="Arial"/>
                <w:bCs/>
              </w:rPr>
            </w:pPr>
            <w:r w:rsidRPr="002D67D3">
              <w:rPr>
                <w:rFonts w:cs="Arial"/>
                <w:bCs/>
              </w:rPr>
              <w:t xml:space="preserve">ОСНОВНОЕ </w:t>
            </w:r>
            <w:r w:rsidRPr="002D67D3">
              <w:rPr>
                <w:rFonts w:cs="Arial"/>
                <w:bCs/>
              </w:rPr>
              <w:br/>
              <w:t>МЕРОПРИЯТИЕ 2.1.</w:t>
            </w:r>
          </w:p>
        </w:tc>
        <w:tc>
          <w:tcPr>
            <w:tcW w:w="2470" w:type="dxa"/>
            <w:vMerge w:val="restart"/>
            <w:tcBorders>
              <w:top w:val="nil"/>
              <w:left w:val="single" w:sz="4" w:space="0" w:color="auto"/>
              <w:bottom w:val="single" w:sz="4" w:space="0" w:color="auto"/>
              <w:right w:val="single" w:sz="4" w:space="0" w:color="auto"/>
            </w:tcBorders>
            <w:shd w:val="clear" w:color="auto" w:fill="auto"/>
            <w:vAlign w:val="center"/>
            <w:hideMark/>
          </w:tcPr>
          <w:p w:rsidR="00181787" w:rsidRPr="002D67D3" w:rsidRDefault="00181787" w:rsidP="00C306D6">
            <w:pPr>
              <w:ind w:firstLine="0"/>
              <w:jc w:val="center"/>
              <w:rPr>
                <w:rFonts w:cs="Arial"/>
                <w:bCs/>
              </w:rPr>
            </w:pPr>
            <w:r w:rsidRPr="002D67D3">
              <w:rPr>
                <w:rFonts w:cs="Arial"/>
                <w:bCs/>
              </w:rPr>
              <w:t>"Выявление и подддержка одаренных детей и талантливой молодежи"</w:t>
            </w: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всего, в том числе:</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8 165,2</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9 336,4</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9 648,8</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10 978,9</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13 506,9</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12 304,7</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9 350,0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9 350,0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6 690,5</w:t>
            </w:r>
          </w:p>
        </w:tc>
      </w:tr>
      <w:tr w:rsidR="00181787" w:rsidRPr="002D67D3" w:rsidTr="00C306D6">
        <w:trPr>
          <w:trHeight w:val="525"/>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bCs/>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bCs/>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 xml:space="preserve">федеральный бюджет </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r>
      <w:tr w:rsidR="00181787" w:rsidRPr="002D67D3" w:rsidTr="00C306D6">
        <w:trPr>
          <w:trHeight w:val="300"/>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bCs/>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bCs/>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областной бюджет</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90,0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r>
      <w:tr w:rsidR="00181787" w:rsidRPr="002D67D3" w:rsidTr="00C306D6">
        <w:trPr>
          <w:trHeight w:val="300"/>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bCs/>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bCs/>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местный бюджет</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8 075,2</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9 336,4</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9 648,8</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10 978,9</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13 506,9</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12 304,7</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9 350,0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9 350,0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6 690,5</w:t>
            </w:r>
          </w:p>
        </w:tc>
      </w:tr>
      <w:tr w:rsidR="00181787" w:rsidRPr="002D67D3" w:rsidTr="00C306D6">
        <w:trPr>
          <w:trHeight w:val="1755"/>
        </w:trPr>
        <w:tc>
          <w:tcPr>
            <w:tcW w:w="1504" w:type="dxa"/>
            <w:vMerge w:val="restart"/>
            <w:tcBorders>
              <w:top w:val="nil"/>
              <w:left w:val="single" w:sz="4" w:space="0" w:color="auto"/>
              <w:bottom w:val="single" w:sz="4" w:space="0" w:color="auto"/>
              <w:right w:val="single" w:sz="4" w:space="0" w:color="auto"/>
            </w:tcBorders>
            <w:shd w:val="clear" w:color="auto" w:fill="auto"/>
            <w:vAlign w:val="center"/>
            <w:hideMark/>
          </w:tcPr>
          <w:p w:rsidR="00181787" w:rsidRPr="002D67D3" w:rsidRDefault="00181787" w:rsidP="00C306D6">
            <w:pPr>
              <w:ind w:firstLine="0"/>
              <w:jc w:val="center"/>
              <w:rPr>
                <w:rFonts w:cs="Arial"/>
              </w:rPr>
            </w:pPr>
            <w:r w:rsidRPr="002D67D3">
              <w:rPr>
                <w:rFonts w:cs="Arial"/>
              </w:rPr>
              <w:t> </w:t>
            </w:r>
          </w:p>
        </w:tc>
        <w:tc>
          <w:tcPr>
            <w:tcW w:w="2470" w:type="dxa"/>
            <w:vMerge w:val="restart"/>
            <w:tcBorders>
              <w:top w:val="nil"/>
              <w:left w:val="single" w:sz="4" w:space="0" w:color="auto"/>
              <w:bottom w:val="single" w:sz="4" w:space="0" w:color="auto"/>
              <w:right w:val="single" w:sz="4" w:space="0" w:color="auto"/>
            </w:tcBorders>
            <w:shd w:val="clear" w:color="auto" w:fill="auto"/>
            <w:vAlign w:val="center"/>
            <w:hideMark/>
          </w:tcPr>
          <w:p w:rsidR="00181787" w:rsidRPr="002D67D3" w:rsidRDefault="00181787" w:rsidP="00C306D6">
            <w:pPr>
              <w:ind w:firstLine="0"/>
              <w:jc w:val="left"/>
              <w:rPr>
                <w:rFonts w:cs="Arial"/>
              </w:rPr>
            </w:pPr>
            <w:r w:rsidRPr="002D67D3">
              <w:rPr>
                <w:rFonts w:cs="Arial"/>
              </w:rPr>
              <w:t>2.1.1.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всего, в том числе:</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7 949,4</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9 201,1</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9 527,8</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10 666,9</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13 234,1</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12 169,7</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9 249,0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9 249,0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6 629,8</w:t>
            </w:r>
          </w:p>
        </w:tc>
      </w:tr>
      <w:tr w:rsidR="00181787" w:rsidRPr="002D67D3" w:rsidTr="00C306D6">
        <w:trPr>
          <w:trHeight w:val="525"/>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 xml:space="preserve">федеральный бюджет </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r>
      <w:tr w:rsidR="00181787" w:rsidRPr="002D67D3" w:rsidTr="00C306D6">
        <w:trPr>
          <w:trHeight w:val="330"/>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областной бюджет</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r>
      <w:tr w:rsidR="00181787" w:rsidRPr="002D67D3" w:rsidTr="00C306D6">
        <w:trPr>
          <w:trHeight w:val="525"/>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местный бюджет</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7 949,4</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9 201,1</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9 527,8</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10 666,9</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13 234,1</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12 169,7</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9 249,0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9 249,0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6 629,8</w:t>
            </w:r>
          </w:p>
        </w:tc>
      </w:tr>
      <w:tr w:rsidR="00181787" w:rsidRPr="002D67D3" w:rsidTr="00C306D6">
        <w:trPr>
          <w:trHeight w:val="735"/>
        </w:trPr>
        <w:tc>
          <w:tcPr>
            <w:tcW w:w="1504" w:type="dxa"/>
            <w:vMerge w:val="restart"/>
            <w:tcBorders>
              <w:top w:val="nil"/>
              <w:left w:val="single" w:sz="4" w:space="0" w:color="auto"/>
              <w:bottom w:val="single" w:sz="4" w:space="0" w:color="auto"/>
              <w:right w:val="single" w:sz="4" w:space="0" w:color="auto"/>
            </w:tcBorders>
            <w:shd w:val="clear" w:color="auto" w:fill="auto"/>
            <w:vAlign w:val="center"/>
            <w:hideMark/>
          </w:tcPr>
          <w:p w:rsidR="00181787" w:rsidRPr="002D67D3" w:rsidRDefault="00181787" w:rsidP="00C306D6">
            <w:pPr>
              <w:ind w:firstLine="0"/>
              <w:jc w:val="center"/>
              <w:rPr>
                <w:rFonts w:cs="Arial"/>
              </w:rPr>
            </w:pPr>
            <w:r w:rsidRPr="002D67D3">
              <w:rPr>
                <w:rFonts w:cs="Arial"/>
              </w:rPr>
              <w:t> </w:t>
            </w:r>
          </w:p>
        </w:tc>
        <w:tc>
          <w:tcPr>
            <w:tcW w:w="2470" w:type="dxa"/>
            <w:vMerge w:val="restart"/>
            <w:tcBorders>
              <w:top w:val="nil"/>
              <w:left w:val="single" w:sz="4" w:space="0" w:color="auto"/>
              <w:bottom w:val="single" w:sz="4" w:space="0" w:color="auto"/>
              <w:right w:val="single" w:sz="4" w:space="0" w:color="auto"/>
            </w:tcBorders>
            <w:shd w:val="clear" w:color="auto" w:fill="auto"/>
            <w:vAlign w:val="center"/>
            <w:hideMark/>
          </w:tcPr>
          <w:p w:rsidR="00181787" w:rsidRPr="002D67D3" w:rsidRDefault="00181787" w:rsidP="00C306D6">
            <w:pPr>
              <w:ind w:firstLine="0"/>
              <w:jc w:val="left"/>
              <w:rPr>
                <w:rFonts w:cs="Arial"/>
              </w:rPr>
            </w:pPr>
            <w:r w:rsidRPr="002D67D3">
              <w:rPr>
                <w:rFonts w:cs="Arial"/>
              </w:rPr>
              <w:t>2.1.2.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всего, в том числе:</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115,8</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135,3</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121,0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312,0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272,7</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135,0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101,0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101,0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59,4</w:t>
            </w:r>
          </w:p>
        </w:tc>
      </w:tr>
      <w:tr w:rsidR="00181787" w:rsidRPr="002D67D3" w:rsidTr="00C306D6">
        <w:trPr>
          <w:trHeight w:val="525"/>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 xml:space="preserve">федеральный бюджет </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r>
      <w:tr w:rsidR="00181787" w:rsidRPr="002D67D3" w:rsidTr="00C306D6">
        <w:trPr>
          <w:trHeight w:val="300"/>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областной бюджет</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r>
      <w:tr w:rsidR="00181787" w:rsidRPr="002D67D3" w:rsidTr="00C306D6">
        <w:trPr>
          <w:trHeight w:val="435"/>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местный бюджет</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115,8</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135,3</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121,0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312,0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272,7</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135,0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101,0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101,0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59,4</w:t>
            </w:r>
          </w:p>
        </w:tc>
      </w:tr>
      <w:tr w:rsidR="00181787" w:rsidRPr="002D67D3" w:rsidTr="00C306D6">
        <w:trPr>
          <w:trHeight w:val="540"/>
        </w:trPr>
        <w:tc>
          <w:tcPr>
            <w:tcW w:w="1504" w:type="dxa"/>
            <w:vMerge w:val="restart"/>
            <w:tcBorders>
              <w:top w:val="nil"/>
              <w:left w:val="single" w:sz="4" w:space="0" w:color="auto"/>
              <w:bottom w:val="single" w:sz="4" w:space="0" w:color="auto"/>
              <w:right w:val="single" w:sz="4" w:space="0" w:color="auto"/>
            </w:tcBorders>
            <w:shd w:val="clear" w:color="auto" w:fill="auto"/>
            <w:vAlign w:val="center"/>
            <w:hideMark/>
          </w:tcPr>
          <w:p w:rsidR="00181787" w:rsidRPr="002D67D3" w:rsidRDefault="00181787" w:rsidP="00C306D6">
            <w:pPr>
              <w:ind w:firstLine="0"/>
              <w:jc w:val="center"/>
              <w:rPr>
                <w:rFonts w:cs="Arial"/>
              </w:rPr>
            </w:pPr>
            <w:r w:rsidRPr="002D67D3">
              <w:rPr>
                <w:rFonts w:cs="Arial"/>
              </w:rPr>
              <w:t> </w:t>
            </w:r>
          </w:p>
        </w:tc>
        <w:tc>
          <w:tcPr>
            <w:tcW w:w="2470" w:type="dxa"/>
            <w:vMerge w:val="restart"/>
            <w:tcBorders>
              <w:top w:val="nil"/>
              <w:left w:val="single" w:sz="4" w:space="0" w:color="auto"/>
              <w:bottom w:val="single" w:sz="4" w:space="0" w:color="auto"/>
              <w:right w:val="single" w:sz="4" w:space="0" w:color="auto"/>
            </w:tcBorders>
            <w:shd w:val="clear" w:color="auto" w:fill="auto"/>
            <w:vAlign w:val="center"/>
            <w:hideMark/>
          </w:tcPr>
          <w:p w:rsidR="00181787" w:rsidRPr="002D67D3" w:rsidRDefault="00181787" w:rsidP="00C306D6">
            <w:pPr>
              <w:ind w:firstLine="0"/>
              <w:jc w:val="left"/>
              <w:rPr>
                <w:rFonts w:cs="Arial"/>
              </w:rPr>
            </w:pPr>
            <w:r w:rsidRPr="002D67D3">
              <w:rPr>
                <w:rFonts w:cs="Arial"/>
              </w:rPr>
              <w:t>2.1.3. Обеспечение деятельности (оказание услуг) муниципальных учреждений (Иные бюджетные ассигнования)</w:t>
            </w: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всего, в том числе:</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1,3</w:t>
            </w:r>
          </w:p>
        </w:tc>
      </w:tr>
      <w:tr w:rsidR="00181787" w:rsidRPr="002D67D3" w:rsidTr="00C306D6">
        <w:trPr>
          <w:trHeight w:val="525"/>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 xml:space="preserve">федеральный бюджет </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r>
      <w:tr w:rsidR="00181787" w:rsidRPr="002D67D3" w:rsidTr="00C306D6">
        <w:trPr>
          <w:trHeight w:val="300"/>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областной бюджет</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r>
      <w:tr w:rsidR="00181787" w:rsidRPr="002D67D3" w:rsidTr="00C306D6">
        <w:trPr>
          <w:trHeight w:val="300"/>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местный бюджет</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1,3</w:t>
            </w:r>
          </w:p>
        </w:tc>
      </w:tr>
      <w:tr w:rsidR="00181787" w:rsidRPr="002D67D3" w:rsidTr="00C306D6">
        <w:trPr>
          <w:trHeight w:val="450"/>
        </w:trPr>
        <w:tc>
          <w:tcPr>
            <w:tcW w:w="1504" w:type="dxa"/>
            <w:vMerge w:val="restart"/>
            <w:tcBorders>
              <w:top w:val="nil"/>
              <w:left w:val="single" w:sz="4" w:space="0" w:color="auto"/>
              <w:bottom w:val="single" w:sz="4" w:space="0" w:color="auto"/>
              <w:right w:val="single" w:sz="4" w:space="0" w:color="auto"/>
            </w:tcBorders>
            <w:shd w:val="clear" w:color="auto" w:fill="auto"/>
            <w:vAlign w:val="center"/>
            <w:hideMark/>
          </w:tcPr>
          <w:p w:rsidR="00181787" w:rsidRPr="002D67D3" w:rsidRDefault="00181787" w:rsidP="00C306D6">
            <w:pPr>
              <w:ind w:firstLine="0"/>
              <w:jc w:val="center"/>
              <w:rPr>
                <w:rFonts w:cs="Arial"/>
              </w:rPr>
            </w:pPr>
            <w:r w:rsidRPr="002D67D3">
              <w:rPr>
                <w:rFonts w:cs="Arial"/>
              </w:rPr>
              <w:t> </w:t>
            </w:r>
          </w:p>
        </w:tc>
        <w:tc>
          <w:tcPr>
            <w:tcW w:w="2470" w:type="dxa"/>
            <w:vMerge w:val="restart"/>
            <w:tcBorders>
              <w:top w:val="nil"/>
              <w:left w:val="single" w:sz="4" w:space="0" w:color="auto"/>
              <w:bottom w:val="single" w:sz="4" w:space="0" w:color="auto"/>
              <w:right w:val="single" w:sz="4" w:space="0" w:color="auto"/>
            </w:tcBorders>
            <w:shd w:val="clear" w:color="auto" w:fill="auto"/>
            <w:vAlign w:val="center"/>
            <w:hideMark/>
          </w:tcPr>
          <w:p w:rsidR="00181787" w:rsidRPr="002D67D3" w:rsidRDefault="00181787" w:rsidP="00C306D6">
            <w:pPr>
              <w:ind w:firstLine="0"/>
              <w:jc w:val="left"/>
              <w:rPr>
                <w:rFonts w:cs="Arial"/>
              </w:rPr>
            </w:pPr>
            <w:r w:rsidRPr="002D67D3">
              <w:rPr>
                <w:rFonts w:cs="Arial"/>
              </w:rPr>
              <w:t>2.1.4.  Социально-значимые мероприятия (резервный фонд)</w:t>
            </w: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всего, в том числе:</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90,0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r>
      <w:tr w:rsidR="00181787" w:rsidRPr="002D67D3" w:rsidTr="00C306D6">
        <w:trPr>
          <w:trHeight w:val="525"/>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 xml:space="preserve">федеральный бюджет </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r>
      <w:tr w:rsidR="00181787" w:rsidRPr="002D67D3" w:rsidTr="00C306D6">
        <w:trPr>
          <w:trHeight w:val="525"/>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областной бюджет</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90,0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r>
      <w:tr w:rsidR="00181787" w:rsidRPr="002D67D3" w:rsidTr="00C306D6">
        <w:trPr>
          <w:trHeight w:val="300"/>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местный бюджет</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r>
      <w:tr w:rsidR="00181787" w:rsidRPr="002D67D3" w:rsidTr="00C306D6">
        <w:trPr>
          <w:trHeight w:val="300"/>
        </w:trPr>
        <w:tc>
          <w:tcPr>
            <w:tcW w:w="1504" w:type="dxa"/>
            <w:vMerge w:val="restart"/>
            <w:tcBorders>
              <w:top w:val="nil"/>
              <w:left w:val="single" w:sz="4" w:space="0" w:color="auto"/>
              <w:bottom w:val="single" w:sz="4" w:space="0" w:color="auto"/>
              <w:right w:val="single" w:sz="4" w:space="0" w:color="auto"/>
            </w:tcBorders>
            <w:shd w:val="clear" w:color="auto" w:fill="auto"/>
            <w:vAlign w:val="center"/>
            <w:hideMark/>
          </w:tcPr>
          <w:p w:rsidR="00181787" w:rsidRPr="002D67D3" w:rsidRDefault="00181787" w:rsidP="00C306D6">
            <w:pPr>
              <w:ind w:firstLine="0"/>
              <w:jc w:val="center"/>
              <w:rPr>
                <w:rFonts w:cs="Arial"/>
                <w:bCs/>
                <w:color w:val="000000"/>
              </w:rPr>
            </w:pPr>
            <w:r w:rsidRPr="002D67D3">
              <w:rPr>
                <w:rFonts w:cs="Arial"/>
                <w:bCs/>
                <w:color w:val="000000"/>
              </w:rPr>
              <w:t xml:space="preserve">ОСНОВНОЕ </w:t>
            </w:r>
            <w:r w:rsidRPr="002D67D3">
              <w:rPr>
                <w:rFonts w:cs="Arial"/>
                <w:bCs/>
                <w:color w:val="000000"/>
              </w:rPr>
              <w:br/>
              <w:t>МЕРОПРИЯТИЕ 2.2.</w:t>
            </w:r>
          </w:p>
        </w:tc>
        <w:tc>
          <w:tcPr>
            <w:tcW w:w="2470" w:type="dxa"/>
            <w:vMerge w:val="restart"/>
            <w:tcBorders>
              <w:top w:val="nil"/>
              <w:left w:val="single" w:sz="4" w:space="0" w:color="auto"/>
              <w:bottom w:val="single" w:sz="4" w:space="0" w:color="auto"/>
              <w:right w:val="single" w:sz="4" w:space="0" w:color="auto"/>
            </w:tcBorders>
            <w:shd w:val="clear" w:color="auto" w:fill="auto"/>
            <w:vAlign w:val="center"/>
            <w:hideMark/>
          </w:tcPr>
          <w:p w:rsidR="00181787" w:rsidRPr="002D67D3" w:rsidRDefault="00181787" w:rsidP="00C306D6">
            <w:pPr>
              <w:ind w:firstLine="0"/>
              <w:jc w:val="center"/>
              <w:rPr>
                <w:rFonts w:cs="Arial"/>
                <w:bCs/>
                <w:color w:val="000000"/>
              </w:rPr>
            </w:pPr>
            <w:r w:rsidRPr="002D67D3">
              <w:rPr>
                <w:rFonts w:cs="Arial"/>
                <w:bCs/>
                <w:color w:val="000000"/>
              </w:rPr>
              <w:t>Региональный проект "Успех каждого ребенка"</w:t>
            </w: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всего, в том числе:</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1 225,4</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r>
      <w:tr w:rsidR="00181787" w:rsidRPr="002D67D3" w:rsidTr="00C306D6">
        <w:trPr>
          <w:trHeight w:val="510"/>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bCs/>
                <w:color w:val="000000"/>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bCs/>
                <w:color w:val="000000"/>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 xml:space="preserve">федеральный бюджет </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1 200,7</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r>
      <w:tr w:rsidR="00181787" w:rsidRPr="002D67D3" w:rsidTr="00C306D6">
        <w:trPr>
          <w:trHeight w:val="300"/>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bCs/>
                <w:color w:val="000000"/>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bCs/>
                <w:color w:val="000000"/>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областной бюджет</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24,5</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r>
      <w:tr w:rsidR="00181787" w:rsidRPr="002D67D3" w:rsidTr="00C306D6">
        <w:trPr>
          <w:trHeight w:val="750"/>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bCs/>
                <w:color w:val="000000"/>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bCs/>
                <w:color w:val="000000"/>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местный бюджет</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0,2</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r>
      <w:tr w:rsidR="00181787" w:rsidRPr="002D67D3" w:rsidTr="00C306D6">
        <w:trPr>
          <w:trHeight w:val="1065"/>
        </w:trPr>
        <w:tc>
          <w:tcPr>
            <w:tcW w:w="1504" w:type="dxa"/>
            <w:vMerge w:val="restart"/>
            <w:tcBorders>
              <w:top w:val="nil"/>
              <w:left w:val="single" w:sz="4" w:space="0" w:color="auto"/>
              <w:bottom w:val="single" w:sz="4" w:space="0" w:color="auto"/>
              <w:right w:val="single" w:sz="4" w:space="0" w:color="auto"/>
            </w:tcBorders>
            <w:shd w:val="clear" w:color="auto" w:fill="auto"/>
            <w:vAlign w:val="center"/>
            <w:hideMark/>
          </w:tcPr>
          <w:p w:rsidR="00181787" w:rsidRPr="002D67D3" w:rsidRDefault="00181787" w:rsidP="00C306D6">
            <w:pPr>
              <w:ind w:firstLine="0"/>
              <w:jc w:val="center"/>
              <w:rPr>
                <w:rFonts w:cs="Arial"/>
                <w:color w:val="000000"/>
              </w:rPr>
            </w:pPr>
            <w:r w:rsidRPr="002D67D3">
              <w:rPr>
                <w:rFonts w:cs="Arial"/>
                <w:color w:val="000000"/>
              </w:rPr>
              <w:t> </w:t>
            </w:r>
          </w:p>
        </w:tc>
        <w:tc>
          <w:tcPr>
            <w:tcW w:w="2470" w:type="dxa"/>
            <w:vMerge w:val="restart"/>
            <w:tcBorders>
              <w:top w:val="nil"/>
              <w:left w:val="single" w:sz="4" w:space="0" w:color="auto"/>
              <w:bottom w:val="single" w:sz="4" w:space="0" w:color="auto"/>
              <w:right w:val="single" w:sz="4" w:space="0" w:color="auto"/>
            </w:tcBorders>
            <w:shd w:val="clear" w:color="auto" w:fill="auto"/>
            <w:vAlign w:val="center"/>
            <w:hideMark/>
          </w:tcPr>
          <w:p w:rsidR="00181787" w:rsidRPr="002D67D3" w:rsidRDefault="00181787" w:rsidP="00C306D6">
            <w:pPr>
              <w:ind w:firstLine="0"/>
              <w:jc w:val="left"/>
              <w:rPr>
                <w:rFonts w:cs="Arial"/>
                <w:color w:val="000000"/>
              </w:rPr>
            </w:pPr>
            <w:r w:rsidRPr="002D67D3">
              <w:rPr>
                <w:rFonts w:cs="Arial"/>
                <w:color w:val="000000"/>
              </w:rPr>
              <w:t>2.2.1.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всего, в том числе:</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1 225,4</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r>
      <w:tr w:rsidR="00181787" w:rsidRPr="002D67D3" w:rsidTr="00C306D6">
        <w:trPr>
          <w:trHeight w:val="510"/>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color w:val="000000"/>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color w:val="000000"/>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 xml:space="preserve">федеральный бюджет </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1 200,7</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r>
      <w:tr w:rsidR="00181787" w:rsidRPr="002D67D3" w:rsidTr="00C306D6">
        <w:trPr>
          <w:trHeight w:val="660"/>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color w:val="000000"/>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color w:val="000000"/>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областной бюджет</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24,5</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r>
      <w:tr w:rsidR="00181787" w:rsidRPr="002D67D3" w:rsidTr="00C306D6">
        <w:trPr>
          <w:trHeight w:val="1035"/>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color w:val="000000"/>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color w:val="000000"/>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местный бюджет</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0,2</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r>
      <w:tr w:rsidR="00181787" w:rsidRPr="002D67D3" w:rsidTr="00C306D6">
        <w:trPr>
          <w:trHeight w:val="435"/>
        </w:trPr>
        <w:tc>
          <w:tcPr>
            <w:tcW w:w="1504" w:type="dxa"/>
            <w:vMerge w:val="restart"/>
            <w:tcBorders>
              <w:top w:val="nil"/>
              <w:left w:val="single" w:sz="4" w:space="0" w:color="auto"/>
              <w:bottom w:val="single" w:sz="4" w:space="0" w:color="000000"/>
              <w:right w:val="single" w:sz="4" w:space="0" w:color="auto"/>
            </w:tcBorders>
            <w:shd w:val="clear" w:color="auto" w:fill="auto"/>
            <w:vAlign w:val="center"/>
            <w:hideMark/>
          </w:tcPr>
          <w:p w:rsidR="00181787" w:rsidRPr="002D67D3" w:rsidRDefault="00181787" w:rsidP="00C306D6">
            <w:pPr>
              <w:ind w:firstLine="0"/>
              <w:jc w:val="center"/>
              <w:rPr>
                <w:rFonts w:cs="Arial"/>
                <w:bCs/>
              </w:rPr>
            </w:pPr>
            <w:r w:rsidRPr="002D67D3">
              <w:rPr>
                <w:rFonts w:cs="Arial"/>
                <w:bCs/>
              </w:rPr>
              <w:t>ПОДПРОГРАММА  3</w:t>
            </w:r>
          </w:p>
        </w:tc>
        <w:tc>
          <w:tcPr>
            <w:tcW w:w="2470" w:type="dxa"/>
            <w:vMerge w:val="restart"/>
            <w:tcBorders>
              <w:top w:val="nil"/>
              <w:left w:val="single" w:sz="4" w:space="0" w:color="auto"/>
              <w:bottom w:val="single" w:sz="4" w:space="0" w:color="auto"/>
              <w:right w:val="single" w:sz="4" w:space="0" w:color="auto"/>
            </w:tcBorders>
            <w:shd w:val="clear" w:color="auto" w:fill="auto"/>
            <w:vAlign w:val="center"/>
            <w:hideMark/>
          </w:tcPr>
          <w:p w:rsidR="00181787" w:rsidRPr="002D67D3" w:rsidRDefault="00181787" w:rsidP="00C306D6">
            <w:pPr>
              <w:ind w:firstLine="0"/>
              <w:jc w:val="center"/>
              <w:rPr>
                <w:rFonts w:cs="Arial"/>
                <w:bCs/>
              </w:rPr>
            </w:pPr>
            <w:r w:rsidRPr="002D67D3">
              <w:rPr>
                <w:rFonts w:cs="Arial"/>
                <w:bCs/>
              </w:rPr>
              <w:t>"Организация отдыха и оздоровления детей и молодежи"</w:t>
            </w: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всего, в том числе:</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bCs/>
              </w:rPr>
            </w:pPr>
            <w:r w:rsidRPr="002D67D3">
              <w:rPr>
                <w:rFonts w:cs="Arial"/>
                <w:bCs/>
              </w:rPr>
              <w:t>1 324,5</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bCs/>
              </w:rPr>
            </w:pPr>
            <w:r w:rsidRPr="002D67D3">
              <w:rPr>
                <w:rFonts w:cs="Arial"/>
                <w:bCs/>
              </w:rPr>
              <w:t>1 804,3</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bCs/>
              </w:rPr>
            </w:pPr>
            <w:r w:rsidRPr="002D67D3">
              <w:rPr>
                <w:rFonts w:cs="Arial"/>
                <w:bCs/>
              </w:rPr>
              <w:t>3 322,0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bCs/>
              </w:rPr>
            </w:pPr>
            <w:r w:rsidRPr="002D67D3">
              <w:rPr>
                <w:rFonts w:cs="Arial"/>
                <w:bCs/>
              </w:rPr>
              <w:t>2 216,7</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bCs/>
              </w:rPr>
            </w:pPr>
            <w:r w:rsidRPr="002D67D3">
              <w:rPr>
                <w:rFonts w:cs="Arial"/>
                <w:bCs/>
              </w:rPr>
              <w:t>2 300,6</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bCs/>
              </w:rPr>
            </w:pPr>
            <w:r w:rsidRPr="002D67D3">
              <w:rPr>
                <w:rFonts w:cs="Arial"/>
                <w:bCs/>
              </w:rPr>
              <w:t>2 334,7</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bCs/>
              </w:rPr>
            </w:pPr>
            <w:r w:rsidRPr="002D67D3">
              <w:rPr>
                <w:rFonts w:cs="Arial"/>
                <w:bCs/>
              </w:rPr>
              <w:t>2 338,3</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bCs/>
              </w:rPr>
            </w:pPr>
            <w:r w:rsidRPr="002D67D3">
              <w:rPr>
                <w:rFonts w:cs="Arial"/>
                <w:bCs/>
              </w:rPr>
              <w:t>2 465,5</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bCs/>
              </w:rPr>
            </w:pPr>
            <w:r w:rsidRPr="002D67D3">
              <w:rPr>
                <w:rFonts w:cs="Arial"/>
                <w:bCs/>
              </w:rPr>
              <w:t>2 029,7</w:t>
            </w:r>
          </w:p>
        </w:tc>
      </w:tr>
      <w:tr w:rsidR="00181787" w:rsidRPr="002D67D3" w:rsidTr="00C306D6">
        <w:trPr>
          <w:trHeight w:val="525"/>
        </w:trPr>
        <w:tc>
          <w:tcPr>
            <w:tcW w:w="1504" w:type="dxa"/>
            <w:vMerge/>
            <w:tcBorders>
              <w:top w:val="nil"/>
              <w:left w:val="single" w:sz="4" w:space="0" w:color="auto"/>
              <w:bottom w:val="single" w:sz="4" w:space="0" w:color="000000"/>
              <w:right w:val="single" w:sz="4" w:space="0" w:color="auto"/>
            </w:tcBorders>
            <w:vAlign w:val="center"/>
            <w:hideMark/>
          </w:tcPr>
          <w:p w:rsidR="00181787" w:rsidRPr="002D67D3" w:rsidRDefault="00181787" w:rsidP="00C306D6">
            <w:pPr>
              <w:ind w:firstLine="0"/>
              <w:jc w:val="left"/>
              <w:rPr>
                <w:rFonts w:cs="Arial"/>
                <w:bCs/>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bCs/>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 xml:space="preserve">федеральный бюджет </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bCs/>
              </w:rPr>
            </w:pPr>
            <w:r w:rsidRPr="002D67D3">
              <w:rPr>
                <w:rFonts w:cs="Arial"/>
                <w:bCs/>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bCs/>
              </w:rPr>
            </w:pPr>
            <w:r w:rsidRPr="002D67D3">
              <w:rPr>
                <w:rFonts w:cs="Arial"/>
                <w:bCs/>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bCs/>
              </w:rPr>
            </w:pPr>
            <w:r w:rsidRPr="002D67D3">
              <w:rPr>
                <w:rFonts w:cs="Arial"/>
                <w:bCs/>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bCs/>
              </w:rPr>
            </w:pPr>
            <w:r w:rsidRPr="002D67D3">
              <w:rPr>
                <w:rFonts w:cs="Arial"/>
                <w:bCs/>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bCs/>
              </w:rPr>
            </w:pPr>
            <w:r w:rsidRPr="002D67D3">
              <w:rPr>
                <w:rFonts w:cs="Arial"/>
                <w:bCs/>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bCs/>
              </w:rPr>
            </w:pPr>
            <w:r w:rsidRPr="002D67D3">
              <w:rPr>
                <w:rFonts w:cs="Arial"/>
                <w:bCs/>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bCs/>
              </w:rPr>
            </w:pPr>
            <w:r w:rsidRPr="002D67D3">
              <w:rPr>
                <w:rFonts w:cs="Arial"/>
                <w:bCs/>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bCs/>
              </w:rPr>
            </w:pPr>
            <w:r w:rsidRPr="002D67D3">
              <w:rPr>
                <w:rFonts w:cs="Arial"/>
                <w:bCs/>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bCs/>
              </w:rPr>
            </w:pPr>
            <w:r w:rsidRPr="002D67D3">
              <w:rPr>
                <w:rFonts w:cs="Arial"/>
                <w:bCs/>
              </w:rPr>
              <w:t>0,0</w:t>
            </w:r>
          </w:p>
        </w:tc>
      </w:tr>
      <w:tr w:rsidR="00181787" w:rsidRPr="002D67D3" w:rsidTr="00C306D6">
        <w:trPr>
          <w:trHeight w:val="300"/>
        </w:trPr>
        <w:tc>
          <w:tcPr>
            <w:tcW w:w="1504" w:type="dxa"/>
            <w:vMerge/>
            <w:tcBorders>
              <w:top w:val="nil"/>
              <w:left w:val="single" w:sz="4" w:space="0" w:color="auto"/>
              <w:bottom w:val="single" w:sz="4" w:space="0" w:color="000000"/>
              <w:right w:val="single" w:sz="4" w:space="0" w:color="auto"/>
            </w:tcBorders>
            <w:vAlign w:val="center"/>
            <w:hideMark/>
          </w:tcPr>
          <w:p w:rsidR="00181787" w:rsidRPr="002D67D3" w:rsidRDefault="00181787" w:rsidP="00C306D6">
            <w:pPr>
              <w:ind w:firstLine="0"/>
              <w:jc w:val="left"/>
              <w:rPr>
                <w:rFonts w:cs="Arial"/>
                <w:bCs/>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bCs/>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областной бюджет</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bCs/>
              </w:rPr>
            </w:pPr>
            <w:r w:rsidRPr="002D67D3">
              <w:rPr>
                <w:rFonts w:cs="Arial"/>
                <w:bCs/>
              </w:rPr>
              <w:t>1 161,7</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bCs/>
              </w:rPr>
            </w:pPr>
            <w:r w:rsidRPr="002D67D3">
              <w:rPr>
                <w:rFonts w:cs="Arial"/>
                <w:bCs/>
              </w:rPr>
              <w:t>1 305,5</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bCs/>
              </w:rPr>
            </w:pPr>
            <w:r w:rsidRPr="002D67D3">
              <w:rPr>
                <w:rFonts w:cs="Arial"/>
                <w:bCs/>
              </w:rPr>
              <w:t>1 992,0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bCs/>
              </w:rPr>
            </w:pPr>
            <w:r w:rsidRPr="002D67D3">
              <w:rPr>
                <w:rFonts w:cs="Arial"/>
                <w:bCs/>
              </w:rPr>
              <w:t>1 746,0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bCs/>
              </w:rPr>
            </w:pPr>
            <w:r w:rsidRPr="002D67D3">
              <w:rPr>
                <w:rFonts w:cs="Arial"/>
                <w:bCs/>
              </w:rPr>
              <w:t>1 866,1</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bCs/>
              </w:rPr>
            </w:pPr>
            <w:r w:rsidRPr="002D67D3">
              <w:rPr>
                <w:rFonts w:cs="Arial"/>
                <w:bCs/>
              </w:rPr>
              <w:t>2 087,7</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bCs/>
              </w:rPr>
            </w:pPr>
            <w:r w:rsidRPr="002D67D3">
              <w:rPr>
                <w:rFonts w:cs="Arial"/>
                <w:bCs/>
              </w:rPr>
              <w:t>2 172,0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bCs/>
              </w:rPr>
            </w:pPr>
            <w:r w:rsidRPr="002D67D3">
              <w:rPr>
                <w:rFonts w:cs="Arial"/>
                <w:bCs/>
              </w:rPr>
              <w:t>2 299,2</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bCs/>
              </w:rPr>
            </w:pPr>
            <w:r w:rsidRPr="002D67D3">
              <w:rPr>
                <w:rFonts w:cs="Arial"/>
                <w:bCs/>
              </w:rPr>
              <w:t>1 597,5</w:t>
            </w:r>
          </w:p>
        </w:tc>
      </w:tr>
      <w:tr w:rsidR="00181787" w:rsidRPr="002D67D3" w:rsidTr="00C306D6">
        <w:trPr>
          <w:trHeight w:val="570"/>
        </w:trPr>
        <w:tc>
          <w:tcPr>
            <w:tcW w:w="1504" w:type="dxa"/>
            <w:vMerge/>
            <w:tcBorders>
              <w:top w:val="nil"/>
              <w:left w:val="single" w:sz="4" w:space="0" w:color="auto"/>
              <w:bottom w:val="single" w:sz="4" w:space="0" w:color="000000"/>
              <w:right w:val="single" w:sz="4" w:space="0" w:color="auto"/>
            </w:tcBorders>
            <w:vAlign w:val="center"/>
            <w:hideMark/>
          </w:tcPr>
          <w:p w:rsidR="00181787" w:rsidRPr="002D67D3" w:rsidRDefault="00181787" w:rsidP="00C306D6">
            <w:pPr>
              <w:ind w:firstLine="0"/>
              <w:jc w:val="left"/>
              <w:rPr>
                <w:rFonts w:cs="Arial"/>
                <w:bCs/>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bCs/>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местный бюджет</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bCs/>
              </w:rPr>
            </w:pPr>
            <w:r w:rsidRPr="002D67D3">
              <w:rPr>
                <w:rFonts w:cs="Arial"/>
                <w:bCs/>
              </w:rPr>
              <w:t>162,8</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bCs/>
              </w:rPr>
            </w:pPr>
            <w:r w:rsidRPr="002D67D3">
              <w:rPr>
                <w:rFonts w:cs="Arial"/>
                <w:bCs/>
              </w:rPr>
              <w:t>498,8</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bCs/>
              </w:rPr>
            </w:pPr>
            <w:r w:rsidRPr="002D67D3">
              <w:rPr>
                <w:rFonts w:cs="Arial"/>
                <w:bCs/>
              </w:rPr>
              <w:t>1 330,0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bCs/>
              </w:rPr>
            </w:pPr>
            <w:r w:rsidRPr="002D67D3">
              <w:rPr>
                <w:rFonts w:cs="Arial"/>
                <w:bCs/>
              </w:rPr>
              <w:t>470,7</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bCs/>
              </w:rPr>
            </w:pPr>
            <w:r w:rsidRPr="002D67D3">
              <w:rPr>
                <w:rFonts w:cs="Arial"/>
                <w:bCs/>
              </w:rPr>
              <w:t>434,5</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bCs/>
              </w:rPr>
            </w:pPr>
            <w:r w:rsidRPr="002D67D3">
              <w:rPr>
                <w:rFonts w:cs="Arial"/>
                <w:bCs/>
              </w:rPr>
              <w:t>247,0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bCs/>
              </w:rPr>
            </w:pPr>
            <w:r w:rsidRPr="002D67D3">
              <w:rPr>
                <w:rFonts w:cs="Arial"/>
                <w:bCs/>
              </w:rPr>
              <w:t>166,3</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bCs/>
              </w:rPr>
            </w:pPr>
            <w:r w:rsidRPr="002D67D3">
              <w:rPr>
                <w:rFonts w:cs="Arial"/>
                <w:bCs/>
              </w:rPr>
              <w:t>166,3</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bCs/>
              </w:rPr>
            </w:pPr>
            <w:r w:rsidRPr="002D67D3">
              <w:rPr>
                <w:rFonts w:cs="Arial"/>
                <w:bCs/>
              </w:rPr>
              <w:t>432,2</w:t>
            </w:r>
          </w:p>
        </w:tc>
      </w:tr>
      <w:tr w:rsidR="00181787" w:rsidRPr="002D67D3" w:rsidTr="00C306D6">
        <w:trPr>
          <w:trHeight w:val="300"/>
        </w:trPr>
        <w:tc>
          <w:tcPr>
            <w:tcW w:w="1504" w:type="dxa"/>
            <w:vMerge w:val="restart"/>
            <w:tcBorders>
              <w:top w:val="nil"/>
              <w:left w:val="single" w:sz="4" w:space="0" w:color="auto"/>
              <w:bottom w:val="single" w:sz="4" w:space="0" w:color="auto"/>
              <w:right w:val="single" w:sz="4" w:space="0" w:color="auto"/>
            </w:tcBorders>
            <w:shd w:val="clear" w:color="auto" w:fill="auto"/>
            <w:vAlign w:val="center"/>
            <w:hideMark/>
          </w:tcPr>
          <w:p w:rsidR="00181787" w:rsidRPr="002D67D3" w:rsidRDefault="00181787" w:rsidP="00C306D6">
            <w:pPr>
              <w:ind w:firstLine="0"/>
              <w:jc w:val="center"/>
              <w:rPr>
                <w:rFonts w:cs="Arial"/>
              </w:rPr>
            </w:pPr>
            <w:r w:rsidRPr="002D67D3">
              <w:rPr>
                <w:rFonts w:cs="Arial"/>
              </w:rPr>
              <w:t>ОСНОВНОЕ МЕРОПРИЯТИЕ 3.1</w:t>
            </w:r>
          </w:p>
        </w:tc>
        <w:tc>
          <w:tcPr>
            <w:tcW w:w="2470" w:type="dxa"/>
            <w:vMerge w:val="restart"/>
            <w:tcBorders>
              <w:top w:val="nil"/>
              <w:left w:val="single" w:sz="4" w:space="0" w:color="auto"/>
              <w:bottom w:val="single" w:sz="4" w:space="0" w:color="auto"/>
              <w:right w:val="single" w:sz="4" w:space="0" w:color="auto"/>
            </w:tcBorders>
            <w:shd w:val="clear" w:color="auto" w:fill="auto"/>
            <w:vAlign w:val="center"/>
            <w:hideMark/>
          </w:tcPr>
          <w:p w:rsidR="00181787" w:rsidRPr="002D67D3" w:rsidRDefault="00181787" w:rsidP="00C306D6">
            <w:pPr>
              <w:ind w:firstLine="0"/>
              <w:jc w:val="center"/>
              <w:rPr>
                <w:rFonts w:cs="Arial"/>
                <w:bCs/>
              </w:rPr>
            </w:pPr>
            <w:r w:rsidRPr="002D67D3">
              <w:rPr>
                <w:rFonts w:cs="Arial"/>
                <w:bCs/>
              </w:rPr>
              <w:t>"Формирование целостной стстемы поддержки молодежи и подготовки ее к службе в Вооруженных силах Российской Федерации"</w:t>
            </w: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всего, в том числе:</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21,3</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23,5</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25,8</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24,0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30,0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22,0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22,0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40,7</w:t>
            </w:r>
          </w:p>
        </w:tc>
      </w:tr>
      <w:tr w:rsidR="00181787" w:rsidRPr="002D67D3" w:rsidTr="00C306D6">
        <w:trPr>
          <w:trHeight w:val="525"/>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bCs/>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 xml:space="preserve">федеральный бюджет </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r>
      <w:tr w:rsidR="00181787" w:rsidRPr="002D67D3" w:rsidTr="00C306D6">
        <w:trPr>
          <w:trHeight w:val="300"/>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bCs/>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областной бюджет</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r>
      <w:tr w:rsidR="00181787" w:rsidRPr="002D67D3" w:rsidTr="00C306D6">
        <w:trPr>
          <w:trHeight w:val="420"/>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bCs/>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местный бюджет</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21,3</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23,5</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25,8</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24,0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30,0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22,0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22,0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40,7</w:t>
            </w:r>
          </w:p>
        </w:tc>
      </w:tr>
      <w:tr w:rsidR="00181787" w:rsidRPr="002D67D3" w:rsidTr="00C306D6">
        <w:trPr>
          <w:trHeight w:val="300"/>
        </w:trPr>
        <w:tc>
          <w:tcPr>
            <w:tcW w:w="1504" w:type="dxa"/>
            <w:vMerge w:val="restart"/>
            <w:tcBorders>
              <w:top w:val="nil"/>
              <w:left w:val="single" w:sz="4" w:space="0" w:color="auto"/>
              <w:bottom w:val="single" w:sz="4" w:space="0" w:color="auto"/>
              <w:right w:val="single" w:sz="4" w:space="0" w:color="auto"/>
            </w:tcBorders>
            <w:shd w:val="clear" w:color="auto" w:fill="auto"/>
            <w:vAlign w:val="center"/>
            <w:hideMark/>
          </w:tcPr>
          <w:p w:rsidR="00181787" w:rsidRPr="002D67D3" w:rsidRDefault="00181787" w:rsidP="00C306D6">
            <w:pPr>
              <w:ind w:firstLine="0"/>
              <w:jc w:val="center"/>
              <w:rPr>
                <w:rFonts w:cs="Arial"/>
              </w:rPr>
            </w:pPr>
            <w:r w:rsidRPr="002D67D3">
              <w:rPr>
                <w:rFonts w:cs="Arial"/>
              </w:rPr>
              <w:t> </w:t>
            </w:r>
          </w:p>
        </w:tc>
        <w:tc>
          <w:tcPr>
            <w:tcW w:w="2470" w:type="dxa"/>
            <w:vMerge w:val="restart"/>
            <w:tcBorders>
              <w:top w:val="nil"/>
              <w:left w:val="single" w:sz="4" w:space="0" w:color="auto"/>
              <w:bottom w:val="single" w:sz="4" w:space="0" w:color="auto"/>
              <w:right w:val="single" w:sz="4" w:space="0" w:color="auto"/>
            </w:tcBorders>
            <w:shd w:val="clear" w:color="auto" w:fill="auto"/>
            <w:vAlign w:val="center"/>
            <w:hideMark/>
          </w:tcPr>
          <w:p w:rsidR="00181787" w:rsidRPr="002D67D3" w:rsidRDefault="00181787" w:rsidP="00C306D6">
            <w:pPr>
              <w:ind w:firstLine="0"/>
              <w:jc w:val="left"/>
              <w:rPr>
                <w:rFonts w:cs="Arial"/>
              </w:rPr>
            </w:pPr>
            <w:r w:rsidRPr="002D67D3">
              <w:rPr>
                <w:rFonts w:cs="Arial"/>
              </w:rPr>
              <w:t>3.1.1 Реализация мероприятий по по дготовке к службе Вооруженных силах Российской федерации (Закупка товаров, работ и услуг для обеспечения государственных (мунципальных) нужд)</w:t>
            </w: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всего, в том числе:</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21,3</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23,5</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25,8</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24,0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30,0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22,0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22,0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40,7</w:t>
            </w:r>
          </w:p>
        </w:tc>
      </w:tr>
      <w:tr w:rsidR="00181787" w:rsidRPr="002D67D3" w:rsidTr="00C306D6">
        <w:trPr>
          <w:trHeight w:val="525"/>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 xml:space="preserve">федеральный бюджет </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r>
      <w:tr w:rsidR="00181787" w:rsidRPr="002D67D3" w:rsidTr="00C306D6">
        <w:trPr>
          <w:trHeight w:val="465"/>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областной бюджет</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r>
      <w:tr w:rsidR="00181787" w:rsidRPr="002D67D3" w:rsidTr="00C306D6">
        <w:trPr>
          <w:trHeight w:val="720"/>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местный бюджет</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21,3</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23,5</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25,8</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24,0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30,0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22,0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22,0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40,7</w:t>
            </w:r>
          </w:p>
        </w:tc>
      </w:tr>
      <w:tr w:rsidR="00181787" w:rsidRPr="002D67D3" w:rsidTr="00C306D6">
        <w:trPr>
          <w:trHeight w:val="300"/>
        </w:trPr>
        <w:tc>
          <w:tcPr>
            <w:tcW w:w="1504" w:type="dxa"/>
            <w:vMerge w:val="restart"/>
            <w:tcBorders>
              <w:top w:val="nil"/>
              <w:left w:val="single" w:sz="4" w:space="0" w:color="auto"/>
              <w:bottom w:val="single" w:sz="4" w:space="0" w:color="auto"/>
              <w:right w:val="single" w:sz="4" w:space="0" w:color="auto"/>
            </w:tcBorders>
            <w:shd w:val="clear" w:color="auto" w:fill="auto"/>
            <w:vAlign w:val="center"/>
            <w:hideMark/>
          </w:tcPr>
          <w:p w:rsidR="00181787" w:rsidRPr="002D67D3" w:rsidRDefault="00181787" w:rsidP="00C306D6">
            <w:pPr>
              <w:ind w:firstLine="0"/>
              <w:jc w:val="center"/>
              <w:rPr>
                <w:rFonts w:cs="Arial"/>
                <w:bCs/>
              </w:rPr>
            </w:pPr>
            <w:r w:rsidRPr="002D67D3">
              <w:rPr>
                <w:rFonts w:cs="Arial"/>
                <w:bCs/>
              </w:rPr>
              <w:t>ОСНОВНОЕ МЕРОПРИЯТИЕ 3.2</w:t>
            </w:r>
          </w:p>
        </w:tc>
        <w:tc>
          <w:tcPr>
            <w:tcW w:w="2470" w:type="dxa"/>
            <w:vMerge w:val="restart"/>
            <w:tcBorders>
              <w:top w:val="nil"/>
              <w:left w:val="single" w:sz="4" w:space="0" w:color="auto"/>
              <w:bottom w:val="single" w:sz="4" w:space="0" w:color="auto"/>
              <w:right w:val="single" w:sz="4" w:space="0" w:color="auto"/>
            </w:tcBorders>
            <w:shd w:val="clear" w:color="auto" w:fill="auto"/>
            <w:vAlign w:val="center"/>
            <w:hideMark/>
          </w:tcPr>
          <w:p w:rsidR="00181787" w:rsidRPr="002D67D3" w:rsidRDefault="00181787" w:rsidP="00C306D6">
            <w:pPr>
              <w:ind w:firstLine="0"/>
              <w:jc w:val="center"/>
              <w:rPr>
                <w:rFonts w:cs="Arial"/>
                <w:bCs/>
              </w:rPr>
            </w:pPr>
            <w:r w:rsidRPr="002D67D3">
              <w:rPr>
                <w:rFonts w:cs="Arial"/>
                <w:bCs/>
              </w:rPr>
              <w:t>"Организация круглогодичного оздоровления детей и молодежи"</w:t>
            </w: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всего, в том числе:</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bCs/>
              </w:rPr>
            </w:pPr>
            <w:r w:rsidRPr="002D67D3">
              <w:rPr>
                <w:rFonts w:cs="Arial"/>
                <w:bCs/>
              </w:rPr>
              <w:t>1 324,5</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bCs/>
              </w:rPr>
            </w:pPr>
            <w:r w:rsidRPr="002D67D3">
              <w:rPr>
                <w:rFonts w:cs="Arial"/>
                <w:bCs/>
              </w:rPr>
              <w:t>1 783,0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bCs/>
              </w:rPr>
            </w:pPr>
            <w:r w:rsidRPr="002D67D3">
              <w:rPr>
                <w:rFonts w:cs="Arial"/>
                <w:bCs/>
              </w:rPr>
              <w:t>3 298,5</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bCs/>
              </w:rPr>
            </w:pPr>
            <w:r w:rsidRPr="002D67D3">
              <w:rPr>
                <w:rFonts w:cs="Arial"/>
                <w:bCs/>
              </w:rPr>
              <w:t>2 190,9</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bCs/>
              </w:rPr>
            </w:pPr>
            <w:r w:rsidRPr="002D67D3">
              <w:rPr>
                <w:rFonts w:cs="Arial"/>
                <w:bCs/>
              </w:rPr>
              <w:t>2 276,7</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bCs/>
              </w:rPr>
            </w:pPr>
            <w:r w:rsidRPr="002D67D3">
              <w:rPr>
                <w:rFonts w:cs="Arial"/>
                <w:bCs/>
              </w:rPr>
              <w:t>2 304,7</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bCs/>
              </w:rPr>
            </w:pPr>
            <w:r w:rsidRPr="002D67D3">
              <w:rPr>
                <w:rFonts w:cs="Arial"/>
                <w:bCs/>
              </w:rPr>
              <w:t>2 316,3</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bCs/>
              </w:rPr>
            </w:pPr>
            <w:r w:rsidRPr="002D67D3">
              <w:rPr>
                <w:rFonts w:cs="Arial"/>
                <w:bCs/>
              </w:rPr>
              <w:t>2 443,5</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bCs/>
              </w:rPr>
            </w:pPr>
            <w:r w:rsidRPr="002D67D3">
              <w:rPr>
                <w:rFonts w:cs="Arial"/>
                <w:bCs/>
              </w:rPr>
              <w:t>1 989,0</w:t>
            </w:r>
          </w:p>
        </w:tc>
      </w:tr>
      <w:tr w:rsidR="00181787" w:rsidRPr="002D67D3" w:rsidTr="00C306D6">
        <w:trPr>
          <w:trHeight w:val="525"/>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bCs/>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bCs/>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 xml:space="preserve">федеральный бюджет </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bCs/>
              </w:rPr>
            </w:pPr>
            <w:r w:rsidRPr="002D67D3">
              <w:rPr>
                <w:rFonts w:cs="Arial"/>
                <w:bCs/>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bCs/>
              </w:rPr>
            </w:pPr>
            <w:r w:rsidRPr="002D67D3">
              <w:rPr>
                <w:rFonts w:cs="Arial"/>
                <w:bCs/>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bCs/>
              </w:rPr>
            </w:pPr>
            <w:r w:rsidRPr="002D67D3">
              <w:rPr>
                <w:rFonts w:cs="Arial"/>
                <w:bCs/>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bCs/>
              </w:rPr>
            </w:pPr>
            <w:r w:rsidRPr="002D67D3">
              <w:rPr>
                <w:rFonts w:cs="Arial"/>
                <w:bCs/>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bCs/>
              </w:rPr>
            </w:pPr>
            <w:r w:rsidRPr="002D67D3">
              <w:rPr>
                <w:rFonts w:cs="Arial"/>
                <w:bCs/>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bCs/>
              </w:rPr>
            </w:pPr>
            <w:r w:rsidRPr="002D67D3">
              <w:rPr>
                <w:rFonts w:cs="Arial"/>
                <w:bCs/>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bCs/>
              </w:rPr>
            </w:pPr>
            <w:r w:rsidRPr="002D67D3">
              <w:rPr>
                <w:rFonts w:cs="Arial"/>
                <w:bCs/>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bCs/>
              </w:rPr>
            </w:pPr>
            <w:r w:rsidRPr="002D67D3">
              <w:rPr>
                <w:rFonts w:cs="Arial"/>
                <w:bCs/>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bCs/>
              </w:rPr>
            </w:pPr>
            <w:r w:rsidRPr="002D67D3">
              <w:rPr>
                <w:rFonts w:cs="Arial"/>
                <w:bCs/>
              </w:rPr>
              <w:t>0,0</w:t>
            </w:r>
          </w:p>
        </w:tc>
      </w:tr>
      <w:tr w:rsidR="00181787" w:rsidRPr="002D67D3" w:rsidTr="00C306D6">
        <w:trPr>
          <w:trHeight w:val="300"/>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bCs/>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bCs/>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областной бюджет</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bCs/>
              </w:rPr>
            </w:pPr>
            <w:r w:rsidRPr="002D67D3">
              <w:rPr>
                <w:rFonts w:cs="Arial"/>
                <w:bCs/>
              </w:rPr>
              <w:t>1 161,7</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bCs/>
              </w:rPr>
            </w:pPr>
            <w:r w:rsidRPr="002D67D3">
              <w:rPr>
                <w:rFonts w:cs="Arial"/>
                <w:bCs/>
              </w:rPr>
              <w:t>1 305,5</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bCs/>
              </w:rPr>
            </w:pPr>
            <w:r w:rsidRPr="002D67D3">
              <w:rPr>
                <w:rFonts w:cs="Arial"/>
                <w:bCs/>
              </w:rPr>
              <w:t>1 992,0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bCs/>
              </w:rPr>
            </w:pPr>
            <w:r w:rsidRPr="002D67D3">
              <w:rPr>
                <w:rFonts w:cs="Arial"/>
                <w:bCs/>
              </w:rPr>
              <w:t>1 746,0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bCs/>
              </w:rPr>
            </w:pPr>
            <w:r w:rsidRPr="002D67D3">
              <w:rPr>
                <w:rFonts w:cs="Arial"/>
                <w:bCs/>
              </w:rPr>
              <w:t>1 866,1</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bCs/>
              </w:rPr>
            </w:pPr>
            <w:r w:rsidRPr="002D67D3">
              <w:rPr>
                <w:rFonts w:cs="Arial"/>
                <w:bCs/>
              </w:rPr>
              <w:t>2 087,7</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bCs/>
              </w:rPr>
            </w:pPr>
            <w:r w:rsidRPr="002D67D3">
              <w:rPr>
                <w:rFonts w:cs="Arial"/>
                <w:bCs/>
              </w:rPr>
              <w:t>2 172,0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bCs/>
              </w:rPr>
            </w:pPr>
            <w:r w:rsidRPr="002D67D3">
              <w:rPr>
                <w:rFonts w:cs="Arial"/>
                <w:bCs/>
              </w:rPr>
              <w:t>2 299,2</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bCs/>
              </w:rPr>
            </w:pPr>
            <w:r w:rsidRPr="002D67D3">
              <w:rPr>
                <w:rFonts w:cs="Arial"/>
                <w:bCs/>
              </w:rPr>
              <w:t>1 597,5</w:t>
            </w:r>
          </w:p>
        </w:tc>
      </w:tr>
      <w:tr w:rsidR="00181787" w:rsidRPr="002D67D3" w:rsidTr="00C306D6">
        <w:trPr>
          <w:trHeight w:val="300"/>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bCs/>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bCs/>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местный бюджет</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bCs/>
              </w:rPr>
            </w:pPr>
            <w:r w:rsidRPr="002D67D3">
              <w:rPr>
                <w:rFonts w:cs="Arial"/>
                <w:bCs/>
              </w:rPr>
              <w:t>162,8</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bCs/>
              </w:rPr>
            </w:pPr>
            <w:r w:rsidRPr="002D67D3">
              <w:rPr>
                <w:rFonts w:cs="Arial"/>
                <w:bCs/>
              </w:rPr>
              <w:t>477,5</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bCs/>
              </w:rPr>
            </w:pPr>
            <w:r w:rsidRPr="002D67D3">
              <w:rPr>
                <w:rFonts w:cs="Arial"/>
                <w:bCs/>
              </w:rPr>
              <w:t>1 306,5</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bCs/>
              </w:rPr>
            </w:pPr>
            <w:r w:rsidRPr="002D67D3">
              <w:rPr>
                <w:rFonts w:cs="Arial"/>
                <w:bCs/>
              </w:rPr>
              <w:t>444,9</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bCs/>
              </w:rPr>
            </w:pPr>
            <w:r w:rsidRPr="002D67D3">
              <w:rPr>
                <w:rFonts w:cs="Arial"/>
                <w:bCs/>
              </w:rPr>
              <w:t>410,6</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bCs/>
              </w:rPr>
            </w:pPr>
            <w:r w:rsidRPr="002D67D3">
              <w:rPr>
                <w:rFonts w:cs="Arial"/>
                <w:bCs/>
              </w:rPr>
              <w:t>217,0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bCs/>
              </w:rPr>
            </w:pPr>
            <w:r w:rsidRPr="002D67D3">
              <w:rPr>
                <w:rFonts w:cs="Arial"/>
                <w:bCs/>
              </w:rPr>
              <w:t>144,3</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bCs/>
              </w:rPr>
            </w:pPr>
            <w:r w:rsidRPr="002D67D3">
              <w:rPr>
                <w:rFonts w:cs="Arial"/>
                <w:bCs/>
              </w:rPr>
              <w:t>144,3</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bCs/>
              </w:rPr>
            </w:pPr>
            <w:r w:rsidRPr="002D67D3">
              <w:rPr>
                <w:rFonts w:cs="Arial"/>
                <w:bCs/>
              </w:rPr>
              <w:t>391,5</w:t>
            </w:r>
          </w:p>
        </w:tc>
      </w:tr>
      <w:tr w:rsidR="00181787" w:rsidRPr="002D67D3" w:rsidTr="00C306D6">
        <w:trPr>
          <w:trHeight w:val="435"/>
        </w:trPr>
        <w:tc>
          <w:tcPr>
            <w:tcW w:w="1504" w:type="dxa"/>
            <w:vMerge w:val="restart"/>
            <w:tcBorders>
              <w:top w:val="nil"/>
              <w:left w:val="single" w:sz="4" w:space="0" w:color="auto"/>
              <w:bottom w:val="single" w:sz="4" w:space="0" w:color="auto"/>
              <w:right w:val="single" w:sz="4" w:space="0" w:color="auto"/>
            </w:tcBorders>
            <w:shd w:val="clear" w:color="auto" w:fill="auto"/>
            <w:vAlign w:val="center"/>
            <w:hideMark/>
          </w:tcPr>
          <w:p w:rsidR="00181787" w:rsidRPr="002D67D3" w:rsidRDefault="00181787" w:rsidP="00C306D6">
            <w:pPr>
              <w:ind w:firstLine="0"/>
              <w:jc w:val="center"/>
              <w:rPr>
                <w:rFonts w:cs="Arial"/>
              </w:rPr>
            </w:pPr>
            <w:r w:rsidRPr="002D67D3">
              <w:rPr>
                <w:rFonts w:cs="Arial"/>
              </w:rPr>
              <w:t> </w:t>
            </w:r>
          </w:p>
        </w:tc>
        <w:tc>
          <w:tcPr>
            <w:tcW w:w="2470" w:type="dxa"/>
            <w:vMerge w:val="restart"/>
            <w:tcBorders>
              <w:top w:val="nil"/>
              <w:left w:val="single" w:sz="4" w:space="0" w:color="auto"/>
              <w:bottom w:val="single" w:sz="4" w:space="0" w:color="auto"/>
              <w:right w:val="single" w:sz="4" w:space="0" w:color="auto"/>
            </w:tcBorders>
            <w:shd w:val="clear" w:color="auto" w:fill="auto"/>
            <w:vAlign w:val="center"/>
            <w:hideMark/>
          </w:tcPr>
          <w:p w:rsidR="00181787" w:rsidRPr="002D67D3" w:rsidRDefault="00181787" w:rsidP="00C306D6">
            <w:pPr>
              <w:ind w:firstLine="0"/>
              <w:jc w:val="left"/>
              <w:rPr>
                <w:rFonts w:cs="Arial"/>
              </w:rPr>
            </w:pPr>
            <w:r w:rsidRPr="002D67D3">
              <w:rPr>
                <w:rFonts w:cs="Arial"/>
              </w:rPr>
              <w:t>3.2.1.Организация отдыха и оздоровления детей и молодежи (Закупка товаров, работ и услуг для обеспечения государственных (мунципальных) нужд)</w:t>
            </w: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всего, в том числе:</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398,4</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391,7</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415,2</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770,0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700,9</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928,2</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959,3</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996,6</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774,7</w:t>
            </w:r>
          </w:p>
        </w:tc>
      </w:tr>
      <w:tr w:rsidR="00181787" w:rsidRPr="002D67D3" w:rsidTr="00C306D6">
        <w:trPr>
          <w:trHeight w:val="525"/>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 xml:space="preserve">федеральный бюджет </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r>
      <w:tr w:rsidR="00181787" w:rsidRPr="002D67D3" w:rsidTr="00C306D6">
        <w:trPr>
          <w:trHeight w:val="300"/>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областной бюджет</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398,4</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391,7</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415,2</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758,5</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680,0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905,2</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941,8</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979,1</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774,7</w:t>
            </w:r>
          </w:p>
        </w:tc>
      </w:tr>
      <w:tr w:rsidR="00181787" w:rsidRPr="002D67D3" w:rsidTr="00C306D6">
        <w:trPr>
          <w:trHeight w:val="300"/>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местный бюджет</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11,5</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20,9</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23,0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17,5</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17,5</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r>
      <w:tr w:rsidR="00181787" w:rsidRPr="002D67D3" w:rsidTr="00C306D6">
        <w:trPr>
          <w:trHeight w:val="480"/>
        </w:trPr>
        <w:tc>
          <w:tcPr>
            <w:tcW w:w="1504" w:type="dxa"/>
            <w:vMerge w:val="restart"/>
            <w:tcBorders>
              <w:top w:val="nil"/>
              <w:left w:val="single" w:sz="4" w:space="0" w:color="auto"/>
              <w:bottom w:val="single" w:sz="4" w:space="0" w:color="auto"/>
              <w:right w:val="single" w:sz="4" w:space="0" w:color="auto"/>
            </w:tcBorders>
            <w:shd w:val="clear" w:color="auto" w:fill="auto"/>
            <w:vAlign w:val="center"/>
            <w:hideMark/>
          </w:tcPr>
          <w:p w:rsidR="00181787" w:rsidRPr="002D67D3" w:rsidRDefault="00181787" w:rsidP="00C306D6">
            <w:pPr>
              <w:ind w:firstLine="0"/>
              <w:jc w:val="center"/>
              <w:rPr>
                <w:rFonts w:cs="Arial"/>
              </w:rPr>
            </w:pPr>
            <w:r w:rsidRPr="002D67D3">
              <w:rPr>
                <w:rFonts w:cs="Arial"/>
              </w:rPr>
              <w:t> </w:t>
            </w:r>
          </w:p>
        </w:tc>
        <w:tc>
          <w:tcPr>
            <w:tcW w:w="2470" w:type="dxa"/>
            <w:vMerge w:val="restart"/>
            <w:tcBorders>
              <w:top w:val="nil"/>
              <w:left w:val="single" w:sz="4" w:space="0" w:color="auto"/>
              <w:bottom w:val="single" w:sz="4" w:space="0" w:color="auto"/>
              <w:right w:val="single" w:sz="4" w:space="0" w:color="auto"/>
            </w:tcBorders>
            <w:shd w:val="clear" w:color="auto" w:fill="auto"/>
            <w:vAlign w:val="center"/>
            <w:hideMark/>
          </w:tcPr>
          <w:p w:rsidR="00181787" w:rsidRPr="002D67D3" w:rsidRDefault="00181787" w:rsidP="00C306D6">
            <w:pPr>
              <w:ind w:firstLine="0"/>
              <w:jc w:val="left"/>
              <w:rPr>
                <w:rFonts w:cs="Arial"/>
                <w:color w:val="000000"/>
              </w:rPr>
            </w:pPr>
            <w:r w:rsidRPr="002D67D3">
              <w:rPr>
                <w:rFonts w:cs="Arial"/>
                <w:color w:val="000000"/>
              </w:rPr>
              <w:t>3.2.2. Организация отдыха и оздоровления детей и молодежи (Предоставление субсидии бюджетным, автономным учреждениям и другим некомерческим организациям )</w:t>
            </w: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всего, в том числе:</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763,3</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913,8</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1 556,8</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911,5</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1 206,0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1 169,3</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1 210,7</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1 257,7</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782,3</w:t>
            </w:r>
          </w:p>
        </w:tc>
      </w:tr>
      <w:tr w:rsidR="00181787" w:rsidRPr="002D67D3" w:rsidTr="00C306D6">
        <w:trPr>
          <w:trHeight w:val="525"/>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color w:val="000000"/>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 xml:space="preserve">федеральный бюджет </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r>
      <w:tr w:rsidR="00181787" w:rsidRPr="002D67D3" w:rsidTr="00C306D6">
        <w:trPr>
          <w:trHeight w:val="315"/>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color w:val="000000"/>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областной бюджет</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763,3</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913,8</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1 556,8</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891,5</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1 186,1</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1 144,3</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1 190,7</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1 237,7</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782,3</w:t>
            </w:r>
          </w:p>
        </w:tc>
      </w:tr>
      <w:tr w:rsidR="00181787" w:rsidRPr="002D67D3" w:rsidTr="00C306D6">
        <w:trPr>
          <w:trHeight w:val="330"/>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color w:val="000000"/>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местный бюджет</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19,9</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19,9</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25,0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20,0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20,0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r>
      <w:tr w:rsidR="00181787" w:rsidRPr="002D67D3" w:rsidTr="00C306D6">
        <w:trPr>
          <w:trHeight w:val="855"/>
        </w:trPr>
        <w:tc>
          <w:tcPr>
            <w:tcW w:w="1504" w:type="dxa"/>
            <w:vMerge w:val="restart"/>
            <w:tcBorders>
              <w:top w:val="nil"/>
              <w:left w:val="single" w:sz="4" w:space="0" w:color="auto"/>
              <w:bottom w:val="single" w:sz="4" w:space="0" w:color="auto"/>
              <w:right w:val="single" w:sz="4" w:space="0" w:color="auto"/>
            </w:tcBorders>
            <w:shd w:val="clear" w:color="auto" w:fill="auto"/>
            <w:vAlign w:val="center"/>
            <w:hideMark/>
          </w:tcPr>
          <w:p w:rsidR="00181787" w:rsidRPr="002D67D3" w:rsidRDefault="00181787" w:rsidP="00C306D6">
            <w:pPr>
              <w:ind w:firstLine="0"/>
              <w:jc w:val="center"/>
              <w:rPr>
                <w:rFonts w:cs="Arial"/>
              </w:rPr>
            </w:pPr>
            <w:r w:rsidRPr="002D67D3">
              <w:rPr>
                <w:rFonts w:cs="Arial"/>
              </w:rPr>
              <w:t> </w:t>
            </w:r>
          </w:p>
        </w:tc>
        <w:tc>
          <w:tcPr>
            <w:tcW w:w="2470" w:type="dxa"/>
            <w:vMerge w:val="restart"/>
            <w:tcBorders>
              <w:top w:val="nil"/>
              <w:left w:val="single" w:sz="4" w:space="0" w:color="auto"/>
              <w:bottom w:val="single" w:sz="4" w:space="0" w:color="auto"/>
              <w:right w:val="single" w:sz="4" w:space="0" w:color="auto"/>
            </w:tcBorders>
            <w:shd w:val="clear" w:color="auto" w:fill="auto"/>
            <w:vAlign w:val="center"/>
            <w:hideMark/>
          </w:tcPr>
          <w:p w:rsidR="00181787" w:rsidRPr="002D67D3" w:rsidRDefault="00181787" w:rsidP="00C306D6">
            <w:pPr>
              <w:ind w:firstLine="0"/>
              <w:jc w:val="left"/>
              <w:rPr>
                <w:rFonts w:cs="Arial"/>
              </w:rPr>
            </w:pPr>
            <w:r w:rsidRPr="002D67D3">
              <w:rPr>
                <w:rFonts w:cs="Arial"/>
              </w:rPr>
              <w:t>3.2.3. Мероприятия по организации отдыха и оздоровления детей и молодежи  (Закупка товаров, работ и услуг для обеспечения государственных (муниципальных) нужд)</w:t>
            </w: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всего, в том числе:</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17,6</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7,2</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673,1</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9,3</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28,2</w:t>
            </w:r>
          </w:p>
        </w:tc>
      </w:tr>
      <w:tr w:rsidR="00181787" w:rsidRPr="002D67D3" w:rsidTr="00C306D6">
        <w:trPr>
          <w:trHeight w:val="525"/>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 xml:space="preserve">федеральный бюджет </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r>
      <w:tr w:rsidR="00181787" w:rsidRPr="002D67D3" w:rsidTr="00C306D6">
        <w:trPr>
          <w:trHeight w:val="315"/>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областной бюджет</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r>
      <w:tr w:rsidR="00181787" w:rsidRPr="002D67D3" w:rsidTr="00C306D6">
        <w:trPr>
          <w:trHeight w:val="330"/>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местный бюджет</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17,6</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7,2</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673,1</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9,3</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28,2</w:t>
            </w:r>
          </w:p>
        </w:tc>
      </w:tr>
      <w:tr w:rsidR="00181787" w:rsidRPr="002D67D3" w:rsidTr="00C306D6">
        <w:trPr>
          <w:trHeight w:val="1635"/>
        </w:trPr>
        <w:tc>
          <w:tcPr>
            <w:tcW w:w="1504" w:type="dxa"/>
            <w:vMerge w:val="restart"/>
            <w:tcBorders>
              <w:top w:val="nil"/>
              <w:left w:val="single" w:sz="4" w:space="0" w:color="auto"/>
              <w:bottom w:val="single" w:sz="4" w:space="0" w:color="auto"/>
              <w:right w:val="single" w:sz="4" w:space="0" w:color="auto"/>
            </w:tcBorders>
            <w:shd w:val="clear" w:color="auto" w:fill="auto"/>
            <w:vAlign w:val="center"/>
            <w:hideMark/>
          </w:tcPr>
          <w:p w:rsidR="00181787" w:rsidRPr="002D67D3" w:rsidRDefault="00181787" w:rsidP="00C306D6">
            <w:pPr>
              <w:ind w:firstLine="0"/>
              <w:jc w:val="center"/>
              <w:rPr>
                <w:rFonts w:cs="Arial"/>
              </w:rPr>
            </w:pPr>
            <w:r w:rsidRPr="002D67D3">
              <w:rPr>
                <w:rFonts w:cs="Arial"/>
              </w:rPr>
              <w:t> </w:t>
            </w:r>
          </w:p>
        </w:tc>
        <w:tc>
          <w:tcPr>
            <w:tcW w:w="2470" w:type="dxa"/>
            <w:vMerge w:val="restart"/>
            <w:tcBorders>
              <w:top w:val="nil"/>
              <w:left w:val="single" w:sz="4" w:space="0" w:color="auto"/>
              <w:bottom w:val="single" w:sz="4" w:space="0" w:color="auto"/>
              <w:right w:val="single" w:sz="4" w:space="0" w:color="auto"/>
            </w:tcBorders>
            <w:shd w:val="clear" w:color="auto" w:fill="auto"/>
            <w:vAlign w:val="center"/>
            <w:hideMark/>
          </w:tcPr>
          <w:p w:rsidR="00181787" w:rsidRPr="002D67D3" w:rsidRDefault="00181787" w:rsidP="00C306D6">
            <w:pPr>
              <w:ind w:firstLine="0"/>
              <w:jc w:val="left"/>
              <w:rPr>
                <w:rFonts w:cs="Arial"/>
              </w:rPr>
            </w:pPr>
            <w:r w:rsidRPr="002D67D3">
              <w:rPr>
                <w:rFonts w:cs="Arial"/>
              </w:rPr>
              <w:t>3.2.4. Расходы на реализацию и проведение временного трудоустройства несовершеннолетних граждан в возрасте от 14 до 18 лет в свободное от учебы время (Закупка товаров, работ и услуг для обеспечения государственных (муниципальных) нужд)</w:t>
            </w: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всего, в том числе:</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68,8</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186,0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198,3</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222,2</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193,5</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44,3</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50,0</w:t>
            </w:r>
          </w:p>
        </w:tc>
      </w:tr>
      <w:tr w:rsidR="00181787" w:rsidRPr="002D67D3" w:rsidTr="00C306D6">
        <w:trPr>
          <w:trHeight w:val="525"/>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 xml:space="preserve">федеральный бюджет </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r>
      <w:tr w:rsidR="00181787" w:rsidRPr="002D67D3" w:rsidTr="00C306D6">
        <w:trPr>
          <w:trHeight w:val="300"/>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областной бюджет</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r>
      <w:tr w:rsidR="00181787" w:rsidRPr="002D67D3" w:rsidTr="00C306D6">
        <w:trPr>
          <w:trHeight w:val="300"/>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местный бюджет</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68,8</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186,0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198,3</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222,2</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193,5</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44,3</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50,0</w:t>
            </w:r>
          </w:p>
        </w:tc>
      </w:tr>
      <w:tr w:rsidR="00181787" w:rsidRPr="002D67D3" w:rsidTr="00C306D6">
        <w:trPr>
          <w:trHeight w:val="795"/>
        </w:trPr>
        <w:tc>
          <w:tcPr>
            <w:tcW w:w="1504" w:type="dxa"/>
            <w:vMerge w:val="restart"/>
            <w:tcBorders>
              <w:top w:val="nil"/>
              <w:left w:val="single" w:sz="4" w:space="0" w:color="auto"/>
              <w:bottom w:val="single" w:sz="4" w:space="0" w:color="auto"/>
              <w:right w:val="single" w:sz="4" w:space="0" w:color="auto"/>
            </w:tcBorders>
            <w:shd w:val="clear" w:color="auto" w:fill="auto"/>
            <w:vAlign w:val="center"/>
            <w:hideMark/>
          </w:tcPr>
          <w:p w:rsidR="00181787" w:rsidRPr="002D67D3" w:rsidRDefault="00181787" w:rsidP="00C306D6">
            <w:pPr>
              <w:ind w:firstLine="0"/>
              <w:jc w:val="center"/>
              <w:rPr>
                <w:rFonts w:cs="Arial"/>
              </w:rPr>
            </w:pPr>
            <w:r w:rsidRPr="002D67D3">
              <w:rPr>
                <w:rFonts w:cs="Arial"/>
              </w:rPr>
              <w:t> </w:t>
            </w:r>
          </w:p>
        </w:tc>
        <w:tc>
          <w:tcPr>
            <w:tcW w:w="2470" w:type="dxa"/>
            <w:vMerge w:val="restart"/>
            <w:tcBorders>
              <w:top w:val="nil"/>
              <w:left w:val="single" w:sz="4" w:space="0" w:color="auto"/>
              <w:bottom w:val="single" w:sz="4" w:space="0" w:color="auto"/>
              <w:right w:val="single" w:sz="4" w:space="0" w:color="auto"/>
            </w:tcBorders>
            <w:shd w:val="clear" w:color="auto" w:fill="auto"/>
            <w:vAlign w:val="center"/>
            <w:hideMark/>
          </w:tcPr>
          <w:p w:rsidR="00181787" w:rsidRPr="002D67D3" w:rsidRDefault="00181787" w:rsidP="00C306D6">
            <w:pPr>
              <w:ind w:firstLine="0"/>
              <w:jc w:val="left"/>
              <w:rPr>
                <w:rFonts w:cs="Arial"/>
                <w:color w:val="000000"/>
              </w:rPr>
            </w:pPr>
            <w:r w:rsidRPr="002D67D3">
              <w:rPr>
                <w:rFonts w:cs="Arial"/>
                <w:color w:val="000000"/>
              </w:rPr>
              <w:t>3.2.5. Организация отдыха и оздоровления детей и молодежи  (Предоставление субсидий бюджетным, автономным учреждениям и иным некоммерческим организациям)</w:t>
            </w: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всего, в том числе:</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10,6</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79,6</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73,0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137,9</w:t>
            </w:r>
          </w:p>
        </w:tc>
      </w:tr>
      <w:tr w:rsidR="00181787" w:rsidRPr="002D67D3" w:rsidTr="00C306D6">
        <w:trPr>
          <w:trHeight w:val="525"/>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color w:val="000000"/>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 xml:space="preserve">федеральный бюджет </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r>
      <w:tr w:rsidR="00181787" w:rsidRPr="002D67D3" w:rsidTr="00C306D6">
        <w:trPr>
          <w:trHeight w:val="300"/>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color w:val="000000"/>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областной бюджет</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r>
      <w:tr w:rsidR="00181787" w:rsidRPr="002D67D3" w:rsidTr="00C306D6">
        <w:trPr>
          <w:trHeight w:val="300"/>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color w:val="000000"/>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местный бюджет</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10,6</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79,6</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73,0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137,9</w:t>
            </w:r>
          </w:p>
        </w:tc>
      </w:tr>
      <w:tr w:rsidR="00181787" w:rsidRPr="002D67D3" w:rsidTr="00C306D6">
        <w:trPr>
          <w:trHeight w:val="525"/>
        </w:trPr>
        <w:tc>
          <w:tcPr>
            <w:tcW w:w="1504" w:type="dxa"/>
            <w:vMerge w:val="restart"/>
            <w:tcBorders>
              <w:top w:val="nil"/>
              <w:left w:val="single" w:sz="4" w:space="0" w:color="auto"/>
              <w:bottom w:val="single" w:sz="4" w:space="0" w:color="auto"/>
              <w:right w:val="single" w:sz="4" w:space="0" w:color="auto"/>
            </w:tcBorders>
            <w:shd w:val="clear" w:color="auto" w:fill="auto"/>
            <w:vAlign w:val="center"/>
            <w:hideMark/>
          </w:tcPr>
          <w:p w:rsidR="00181787" w:rsidRPr="002D67D3" w:rsidRDefault="00181787" w:rsidP="00C306D6">
            <w:pPr>
              <w:ind w:firstLine="0"/>
              <w:jc w:val="center"/>
              <w:rPr>
                <w:rFonts w:cs="Arial"/>
              </w:rPr>
            </w:pPr>
            <w:r w:rsidRPr="002D67D3">
              <w:rPr>
                <w:rFonts w:cs="Arial"/>
              </w:rPr>
              <w:t> </w:t>
            </w:r>
          </w:p>
        </w:tc>
        <w:tc>
          <w:tcPr>
            <w:tcW w:w="2470" w:type="dxa"/>
            <w:vMerge w:val="restart"/>
            <w:tcBorders>
              <w:top w:val="nil"/>
              <w:left w:val="single" w:sz="4" w:space="0" w:color="auto"/>
              <w:bottom w:val="single" w:sz="4" w:space="0" w:color="auto"/>
              <w:right w:val="single" w:sz="4" w:space="0" w:color="auto"/>
            </w:tcBorders>
            <w:shd w:val="clear" w:color="auto" w:fill="auto"/>
            <w:vAlign w:val="center"/>
            <w:hideMark/>
          </w:tcPr>
          <w:p w:rsidR="00181787" w:rsidRPr="002D67D3" w:rsidRDefault="00181787" w:rsidP="00C306D6">
            <w:pPr>
              <w:ind w:firstLine="0"/>
              <w:jc w:val="left"/>
              <w:rPr>
                <w:rFonts w:cs="Arial"/>
              </w:rPr>
            </w:pPr>
            <w:r w:rsidRPr="002D67D3">
              <w:rPr>
                <w:rFonts w:cs="Arial"/>
              </w:rPr>
              <w:t>3.2.6. Организация отдыха и оздоровления детей и молодежи (Закупка товаров, работ и услуг для обеспечения государственных (муниципальных) нужд)</w:t>
            </w: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всего, в том числе:</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62,0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204,6</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99,9</w:t>
            </w:r>
          </w:p>
        </w:tc>
      </w:tr>
      <w:tr w:rsidR="00181787" w:rsidRPr="002D67D3" w:rsidTr="00C306D6">
        <w:trPr>
          <w:trHeight w:val="525"/>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 xml:space="preserve">федеральный бюджет </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r>
      <w:tr w:rsidR="00181787" w:rsidRPr="002D67D3" w:rsidTr="00C306D6">
        <w:trPr>
          <w:trHeight w:val="600"/>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областной бюджет</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r>
      <w:tr w:rsidR="00181787" w:rsidRPr="002D67D3" w:rsidTr="00C306D6">
        <w:trPr>
          <w:trHeight w:val="825"/>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местный бюджет</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62,0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204,6</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99,9</w:t>
            </w:r>
          </w:p>
        </w:tc>
      </w:tr>
      <w:tr w:rsidR="00181787" w:rsidRPr="002D67D3" w:rsidTr="00C306D6">
        <w:trPr>
          <w:trHeight w:val="525"/>
        </w:trPr>
        <w:tc>
          <w:tcPr>
            <w:tcW w:w="1504" w:type="dxa"/>
            <w:vMerge w:val="restart"/>
            <w:tcBorders>
              <w:top w:val="nil"/>
              <w:left w:val="single" w:sz="4" w:space="0" w:color="auto"/>
              <w:bottom w:val="single" w:sz="4" w:space="0" w:color="auto"/>
              <w:right w:val="single" w:sz="4" w:space="0" w:color="auto"/>
            </w:tcBorders>
            <w:shd w:val="clear" w:color="auto" w:fill="auto"/>
            <w:vAlign w:val="center"/>
            <w:hideMark/>
          </w:tcPr>
          <w:p w:rsidR="00181787" w:rsidRPr="002D67D3" w:rsidRDefault="00181787" w:rsidP="00C306D6">
            <w:pPr>
              <w:ind w:firstLine="0"/>
              <w:jc w:val="center"/>
              <w:rPr>
                <w:rFonts w:cs="Arial"/>
              </w:rPr>
            </w:pPr>
            <w:r w:rsidRPr="002D67D3">
              <w:rPr>
                <w:rFonts w:cs="Arial"/>
              </w:rPr>
              <w:t> </w:t>
            </w:r>
          </w:p>
        </w:tc>
        <w:tc>
          <w:tcPr>
            <w:tcW w:w="2470" w:type="dxa"/>
            <w:vMerge w:val="restart"/>
            <w:tcBorders>
              <w:top w:val="nil"/>
              <w:left w:val="single" w:sz="4" w:space="0" w:color="auto"/>
              <w:bottom w:val="single" w:sz="4" w:space="0" w:color="auto"/>
              <w:right w:val="single" w:sz="4" w:space="0" w:color="auto"/>
            </w:tcBorders>
            <w:shd w:val="clear" w:color="auto" w:fill="auto"/>
            <w:vAlign w:val="center"/>
            <w:hideMark/>
          </w:tcPr>
          <w:p w:rsidR="00181787" w:rsidRPr="002D67D3" w:rsidRDefault="00181787" w:rsidP="00C306D6">
            <w:pPr>
              <w:ind w:firstLine="0"/>
              <w:jc w:val="left"/>
              <w:rPr>
                <w:rFonts w:cs="Arial"/>
              </w:rPr>
            </w:pPr>
            <w:r w:rsidRPr="002D67D3">
              <w:rPr>
                <w:rFonts w:cs="Arial"/>
              </w:rPr>
              <w:t>3.2.7. Оздоровление детей (Социальное обеспечение и иные выплаты населению)</w:t>
            </w: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всего, в том числе:</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20,0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96,0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38,2</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39,5</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82,4</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40,5</w:t>
            </w:r>
          </w:p>
        </w:tc>
      </w:tr>
      <w:tr w:rsidR="00181787" w:rsidRPr="002D67D3" w:rsidTr="00C306D6">
        <w:trPr>
          <w:trHeight w:val="510"/>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 xml:space="preserve">федеральный бюджет </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r>
      <w:tr w:rsidR="00181787" w:rsidRPr="002D67D3" w:rsidTr="00C306D6">
        <w:trPr>
          <w:trHeight w:val="540"/>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областной бюджет</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20,0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96,0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38,2</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39,5</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82,4</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40,5</w:t>
            </w:r>
          </w:p>
        </w:tc>
      </w:tr>
      <w:tr w:rsidR="00181787" w:rsidRPr="002D67D3" w:rsidTr="00C306D6">
        <w:trPr>
          <w:trHeight w:val="420"/>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местный бюджет</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r>
      <w:tr w:rsidR="00181787" w:rsidRPr="002D67D3" w:rsidTr="00C306D6">
        <w:trPr>
          <w:trHeight w:val="795"/>
        </w:trPr>
        <w:tc>
          <w:tcPr>
            <w:tcW w:w="1504" w:type="dxa"/>
            <w:vMerge w:val="restart"/>
            <w:tcBorders>
              <w:top w:val="nil"/>
              <w:left w:val="single" w:sz="4" w:space="0" w:color="auto"/>
              <w:bottom w:val="single" w:sz="4" w:space="0" w:color="auto"/>
              <w:right w:val="single" w:sz="4" w:space="0" w:color="auto"/>
            </w:tcBorders>
            <w:shd w:val="clear" w:color="auto" w:fill="auto"/>
            <w:vAlign w:val="center"/>
            <w:hideMark/>
          </w:tcPr>
          <w:p w:rsidR="00181787" w:rsidRPr="002D67D3" w:rsidRDefault="00181787" w:rsidP="00C306D6">
            <w:pPr>
              <w:ind w:firstLine="0"/>
              <w:jc w:val="center"/>
              <w:rPr>
                <w:rFonts w:cs="Arial"/>
              </w:rPr>
            </w:pPr>
            <w:r w:rsidRPr="002D67D3">
              <w:rPr>
                <w:rFonts w:cs="Arial"/>
              </w:rPr>
              <w:t> </w:t>
            </w:r>
          </w:p>
        </w:tc>
        <w:tc>
          <w:tcPr>
            <w:tcW w:w="2470" w:type="dxa"/>
            <w:vMerge w:val="restart"/>
            <w:tcBorders>
              <w:top w:val="nil"/>
              <w:left w:val="single" w:sz="4" w:space="0" w:color="auto"/>
              <w:bottom w:val="single" w:sz="4" w:space="0" w:color="auto"/>
              <w:right w:val="single" w:sz="4" w:space="0" w:color="auto"/>
            </w:tcBorders>
            <w:shd w:val="clear" w:color="auto" w:fill="auto"/>
            <w:vAlign w:val="center"/>
            <w:hideMark/>
          </w:tcPr>
          <w:p w:rsidR="00181787" w:rsidRPr="002D67D3" w:rsidRDefault="00181787" w:rsidP="00C306D6">
            <w:pPr>
              <w:ind w:firstLine="0"/>
              <w:jc w:val="left"/>
              <w:rPr>
                <w:rFonts w:cs="Arial"/>
              </w:rPr>
            </w:pPr>
            <w:r w:rsidRPr="002D67D3">
              <w:rPr>
                <w:rFonts w:cs="Arial"/>
              </w:rPr>
              <w:t>3.2.8 Мероприятия по организации отдыха и оздоровления детей и молодежи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всего, в том числе:</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52,7</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124,7</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128,7</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133,5</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127,0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87,0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106,8</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106,8</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60,5</w:t>
            </w:r>
          </w:p>
        </w:tc>
      </w:tr>
      <w:tr w:rsidR="00181787" w:rsidRPr="002D67D3" w:rsidTr="00C306D6">
        <w:trPr>
          <w:trHeight w:val="810"/>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 xml:space="preserve">федеральный бюджет </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r>
      <w:tr w:rsidR="00181787" w:rsidRPr="002D67D3" w:rsidTr="00C306D6">
        <w:trPr>
          <w:trHeight w:val="630"/>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областной бюджет</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r>
      <w:tr w:rsidR="00181787" w:rsidRPr="002D67D3" w:rsidTr="00C306D6">
        <w:trPr>
          <w:trHeight w:val="900"/>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местный бюджет</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52,7</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124,7</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128,7</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133,5</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127,0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87,0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106,8</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106,8</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60,5</w:t>
            </w:r>
          </w:p>
        </w:tc>
      </w:tr>
      <w:tr w:rsidR="00181787" w:rsidRPr="002D67D3" w:rsidTr="00C306D6">
        <w:trPr>
          <w:trHeight w:val="975"/>
        </w:trPr>
        <w:tc>
          <w:tcPr>
            <w:tcW w:w="1504" w:type="dxa"/>
            <w:vMerge w:val="restart"/>
            <w:tcBorders>
              <w:top w:val="nil"/>
              <w:left w:val="single" w:sz="4" w:space="0" w:color="auto"/>
              <w:bottom w:val="single" w:sz="4" w:space="0" w:color="auto"/>
              <w:right w:val="single" w:sz="4" w:space="0" w:color="auto"/>
            </w:tcBorders>
            <w:shd w:val="clear" w:color="auto" w:fill="auto"/>
            <w:vAlign w:val="center"/>
            <w:hideMark/>
          </w:tcPr>
          <w:p w:rsidR="00181787" w:rsidRPr="002D67D3" w:rsidRDefault="00181787" w:rsidP="00C306D6">
            <w:pPr>
              <w:ind w:firstLine="0"/>
              <w:jc w:val="center"/>
              <w:rPr>
                <w:rFonts w:cs="Arial"/>
              </w:rPr>
            </w:pPr>
            <w:r w:rsidRPr="002D67D3">
              <w:rPr>
                <w:rFonts w:cs="Arial"/>
              </w:rPr>
              <w:t> </w:t>
            </w:r>
          </w:p>
        </w:tc>
        <w:tc>
          <w:tcPr>
            <w:tcW w:w="2470" w:type="dxa"/>
            <w:vMerge w:val="restart"/>
            <w:tcBorders>
              <w:top w:val="nil"/>
              <w:left w:val="single" w:sz="4" w:space="0" w:color="auto"/>
              <w:bottom w:val="single" w:sz="4" w:space="0" w:color="auto"/>
              <w:right w:val="single" w:sz="4" w:space="0" w:color="auto"/>
            </w:tcBorders>
            <w:shd w:val="clear" w:color="auto" w:fill="auto"/>
            <w:vAlign w:val="center"/>
            <w:hideMark/>
          </w:tcPr>
          <w:p w:rsidR="00181787" w:rsidRPr="002D67D3" w:rsidRDefault="00181787" w:rsidP="00C306D6">
            <w:pPr>
              <w:ind w:firstLine="0"/>
              <w:jc w:val="left"/>
              <w:rPr>
                <w:rFonts w:cs="Arial"/>
              </w:rPr>
            </w:pPr>
            <w:r w:rsidRPr="002D67D3">
              <w:rPr>
                <w:rFonts w:cs="Arial"/>
              </w:rPr>
              <w:t xml:space="preserve">3.2.9. Расходы на реализацию и проведение временного трудоустройства несовершеннолетних граждан в возрасте от 14 до 18 лет в свободное от учебы время (Предоставление субсидий бюджетным, автономным учреждениям и иным некоммерческим организациям) </w:t>
            </w: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всего, в том числе:</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13,1</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18,0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28,8</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48,5</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49,3</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37,7</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15,0</w:t>
            </w:r>
          </w:p>
        </w:tc>
      </w:tr>
      <w:tr w:rsidR="00181787" w:rsidRPr="002D67D3" w:rsidTr="00C306D6">
        <w:trPr>
          <w:trHeight w:val="600"/>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 xml:space="preserve">федеральный бюджет </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r>
      <w:tr w:rsidR="00181787" w:rsidRPr="002D67D3" w:rsidTr="00C306D6">
        <w:trPr>
          <w:trHeight w:val="630"/>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областной бюджет</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r>
      <w:tr w:rsidR="00181787" w:rsidRPr="002D67D3" w:rsidTr="00C306D6">
        <w:trPr>
          <w:trHeight w:val="690"/>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местный бюджет</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13,1</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18,0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28,8</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48,5</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49,3</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37,7</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15,0</w:t>
            </w:r>
          </w:p>
        </w:tc>
      </w:tr>
      <w:tr w:rsidR="00181787" w:rsidRPr="002D67D3" w:rsidTr="00C306D6">
        <w:trPr>
          <w:trHeight w:val="450"/>
        </w:trPr>
        <w:tc>
          <w:tcPr>
            <w:tcW w:w="1504" w:type="dxa"/>
            <w:vMerge w:val="restart"/>
            <w:tcBorders>
              <w:top w:val="nil"/>
              <w:left w:val="single" w:sz="4" w:space="0" w:color="auto"/>
              <w:bottom w:val="single" w:sz="4" w:space="0" w:color="auto"/>
              <w:right w:val="single" w:sz="4" w:space="0" w:color="auto"/>
            </w:tcBorders>
            <w:shd w:val="clear" w:color="auto" w:fill="auto"/>
            <w:vAlign w:val="center"/>
            <w:hideMark/>
          </w:tcPr>
          <w:p w:rsidR="00181787" w:rsidRPr="002D67D3" w:rsidRDefault="00181787" w:rsidP="00C306D6">
            <w:pPr>
              <w:ind w:firstLine="0"/>
              <w:jc w:val="center"/>
              <w:rPr>
                <w:rFonts w:cs="Arial"/>
                <w:bCs/>
              </w:rPr>
            </w:pPr>
            <w:r w:rsidRPr="002D67D3">
              <w:rPr>
                <w:rFonts w:cs="Arial"/>
                <w:bCs/>
              </w:rPr>
              <w:t>ПОДПРОГРАММА 4</w:t>
            </w:r>
          </w:p>
        </w:tc>
        <w:tc>
          <w:tcPr>
            <w:tcW w:w="2470" w:type="dxa"/>
            <w:vMerge w:val="restart"/>
            <w:tcBorders>
              <w:top w:val="nil"/>
              <w:left w:val="single" w:sz="4" w:space="0" w:color="auto"/>
              <w:bottom w:val="single" w:sz="4" w:space="0" w:color="auto"/>
              <w:right w:val="single" w:sz="4" w:space="0" w:color="auto"/>
            </w:tcBorders>
            <w:shd w:val="clear" w:color="auto" w:fill="auto"/>
            <w:vAlign w:val="center"/>
            <w:hideMark/>
          </w:tcPr>
          <w:p w:rsidR="00181787" w:rsidRPr="002D67D3" w:rsidRDefault="00181787" w:rsidP="00C306D6">
            <w:pPr>
              <w:ind w:firstLine="0"/>
              <w:jc w:val="center"/>
              <w:rPr>
                <w:rFonts w:cs="Arial"/>
                <w:bCs/>
              </w:rPr>
            </w:pPr>
            <w:r w:rsidRPr="002D67D3">
              <w:rPr>
                <w:rFonts w:cs="Arial"/>
                <w:bCs/>
              </w:rPr>
              <w:t>"Социальльная поддержка детей-сирот и детей, нуждающихся в особой защите государства"</w:t>
            </w: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всего, в том числе:</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bCs/>
              </w:rPr>
            </w:pPr>
            <w:r w:rsidRPr="002D67D3">
              <w:rPr>
                <w:rFonts w:cs="Arial"/>
                <w:bCs/>
              </w:rPr>
              <w:t>11 321,8</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bCs/>
              </w:rPr>
            </w:pPr>
            <w:r w:rsidRPr="002D67D3">
              <w:rPr>
                <w:rFonts w:cs="Arial"/>
                <w:bCs/>
              </w:rPr>
              <w:t>11 513,0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bCs/>
              </w:rPr>
            </w:pPr>
            <w:r w:rsidRPr="002D67D3">
              <w:rPr>
                <w:rFonts w:cs="Arial"/>
                <w:bCs/>
              </w:rPr>
              <w:t>15 049,5</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bCs/>
              </w:rPr>
            </w:pPr>
            <w:r w:rsidRPr="002D67D3">
              <w:rPr>
                <w:rFonts w:cs="Arial"/>
                <w:bCs/>
              </w:rPr>
              <w:t>21 907,7</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bCs/>
              </w:rPr>
            </w:pPr>
            <w:r w:rsidRPr="002D67D3">
              <w:rPr>
                <w:rFonts w:cs="Arial"/>
                <w:bCs/>
              </w:rPr>
              <w:t>22 042,0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bCs/>
              </w:rPr>
            </w:pPr>
            <w:r w:rsidRPr="002D67D3">
              <w:rPr>
                <w:rFonts w:cs="Arial"/>
                <w:bCs/>
              </w:rPr>
              <w:t>21 899,0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bCs/>
              </w:rPr>
            </w:pPr>
            <w:r w:rsidRPr="002D67D3">
              <w:rPr>
                <w:rFonts w:cs="Arial"/>
                <w:bCs/>
              </w:rPr>
              <w:t>22 774,0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bCs/>
              </w:rPr>
            </w:pPr>
            <w:r w:rsidRPr="002D67D3">
              <w:rPr>
                <w:rFonts w:cs="Arial"/>
                <w:bCs/>
              </w:rPr>
              <w:t>23 685,0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bCs/>
              </w:rPr>
            </w:pPr>
            <w:r w:rsidRPr="002D67D3">
              <w:rPr>
                <w:rFonts w:cs="Arial"/>
                <w:bCs/>
              </w:rPr>
              <w:t>14 354,5</w:t>
            </w:r>
          </w:p>
        </w:tc>
      </w:tr>
      <w:tr w:rsidR="00181787" w:rsidRPr="002D67D3" w:rsidTr="00C306D6">
        <w:trPr>
          <w:trHeight w:val="525"/>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bCs/>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bCs/>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 xml:space="preserve">федеральный бюджет </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bCs/>
              </w:rPr>
            </w:pPr>
            <w:r w:rsidRPr="002D67D3">
              <w:rPr>
                <w:rFonts w:cs="Arial"/>
                <w:bCs/>
              </w:rPr>
              <w:t>72,1</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bCs/>
              </w:rPr>
            </w:pPr>
            <w:r w:rsidRPr="002D67D3">
              <w:rPr>
                <w:rFonts w:cs="Arial"/>
                <w:bCs/>
              </w:rPr>
              <w:t>170,0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bCs/>
              </w:rPr>
            </w:pPr>
            <w:r w:rsidRPr="002D67D3">
              <w:rPr>
                <w:rFonts w:cs="Arial"/>
                <w:bCs/>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bCs/>
              </w:rPr>
            </w:pPr>
            <w:r w:rsidRPr="002D67D3">
              <w:rPr>
                <w:rFonts w:cs="Arial"/>
                <w:bCs/>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bCs/>
              </w:rPr>
            </w:pPr>
            <w:r w:rsidRPr="002D67D3">
              <w:rPr>
                <w:rFonts w:cs="Arial"/>
                <w:bCs/>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bCs/>
              </w:rPr>
            </w:pPr>
            <w:r w:rsidRPr="002D67D3">
              <w:rPr>
                <w:rFonts w:cs="Arial"/>
                <w:bCs/>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bCs/>
              </w:rPr>
            </w:pPr>
            <w:r w:rsidRPr="002D67D3">
              <w:rPr>
                <w:rFonts w:cs="Arial"/>
                <w:bCs/>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bCs/>
              </w:rPr>
            </w:pPr>
            <w:r w:rsidRPr="002D67D3">
              <w:rPr>
                <w:rFonts w:cs="Arial"/>
                <w:bCs/>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bCs/>
              </w:rPr>
            </w:pPr>
            <w:r w:rsidRPr="002D67D3">
              <w:rPr>
                <w:rFonts w:cs="Arial"/>
                <w:bCs/>
              </w:rPr>
              <w:t>235,5</w:t>
            </w:r>
          </w:p>
        </w:tc>
      </w:tr>
      <w:tr w:rsidR="00181787" w:rsidRPr="002D67D3" w:rsidTr="00C306D6">
        <w:trPr>
          <w:trHeight w:val="405"/>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bCs/>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bCs/>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областной бюджет</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bCs/>
              </w:rPr>
            </w:pPr>
            <w:r w:rsidRPr="002D67D3">
              <w:rPr>
                <w:rFonts w:cs="Arial"/>
                <w:bCs/>
              </w:rPr>
              <w:t>11 249,7</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bCs/>
              </w:rPr>
            </w:pPr>
            <w:r w:rsidRPr="002D67D3">
              <w:rPr>
                <w:rFonts w:cs="Arial"/>
                <w:bCs/>
              </w:rPr>
              <w:t>11 343,0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bCs/>
              </w:rPr>
            </w:pPr>
            <w:r w:rsidRPr="002D67D3">
              <w:rPr>
                <w:rFonts w:cs="Arial"/>
                <w:bCs/>
              </w:rPr>
              <w:t>15 049,5</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bCs/>
              </w:rPr>
            </w:pPr>
            <w:r w:rsidRPr="002D67D3">
              <w:rPr>
                <w:rFonts w:cs="Arial"/>
                <w:bCs/>
              </w:rPr>
              <w:t>21 907,7</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bCs/>
              </w:rPr>
            </w:pPr>
            <w:r w:rsidRPr="002D67D3">
              <w:rPr>
                <w:rFonts w:cs="Arial"/>
                <w:bCs/>
              </w:rPr>
              <w:t>22 042,0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bCs/>
              </w:rPr>
            </w:pPr>
            <w:r w:rsidRPr="002D67D3">
              <w:rPr>
                <w:rFonts w:cs="Arial"/>
                <w:bCs/>
              </w:rPr>
              <w:t>21 899,0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bCs/>
              </w:rPr>
            </w:pPr>
            <w:r w:rsidRPr="002D67D3">
              <w:rPr>
                <w:rFonts w:cs="Arial"/>
                <w:bCs/>
              </w:rPr>
              <w:t>22 774,0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bCs/>
              </w:rPr>
            </w:pPr>
            <w:r w:rsidRPr="002D67D3">
              <w:rPr>
                <w:rFonts w:cs="Arial"/>
                <w:bCs/>
              </w:rPr>
              <w:t>23 685,0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bCs/>
              </w:rPr>
            </w:pPr>
            <w:r w:rsidRPr="002D67D3">
              <w:rPr>
                <w:rFonts w:cs="Arial"/>
                <w:bCs/>
              </w:rPr>
              <w:t>14 119,0</w:t>
            </w:r>
          </w:p>
        </w:tc>
      </w:tr>
      <w:tr w:rsidR="00181787" w:rsidRPr="002D67D3" w:rsidTr="00C306D6">
        <w:trPr>
          <w:trHeight w:val="300"/>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bCs/>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bCs/>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местный бюджет</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bCs/>
              </w:rPr>
            </w:pPr>
            <w:r w:rsidRPr="002D67D3">
              <w:rPr>
                <w:rFonts w:cs="Arial"/>
                <w:bCs/>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bCs/>
              </w:rPr>
            </w:pPr>
            <w:r w:rsidRPr="002D67D3">
              <w:rPr>
                <w:rFonts w:cs="Arial"/>
                <w:bCs/>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bCs/>
              </w:rPr>
            </w:pPr>
            <w:r w:rsidRPr="002D67D3">
              <w:rPr>
                <w:rFonts w:cs="Arial"/>
                <w:bCs/>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bCs/>
              </w:rPr>
            </w:pPr>
            <w:r w:rsidRPr="002D67D3">
              <w:rPr>
                <w:rFonts w:cs="Arial"/>
                <w:bCs/>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bCs/>
              </w:rPr>
            </w:pPr>
            <w:r w:rsidRPr="002D67D3">
              <w:rPr>
                <w:rFonts w:cs="Arial"/>
                <w:bCs/>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bCs/>
              </w:rPr>
            </w:pPr>
            <w:r w:rsidRPr="002D67D3">
              <w:rPr>
                <w:rFonts w:cs="Arial"/>
                <w:bCs/>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bCs/>
              </w:rPr>
            </w:pPr>
            <w:r w:rsidRPr="002D67D3">
              <w:rPr>
                <w:rFonts w:cs="Arial"/>
                <w:bCs/>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bCs/>
              </w:rPr>
            </w:pPr>
            <w:r w:rsidRPr="002D67D3">
              <w:rPr>
                <w:rFonts w:cs="Arial"/>
                <w:bCs/>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bCs/>
              </w:rPr>
            </w:pPr>
            <w:r w:rsidRPr="002D67D3">
              <w:rPr>
                <w:rFonts w:cs="Arial"/>
                <w:bCs/>
              </w:rPr>
              <w:t>0,0</w:t>
            </w:r>
          </w:p>
        </w:tc>
      </w:tr>
      <w:tr w:rsidR="00181787" w:rsidRPr="002D67D3" w:rsidTr="00C306D6">
        <w:trPr>
          <w:trHeight w:val="300"/>
        </w:trPr>
        <w:tc>
          <w:tcPr>
            <w:tcW w:w="1504" w:type="dxa"/>
            <w:vMerge w:val="restart"/>
            <w:tcBorders>
              <w:top w:val="nil"/>
              <w:left w:val="single" w:sz="4" w:space="0" w:color="auto"/>
              <w:bottom w:val="single" w:sz="4" w:space="0" w:color="auto"/>
              <w:right w:val="single" w:sz="4" w:space="0" w:color="auto"/>
            </w:tcBorders>
            <w:shd w:val="clear" w:color="auto" w:fill="auto"/>
            <w:vAlign w:val="center"/>
            <w:hideMark/>
          </w:tcPr>
          <w:p w:rsidR="00181787" w:rsidRPr="002D67D3" w:rsidRDefault="00181787" w:rsidP="00C306D6">
            <w:pPr>
              <w:ind w:firstLine="0"/>
              <w:jc w:val="center"/>
              <w:rPr>
                <w:rFonts w:cs="Arial"/>
                <w:bCs/>
              </w:rPr>
            </w:pPr>
            <w:r w:rsidRPr="002D67D3">
              <w:rPr>
                <w:rFonts w:cs="Arial"/>
                <w:bCs/>
              </w:rPr>
              <w:t xml:space="preserve">ОСНОВНОЕ </w:t>
            </w:r>
            <w:r w:rsidRPr="002D67D3">
              <w:rPr>
                <w:rFonts w:cs="Arial"/>
                <w:bCs/>
              </w:rPr>
              <w:br/>
              <w:t>МЕРОПРИЯТИЕ 4.1</w:t>
            </w:r>
          </w:p>
        </w:tc>
        <w:tc>
          <w:tcPr>
            <w:tcW w:w="2470" w:type="dxa"/>
            <w:vMerge w:val="restart"/>
            <w:tcBorders>
              <w:top w:val="nil"/>
              <w:left w:val="single" w:sz="4" w:space="0" w:color="auto"/>
              <w:bottom w:val="single" w:sz="4" w:space="0" w:color="auto"/>
              <w:right w:val="single" w:sz="4" w:space="0" w:color="auto"/>
            </w:tcBorders>
            <w:shd w:val="clear" w:color="auto" w:fill="auto"/>
            <w:vAlign w:val="center"/>
            <w:hideMark/>
          </w:tcPr>
          <w:p w:rsidR="00181787" w:rsidRPr="002D67D3" w:rsidRDefault="00181787" w:rsidP="00C306D6">
            <w:pPr>
              <w:ind w:firstLine="0"/>
              <w:jc w:val="center"/>
              <w:rPr>
                <w:rFonts w:cs="Arial"/>
                <w:bCs/>
              </w:rPr>
            </w:pPr>
            <w:r w:rsidRPr="002D67D3">
              <w:rPr>
                <w:rFonts w:cs="Arial"/>
                <w:bCs/>
              </w:rPr>
              <w:t>"Выплата единовременного пособия при всех формах устройства детей, лишенных родительского попечения в семью"</w:t>
            </w: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всего, в том числе:</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72,1</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170,0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235,5</w:t>
            </w:r>
          </w:p>
        </w:tc>
      </w:tr>
      <w:tr w:rsidR="00181787" w:rsidRPr="002D67D3" w:rsidTr="00C306D6">
        <w:trPr>
          <w:trHeight w:val="525"/>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bCs/>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bCs/>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 xml:space="preserve">федеральный бюджет </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72,1</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170,0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235,5</w:t>
            </w:r>
          </w:p>
        </w:tc>
      </w:tr>
      <w:tr w:rsidR="00181787" w:rsidRPr="002D67D3" w:rsidTr="00C306D6">
        <w:trPr>
          <w:trHeight w:val="300"/>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bCs/>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bCs/>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областной бюджет</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r>
      <w:tr w:rsidR="00181787" w:rsidRPr="002D67D3" w:rsidTr="00C306D6">
        <w:trPr>
          <w:trHeight w:val="300"/>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bCs/>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bCs/>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местный бюджет</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r>
      <w:tr w:rsidR="00181787" w:rsidRPr="002D67D3" w:rsidTr="00C306D6">
        <w:trPr>
          <w:trHeight w:val="420"/>
        </w:trPr>
        <w:tc>
          <w:tcPr>
            <w:tcW w:w="1504" w:type="dxa"/>
            <w:vMerge w:val="restart"/>
            <w:tcBorders>
              <w:top w:val="nil"/>
              <w:left w:val="single" w:sz="4" w:space="0" w:color="auto"/>
              <w:bottom w:val="single" w:sz="4" w:space="0" w:color="auto"/>
              <w:right w:val="single" w:sz="4" w:space="0" w:color="auto"/>
            </w:tcBorders>
            <w:shd w:val="clear" w:color="auto" w:fill="auto"/>
            <w:vAlign w:val="center"/>
            <w:hideMark/>
          </w:tcPr>
          <w:p w:rsidR="00181787" w:rsidRPr="002D67D3" w:rsidRDefault="00181787" w:rsidP="00C306D6">
            <w:pPr>
              <w:ind w:firstLine="0"/>
              <w:jc w:val="center"/>
              <w:rPr>
                <w:rFonts w:cs="Arial"/>
              </w:rPr>
            </w:pPr>
            <w:r w:rsidRPr="002D67D3">
              <w:rPr>
                <w:rFonts w:cs="Arial"/>
              </w:rPr>
              <w:t> </w:t>
            </w:r>
          </w:p>
        </w:tc>
        <w:tc>
          <w:tcPr>
            <w:tcW w:w="2470" w:type="dxa"/>
            <w:vMerge w:val="restart"/>
            <w:tcBorders>
              <w:top w:val="nil"/>
              <w:left w:val="single" w:sz="4" w:space="0" w:color="auto"/>
              <w:bottom w:val="single" w:sz="4" w:space="0" w:color="auto"/>
              <w:right w:val="single" w:sz="4" w:space="0" w:color="auto"/>
            </w:tcBorders>
            <w:shd w:val="clear" w:color="auto" w:fill="auto"/>
            <w:vAlign w:val="center"/>
            <w:hideMark/>
          </w:tcPr>
          <w:p w:rsidR="00181787" w:rsidRPr="002D67D3" w:rsidRDefault="00181787" w:rsidP="00C306D6">
            <w:pPr>
              <w:ind w:firstLine="0"/>
              <w:jc w:val="left"/>
              <w:rPr>
                <w:rFonts w:cs="Arial"/>
              </w:rPr>
            </w:pPr>
            <w:r w:rsidRPr="002D67D3">
              <w:rPr>
                <w:rFonts w:cs="Arial"/>
              </w:rPr>
              <w:t xml:space="preserve">4.1.1. Выплата единовременного пособия при всех формах устройства детей, лишенных родительского попечения, в семью </w:t>
            </w: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всего, в том числе:</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72,1</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170,0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235,5</w:t>
            </w:r>
          </w:p>
        </w:tc>
      </w:tr>
      <w:tr w:rsidR="00181787" w:rsidRPr="002D67D3" w:rsidTr="00C306D6">
        <w:trPr>
          <w:trHeight w:val="525"/>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 xml:space="preserve">федеральный бюджет </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72,1</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170,0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235,5</w:t>
            </w:r>
          </w:p>
        </w:tc>
      </w:tr>
      <w:tr w:rsidR="00181787" w:rsidRPr="002D67D3" w:rsidTr="00C306D6">
        <w:trPr>
          <w:trHeight w:val="300"/>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областной бюджет</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r>
      <w:tr w:rsidR="00181787" w:rsidRPr="002D67D3" w:rsidTr="00C306D6">
        <w:trPr>
          <w:trHeight w:val="300"/>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местный бюджет</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r>
      <w:tr w:rsidR="00181787" w:rsidRPr="002D67D3" w:rsidTr="00C306D6">
        <w:trPr>
          <w:trHeight w:val="300"/>
        </w:trPr>
        <w:tc>
          <w:tcPr>
            <w:tcW w:w="1504" w:type="dxa"/>
            <w:vMerge w:val="restart"/>
            <w:tcBorders>
              <w:top w:val="nil"/>
              <w:left w:val="single" w:sz="4" w:space="0" w:color="auto"/>
              <w:bottom w:val="single" w:sz="4" w:space="0" w:color="auto"/>
              <w:right w:val="single" w:sz="4" w:space="0" w:color="auto"/>
            </w:tcBorders>
            <w:shd w:val="clear" w:color="auto" w:fill="auto"/>
            <w:vAlign w:val="center"/>
            <w:hideMark/>
          </w:tcPr>
          <w:p w:rsidR="00181787" w:rsidRPr="002D67D3" w:rsidRDefault="00181787" w:rsidP="00C306D6">
            <w:pPr>
              <w:ind w:firstLine="0"/>
              <w:jc w:val="center"/>
              <w:rPr>
                <w:rFonts w:cs="Arial"/>
                <w:bCs/>
              </w:rPr>
            </w:pPr>
            <w:r w:rsidRPr="002D67D3">
              <w:rPr>
                <w:rFonts w:cs="Arial"/>
                <w:bCs/>
              </w:rPr>
              <w:t xml:space="preserve">ОСНОВНОЕ </w:t>
            </w:r>
            <w:r w:rsidRPr="002D67D3">
              <w:rPr>
                <w:rFonts w:cs="Arial"/>
                <w:bCs/>
              </w:rPr>
              <w:br/>
              <w:t>МЕРОПРИЯТИЕ 4.2</w:t>
            </w:r>
          </w:p>
        </w:tc>
        <w:tc>
          <w:tcPr>
            <w:tcW w:w="2470" w:type="dxa"/>
            <w:vMerge w:val="restart"/>
            <w:tcBorders>
              <w:top w:val="nil"/>
              <w:left w:val="single" w:sz="4" w:space="0" w:color="auto"/>
              <w:bottom w:val="single" w:sz="4" w:space="0" w:color="auto"/>
              <w:right w:val="single" w:sz="4" w:space="0" w:color="auto"/>
            </w:tcBorders>
            <w:shd w:val="clear" w:color="auto" w:fill="auto"/>
            <w:vAlign w:val="center"/>
            <w:hideMark/>
          </w:tcPr>
          <w:p w:rsidR="00181787" w:rsidRPr="002D67D3" w:rsidRDefault="00181787" w:rsidP="00C306D6">
            <w:pPr>
              <w:ind w:firstLine="0"/>
              <w:jc w:val="center"/>
              <w:rPr>
                <w:rFonts w:cs="Arial"/>
                <w:bCs/>
              </w:rPr>
            </w:pPr>
            <w:r w:rsidRPr="002D67D3">
              <w:rPr>
                <w:rFonts w:cs="Arial"/>
                <w:bCs/>
              </w:rPr>
              <w:t>"Обеспечение выплат приемной семье на содержание подопечных детей"</w:t>
            </w: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всего, в том числе:</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3 724,0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3 839,1</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5 858,5</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7 929,3</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8 461,7</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8 035,0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8 356,0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8 690,0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4 356,0</w:t>
            </w:r>
          </w:p>
        </w:tc>
      </w:tr>
      <w:tr w:rsidR="00181787" w:rsidRPr="002D67D3" w:rsidTr="00C306D6">
        <w:trPr>
          <w:trHeight w:val="525"/>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bCs/>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bCs/>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 xml:space="preserve">федеральный бюджет </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r>
      <w:tr w:rsidR="00181787" w:rsidRPr="002D67D3" w:rsidTr="00C306D6">
        <w:trPr>
          <w:trHeight w:val="300"/>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bCs/>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bCs/>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областной бюджет</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3 724,0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3 839,1</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5 858,5</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7 929,3</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8 461,7</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8 035,0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8 356,0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8 690,0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4 356,0</w:t>
            </w:r>
          </w:p>
        </w:tc>
      </w:tr>
      <w:tr w:rsidR="00181787" w:rsidRPr="002D67D3" w:rsidTr="00C306D6">
        <w:trPr>
          <w:trHeight w:val="300"/>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bCs/>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bCs/>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местный бюджет</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r>
      <w:tr w:rsidR="00181787" w:rsidRPr="002D67D3" w:rsidTr="00C306D6">
        <w:trPr>
          <w:trHeight w:val="300"/>
        </w:trPr>
        <w:tc>
          <w:tcPr>
            <w:tcW w:w="1504" w:type="dxa"/>
            <w:vMerge w:val="restart"/>
            <w:tcBorders>
              <w:top w:val="nil"/>
              <w:left w:val="single" w:sz="4" w:space="0" w:color="auto"/>
              <w:bottom w:val="single" w:sz="4" w:space="0" w:color="auto"/>
              <w:right w:val="single" w:sz="4" w:space="0" w:color="auto"/>
            </w:tcBorders>
            <w:shd w:val="clear" w:color="auto" w:fill="auto"/>
            <w:vAlign w:val="center"/>
            <w:hideMark/>
          </w:tcPr>
          <w:p w:rsidR="00181787" w:rsidRPr="002D67D3" w:rsidRDefault="00181787" w:rsidP="00C306D6">
            <w:pPr>
              <w:ind w:firstLine="0"/>
              <w:jc w:val="center"/>
              <w:rPr>
                <w:rFonts w:cs="Arial"/>
              </w:rPr>
            </w:pPr>
            <w:r w:rsidRPr="002D67D3">
              <w:rPr>
                <w:rFonts w:cs="Arial"/>
              </w:rPr>
              <w:t> </w:t>
            </w:r>
          </w:p>
        </w:tc>
        <w:tc>
          <w:tcPr>
            <w:tcW w:w="2470" w:type="dxa"/>
            <w:vMerge w:val="restart"/>
            <w:tcBorders>
              <w:top w:val="nil"/>
              <w:left w:val="single" w:sz="4" w:space="0" w:color="auto"/>
              <w:bottom w:val="single" w:sz="4" w:space="0" w:color="auto"/>
              <w:right w:val="single" w:sz="4" w:space="0" w:color="auto"/>
            </w:tcBorders>
            <w:shd w:val="clear" w:color="auto" w:fill="auto"/>
            <w:vAlign w:val="center"/>
            <w:hideMark/>
          </w:tcPr>
          <w:p w:rsidR="00181787" w:rsidRPr="002D67D3" w:rsidRDefault="00181787" w:rsidP="00C306D6">
            <w:pPr>
              <w:ind w:firstLine="0"/>
              <w:jc w:val="left"/>
              <w:rPr>
                <w:rFonts w:cs="Arial"/>
              </w:rPr>
            </w:pPr>
            <w:r w:rsidRPr="002D67D3">
              <w:rPr>
                <w:rFonts w:cs="Arial"/>
              </w:rPr>
              <w:t xml:space="preserve">4.2.1. Выплаты приемной семье на содержание подопечных детей </w:t>
            </w: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всего, в том числе:</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3 724,0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3 839,1</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5 858,5</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7 929,3</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8 461,7</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8 035,0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8 356,0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8 690,0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4 356,0</w:t>
            </w:r>
          </w:p>
        </w:tc>
      </w:tr>
      <w:tr w:rsidR="00181787" w:rsidRPr="002D67D3" w:rsidTr="00C306D6">
        <w:trPr>
          <w:trHeight w:val="525"/>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 xml:space="preserve">федеральный бюджет </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r>
      <w:tr w:rsidR="00181787" w:rsidRPr="002D67D3" w:rsidTr="00C306D6">
        <w:trPr>
          <w:trHeight w:val="300"/>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областной бюджет</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3 724,0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3 839,1</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5 858,5</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7 929,3</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8 461,7</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8 035,0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8 356,0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8 690,0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4 356,0</w:t>
            </w:r>
          </w:p>
        </w:tc>
      </w:tr>
      <w:tr w:rsidR="00181787" w:rsidRPr="002D67D3" w:rsidTr="00C306D6">
        <w:trPr>
          <w:trHeight w:val="300"/>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местный бюджет</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r>
      <w:tr w:rsidR="00181787" w:rsidRPr="002D67D3" w:rsidTr="00C306D6">
        <w:trPr>
          <w:trHeight w:val="300"/>
        </w:trPr>
        <w:tc>
          <w:tcPr>
            <w:tcW w:w="1504" w:type="dxa"/>
            <w:vMerge w:val="restart"/>
            <w:tcBorders>
              <w:top w:val="nil"/>
              <w:left w:val="single" w:sz="4" w:space="0" w:color="auto"/>
              <w:bottom w:val="single" w:sz="4" w:space="0" w:color="auto"/>
              <w:right w:val="single" w:sz="4" w:space="0" w:color="auto"/>
            </w:tcBorders>
            <w:shd w:val="clear" w:color="auto" w:fill="auto"/>
            <w:vAlign w:val="center"/>
            <w:hideMark/>
          </w:tcPr>
          <w:p w:rsidR="00181787" w:rsidRPr="002D67D3" w:rsidRDefault="00181787" w:rsidP="00C306D6">
            <w:pPr>
              <w:ind w:firstLine="0"/>
              <w:jc w:val="center"/>
              <w:rPr>
                <w:rFonts w:cs="Arial"/>
                <w:bCs/>
              </w:rPr>
            </w:pPr>
            <w:r w:rsidRPr="002D67D3">
              <w:rPr>
                <w:rFonts w:cs="Arial"/>
                <w:bCs/>
              </w:rPr>
              <w:t xml:space="preserve">ОСНОВНОЕ </w:t>
            </w:r>
            <w:r w:rsidRPr="002D67D3">
              <w:rPr>
                <w:rFonts w:cs="Arial"/>
                <w:bCs/>
              </w:rPr>
              <w:br/>
              <w:t>МЕРОПРИЯТИЕ 4.3</w:t>
            </w:r>
          </w:p>
        </w:tc>
        <w:tc>
          <w:tcPr>
            <w:tcW w:w="2470" w:type="dxa"/>
            <w:vMerge w:val="restart"/>
            <w:tcBorders>
              <w:top w:val="nil"/>
              <w:left w:val="single" w:sz="4" w:space="0" w:color="auto"/>
              <w:bottom w:val="single" w:sz="4" w:space="0" w:color="auto"/>
              <w:right w:val="single" w:sz="4" w:space="0" w:color="auto"/>
            </w:tcBorders>
            <w:shd w:val="clear" w:color="auto" w:fill="auto"/>
            <w:vAlign w:val="center"/>
            <w:hideMark/>
          </w:tcPr>
          <w:p w:rsidR="00181787" w:rsidRPr="002D67D3" w:rsidRDefault="00181787" w:rsidP="00C306D6">
            <w:pPr>
              <w:ind w:firstLine="0"/>
              <w:jc w:val="center"/>
              <w:rPr>
                <w:rFonts w:cs="Arial"/>
                <w:bCs/>
              </w:rPr>
            </w:pPr>
            <w:r w:rsidRPr="002D67D3">
              <w:rPr>
                <w:rFonts w:cs="Arial"/>
                <w:bCs/>
              </w:rPr>
              <w:t>"Выплаты семьям опекунов на содержание подопечных детей  (Социальное обеспечение и иные выплаты населению)"</w:t>
            </w: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всего, в том числе:</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2 784,0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2 770,3</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2 092,9</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3 248,6</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3 101,1</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3 420,0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3 557,0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3 700,0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4 231,0</w:t>
            </w:r>
          </w:p>
        </w:tc>
      </w:tr>
      <w:tr w:rsidR="00181787" w:rsidRPr="002D67D3" w:rsidTr="00C306D6">
        <w:trPr>
          <w:trHeight w:val="525"/>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bCs/>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bCs/>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 xml:space="preserve">федеральный бюджет </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r>
      <w:tr w:rsidR="00181787" w:rsidRPr="002D67D3" w:rsidTr="00C306D6">
        <w:trPr>
          <w:trHeight w:val="300"/>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bCs/>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bCs/>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областной бюджет</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2 784,0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2 770,3</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2 092,9</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3 248,6</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3 101,1</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3 420,0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3 557,0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3 700,0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4 231,0</w:t>
            </w:r>
          </w:p>
        </w:tc>
      </w:tr>
      <w:tr w:rsidR="00181787" w:rsidRPr="002D67D3" w:rsidTr="00C306D6">
        <w:trPr>
          <w:trHeight w:val="300"/>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bCs/>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bCs/>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местный бюджет</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r>
      <w:tr w:rsidR="00181787" w:rsidRPr="002D67D3" w:rsidTr="00C306D6">
        <w:trPr>
          <w:trHeight w:val="300"/>
        </w:trPr>
        <w:tc>
          <w:tcPr>
            <w:tcW w:w="1504" w:type="dxa"/>
            <w:vMerge w:val="restart"/>
            <w:tcBorders>
              <w:top w:val="nil"/>
              <w:left w:val="single" w:sz="4" w:space="0" w:color="auto"/>
              <w:bottom w:val="single" w:sz="4" w:space="0" w:color="auto"/>
              <w:right w:val="single" w:sz="4" w:space="0" w:color="auto"/>
            </w:tcBorders>
            <w:shd w:val="clear" w:color="auto" w:fill="auto"/>
            <w:vAlign w:val="center"/>
            <w:hideMark/>
          </w:tcPr>
          <w:p w:rsidR="00181787" w:rsidRPr="002D67D3" w:rsidRDefault="00181787" w:rsidP="00C306D6">
            <w:pPr>
              <w:ind w:firstLine="0"/>
              <w:jc w:val="center"/>
              <w:rPr>
                <w:rFonts w:cs="Arial"/>
              </w:rPr>
            </w:pPr>
            <w:r w:rsidRPr="002D67D3">
              <w:rPr>
                <w:rFonts w:cs="Arial"/>
              </w:rPr>
              <w:t> </w:t>
            </w:r>
          </w:p>
        </w:tc>
        <w:tc>
          <w:tcPr>
            <w:tcW w:w="2470" w:type="dxa"/>
            <w:vMerge w:val="restart"/>
            <w:tcBorders>
              <w:top w:val="nil"/>
              <w:left w:val="single" w:sz="4" w:space="0" w:color="auto"/>
              <w:bottom w:val="single" w:sz="4" w:space="0" w:color="auto"/>
              <w:right w:val="single" w:sz="4" w:space="0" w:color="auto"/>
            </w:tcBorders>
            <w:shd w:val="clear" w:color="auto" w:fill="auto"/>
            <w:vAlign w:val="center"/>
            <w:hideMark/>
          </w:tcPr>
          <w:p w:rsidR="00181787" w:rsidRPr="002D67D3" w:rsidRDefault="00181787" w:rsidP="00C306D6">
            <w:pPr>
              <w:ind w:firstLine="0"/>
              <w:jc w:val="left"/>
              <w:rPr>
                <w:rFonts w:cs="Arial"/>
              </w:rPr>
            </w:pPr>
            <w:r w:rsidRPr="002D67D3">
              <w:rPr>
                <w:rFonts w:cs="Arial"/>
              </w:rPr>
              <w:t xml:space="preserve">4.3.1. Выплаты семьям опекунов на содержание подопечных детей </w:t>
            </w: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всего, в том числе:</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2 784,0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2 770,3</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2 092,9</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3 248,6</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3 101,1</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3 420,0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3 557,0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3 700,0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4 231,0</w:t>
            </w:r>
          </w:p>
        </w:tc>
      </w:tr>
      <w:tr w:rsidR="00181787" w:rsidRPr="002D67D3" w:rsidTr="00C306D6">
        <w:trPr>
          <w:trHeight w:val="525"/>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 xml:space="preserve">федеральный бюджет </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r>
      <w:tr w:rsidR="00181787" w:rsidRPr="002D67D3" w:rsidTr="00C306D6">
        <w:trPr>
          <w:trHeight w:val="300"/>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областной бюджет</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2 784,0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2 770,3</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2 092,9</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3 248,6</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3 101,1</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3 420,0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3 557,0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3 700,0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4 231,0</w:t>
            </w:r>
          </w:p>
        </w:tc>
      </w:tr>
      <w:tr w:rsidR="00181787" w:rsidRPr="002D67D3" w:rsidTr="00C306D6">
        <w:trPr>
          <w:trHeight w:val="300"/>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местный бюджет</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r>
      <w:tr w:rsidR="00181787" w:rsidRPr="002D67D3" w:rsidTr="00C306D6">
        <w:trPr>
          <w:trHeight w:val="300"/>
        </w:trPr>
        <w:tc>
          <w:tcPr>
            <w:tcW w:w="1504" w:type="dxa"/>
            <w:vMerge w:val="restart"/>
            <w:tcBorders>
              <w:top w:val="nil"/>
              <w:left w:val="single" w:sz="4" w:space="0" w:color="auto"/>
              <w:bottom w:val="single" w:sz="4" w:space="0" w:color="auto"/>
              <w:right w:val="single" w:sz="4" w:space="0" w:color="auto"/>
            </w:tcBorders>
            <w:shd w:val="clear" w:color="auto" w:fill="auto"/>
            <w:vAlign w:val="center"/>
            <w:hideMark/>
          </w:tcPr>
          <w:p w:rsidR="00181787" w:rsidRPr="002D67D3" w:rsidRDefault="00181787" w:rsidP="00C306D6">
            <w:pPr>
              <w:ind w:firstLine="0"/>
              <w:jc w:val="center"/>
              <w:rPr>
                <w:rFonts w:cs="Arial"/>
                <w:bCs/>
              </w:rPr>
            </w:pPr>
            <w:r w:rsidRPr="002D67D3">
              <w:rPr>
                <w:rFonts w:cs="Arial"/>
                <w:bCs/>
              </w:rPr>
              <w:t xml:space="preserve">ОСНОВНОЕ </w:t>
            </w:r>
            <w:r w:rsidRPr="002D67D3">
              <w:rPr>
                <w:rFonts w:cs="Arial"/>
                <w:bCs/>
              </w:rPr>
              <w:br/>
              <w:t>МЕРОПРИЯТИЕ 4.4</w:t>
            </w:r>
          </w:p>
        </w:tc>
        <w:tc>
          <w:tcPr>
            <w:tcW w:w="2470" w:type="dxa"/>
            <w:vMerge w:val="restart"/>
            <w:tcBorders>
              <w:top w:val="nil"/>
              <w:left w:val="single" w:sz="4" w:space="0" w:color="auto"/>
              <w:bottom w:val="single" w:sz="4" w:space="0" w:color="auto"/>
              <w:right w:val="single" w:sz="4" w:space="0" w:color="auto"/>
            </w:tcBorders>
            <w:shd w:val="clear" w:color="auto" w:fill="auto"/>
            <w:vAlign w:val="center"/>
            <w:hideMark/>
          </w:tcPr>
          <w:p w:rsidR="00181787" w:rsidRPr="002D67D3" w:rsidRDefault="00181787" w:rsidP="00C306D6">
            <w:pPr>
              <w:ind w:firstLine="0"/>
              <w:jc w:val="center"/>
              <w:rPr>
                <w:rFonts w:cs="Arial"/>
                <w:bCs/>
              </w:rPr>
            </w:pPr>
            <w:r w:rsidRPr="002D67D3">
              <w:rPr>
                <w:rFonts w:cs="Arial"/>
                <w:bCs/>
              </w:rPr>
              <w:t>"Обеспечение выплаты вознаграждения , причитающегося приемному родителю"</w:t>
            </w: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всего, в том числе:</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3 911,7</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3 890,6</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6 188,1</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9 651,9</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9 291,2</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9 231,0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9 600,0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9 984,0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4 644,0</w:t>
            </w:r>
          </w:p>
        </w:tc>
      </w:tr>
      <w:tr w:rsidR="00181787" w:rsidRPr="002D67D3" w:rsidTr="00C306D6">
        <w:trPr>
          <w:trHeight w:val="525"/>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bCs/>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bCs/>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 xml:space="preserve">федеральный бюджет </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r>
      <w:tr w:rsidR="00181787" w:rsidRPr="002D67D3" w:rsidTr="00C306D6">
        <w:trPr>
          <w:trHeight w:val="300"/>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bCs/>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bCs/>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областной бюджет</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3 911,7</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3 890,6</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6 188,1</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9 651,9</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9 291,2</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9 231,0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9 600,0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9 984,0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4 644,0</w:t>
            </w:r>
          </w:p>
        </w:tc>
      </w:tr>
      <w:tr w:rsidR="00181787" w:rsidRPr="002D67D3" w:rsidTr="00C306D6">
        <w:trPr>
          <w:trHeight w:val="300"/>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bCs/>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bCs/>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местный бюджет</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r>
      <w:tr w:rsidR="00181787" w:rsidRPr="002D67D3" w:rsidTr="00C306D6">
        <w:trPr>
          <w:trHeight w:val="510"/>
        </w:trPr>
        <w:tc>
          <w:tcPr>
            <w:tcW w:w="1504" w:type="dxa"/>
            <w:vMerge w:val="restart"/>
            <w:tcBorders>
              <w:top w:val="nil"/>
              <w:left w:val="single" w:sz="4" w:space="0" w:color="auto"/>
              <w:bottom w:val="single" w:sz="4" w:space="0" w:color="auto"/>
              <w:right w:val="single" w:sz="4" w:space="0" w:color="auto"/>
            </w:tcBorders>
            <w:shd w:val="clear" w:color="auto" w:fill="auto"/>
            <w:vAlign w:val="center"/>
            <w:hideMark/>
          </w:tcPr>
          <w:p w:rsidR="00181787" w:rsidRPr="002D67D3" w:rsidRDefault="00181787" w:rsidP="00C306D6">
            <w:pPr>
              <w:ind w:firstLine="0"/>
              <w:jc w:val="center"/>
              <w:rPr>
                <w:rFonts w:cs="Arial"/>
              </w:rPr>
            </w:pPr>
            <w:r w:rsidRPr="002D67D3">
              <w:rPr>
                <w:rFonts w:cs="Arial"/>
              </w:rPr>
              <w:t> </w:t>
            </w:r>
          </w:p>
        </w:tc>
        <w:tc>
          <w:tcPr>
            <w:tcW w:w="2470" w:type="dxa"/>
            <w:vMerge w:val="restart"/>
            <w:tcBorders>
              <w:top w:val="nil"/>
              <w:left w:val="single" w:sz="4" w:space="0" w:color="auto"/>
              <w:bottom w:val="single" w:sz="4" w:space="0" w:color="auto"/>
              <w:right w:val="single" w:sz="4" w:space="0" w:color="auto"/>
            </w:tcBorders>
            <w:shd w:val="clear" w:color="auto" w:fill="auto"/>
            <w:vAlign w:val="center"/>
            <w:hideMark/>
          </w:tcPr>
          <w:p w:rsidR="00181787" w:rsidRPr="002D67D3" w:rsidRDefault="00181787" w:rsidP="00C306D6">
            <w:pPr>
              <w:ind w:firstLine="0"/>
              <w:jc w:val="left"/>
              <w:rPr>
                <w:rFonts w:cs="Arial"/>
              </w:rPr>
            </w:pPr>
            <w:r w:rsidRPr="002D67D3">
              <w:rPr>
                <w:rFonts w:cs="Arial"/>
              </w:rPr>
              <w:t xml:space="preserve">4.4.1. Обеспечение выплаты вознаграждения , причитающегося приемному родителю </w:t>
            </w: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всего, в том числе:</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3 911,7</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3 890,6</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6 188,1</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9 651,9</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9 291,2</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9 231,0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9 600,0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9 984,0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4 644,0</w:t>
            </w:r>
          </w:p>
        </w:tc>
      </w:tr>
      <w:tr w:rsidR="00181787" w:rsidRPr="002D67D3" w:rsidTr="00C306D6">
        <w:trPr>
          <w:trHeight w:val="555"/>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 xml:space="preserve">федеральный бюджет </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r>
      <w:tr w:rsidR="00181787" w:rsidRPr="002D67D3" w:rsidTr="00C306D6">
        <w:trPr>
          <w:trHeight w:val="300"/>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областной бюджет</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3 911,7</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3 890,6</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6 188,1</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9 651,9</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9 291,2</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9 231,0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9 600,0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9 984,0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4 644,0</w:t>
            </w:r>
          </w:p>
        </w:tc>
      </w:tr>
      <w:tr w:rsidR="00181787" w:rsidRPr="002D67D3" w:rsidTr="00C306D6">
        <w:trPr>
          <w:trHeight w:val="300"/>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местный бюджет</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r>
      <w:tr w:rsidR="00181787" w:rsidRPr="002D67D3" w:rsidTr="00C306D6">
        <w:trPr>
          <w:trHeight w:val="300"/>
        </w:trPr>
        <w:tc>
          <w:tcPr>
            <w:tcW w:w="1504" w:type="dxa"/>
            <w:vMerge w:val="restart"/>
            <w:tcBorders>
              <w:top w:val="nil"/>
              <w:left w:val="single" w:sz="4" w:space="0" w:color="auto"/>
              <w:bottom w:val="single" w:sz="4" w:space="0" w:color="auto"/>
              <w:right w:val="single" w:sz="4" w:space="0" w:color="auto"/>
            </w:tcBorders>
            <w:shd w:val="clear" w:color="auto" w:fill="auto"/>
            <w:vAlign w:val="center"/>
            <w:hideMark/>
          </w:tcPr>
          <w:p w:rsidR="00181787" w:rsidRPr="002D67D3" w:rsidRDefault="00181787" w:rsidP="00C306D6">
            <w:pPr>
              <w:ind w:firstLine="0"/>
              <w:jc w:val="center"/>
              <w:rPr>
                <w:rFonts w:cs="Arial"/>
                <w:bCs/>
              </w:rPr>
            </w:pPr>
            <w:r w:rsidRPr="002D67D3">
              <w:rPr>
                <w:rFonts w:cs="Arial"/>
                <w:bCs/>
              </w:rPr>
              <w:t>ОСНОВНОЕ МЕРОПРИЯТИЕ 4.5</w:t>
            </w:r>
          </w:p>
        </w:tc>
        <w:tc>
          <w:tcPr>
            <w:tcW w:w="2470" w:type="dxa"/>
            <w:vMerge w:val="restart"/>
            <w:tcBorders>
              <w:top w:val="nil"/>
              <w:left w:val="single" w:sz="4" w:space="0" w:color="auto"/>
              <w:bottom w:val="single" w:sz="4" w:space="0" w:color="auto"/>
              <w:right w:val="single" w:sz="4" w:space="0" w:color="auto"/>
            </w:tcBorders>
            <w:shd w:val="clear" w:color="auto" w:fill="auto"/>
            <w:vAlign w:val="center"/>
            <w:hideMark/>
          </w:tcPr>
          <w:p w:rsidR="00181787" w:rsidRPr="002D67D3" w:rsidRDefault="00181787" w:rsidP="00C306D6">
            <w:pPr>
              <w:ind w:firstLine="0"/>
              <w:jc w:val="center"/>
              <w:rPr>
                <w:rFonts w:cs="Arial"/>
                <w:bCs/>
              </w:rPr>
            </w:pPr>
            <w:r w:rsidRPr="002D67D3">
              <w:rPr>
                <w:rFonts w:cs="Arial"/>
                <w:bCs/>
              </w:rPr>
              <w:t>"Выполнение переданных полномочий по организации и осуществлению деятельности по опеке и попечительству"</w:t>
            </w: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всего, в том числе:</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830,0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843,0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910,0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1 077,8</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1 188,0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1 213,0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1 261,0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1 311,0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888,0</w:t>
            </w:r>
          </w:p>
        </w:tc>
      </w:tr>
      <w:tr w:rsidR="00181787" w:rsidRPr="002D67D3" w:rsidTr="00C306D6">
        <w:trPr>
          <w:trHeight w:val="525"/>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bCs/>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bCs/>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 xml:space="preserve">федеральный бюджет </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r>
      <w:tr w:rsidR="00181787" w:rsidRPr="002D67D3" w:rsidTr="00C306D6">
        <w:trPr>
          <w:trHeight w:val="300"/>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bCs/>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bCs/>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областной бюджет</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830,0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843,0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910,0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1 077,8</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1 188,0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1 213,0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1 261,0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1 311,0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888,0</w:t>
            </w:r>
          </w:p>
        </w:tc>
      </w:tr>
      <w:tr w:rsidR="00181787" w:rsidRPr="002D67D3" w:rsidTr="00C306D6">
        <w:trPr>
          <w:trHeight w:val="300"/>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bCs/>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bCs/>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местный бюджет</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r>
      <w:tr w:rsidR="00181787" w:rsidRPr="002D67D3" w:rsidTr="00C306D6">
        <w:trPr>
          <w:trHeight w:val="2355"/>
        </w:trPr>
        <w:tc>
          <w:tcPr>
            <w:tcW w:w="1504" w:type="dxa"/>
            <w:vMerge w:val="restart"/>
            <w:tcBorders>
              <w:top w:val="nil"/>
              <w:left w:val="single" w:sz="4" w:space="0" w:color="auto"/>
              <w:bottom w:val="single" w:sz="4" w:space="0" w:color="auto"/>
              <w:right w:val="single" w:sz="4" w:space="0" w:color="auto"/>
            </w:tcBorders>
            <w:shd w:val="clear" w:color="auto" w:fill="auto"/>
            <w:vAlign w:val="center"/>
            <w:hideMark/>
          </w:tcPr>
          <w:p w:rsidR="00181787" w:rsidRPr="002D67D3" w:rsidRDefault="00181787" w:rsidP="00C306D6">
            <w:pPr>
              <w:ind w:firstLine="0"/>
              <w:jc w:val="center"/>
              <w:rPr>
                <w:rFonts w:cs="Arial"/>
              </w:rPr>
            </w:pPr>
            <w:r w:rsidRPr="002D67D3">
              <w:rPr>
                <w:rFonts w:cs="Arial"/>
              </w:rPr>
              <w:t> </w:t>
            </w:r>
          </w:p>
        </w:tc>
        <w:tc>
          <w:tcPr>
            <w:tcW w:w="2470" w:type="dxa"/>
            <w:vMerge w:val="restart"/>
            <w:tcBorders>
              <w:top w:val="nil"/>
              <w:left w:val="single" w:sz="4" w:space="0" w:color="auto"/>
              <w:bottom w:val="single" w:sz="4" w:space="0" w:color="auto"/>
              <w:right w:val="single" w:sz="4" w:space="0" w:color="auto"/>
            </w:tcBorders>
            <w:shd w:val="clear" w:color="auto" w:fill="auto"/>
            <w:vAlign w:val="center"/>
            <w:hideMark/>
          </w:tcPr>
          <w:p w:rsidR="00181787" w:rsidRPr="002D67D3" w:rsidRDefault="00181787" w:rsidP="00C306D6">
            <w:pPr>
              <w:ind w:firstLine="0"/>
              <w:jc w:val="left"/>
              <w:rPr>
                <w:rFonts w:cs="Arial"/>
              </w:rPr>
            </w:pPr>
            <w:r w:rsidRPr="002D67D3">
              <w:rPr>
                <w:rFonts w:cs="Arial"/>
              </w:rPr>
              <w:t>4.5.1. Выполнение переданных полномочий по организации и осуществлению деятельности по опеке и попечительству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всего, в том числе:</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634,7</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642,9</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803,6</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918,1</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1 051,8</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1 168,0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1 214,0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1 262,0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886,0</w:t>
            </w:r>
          </w:p>
        </w:tc>
      </w:tr>
      <w:tr w:rsidR="00181787" w:rsidRPr="002D67D3" w:rsidTr="00C306D6">
        <w:trPr>
          <w:trHeight w:val="525"/>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 xml:space="preserve">федеральный бюджет </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r>
      <w:tr w:rsidR="00181787" w:rsidRPr="002D67D3" w:rsidTr="00C306D6">
        <w:trPr>
          <w:trHeight w:val="300"/>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областной бюджет</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634,7</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642,9</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803,6</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918,1</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1 051,8</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1 168,0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1 214,0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1 262,0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886,0</w:t>
            </w:r>
          </w:p>
        </w:tc>
      </w:tr>
      <w:tr w:rsidR="00181787" w:rsidRPr="002D67D3" w:rsidTr="00C306D6">
        <w:trPr>
          <w:trHeight w:val="300"/>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местный бюджет</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r>
      <w:tr w:rsidR="00181787" w:rsidRPr="002D67D3" w:rsidTr="00C306D6">
        <w:trPr>
          <w:trHeight w:val="1200"/>
        </w:trPr>
        <w:tc>
          <w:tcPr>
            <w:tcW w:w="1504" w:type="dxa"/>
            <w:vMerge w:val="restart"/>
            <w:tcBorders>
              <w:top w:val="nil"/>
              <w:left w:val="single" w:sz="4" w:space="0" w:color="auto"/>
              <w:bottom w:val="single" w:sz="4" w:space="0" w:color="auto"/>
              <w:right w:val="single" w:sz="4" w:space="0" w:color="auto"/>
            </w:tcBorders>
            <w:shd w:val="clear" w:color="auto" w:fill="auto"/>
            <w:vAlign w:val="center"/>
            <w:hideMark/>
          </w:tcPr>
          <w:p w:rsidR="00181787" w:rsidRPr="002D67D3" w:rsidRDefault="00181787" w:rsidP="00C306D6">
            <w:pPr>
              <w:ind w:firstLine="0"/>
              <w:jc w:val="center"/>
              <w:rPr>
                <w:rFonts w:cs="Arial"/>
              </w:rPr>
            </w:pPr>
            <w:r w:rsidRPr="002D67D3">
              <w:rPr>
                <w:rFonts w:cs="Arial"/>
              </w:rPr>
              <w:t> </w:t>
            </w:r>
          </w:p>
        </w:tc>
        <w:tc>
          <w:tcPr>
            <w:tcW w:w="2470" w:type="dxa"/>
            <w:vMerge w:val="restart"/>
            <w:tcBorders>
              <w:top w:val="nil"/>
              <w:left w:val="single" w:sz="4" w:space="0" w:color="auto"/>
              <w:bottom w:val="single" w:sz="4" w:space="0" w:color="auto"/>
              <w:right w:val="single" w:sz="4" w:space="0" w:color="auto"/>
            </w:tcBorders>
            <w:shd w:val="clear" w:color="auto" w:fill="auto"/>
            <w:vAlign w:val="center"/>
            <w:hideMark/>
          </w:tcPr>
          <w:p w:rsidR="00181787" w:rsidRPr="002D67D3" w:rsidRDefault="00181787" w:rsidP="00C306D6">
            <w:pPr>
              <w:ind w:firstLine="0"/>
              <w:jc w:val="left"/>
              <w:rPr>
                <w:rFonts w:cs="Arial"/>
              </w:rPr>
            </w:pPr>
            <w:r w:rsidRPr="002D67D3">
              <w:rPr>
                <w:rFonts w:cs="Arial"/>
              </w:rPr>
              <w:t>4.5.2. Выполнение переданных полномочий по организации и осуществлению деятельности по опеке и попечительству (Закупка товаров, работ и услуг для обеспечения государственных (муниципальных) нужд)</w:t>
            </w: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всего, в том числе:</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195,3</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200,1</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106,4</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159,8</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136,3</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45,0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47,0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49,0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2,0</w:t>
            </w:r>
          </w:p>
        </w:tc>
      </w:tr>
      <w:tr w:rsidR="00181787" w:rsidRPr="002D67D3" w:rsidTr="00C306D6">
        <w:trPr>
          <w:trHeight w:val="525"/>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 xml:space="preserve">федеральный бюджет </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r>
      <w:tr w:rsidR="00181787" w:rsidRPr="002D67D3" w:rsidTr="00C306D6">
        <w:trPr>
          <w:trHeight w:val="300"/>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областной бюджет</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195,3</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200,1</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106,4</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159,8</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136,3</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45,0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47,0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49,0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2,0</w:t>
            </w:r>
          </w:p>
        </w:tc>
      </w:tr>
      <w:tr w:rsidR="00181787" w:rsidRPr="002D67D3" w:rsidTr="00C306D6">
        <w:trPr>
          <w:trHeight w:val="300"/>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местный бюджет</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r>
      <w:tr w:rsidR="00181787" w:rsidRPr="002D67D3" w:rsidTr="00C306D6">
        <w:trPr>
          <w:trHeight w:val="1620"/>
        </w:trPr>
        <w:tc>
          <w:tcPr>
            <w:tcW w:w="1504" w:type="dxa"/>
            <w:vMerge w:val="restart"/>
            <w:tcBorders>
              <w:top w:val="nil"/>
              <w:left w:val="single" w:sz="4" w:space="0" w:color="auto"/>
              <w:bottom w:val="single" w:sz="4" w:space="0" w:color="auto"/>
              <w:right w:val="single" w:sz="4" w:space="0" w:color="auto"/>
            </w:tcBorders>
            <w:shd w:val="clear" w:color="auto" w:fill="auto"/>
            <w:vAlign w:val="center"/>
            <w:hideMark/>
          </w:tcPr>
          <w:p w:rsidR="00181787" w:rsidRPr="002D67D3" w:rsidRDefault="00181787" w:rsidP="00C306D6">
            <w:pPr>
              <w:ind w:firstLine="0"/>
              <w:jc w:val="center"/>
              <w:rPr>
                <w:rFonts w:cs="Arial"/>
                <w:bCs/>
              </w:rPr>
            </w:pPr>
            <w:r w:rsidRPr="002D67D3">
              <w:rPr>
                <w:rFonts w:cs="Arial"/>
                <w:bCs/>
              </w:rPr>
              <w:t>ПОДПРОГРАММА 5</w:t>
            </w:r>
          </w:p>
        </w:tc>
        <w:tc>
          <w:tcPr>
            <w:tcW w:w="2470" w:type="dxa"/>
            <w:vMerge w:val="restart"/>
            <w:tcBorders>
              <w:top w:val="nil"/>
              <w:left w:val="single" w:sz="4" w:space="0" w:color="auto"/>
              <w:bottom w:val="single" w:sz="4" w:space="0" w:color="auto"/>
              <w:right w:val="single" w:sz="4" w:space="0" w:color="auto"/>
            </w:tcBorders>
            <w:shd w:val="clear" w:color="auto" w:fill="auto"/>
            <w:vAlign w:val="center"/>
            <w:hideMark/>
          </w:tcPr>
          <w:p w:rsidR="00181787" w:rsidRPr="002D67D3" w:rsidRDefault="00181787" w:rsidP="00C306D6">
            <w:pPr>
              <w:ind w:firstLine="0"/>
              <w:jc w:val="center"/>
              <w:rPr>
                <w:rFonts w:cs="Arial"/>
                <w:bCs/>
              </w:rPr>
            </w:pPr>
            <w:r w:rsidRPr="002D67D3">
              <w:rPr>
                <w:rFonts w:cs="Arial"/>
                <w:bCs/>
              </w:rPr>
              <w:t>«Обеспечение реализации муниципальной программы (расходы на обеспечение функций органов местного самоуправления)» муниципальной программы Репьевского муниципального района «Развитие образования»</w:t>
            </w: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всего, в том числе:</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bCs/>
              </w:rPr>
            </w:pPr>
            <w:r w:rsidRPr="002D67D3">
              <w:rPr>
                <w:rFonts w:cs="Arial"/>
                <w:bCs/>
              </w:rPr>
              <w:t>4 605,3</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bCs/>
              </w:rPr>
            </w:pPr>
            <w:r w:rsidRPr="002D67D3">
              <w:rPr>
                <w:rFonts w:cs="Arial"/>
                <w:bCs/>
              </w:rPr>
              <w:t>5 042,7</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bCs/>
              </w:rPr>
            </w:pPr>
            <w:r w:rsidRPr="002D67D3">
              <w:rPr>
                <w:rFonts w:cs="Arial"/>
                <w:bCs/>
              </w:rPr>
              <w:t>7 563,4</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bCs/>
              </w:rPr>
            </w:pPr>
            <w:r w:rsidRPr="002D67D3">
              <w:rPr>
                <w:rFonts w:cs="Arial"/>
                <w:bCs/>
              </w:rPr>
              <w:t>5 962,1</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bCs/>
              </w:rPr>
            </w:pPr>
            <w:r w:rsidRPr="002D67D3">
              <w:rPr>
                <w:rFonts w:cs="Arial"/>
                <w:bCs/>
              </w:rPr>
              <w:t>7 024,77</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bCs/>
              </w:rPr>
            </w:pPr>
            <w:r w:rsidRPr="002D67D3">
              <w:rPr>
                <w:rFonts w:cs="Arial"/>
                <w:bCs/>
              </w:rPr>
              <w:t>7 650,66</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bCs/>
              </w:rPr>
            </w:pPr>
            <w:r w:rsidRPr="002D67D3">
              <w:rPr>
                <w:rFonts w:cs="Arial"/>
                <w:bCs/>
              </w:rPr>
              <w:t>6 753,83</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bCs/>
              </w:rPr>
            </w:pPr>
            <w:r w:rsidRPr="002D67D3">
              <w:rPr>
                <w:rFonts w:cs="Arial"/>
                <w:bCs/>
              </w:rPr>
              <w:t>6 874,30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bCs/>
              </w:rPr>
            </w:pPr>
            <w:r w:rsidRPr="002D67D3">
              <w:rPr>
                <w:rFonts w:cs="Arial"/>
                <w:bCs/>
              </w:rPr>
              <w:t>2 900,80</w:t>
            </w:r>
          </w:p>
        </w:tc>
      </w:tr>
      <w:tr w:rsidR="00181787" w:rsidRPr="002D67D3" w:rsidTr="00C306D6">
        <w:trPr>
          <w:trHeight w:val="525"/>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bCs/>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bCs/>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 xml:space="preserve">федеральный бюджет </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bCs/>
              </w:rPr>
            </w:pPr>
            <w:r w:rsidRPr="002D67D3">
              <w:rPr>
                <w:rFonts w:cs="Arial"/>
                <w:bCs/>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bCs/>
              </w:rPr>
            </w:pPr>
            <w:r w:rsidRPr="002D67D3">
              <w:rPr>
                <w:rFonts w:cs="Arial"/>
                <w:bCs/>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bCs/>
              </w:rPr>
            </w:pPr>
            <w:r w:rsidRPr="002D67D3">
              <w:rPr>
                <w:rFonts w:cs="Arial"/>
                <w:bCs/>
              </w:rPr>
              <w:t>1 574,8</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bCs/>
              </w:rPr>
            </w:pPr>
            <w:r w:rsidRPr="002D67D3">
              <w:rPr>
                <w:rFonts w:cs="Arial"/>
                <w:bCs/>
              </w:rPr>
              <w:t>1 849,1</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bCs/>
              </w:rPr>
            </w:pPr>
            <w:r w:rsidRPr="002D67D3">
              <w:rPr>
                <w:rFonts w:cs="Arial"/>
                <w:bCs/>
              </w:rPr>
              <w:t>1 770,75</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bCs/>
              </w:rPr>
            </w:pPr>
            <w:r w:rsidRPr="002D67D3">
              <w:rPr>
                <w:rFonts w:cs="Arial"/>
                <w:bCs/>
              </w:rPr>
              <w:t>2 192,37</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bCs/>
              </w:rPr>
            </w:pPr>
            <w:r w:rsidRPr="002D67D3">
              <w:rPr>
                <w:rFonts w:cs="Arial"/>
                <w:bCs/>
              </w:rPr>
              <w:t>2 216,16</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bCs/>
              </w:rPr>
            </w:pPr>
            <w:r w:rsidRPr="002D67D3">
              <w:rPr>
                <w:rFonts w:cs="Arial"/>
                <w:bCs/>
              </w:rPr>
              <w:t>2 244,94</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bCs/>
              </w:rPr>
            </w:pPr>
            <w:r w:rsidRPr="002D67D3">
              <w:rPr>
                <w:rFonts w:cs="Arial"/>
                <w:bCs/>
              </w:rPr>
              <w:t>0,00</w:t>
            </w:r>
          </w:p>
        </w:tc>
      </w:tr>
      <w:tr w:rsidR="00181787" w:rsidRPr="002D67D3" w:rsidTr="00C306D6">
        <w:trPr>
          <w:trHeight w:val="300"/>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bCs/>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bCs/>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областной бюджет</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bCs/>
              </w:rPr>
            </w:pPr>
            <w:r w:rsidRPr="002D67D3">
              <w:rPr>
                <w:rFonts w:cs="Arial"/>
                <w:bCs/>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bCs/>
              </w:rPr>
            </w:pPr>
            <w:r w:rsidRPr="002D67D3">
              <w:rPr>
                <w:rFonts w:cs="Arial"/>
                <w:bCs/>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bCs/>
              </w:rPr>
            </w:pPr>
            <w:r w:rsidRPr="002D67D3">
              <w:rPr>
                <w:rFonts w:cs="Arial"/>
                <w:bCs/>
              </w:rPr>
              <w:t>7,7</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bCs/>
              </w:rPr>
            </w:pPr>
            <w:r w:rsidRPr="002D67D3">
              <w:rPr>
                <w:rFonts w:cs="Arial"/>
                <w:bCs/>
              </w:rPr>
              <w:t>37,7</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bCs/>
              </w:rPr>
            </w:pPr>
            <w:r w:rsidRPr="002D67D3">
              <w:rPr>
                <w:rFonts w:cs="Arial"/>
                <w:bCs/>
              </w:rPr>
              <w:t>1 021,42</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bCs/>
              </w:rPr>
            </w:pPr>
            <w:r w:rsidRPr="002D67D3">
              <w:rPr>
                <w:rFonts w:cs="Arial"/>
                <w:bCs/>
              </w:rPr>
              <w:t>2 221,89</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bCs/>
              </w:rPr>
            </w:pPr>
            <w:r w:rsidRPr="002D67D3">
              <w:rPr>
                <w:rFonts w:cs="Arial"/>
                <w:bCs/>
              </w:rPr>
              <w:t>2 309,97</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bCs/>
              </w:rPr>
            </w:pPr>
            <w:r w:rsidRPr="002D67D3">
              <w:rPr>
                <w:rFonts w:cs="Arial"/>
                <w:bCs/>
              </w:rPr>
              <w:t>2 401,66</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bCs/>
              </w:rPr>
            </w:pPr>
            <w:r w:rsidRPr="002D67D3">
              <w:rPr>
                <w:rFonts w:cs="Arial"/>
                <w:bCs/>
              </w:rPr>
              <w:t>0,00</w:t>
            </w:r>
          </w:p>
        </w:tc>
      </w:tr>
      <w:tr w:rsidR="00181787" w:rsidRPr="002D67D3" w:rsidTr="00C306D6">
        <w:trPr>
          <w:trHeight w:val="870"/>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bCs/>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bCs/>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местный бюджет</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bCs/>
              </w:rPr>
            </w:pPr>
            <w:r w:rsidRPr="002D67D3">
              <w:rPr>
                <w:rFonts w:cs="Arial"/>
                <w:bCs/>
              </w:rPr>
              <w:t>4 605,3</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bCs/>
              </w:rPr>
            </w:pPr>
            <w:r w:rsidRPr="002D67D3">
              <w:rPr>
                <w:rFonts w:cs="Arial"/>
                <w:bCs/>
              </w:rPr>
              <w:t>5 042,7</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bCs/>
              </w:rPr>
            </w:pPr>
            <w:r w:rsidRPr="002D67D3">
              <w:rPr>
                <w:rFonts w:cs="Arial"/>
                <w:bCs/>
              </w:rPr>
              <w:t>5 980,9</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bCs/>
              </w:rPr>
            </w:pPr>
            <w:r w:rsidRPr="002D67D3">
              <w:rPr>
                <w:rFonts w:cs="Arial"/>
                <w:bCs/>
              </w:rPr>
              <w:t>4 075,2</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bCs/>
              </w:rPr>
            </w:pPr>
            <w:r w:rsidRPr="002D67D3">
              <w:rPr>
                <w:rFonts w:cs="Arial"/>
                <w:bCs/>
              </w:rPr>
              <w:t>4 232,60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bCs/>
              </w:rPr>
            </w:pPr>
            <w:r w:rsidRPr="002D67D3">
              <w:rPr>
                <w:rFonts w:cs="Arial"/>
                <w:bCs/>
              </w:rPr>
              <w:t>3 236,40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bCs/>
              </w:rPr>
            </w:pPr>
            <w:r w:rsidRPr="002D67D3">
              <w:rPr>
                <w:rFonts w:cs="Arial"/>
                <w:bCs/>
              </w:rPr>
              <w:t>2 227,70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bCs/>
              </w:rPr>
            </w:pPr>
            <w:r w:rsidRPr="002D67D3">
              <w:rPr>
                <w:rFonts w:cs="Arial"/>
                <w:bCs/>
              </w:rPr>
              <w:t>2 227,70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bCs/>
              </w:rPr>
            </w:pPr>
            <w:r w:rsidRPr="002D67D3">
              <w:rPr>
                <w:rFonts w:cs="Arial"/>
                <w:bCs/>
              </w:rPr>
              <w:t>2 900,80</w:t>
            </w:r>
          </w:p>
        </w:tc>
      </w:tr>
      <w:tr w:rsidR="00181787" w:rsidRPr="002D67D3" w:rsidTr="00C306D6">
        <w:trPr>
          <w:trHeight w:val="300"/>
        </w:trPr>
        <w:tc>
          <w:tcPr>
            <w:tcW w:w="1504" w:type="dxa"/>
            <w:vMerge w:val="restart"/>
            <w:tcBorders>
              <w:top w:val="nil"/>
              <w:left w:val="single" w:sz="4" w:space="0" w:color="auto"/>
              <w:bottom w:val="single" w:sz="4" w:space="0" w:color="auto"/>
              <w:right w:val="single" w:sz="4" w:space="0" w:color="auto"/>
            </w:tcBorders>
            <w:shd w:val="clear" w:color="auto" w:fill="auto"/>
            <w:vAlign w:val="center"/>
            <w:hideMark/>
          </w:tcPr>
          <w:p w:rsidR="00181787" w:rsidRPr="002D67D3" w:rsidRDefault="00181787" w:rsidP="00C306D6">
            <w:pPr>
              <w:ind w:firstLine="0"/>
              <w:jc w:val="center"/>
              <w:rPr>
                <w:rFonts w:cs="Arial"/>
                <w:bCs/>
              </w:rPr>
            </w:pPr>
            <w:r w:rsidRPr="002D67D3">
              <w:rPr>
                <w:rFonts w:cs="Arial"/>
                <w:bCs/>
              </w:rPr>
              <w:t>ОСНОВНОЕ МЕРОПРИЯТИЕ 5.1</w:t>
            </w:r>
          </w:p>
        </w:tc>
        <w:tc>
          <w:tcPr>
            <w:tcW w:w="2470" w:type="dxa"/>
            <w:vMerge w:val="restart"/>
            <w:tcBorders>
              <w:top w:val="nil"/>
              <w:left w:val="single" w:sz="4" w:space="0" w:color="auto"/>
              <w:bottom w:val="single" w:sz="4" w:space="0" w:color="auto"/>
              <w:right w:val="single" w:sz="4" w:space="0" w:color="auto"/>
            </w:tcBorders>
            <w:shd w:val="clear" w:color="auto" w:fill="auto"/>
            <w:vAlign w:val="center"/>
            <w:hideMark/>
          </w:tcPr>
          <w:p w:rsidR="00181787" w:rsidRPr="002D67D3" w:rsidRDefault="00181787" w:rsidP="00C306D6">
            <w:pPr>
              <w:ind w:firstLine="0"/>
              <w:jc w:val="center"/>
              <w:rPr>
                <w:rFonts w:cs="Arial"/>
                <w:bCs/>
              </w:rPr>
            </w:pPr>
            <w:r w:rsidRPr="002D67D3">
              <w:rPr>
                <w:rFonts w:cs="Arial"/>
                <w:bCs/>
              </w:rPr>
              <w:t>"Обеспечение деятельности органов местного самоуправления"</w:t>
            </w: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всего, в том числе:</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1 952,2</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2 159,1</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2 273,4</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2 331,1</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2 434,0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1 350,1</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905,0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905,0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1 393,0</w:t>
            </w:r>
          </w:p>
        </w:tc>
      </w:tr>
      <w:tr w:rsidR="00181787" w:rsidRPr="002D67D3" w:rsidTr="00C306D6">
        <w:trPr>
          <w:trHeight w:val="525"/>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bCs/>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bCs/>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 xml:space="preserve">федеральный бюджет </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r>
      <w:tr w:rsidR="00181787" w:rsidRPr="002D67D3" w:rsidTr="00C306D6">
        <w:trPr>
          <w:trHeight w:val="300"/>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bCs/>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bCs/>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областной бюджет</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r>
      <w:tr w:rsidR="00181787" w:rsidRPr="002D67D3" w:rsidTr="00C306D6">
        <w:trPr>
          <w:trHeight w:val="300"/>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bCs/>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bCs/>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местный бюджет</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1 952,2</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2 159,1</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2 273,4</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2 331,1</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2 434,0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1 350,1</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905,0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905,0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1 393,0</w:t>
            </w:r>
          </w:p>
        </w:tc>
      </w:tr>
      <w:tr w:rsidR="00181787" w:rsidRPr="002D67D3" w:rsidTr="00C306D6">
        <w:trPr>
          <w:trHeight w:val="1740"/>
        </w:trPr>
        <w:tc>
          <w:tcPr>
            <w:tcW w:w="1504" w:type="dxa"/>
            <w:vMerge w:val="restart"/>
            <w:tcBorders>
              <w:top w:val="nil"/>
              <w:left w:val="single" w:sz="4" w:space="0" w:color="auto"/>
              <w:bottom w:val="single" w:sz="4" w:space="0" w:color="auto"/>
              <w:right w:val="single" w:sz="4" w:space="0" w:color="auto"/>
            </w:tcBorders>
            <w:shd w:val="clear" w:color="auto" w:fill="auto"/>
            <w:vAlign w:val="center"/>
            <w:hideMark/>
          </w:tcPr>
          <w:p w:rsidR="00181787" w:rsidRPr="002D67D3" w:rsidRDefault="00181787" w:rsidP="00C306D6">
            <w:pPr>
              <w:ind w:firstLine="0"/>
              <w:jc w:val="center"/>
              <w:rPr>
                <w:rFonts w:cs="Arial"/>
              </w:rPr>
            </w:pPr>
            <w:r w:rsidRPr="002D67D3">
              <w:rPr>
                <w:rFonts w:cs="Arial"/>
              </w:rPr>
              <w:t> </w:t>
            </w:r>
          </w:p>
        </w:tc>
        <w:tc>
          <w:tcPr>
            <w:tcW w:w="2470" w:type="dxa"/>
            <w:vMerge w:val="restart"/>
            <w:tcBorders>
              <w:top w:val="nil"/>
              <w:left w:val="single" w:sz="4" w:space="0" w:color="auto"/>
              <w:bottom w:val="single" w:sz="4" w:space="0" w:color="auto"/>
              <w:right w:val="single" w:sz="4" w:space="0" w:color="auto"/>
            </w:tcBorders>
            <w:shd w:val="clear" w:color="auto" w:fill="auto"/>
            <w:vAlign w:val="center"/>
            <w:hideMark/>
          </w:tcPr>
          <w:p w:rsidR="00181787" w:rsidRPr="002D67D3" w:rsidRDefault="00181787" w:rsidP="00C306D6">
            <w:pPr>
              <w:ind w:firstLine="0"/>
              <w:jc w:val="left"/>
              <w:rPr>
                <w:rFonts w:cs="Arial"/>
              </w:rPr>
            </w:pPr>
            <w:r w:rsidRPr="002D67D3">
              <w:rPr>
                <w:rFonts w:cs="Arial"/>
              </w:rPr>
              <w:t>5.1.1. Расходы на обеспечение функций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всего, в том числе:</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1 952,2</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2 159,1</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2 273,4</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2 331,1</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2 434,0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1 350,1</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905,0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905,0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1 393,0</w:t>
            </w:r>
          </w:p>
        </w:tc>
      </w:tr>
      <w:tr w:rsidR="00181787" w:rsidRPr="002D67D3" w:rsidTr="00C306D6">
        <w:trPr>
          <w:trHeight w:val="525"/>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 xml:space="preserve">федеральный бюджет </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r>
      <w:tr w:rsidR="00181787" w:rsidRPr="002D67D3" w:rsidTr="00C306D6">
        <w:trPr>
          <w:trHeight w:val="300"/>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областной бюджет</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r>
      <w:tr w:rsidR="00181787" w:rsidRPr="002D67D3" w:rsidTr="00C306D6">
        <w:trPr>
          <w:trHeight w:val="300"/>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местный бюджет</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1 952,2</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2 159,1</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2 273,4</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2 331,1</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2 434,0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1 350,1</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905,0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905,0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1 393,0</w:t>
            </w:r>
          </w:p>
        </w:tc>
      </w:tr>
      <w:tr w:rsidR="00181787" w:rsidRPr="002D67D3" w:rsidTr="00C306D6">
        <w:trPr>
          <w:trHeight w:val="300"/>
        </w:trPr>
        <w:tc>
          <w:tcPr>
            <w:tcW w:w="1504" w:type="dxa"/>
            <w:vMerge w:val="restart"/>
            <w:tcBorders>
              <w:top w:val="nil"/>
              <w:left w:val="single" w:sz="4" w:space="0" w:color="auto"/>
              <w:bottom w:val="single" w:sz="4" w:space="0" w:color="auto"/>
              <w:right w:val="single" w:sz="4" w:space="0" w:color="auto"/>
            </w:tcBorders>
            <w:shd w:val="clear" w:color="auto" w:fill="auto"/>
            <w:vAlign w:val="center"/>
            <w:hideMark/>
          </w:tcPr>
          <w:p w:rsidR="00181787" w:rsidRPr="002D67D3" w:rsidRDefault="00181787" w:rsidP="00C306D6">
            <w:pPr>
              <w:ind w:firstLine="0"/>
              <w:jc w:val="center"/>
              <w:rPr>
                <w:rFonts w:cs="Arial"/>
                <w:bCs/>
              </w:rPr>
            </w:pPr>
            <w:r w:rsidRPr="002D67D3">
              <w:rPr>
                <w:rFonts w:cs="Arial"/>
                <w:bCs/>
              </w:rPr>
              <w:t>ОСНОВНОЕ МЕРОПРИЯТИЕ 5.2</w:t>
            </w:r>
          </w:p>
        </w:tc>
        <w:tc>
          <w:tcPr>
            <w:tcW w:w="2470" w:type="dxa"/>
            <w:vMerge w:val="restart"/>
            <w:tcBorders>
              <w:top w:val="nil"/>
              <w:left w:val="single" w:sz="4" w:space="0" w:color="auto"/>
              <w:bottom w:val="single" w:sz="4" w:space="0" w:color="auto"/>
              <w:right w:val="single" w:sz="4" w:space="0" w:color="auto"/>
            </w:tcBorders>
            <w:shd w:val="clear" w:color="auto" w:fill="auto"/>
            <w:vAlign w:val="center"/>
            <w:hideMark/>
          </w:tcPr>
          <w:p w:rsidR="00181787" w:rsidRPr="002D67D3" w:rsidRDefault="00181787" w:rsidP="00C306D6">
            <w:pPr>
              <w:ind w:firstLine="0"/>
              <w:jc w:val="center"/>
              <w:rPr>
                <w:rFonts w:cs="Arial"/>
                <w:bCs/>
              </w:rPr>
            </w:pPr>
            <w:r w:rsidRPr="002D67D3">
              <w:rPr>
                <w:rFonts w:cs="Arial"/>
                <w:bCs/>
              </w:rPr>
              <w:t>"Обеспечение деятельности муниципальных казенных учреждений"</w:t>
            </w: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всего, в том числе:</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2 653,1</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2 883,6</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3 288,9</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1 744,1</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1 798,6</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1 886,3</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1 322,7</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1 322,7</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1 507,8</w:t>
            </w:r>
          </w:p>
        </w:tc>
      </w:tr>
      <w:tr w:rsidR="00181787" w:rsidRPr="002D67D3" w:rsidTr="00C306D6">
        <w:trPr>
          <w:trHeight w:val="525"/>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bCs/>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bCs/>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 xml:space="preserve">федеральный бюджет </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r>
      <w:tr w:rsidR="00181787" w:rsidRPr="002D67D3" w:rsidTr="00C306D6">
        <w:trPr>
          <w:trHeight w:val="300"/>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bCs/>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bCs/>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областной бюджет</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r>
      <w:tr w:rsidR="00181787" w:rsidRPr="002D67D3" w:rsidTr="00C306D6">
        <w:trPr>
          <w:trHeight w:val="300"/>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bCs/>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bCs/>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местный бюджет</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2 653,1</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2 883,6</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3 288,9</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1 744,1</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1 798,6</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1 886,3</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1 322,7</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1 322,7</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1 507,8</w:t>
            </w:r>
          </w:p>
        </w:tc>
      </w:tr>
      <w:tr w:rsidR="00181787" w:rsidRPr="002D67D3" w:rsidTr="00C306D6">
        <w:trPr>
          <w:trHeight w:val="2055"/>
        </w:trPr>
        <w:tc>
          <w:tcPr>
            <w:tcW w:w="1504" w:type="dxa"/>
            <w:vMerge w:val="restart"/>
            <w:tcBorders>
              <w:top w:val="nil"/>
              <w:left w:val="single" w:sz="4" w:space="0" w:color="auto"/>
              <w:bottom w:val="single" w:sz="4" w:space="0" w:color="auto"/>
              <w:right w:val="single" w:sz="4" w:space="0" w:color="auto"/>
            </w:tcBorders>
            <w:shd w:val="clear" w:color="auto" w:fill="auto"/>
            <w:vAlign w:val="center"/>
            <w:hideMark/>
          </w:tcPr>
          <w:p w:rsidR="00181787" w:rsidRPr="002D67D3" w:rsidRDefault="00181787" w:rsidP="00C306D6">
            <w:pPr>
              <w:ind w:firstLine="0"/>
              <w:jc w:val="center"/>
              <w:rPr>
                <w:rFonts w:cs="Arial"/>
              </w:rPr>
            </w:pPr>
            <w:r w:rsidRPr="002D67D3">
              <w:rPr>
                <w:rFonts w:cs="Arial"/>
              </w:rPr>
              <w:t> </w:t>
            </w:r>
          </w:p>
        </w:tc>
        <w:tc>
          <w:tcPr>
            <w:tcW w:w="2470" w:type="dxa"/>
            <w:vMerge w:val="restart"/>
            <w:tcBorders>
              <w:top w:val="nil"/>
              <w:left w:val="single" w:sz="4" w:space="0" w:color="auto"/>
              <w:bottom w:val="single" w:sz="4" w:space="0" w:color="auto"/>
              <w:right w:val="single" w:sz="4" w:space="0" w:color="auto"/>
            </w:tcBorders>
            <w:shd w:val="clear" w:color="auto" w:fill="auto"/>
            <w:vAlign w:val="center"/>
            <w:hideMark/>
          </w:tcPr>
          <w:p w:rsidR="00181787" w:rsidRPr="002D67D3" w:rsidRDefault="00181787" w:rsidP="00C306D6">
            <w:pPr>
              <w:ind w:firstLine="0"/>
              <w:jc w:val="left"/>
              <w:rPr>
                <w:rFonts w:cs="Arial"/>
              </w:rPr>
            </w:pPr>
            <w:r w:rsidRPr="002D67D3">
              <w:rPr>
                <w:rFonts w:cs="Arial"/>
              </w:rPr>
              <w:t>5.2.1. Обеспечение деятельности структурных подразделений отделов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всего, в том числе:</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2 486,2</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2 717,9</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3 075,4</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1 596,5</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1 652,3</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1 779,3</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1 224,7</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1 224,7</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1 380,5</w:t>
            </w:r>
          </w:p>
        </w:tc>
      </w:tr>
      <w:tr w:rsidR="00181787" w:rsidRPr="002D67D3" w:rsidTr="00C306D6">
        <w:trPr>
          <w:trHeight w:val="525"/>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 xml:space="preserve">федеральный бюджет </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r>
      <w:tr w:rsidR="00181787" w:rsidRPr="002D67D3" w:rsidTr="00C306D6">
        <w:trPr>
          <w:trHeight w:val="300"/>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областной бюджет</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r>
      <w:tr w:rsidR="00181787" w:rsidRPr="002D67D3" w:rsidTr="00C306D6">
        <w:trPr>
          <w:trHeight w:val="300"/>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местный бюджет</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2 486,2</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2 717,9</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3 075,4</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1 596,5</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1 652,3</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1 779,3</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1 224,7</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1 224,7</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1 380,5</w:t>
            </w:r>
          </w:p>
        </w:tc>
      </w:tr>
      <w:tr w:rsidR="00181787" w:rsidRPr="002D67D3" w:rsidTr="00C306D6">
        <w:trPr>
          <w:trHeight w:val="870"/>
        </w:trPr>
        <w:tc>
          <w:tcPr>
            <w:tcW w:w="1504" w:type="dxa"/>
            <w:vMerge w:val="restart"/>
            <w:tcBorders>
              <w:top w:val="nil"/>
              <w:left w:val="single" w:sz="4" w:space="0" w:color="auto"/>
              <w:bottom w:val="single" w:sz="4" w:space="0" w:color="auto"/>
              <w:right w:val="single" w:sz="4" w:space="0" w:color="auto"/>
            </w:tcBorders>
            <w:shd w:val="clear" w:color="auto" w:fill="auto"/>
            <w:vAlign w:val="center"/>
            <w:hideMark/>
          </w:tcPr>
          <w:p w:rsidR="00181787" w:rsidRPr="002D67D3" w:rsidRDefault="00181787" w:rsidP="00C306D6">
            <w:pPr>
              <w:ind w:firstLine="0"/>
              <w:jc w:val="center"/>
              <w:rPr>
                <w:rFonts w:cs="Arial"/>
              </w:rPr>
            </w:pPr>
            <w:r w:rsidRPr="002D67D3">
              <w:rPr>
                <w:rFonts w:cs="Arial"/>
              </w:rPr>
              <w:t> </w:t>
            </w:r>
          </w:p>
        </w:tc>
        <w:tc>
          <w:tcPr>
            <w:tcW w:w="2470" w:type="dxa"/>
            <w:vMerge w:val="restart"/>
            <w:tcBorders>
              <w:top w:val="nil"/>
              <w:left w:val="single" w:sz="4" w:space="0" w:color="auto"/>
              <w:bottom w:val="single" w:sz="4" w:space="0" w:color="auto"/>
              <w:right w:val="single" w:sz="4" w:space="0" w:color="auto"/>
            </w:tcBorders>
            <w:shd w:val="clear" w:color="auto" w:fill="auto"/>
            <w:vAlign w:val="center"/>
            <w:hideMark/>
          </w:tcPr>
          <w:p w:rsidR="00181787" w:rsidRPr="002D67D3" w:rsidRDefault="00181787" w:rsidP="00C306D6">
            <w:pPr>
              <w:ind w:firstLine="0"/>
              <w:jc w:val="left"/>
              <w:rPr>
                <w:rFonts w:cs="Arial"/>
              </w:rPr>
            </w:pPr>
            <w:r w:rsidRPr="002D67D3">
              <w:rPr>
                <w:rFonts w:cs="Arial"/>
              </w:rPr>
              <w:t xml:space="preserve">5.2.2. Обеспечение деятельности структурных подразделений отделов   (Закупка товаров, работ и услуг для обеспечения государственных (муниципальных) нужд) </w:t>
            </w: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всего, в том числе:</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148,8</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126,7</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177,5</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127,7</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78,2</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71,0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71,0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71,0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127,3</w:t>
            </w:r>
          </w:p>
        </w:tc>
      </w:tr>
      <w:tr w:rsidR="00181787" w:rsidRPr="002D67D3" w:rsidTr="00C306D6">
        <w:trPr>
          <w:trHeight w:val="525"/>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 xml:space="preserve">федеральный бюджет </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r>
      <w:tr w:rsidR="00181787" w:rsidRPr="002D67D3" w:rsidTr="00C306D6">
        <w:trPr>
          <w:trHeight w:val="300"/>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областной бюджет</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r>
      <w:tr w:rsidR="00181787" w:rsidRPr="002D67D3" w:rsidTr="00C306D6">
        <w:trPr>
          <w:trHeight w:val="300"/>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местный бюджет</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148,8</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126,7</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177,5</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127,7</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78,2</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71,0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71,0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71,0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127,3</w:t>
            </w:r>
          </w:p>
        </w:tc>
      </w:tr>
      <w:tr w:rsidR="00181787" w:rsidRPr="002D67D3" w:rsidTr="00C306D6">
        <w:trPr>
          <w:trHeight w:val="555"/>
        </w:trPr>
        <w:tc>
          <w:tcPr>
            <w:tcW w:w="1504" w:type="dxa"/>
            <w:vMerge w:val="restart"/>
            <w:tcBorders>
              <w:top w:val="nil"/>
              <w:left w:val="single" w:sz="4" w:space="0" w:color="auto"/>
              <w:bottom w:val="single" w:sz="4" w:space="0" w:color="auto"/>
              <w:right w:val="single" w:sz="4" w:space="0" w:color="auto"/>
            </w:tcBorders>
            <w:shd w:val="clear" w:color="auto" w:fill="auto"/>
            <w:vAlign w:val="center"/>
            <w:hideMark/>
          </w:tcPr>
          <w:p w:rsidR="00181787" w:rsidRPr="002D67D3" w:rsidRDefault="00181787" w:rsidP="00C306D6">
            <w:pPr>
              <w:ind w:firstLine="0"/>
              <w:jc w:val="center"/>
              <w:rPr>
                <w:rFonts w:cs="Arial"/>
              </w:rPr>
            </w:pPr>
            <w:r w:rsidRPr="002D67D3">
              <w:rPr>
                <w:rFonts w:cs="Arial"/>
              </w:rPr>
              <w:t> </w:t>
            </w:r>
          </w:p>
        </w:tc>
        <w:tc>
          <w:tcPr>
            <w:tcW w:w="2470" w:type="dxa"/>
            <w:vMerge w:val="restart"/>
            <w:tcBorders>
              <w:top w:val="nil"/>
              <w:left w:val="single" w:sz="4" w:space="0" w:color="auto"/>
              <w:bottom w:val="single" w:sz="4" w:space="0" w:color="auto"/>
              <w:right w:val="single" w:sz="4" w:space="0" w:color="auto"/>
            </w:tcBorders>
            <w:shd w:val="clear" w:color="auto" w:fill="auto"/>
            <w:vAlign w:val="center"/>
            <w:hideMark/>
          </w:tcPr>
          <w:p w:rsidR="00181787" w:rsidRPr="002D67D3" w:rsidRDefault="00181787" w:rsidP="00C306D6">
            <w:pPr>
              <w:ind w:firstLine="0"/>
              <w:jc w:val="left"/>
              <w:rPr>
                <w:rFonts w:cs="Arial"/>
              </w:rPr>
            </w:pPr>
            <w:r w:rsidRPr="002D67D3">
              <w:rPr>
                <w:rFonts w:cs="Arial"/>
              </w:rPr>
              <w:t xml:space="preserve">5.2.3. Обеспечение деятельности структурных подразделений отделов (Социальное обеспечение и иные выплаты населению) </w:t>
            </w: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всего, в том числе:</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16,5</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39,0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36,0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20,0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68,1</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36,0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27,0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27,0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r>
      <w:tr w:rsidR="00181787" w:rsidRPr="002D67D3" w:rsidTr="00C306D6">
        <w:trPr>
          <w:trHeight w:val="240"/>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 xml:space="preserve">федеральный бюджет </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r>
      <w:tr w:rsidR="00181787" w:rsidRPr="002D67D3" w:rsidTr="00C306D6">
        <w:trPr>
          <w:trHeight w:val="300"/>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областной бюджет</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r>
      <w:tr w:rsidR="00181787" w:rsidRPr="002D67D3" w:rsidTr="00C306D6">
        <w:trPr>
          <w:trHeight w:val="300"/>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местный бюджет</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16,5</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39,0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36,0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20,0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68,1</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36,0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27,0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27,0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r>
      <w:tr w:rsidR="00181787" w:rsidRPr="002D67D3" w:rsidTr="00C306D6">
        <w:trPr>
          <w:trHeight w:val="585"/>
        </w:trPr>
        <w:tc>
          <w:tcPr>
            <w:tcW w:w="1504" w:type="dxa"/>
            <w:vMerge w:val="restart"/>
            <w:tcBorders>
              <w:top w:val="nil"/>
              <w:left w:val="single" w:sz="4" w:space="0" w:color="auto"/>
              <w:bottom w:val="single" w:sz="4" w:space="0" w:color="auto"/>
              <w:right w:val="single" w:sz="4" w:space="0" w:color="auto"/>
            </w:tcBorders>
            <w:shd w:val="clear" w:color="auto" w:fill="auto"/>
            <w:vAlign w:val="center"/>
            <w:hideMark/>
          </w:tcPr>
          <w:p w:rsidR="00181787" w:rsidRPr="002D67D3" w:rsidRDefault="00181787" w:rsidP="00C306D6">
            <w:pPr>
              <w:ind w:firstLine="0"/>
              <w:jc w:val="center"/>
              <w:rPr>
                <w:rFonts w:cs="Arial"/>
              </w:rPr>
            </w:pPr>
            <w:r w:rsidRPr="002D67D3">
              <w:rPr>
                <w:rFonts w:cs="Arial"/>
              </w:rPr>
              <w:t> </w:t>
            </w:r>
          </w:p>
        </w:tc>
        <w:tc>
          <w:tcPr>
            <w:tcW w:w="2470" w:type="dxa"/>
            <w:vMerge w:val="restart"/>
            <w:tcBorders>
              <w:top w:val="nil"/>
              <w:left w:val="single" w:sz="4" w:space="0" w:color="auto"/>
              <w:bottom w:val="single" w:sz="4" w:space="0" w:color="auto"/>
              <w:right w:val="single" w:sz="4" w:space="0" w:color="auto"/>
            </w:tcBorders>
            <w:shd w:val="clear" w:color="auto" w:fill="auto"/>
            <w:vAlign w:val="center"/>
            <w:hideMark/>
          </w:tcPr>
          <w:p w:rsidR="00181787" w:rsidRPr="002D67D3" w:rsidRDefault="00181787" w:rsidP="00C306D6">
            <w:pPr>
              <w:ind w:firstLine="0"/>
              <w:jc w:val="left"/>
              <w:rPr>
                <w:rFonts w:cs="Arial"/>
              </w:rPr>
            </w:pPr>
            <w:r w:rsidRPr="002D67D3">
              <w:rPr>
                <w:rFonts w:cs="Arial"/>
              </w:rPr>
              <w:t xml:space="preserve">5.2.4. Обеспечение деятельности структурных подразделений отделов   (Иные бюджетные ассигнования) </w:t>
            </w: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всего, в том числе:</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1,6</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r>
      <w:tr w:rsidR="00181787" w:rsidRPr="002D67D3" w:rsidTr="00C306D6">
        <w:trPr>
          <w:trHeight w:val="525"/>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 xml:space="preserve">федеральный бюджет </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r>
      <w:tr w:rsidR="00181787" w:rsidRPr="002D67D3" w:rsidTr="00C306D6">
        <w:trPr>
          <w:trHeight w:val="300"/>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областной бюджет</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r>
      <w:tr w:rsidR="00181787" w:rsidRPr="002D67D3" w:rsidTr="00C306D6">
        <w:trPr>
          <w:trHeight w:val="300"/>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местный бюджет</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1,6</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r>
      <w:tr w:rsidR="00181787" w:rsidRPr="002D67D3" w:rsidTr="00C306D6">
        <w:trPr>
          <w:trHeight w:val="300"/>
        </w:trPr>
        <w:tc>
          <w:tcPr>
            <w:tcW w:w="1504" w:type="dxa"/>
            <w:vMerge w:val="restart"/>
            <w:tcBorders>
              <w:top w:val="nil"/>
              <w:left w:val="single" w:sz="4" w:space="0" w:color="auto"/>
              <w:bottom w:val="single" w:sz="4" w:space="0" w:color="auto"/>
              <w:right w:val="single" w:sz="4" w:space="0" w:color="auto"/>
            </w:tcBorders>
            <w:shd w:val="clear" w:color="auto" w:fill="auto"/>
            <w:vAlign w:val="center"/>
            <w:hideMark/>
          </w:tcPr>
          <w:p w:rsidR="00181787" w:rsidRPr="002D67D3" w:rsidRDefault="00181787" w:rsidP="00C306D6">
            <w:pPr>
              <w:ind w:firstLine="0"/>
              <w:jc w:val="center"/>
              <w:rPr>
                <w:rFonts w:cs="Arial"/>
                <w:bCs/>
              </w:rPr>
            </w:pPr>
            <w:r w:rsidRPr="002D67D3">
              <w:rPr>
                <w:rFonts w:cs="Arial"/>
                <w:bCs/>
              </w:rPr>
              <w:t>ОСНОВНОЕ МЕРОПРИЯТИЕ 5.3</w:t>
            </w:r>
          </w:p>
        </w:tc>
        <w:tc>
          <w:tcPr>
            <w:tcW w:w="2470" w:type="dxa"/>
            <w:vMerge w:val="restart"/>
            <w:tcBorders>
              <w:top w:val="nil"/>
              <w:left w:val="single" w:sz="4" w:space="0" w:color="auto"/>
              <w:bottom w:val="single" w:sz="4" w:space="0" w:color="auto"/>
              <w:right w:val="single" w:sz="4" w:space="0" w:color="auto"/>
            </w:tcBorders>
            <w:shd w:val="clear" w:color="auto" w:fill="auto"/>
            <w:vAlign w:val="center"/>
            <w:hideMark/>
          </w:tcPr>
          <w:p w:rsidR="00181787" w:rsidRPr="002D67D3" w:rsidRDefault="00181787" w:rsidP="00C306D6">
            <w:pPr>
              <w:ind w:firstLine="0"/>
              <w:jc w:val="center"/>
              <w:rPr>
                <w:rFonts w:cs="Arial"/>
                <w:bCs/>
              </w:rPr>
            </w:pPr>
            <w:r w:rsidRPr="002D67D3">
              <w:rPr>
                <w:rFonts w:cs="Arial"/>
                <w:bCs/>
              </w:rPr>
              <w:t>""Региональный проект "Патриотическое воспитание граждан Российской Федерации"</w:t>
            </w: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всего, в том числе:</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383,2</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1 886,9</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1 594,3</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1 599,4</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1 623,7</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1 653,0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r>
      <w:tr w:rsidR="00181787" w:rsidRPr="002D67D3" w:rsidTr="00C306D6">
        <w:trPr>
          <w:trHeight w:val="525"/>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bCs/>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bCs/>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 xml:space="preserve">федеральный бюджет </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375,5</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1 849,1</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1 562,4</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1 567,4</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1 591,2</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1 620,0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r>
      <w:tr w:rsidR="00181787" w:rsidRPr="002D67D3" w:rsidTr="00C306D6">
        <w:trPr>
          <w:trHeight w:val="300"/>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bCs/>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bCs/>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областной бюджет</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7,7</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37,7</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31,9</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32,0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32,5</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33,1</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r>
      <w:tr w:rsidR="00181787" w:rsidRPr="002D67D3" w:rsidTr="00C306D6">
        <w:trPr>
          <w:trHeight w:val="300"/>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bCs/>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bCs/>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местный бюджет</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r>
      <w:tr w:rsidR="00181787" w:rsidRPr="002D67D3" w:rsidTr="00C306D6">
        <w:trPr>
          <w:trHeight w:val="2760"/>
        </w:trPr>
        <w:tc>
          <w:tcPr>
            <w:tcW w:w="1504" w:type="dxa"/>
            <w:vMerge w:val="restart"/>
            <w:tcBorders>
              <w:top w:val="nil"/>
              <w:left w:val="single" w:sz="4" w:space="0" w:color="auto"/>
              <w:bottom w:val="single" w:sz="4" w:space="0" w:color="auto"/>
              <w:right w:val="single" w:sz="4" w:space="0" w:color="auto"/>
            </w:tcBorders>
            <w:shd w:val="clear" w:color="auto" w:fill="auto"/>
            <w:vAlign w:val="center"/>
            <w:hideMark/>
          </w:tcPr>
          <w:p w:rsidR="00181787" w:rsidRPr="002D67D3" w:rsidRDefault="00181787" w:rsidP="00C306D6">
            <w:pPr>
              <w:ind w:firstLine="0"/>
              <w:jc w:val="center"/>
              <w:rPr>
                <w:rFonts w:cs="Arial"/>
              </w:rPr>
            </w:pPr>
            <w:r w:rsidRPr="002D67D3">
              <w:rPr>
                <w:rFonts w:cs="Arial"/>
              </w:rPr>
              <w:t> </w:t>
            </w:r>
          </w:p>
        </w:tc>
        <w:tc>
          <w:tcPr>
            <w:tcW w:w="2470" w:type="dxa"/>
            <w:vMerge w:val="restart"/>
            <w:tcBorders>
              <w:top w:val="nil"/>
              <w:left w:val="single" w:sz="4" w:space="0" w:color="auto"/>
              <w:bottom w:val="single" w:sz="4" w:space="0" w:color="auto"/>
              <w:right w:val="single" w:sz="4" w:space="0" w:color="auto"/>
            </w:tcBorders>
            <w:shd w:val="clear" w:color="auto" w:fill="auto"/>
            <w:vAlign w:val="center"/>
            <w:hideMark/>
          </w:tcPr>
          <w:p w:rsidR="00181787" w:rsidRPr="002D67D3" w:rsidRDefault="00181787" w:rsidP="00C306D6">
            <w:pPr>
              <w:ind w:firstLine="0"/>
              <w:jc w:val="left"/>
              <w:rPr>
                <w:rFonts w:cs="Arial"/>
                <w:color w:val="000000"/>
              </w:rPr>
            </w:pPr>
            <w:r w:rsidRPr="002D67D3">
              <w:rPr>
                <w:rFonts w:cs="Arial"/>
                <w:color w:val="000000"/>
              </w:rPr>
              <w:t>5.3.1.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всего, в том числе:</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228,1</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1 342,5</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1 071,2</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964,8</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979,4</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997,1</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r>
      <w:tr w:rsidR="00181787" w:rsidRPr="002D67D3" w:rsidTr="00C306D6">
        <w:trPr>
          <w:trHeight w:val="525"/>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color w:val="000000"/>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 xml:space="preserve">федеральный бюджет </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223,5</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1 315,3</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1 049,8</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945,5</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959,8</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977,2</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r>
      <w:tr w:rsidR="00181787" w:rsidRPr="002D67D3" w:rsidTr="00C306D6">
        <w:trPr>
          <w:trHeight w:val="300"/>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color w:val="000000"/>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областной бюджет</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4,6</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27,2</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21,4</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19,3</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19,6</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19,9</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r>
      <w:tr w:rsidR="00181787" w:rsidRPr="002D67D3" w:rsidTr="00C306D6">
        <w:trPr>
          <w:trHeight w:val="1095"/>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color w:val="000000"/>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местный бюджет</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r>
      <w:tr w:rsidR="00181787" w:rsidRPr="002D67D3" w:rsidTr="00C306D6">
        <w:trPr>
          <w:trHeight w:val="1365"/>
        </w:trPr>
        <w:tc>
          <w:tcPr>
            <w:tcW w:w="1504" w:type="dxa"/>
            <w:vMerge w:val="restart"/>
            <w:tcBorders>
              <w:top w:val="nil"/>
              <w:left w:val="single" w:sz="4" w:space="0" w:color="auto"/>
              <w:bottom w:val="single" w:sz="4" w:space="0" w:color="auto"/>
              <w:right w:val="single" w:sz="4" w:space="0" w:color="auto"/>
            </w:tcBorders>
            <w:shd w:val="clear" w:color="auto" w:fill="auto"/>
            <w:vAlign w:val="center"/>
            <w:hideMark/>
          </w:tcPr>
          <w:p w:rsidR="00181787" w:rsidRPr="002D67D3" w:rsidRDefault="00181787" w:rsidP="00C306D6">
            <w:pPr>
              <w:ind w:firstLine="0"/>
              <w:jc w:val="center"/>
              <w:rPr>
                <w:rFonts w:cs="Arial"/>
              </w:rPr>
            </w:pPr>
            <w:r w:rsidRPr="002D67D3">
              <w:rPr>
                <w:rFonts w:cs="Arial"/>
              </w:rPr>
              <w:t> </w:t>
            </w:r>
          </w:p>
        </w:tc>
        <w:tc>
          <w:tcPr>
            <w:tcW w:w="2470" w:type="dxa"/>
            <w:vMerge w:val="restart"/>
            <w:tcBorders>
              <w:top w:val="nil"/>
              <w:left w:val="single" w:sz="4" w:space="0" w:color="auto"/>
              <w:bottom w:val="single" w:sz="4" w:space="0" w:color="auto"/>
              <w:right w:val="single" w:sz="4" w:space="0" w:color="auto"/>
            </w:tcBorders>
            <w:shd w:val="clear" w:color="auto" w:fill="auto"/>
            <w:vAlign w:val="center"/>
            <w:hideMark/>
          </w:tcPr>
          <w:p w:rsidR="00181787" w:rsidRPr="002D67D3" w:rsidRDefault="00181787" w:rsidP="00C306D6">
            <w:pPr>
              <w:ind w:firstLine="0"/>
              <w:jc w:val="left"/>
              <w:rPr>
                <w:rFonts w:cs="Arial"/>
                <w:color w:val="000000"/>
              </w:rPr>
            </w:pPr>
            <w:r w:rsidRPr="002D67D3">
              <w:rPr>
                <w:rFonts w:cs="Arial"/>
                <w:color w:val="000000"/>
              </w:rPr>
              <w:t>5.3.2.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(Предоставление субсидий  бюджетным, автономным учреждениям и иным некоммерческим организациям)</w:t>
            </w: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всего, в том числе:</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155,1</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544,3</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523,1</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634,6</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644,3</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655,9</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r>
      <w:tr w:rsidR="00181787" w:rsidRPr="002D67D3" w:rsidTr="00C306D6">
        <w:trPr>
          <w:trHeight w:val="495"/>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color w:val="000000"/>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 xml:space="preserve">федеральный бюджет </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152,0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533,8</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512,7</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622,0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631,4</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642,8</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r>
      <w:tr w:rsidR="00181787" w:rsidRPr="002D67D3" w:rsidTr="00C306D6">
        <w:trPr>
          <w:trHeight w:val="300"/>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color w:val="000000"/>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областной бюджет</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3,1</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10,5</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10,5</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12,7</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12,9</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13,1</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r>
      <w:tr w:rsidR="00181787" w:rsidRPr="002D67D3" w:rsidTr="00C306D6">
        <w:trPr>
          <w:trHeight w:val="1410"/>
        </w:trPr>
        <w:tc>
          <w:tcPr>
            <w:tcW w:w="1504"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rPr>
            </w:pPr>
          </w:p>
        </w:tc>
        <w:tc>
          <w:tcPr>
            <w:tcW w:w="2470" w:type="dxa"/>
            <w:vMerge/>
            <w:tcBorders>
              <w:top w:val="nil"/>
              <w:left w:val="single" w:sz="4" w:space="0" w:color="auto"/>
              <w:bottom w:val="single" w:sz="4" w:space="0" w:color="auto"/>
              <w:right w:val="single" w:sz="4" w:space="0" w:color="auto"/>
            </w:tcBorders>
            <w:vAlign w:val="center"/>
            <w:hideMark/>
          </w:tcPr>
          <w:p w:rsidR="00181787" w:rsidRPr="002D67D3" w:rsidRDefault="00181787" w:rsidP="00C306D6">
            <w:pPr>
              <w:ind w:firstLine="0"/>
              <w:jc w:val="left"/>
              <w:rPr>
                <w:rFonts w:cs="Arial"/>
                <w:color w:val="000000"/>
              </w:rPr>
            </w:pPr>
          </w:p>
        </w:tc>
        <w:tc>
          <w:tcPr>
            <w:tcW w:w="103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left"/>
              <w:rPr>
                <w:rFonts w:cs="Arial"/>
              </w:rPr>
            </w:pPr>
            <w:r w:rsidRPr="002D67D3">
              <w:rPr>
                <w:rFonts w:cs="Arial"/>
              </w:rPr>
              <w:t>местный бюджет</w:t>
            </w:r>
          </w:p>
        </w:tc>
        <w:tc>
          <w:tcPr>
            <w:tcW w:w="1156"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hideMark/>
          </w:tcPr>
          <w:p w:rsidR="00181787" w:rsidRPr="002D67D3" w:rsidRDefault="00181787" w:rsidP="00C306D6">
            <w:pPr>
              <w:ind w:firstLine="0"/>
              <w:jc w:val="right"/>
              <w:rPr>
                <w:rFonts w:cs="Arial"/>
              </w:rPr>
            </w:pPr>
            <w:r w:rsidRPr="002D67D3">
              <w:rPr>
                <w:rFonts w:cs="Arial"/>
              </w:rPr>
              <w:t> </w:t>
            </w:r>
          </w:p>
        </w:tc>
      </w:tr>
      <w:tr w:rsidR="00181787" w:rsidRPr="002D67D3" w:rsidTr="00C306D6">
        <w:trPr>
          <w:trHeight w:val="802"/>
        </w:trPr>
        <w:tc>
          <w:tcPr>
            <w:tcW w:w="1504" w:type="dxa"/>
            <w:vMerge w:val="restart"/>
            <w:tcBorders>
              <w:top w:val="nil"/>
              <w:left w:val="single" w:sz="4" w:space="0" w:color="auto"/>
              <w:right w:val="single" w:sz="4" w:space="0" w:color="auto"/>
            </w:tcBorders>
            <w:shd w:val="clear" w:color="auto" w:fill="auto"/>
            <w:vAlign w:val="center"/>
          </w:tcPr>
          <w:p w:rsidR="00181787" w:rsidRPr="002D67D3" w:rsidRDefault="00181787" w:rsidP="00C306D6">
            <w:pPr>
              <w:ind w:firstLine="0"/>
              <w:jc w:val="center"/>
              <w:rPr>
                <w:rFonts w:cs="Arial"/>
                <w:bCs/>
              </w:rPr>
            </w:pPr>
            <w:r w:rsidRPr="002D67D3">
              <w:rPr>
                <w:rFonts w:cs="Arial"/>
                <w:bCs/>
              </w:rPr>
              <w:t xml:space="preserve">ОСНОВНОЕ </w:t>
            </w:r>
            <w:r w:rsidRPr="002D67D3">
              <w:rPr>
                <w:rFonts w:cs="Arial"/>
                <w:bCs/>
              </w:rPr>
              <w:br/>
              <w:t>МЕРОПРИЯТИЕ 5.4.</w:t>
            </w:r>
          </w:p>
        </w:tc>
        <w:tc>
          <w:tcPr>
            <w:tcW w:w="2470" w:type="dxa"/>
            <w:vMerge w:val="restart"/>
            <w:tcBorders>
              <w:top w:val="nil"/>
              <w:left w:val="single" w:sz="4" w:space="0" w:color="auto"/>
              <w:right w:val="single" w:sz="4" w:space="0" w:color="auto"/>
            </w:tcBorders>
            <w:shd w:val="clear" w:color="auto" w:fill="auto"/>
            <w:vAlign w:val="center"/>
          </w:tcPr>
          <w:p w:rsidR="00181787" w:rsidRPr="002D67D3" w:rsidRDefault="00181787" w:rsidP="00C306D6">
            <w:pPr>
              <w:ind w:firstLine="0"/>
              <w:jc w:val="center"/>
              <w:rPr>
                <w:rFonts w:cs="Arial"/>
                <w:bCs/>
                <w:color w:val="000000"/>
              </w:rPr>
            </w:pPr>
            <w:r w:rsidRPr="002D67D3">
              <w:rPr>
                <w:rFonts w:cs="Arial"/>
                <w:bCs/>
              </w:rPr>
              <w:t>"Финансовое обеспечение выполнения других расходных обязательств"</w:t>
            </w:r>
          </w:p>
        </w:tc>
        <w:tc>
          <w:tcPr>
            <w:tcW w:w="103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left"/>
              <w:rPr>
                <w:rFonts w:cs="Arial"/>
              </w:rPr>
            </w:pPr>
            <w:r w:rsidRPr="002D67D3">
              <w:rPr>
                <w:rFonts w:cs="Arial"/>
              </w:rPr>
              <w:t>всего, в том числе:</w:t>
            </w:r>
          </w:p>
        </w:tc>
        <w:tc>
          <w:tcPr>
            <w:tcW w:w="1156"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1 617,9</w:t>
            </w: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0,0</w:t>
            </w:r>
          </w:p>
        </w:tc>
      </w:tr>
      <w:tr w:rsidR="00181787" w:rsidRPr="002D67D3" w:rsidTr="00C306D6">
        <w:trPr>
          <w:trHeight w:val="300"/>
        </w:trPr>
        <w:tc>
          <w:tcPr>
            <w:tcW w:w="1504" w:type="dxa"/>
            <w:vMerge/>
            <w:tcBorders>
              <w:left w:val="single" w:sz="4" w:space="0" w:color="auto"/>
              <w:right w:val="single" w:sz="4" w:space="0" w:color="auto"/>
            </w:tcBorders>
            <w:shd w:val="clear" w:color="auto" w:fill="auto"/>
            <w:vAlign w:val="center"/>
          </w:tcPr>
          <w:p w:rsidR="00181787" w:rsidRPr="002D67D3" w:rsidRDefault="00181787" w:rsidP="00C306D6">
            <w:pPr>
              <w:ind w:firstLine="0"/>
              <w:jc w:val="center"/>
              <w:rPr>
                <w:rFonts w:cs="Arial"/>
                <w:bCs/>
              </w:rPr>
            </w:pPr>
          </w:p>
        </w:tc>
        <w:tc>
          <w:tcPr>
            <w:tcW w:w="2470" w:type="dxa"/>
            <w:vMerge/>
            <w:tcBorders>
              <w:left w:val="single" w:sz="4" w:space="0" w:color="auto"/>
              <w:right w:val="single" w:sz="4" w:space="0" w:color="auto"/>
            </w:tcBorders>
            <w:shd w:val="clear" w:color="auto" w:fill="auto"/>
            <w:vAlign w:val="center"/>
          </w:tcPr>
          <w:p w:rsidR="00181787" w:rsidRPr="002D67D3" w:rsidRDefault="00181787" w:rsidP="00C306D6">
            <w:pPr>
              <w:ind w:firstLine="0"/>
              <w:jc w:val="center"/>
              <w:rPr>
                <w:rFonts w:cs="Arial"/>
                <w:bCs/>
                <w:color w:val="000000"/>
              </w:rPr>
            </w:pPr>
          </w:p>
        </w:tc>
        <w:tc>
          <w:tcPr>
            <w:tcW w:w="103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left"/>
              <w:rPr>
                <w:rFonts w:cs="Arial"/>
              </w:rPr>
            </w:pPr>
            <w:r w:rsidRPr="002D67D3">
              <w:rPr>
                <w:rFonts w:cs="Arial"/>
              </w:rPr>
              <w:t xml:space="preserve">федеральный бюджет </w:t>
            </w:r>
          </w:p>
        </w:tc>
        <w:tc>
          <w:tcPr>
            <w:tcW w:w="1156"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1 199,3</w:t>
            </w: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0,0</w:t>
            </w:r>
          </w:p>
        </w:tc>
      </w:tr>
      <w:tr w:rsidR="00181787" w:rsidRPr="002D67D3" w:rsidTr="00C306D6">
        <w:trPr>
          <w:trHeight w:val="300"/>
        </w:trPr>
        <w:tc>
          <w:tcPr>
            <w:tcW w:w="1504" w:type="dxa"/>
            <w:vMerge/>
            <w:tcBorders>
              <w:left w:val="single" w:sz="4" w:space="0" w:color="auto"/>
              <w:right w:val="single" w:sz="4" w:space="0" w:color="auto"/>
            </w:tcBorders>
            <w:shd w:val="clear" w:color="auto" w:fill="auto"/>
            <w:vAlign w:val="center"/>
          </w:tcPr>
          <w:p w:rsidR="00181787" w:rsidRPr="002D67D3" w:rsidRDefault="00181787" w:rsidP="00C306D6">
            <w:pPr>
              <w:ind w:firstLine="0"/>
              <w:jc w:val="center"/>
              <w:rPr>
                <w:rFonts w:cs="Arial"/>
                <w:bCs/>
              </w:rPr>
            </w:pPr>
          </w:p>
        </w:tc>
        <w:tc>
          <w:tcPr>
            <w:tcW w:w="2470" w:type="dxa"/>
            <w:vMerge/>
            <w:tcBorders>
              <w:left w:val="single" w:sz="4" w:space="0" w:color="auto"/>
              <w:right w:val="single" w:sz="4" w:space="0" w:color="auto"/>
            </w:tcBorders>
            <w:shd w:val="clear" w:color="auto" w:fill="auto"/>
            <w:vAlign w:val="center"/>
          </w:tcPr>
          <w:p w:rsidR="00181787" w:rsidRPr="002D67D3" w:rsidRDefault="00181787" w:rsidP="00C306D6">
            <w:pPr>
              <w:ind w:firstLine="0"/>
              <w:jc w:val="center"/>
              <w:rPr>
                <w:rFonts w:cs="Arial"/>
                <w:bCs/>
                <w:color w:val="000000"/>
              </w:rPr>
            </w:pPr>
          </w:p>
        </w:tc>
        <w:tc>
          <w:tcPr>
            <w:tcW w:w="103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left"/>
              <w:rPr>
                <w:rFonts w:cs="Arial"/>
              </w:rPr>
            </w:pPr>
            <w:r w:rsidRPr="002D67D3">
              <w:rPr>
                <w:rFonts w:cs="Arial"/>
              </w:rPr>
              <w:t>областной бюджет</w:t>
            </w:r>
          </w:p>
        </w:tc>
        <w:tc>
          <w:tcPr>
            <w:tcW w:w="1156"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0,0</w:t>
            </w:r>
          </w:p>
        </w:tc>
      </w:tr>
      <w:tr w:rsidR="00181787" w:rsidRPr="002D67D3" w:rsidTr="00C306D6">
        <w:trPr>
          <w:trHeight w:val="300"/>
        </w:trPr>
        <w:tc>
          <w:tcPr>
            <w:tcW w:w="1504" w:type="dxa"/>
            <w:vMerge/>
            <w:tcBorders>
              <w:left w:val="single" w:sz="4" w:space="0" w:color="auto"/>
              <w:bottom w:val="single" w:sz="4" w:space="0" w:color="auto"/>
              <w:right w:val="single" w:sz="4" w:space="0" w:color="auto"/>
            </w:tcBorders>
            <w:shd w:val="clear" w:color="auto" w:fill="auto"/>
            <w:vAlign w:val="center"/>
          </w:tcPr>
          <w:p w:rsidR="00181787" w:rsidRPr="002D67D3" w:rsidRDefault="00181787" w:rsidP="00C306D6">
            <w:pPr>
              <w:ind w:firstLine="0"/>
              <w:jc w:val="center"/>
              <w:rPr>
                <w:rFonts w:cs="Arial"/>
                <w:bCs/>
              </w:rPr>
            </w:pPr>
          </w:p>
        </w:tc>
        <w:tc>
          <w:tcPr>
            <w:tcW w:w="2470" w:type="dxa"/>
            <w:tcBorders>
              <w:top w:val="nil"/>
              <w:left w:val="single" w:sz="4" w:space="0" w:color="auto"/>
              <w:bottom w:val="single" w:sz="4" w:space="0" w:color="auto"/>
              <w:right w:val="single" w:sz="4" w:space="0" w:color="auto"/>
            </w:tcBorders>
            <w:shd w:val="clear" w:color="auto" w:fill="auto"/>
            <w:vAlign w:val="center"/>
          </w:tcPr>
          <w:p w:rsidR="00181787" w:rsidRPr="002D67D3" w:rsidRDefault="00181787" w:rsidP="00C306D6">
            <w:pPr>
              <w:ind w:firstLine="0"/>
              <w:jc w:val="center"/>
              <w:rPr>
                <w:rFonts w:cs="Arial"/>
                <w:bCs/>
                <w:color w:val="000000"/>
              </w:rPr>
            </w:pPr>
          </w:p>
        </w:tc>
        <w:tc>
          <w:tcPr>
            <w:tcW w:w="103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left"/>
              <w:rPr>
                <w:rFonts w:cs="Arial"/>
              </w:rPr>
            </w:pPr>
            <w:r w:rsidRPr="002D67D3">
              <w:rPr>
                <w:rFonts w:cs="Arial"/>
              </w:rPr>
              <w:t>местный бюджет</w:t>
            </w:r>
          </w:p>
        </w:tc>
        <w:tc>
          <w:tcPr>
            <w:tcW w:w="1156"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418,6</w:t>
            </w: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0,0</w:t>
            </w:r>
          </w:p>
        </w:tc>
      </w:tr>
      <w:tr w:rsidR="00181787" w:rsidRPr="002D67D3" w:rsidTr="00C306D6">
        <w:trPr>
          <w:trHeight w:val="2542"/>
        </w:trPr>
        <w:tc>
          <w:tcPr>
            <w:tcW w:w="1504" w:type="dxa"/>
            <w:tcBorders>
              <w:top w:val="single" w:sz="4" w:space="0" w:color="auto"/>
              <w:left w:val="single" w:sz="4" w:space="0" w:color="auto"/>
              <w:right w:val="single" w:sz="4" w:space="0" w:color="auto"/>
            </w:tcBorders>
            <w:shd w:val="clear" w:color="auto" w:fill="auto"/>
            <w:vAlign w:val="center"/>
          </w:tcPr>
          <w:p w:rsidR="00181787" w:rsidRPr="002D67D3" w:rsidRDefault="00181787" w:rsidP="00C306D6">
            <w:pPr>
              <w:ind w:firstLine="0"/>
              <w:jc w:val="center"/>
              <w:rPr>
                <w:rFonts w:cs="Arial"/>
                <w:bCs/>
              </w:rPr>
            </w:pPr>
            <w:r w:rsidRPr="002D67D3">
              <w:rPr>
                <w:rFonts w:cs="Arial"/>
              </w:rPr>
              <w:t> </w:t>
            </w:r>
          </w:p>
        </w:tc>
        <w:tc>
          <w:tcPr>
            <w:tcW w:w="2470" w:type="dxa"/>
            <w:tcBorders>
              <w:top w:val="single" w:sz="4" w:space="0" w:color="auto"/>
              <w:left w:val="single" w:sz="4" w:space="0" w:color="auto"/>
              <w:right w:val="single" w:sz="4" w:space="0" w:color="auto"/>
            </w:tcBorders>
            <w:shd w:val="clear" w:color="auto" w:fill="auto"/>
            <w:vAlign w:val="center"/>
          </w:tcPr>
          <w:p w:rsidR="00181787" w:rsidRPr="002D67D3" w:rsidRDefault="00181787" w:rsidP="00C306D6">
            <w:pPr>
              <w:ind w:firstLine="0"/>
              <w:jc w:val="left"/>
              <w:rPr>
                <w:rFonts w:cs="Arial"/>
                <w:bCs/>
                <w:color w:val="000000"/>
              </w:rPr>
            </w:pPr>
            <w:r w:rsidRPr="002D67D3">
              <w:rPr>
                <w:rFonts w:cs="Arial"/>
                <w:color w:val="000000"/>
              </w:rPr>
              <w:t>5.4.1. Возмещение расходов на размещение и питание граждан РФ, Украины, ДНР, ЛНР, находившихся в пунктах временного размещения и питания, за счет средств резервного фонда правительства РФ в рамках подпрограммы "Развитие дошколного и общего образования" муниципальной программы Репьёвсккого муниципального района "Развитие образования" (Предоставление субсидий  бюджетным, автономным учреждениям и иным некоммерческим организациям)</w:t>
            </w:r>
          </w:p>
        </w:tc>
        <w:tc>
          <w:tcPr>
            <w:tcW w:w="103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left"/>
              <w:rPr>
                <w:rFonts w:cs="Arial"/>
              </w:rPr>
            </w:pPr>
            <w:r w:rsidRPr="002D67D3">
              <w:rPr>
                <w:rFonts w:cs="Arial"/>
              </w:rPr>
              <w:t>всего, в том числе:</w:t>
            </w:r>
          </w:p>
        </w:tc>
        <w:tc>
          <w:tcPr>
            <w:tcW w:w="1156"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1 199,3</w:t>
            </w: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0,0</w:t>
            </w:r>
          </w:p>
        </w:tc>
      </w:tr>
      <w:tr w:rsidR="00181787" w:rsidRPr="002D67D3" w:rsidTr="00C306D6">
        <w:trPr>
          <w:trHeight w:val="300"/>
        </w:trPr>
        <w:tc>
          <w:tcPr>
            <w:tcW w:w="1504" w:type="dxa"/>
            <w:tcBorders>
              <w:top w:val="nil"/>
              <w:left w:val="single" w:sz="4" w:space="0" w:color="auto"/>
              <w:right w:val="single" w:sz="4" w:space="0" w:color="auto"/>
            </w:tcBorders>
            <w:shd w:val="clear" w:color="auto" w:fill="auto"/>
            <w:vAlign w:val="center"/>
          </w:tcPr>
          <w:p w:rsidR="00181787" w:rsidRPr="002D67D3" w:rsidRDefault="00181787" w:rsidP="00C306D6">
            <w:pPr>
              <w:ind w:firstLine="0"/>
              <w:jc w:val="center"/>
              <w:rPr>
                <w:rFonts w:cs="Arial"/>
                <w:bCs/>
              </w:rPr>
            </w:pPr>
          </w:p>
        </w:tc>
        <w:tc>
          <w:tcPr>
            <w:tcW w:w="2470" w:type="dxa"/>
            <w:tcBorders>
              <w:top w:val="nil"/>
              <w:left w:val="single" w:sz="4" w:space="0" w:color="auto"/>
              <w:right w:val="single" w:sz="4" w:space="0" w:color="auto"/>
            </w:tcBorders>
            <w:shd w:val="clear" w:color="auto" w:fill="auto"/>
            <w:vAlign w:val="center"/>
          </w:tcPr>
          <w:p w:rsidR="00181787" w:rsidRPr="002D67D3" w:rsidRDefault="00181787" w:rsidP="00C306D6">
            <w:pPr>
              <w:ind w:firstLine="0"/>
              <w:jc w:val="left"/>
              <w:rPr>
                <w:rFonts w:cs="Arial"/>
                <w:bCs/>
                <w:color w:val="000000"/>
              </w:rPr>
            </w:pPr>
          </w:p>
        </w:tc>
        <w:tc>
          <w:tcPr>
            <w:tcW w:w="103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left"/>
              <w:rPr>
                <w:rFonts w:cs="Arial"/>
              </w:rPr>
            </w:pPr>
            <w:r w:rsidRPr="002D67D3">
              <w:rPr>
                <w:rFonts w:cs="Arial"/>
              </w:rPr>
              <w:t xml:space="preserve">федеральный бюджет </w:t>
            </w:r>
          </w:p>
        </w:tc>
        <w:tc>
          <w:tcPr>
            <w:tcW w:w="1156"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1 199,3</w:t>
            </w: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0,0</w:t>
            </w:r>
          </w:p>
        </w:tc>
      </w:tr>
      <w:tr w:rsidR="00181787" w:rsidRPr="002D67D3" w:rsidTr="00C306D6">
        <w:trPr>
          <w:trHeight w:val="300"/>
        </w:trPr>
        <w:tc>
          <w:tcPr>
            <w:tcW w:w="1504" w:type="dxa"/>
            <w:tcBorders>
              <w:top w:val="nil"/>
              <w:left w:val="single" w:sz="4" w:space="0" w:color="auto"/>
              <w:right w:val="single" w:sz="4" w:space="0" w:color="auto"/>
            </w:tcBorders>
            <w:shd w:val="clear" w:color="auto" w:fill="auto"/>
            <w:vAlign w:val="center"/>
          </w:tcPr>
          <w:p w:rsidR="00181787" w:rsidRPr="002D67D3" w:rsidRDefault="00181787" w:rsidP="00C306D6">
            <w:pPr>
              <w:ind w:firstLine="0"/>
              <w:jc w:val="center"/>
              <w:rPr>
                <w:rFonts w:cs="Arial"/>
                <w:bCs/>
              </w:rPr>
            </w:pPr>
          </w:p>
        </w:tc>
        <w:tc>
          <w:tcPr>
            <w:tcW w:w="2470" w:type="dxa"/>
            <w:tcBorders>
              <w:top w:val="nil"/>
              <w:left w:val="single" w:sz="4" w:space="0" w:color="auto"/>
              <w:right w:val="single" w:sz="4" w:space="0" w:color="auto"/>
            </w:tcBorders>
            <w:shd w:val="clear" w:color="auto" w:fill="auto"/>
            <w:vAlign w:val="center"/>
          </w:tcPr>
          <w:p w:rsidR="00181787" w:rsidRPr="002D67D3" w:rsidRDefault="00181787" w:rsidP="00C306D6">
            <w:pPr>
              <w:ind w:firstLine="0"/>
              <w:jc w:val="left"/>
              <w:rPr>
                <w:rFonts w:cs="Arial"/>
                <w:bCs/>
                <w:color w:val="000000"/>
              </w:rPr>
            </w:pPr>
          </w:p>
        </w:tc>
        <w:tc>
          <w:tcPr>
            <w:tcW w:w="103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left"/>
              <w:rPr>
                <w:rFonts w:cs="Arial"/>
              </w:rPr>
            </w:pPr>
            <w:r w:rsidRPr="002D67D3">
              <w:rPr>
                <w:rFonts w:cs="Arial"/>
              </w:rPr>
              <w:t>областной бюджет</w:t>
            </w:r>
          </w:p>
        </w:tc>
        <w:tc>
          <w:tcPr>
            <w:tcW w:w="1156"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 </w:t>
            </w:r>
          </w:p>
        </w:tc>
      </w:tr>
      <w:tr w:rsidR="00181787" w:rsidRPr="002D67D3" w:rsidTr="00C306D6">
        <w:trPr>
          <w:trHeight w:val="300"/>
        </w:trPr>
        <w:tc>
          <w:tcPr>
            <w:tcW w:w="1504" w:type="dxa"/>
            <w:tcBorders>
              <w:top w:val="nil"/>
              <w:left w:val="single" w:sz="4" w:space="0" w:color="auto"/>
              <w:right w:val="single" w:sz="4" w:space="0" w:color="auto"/>
            </w:tcBorders>
            <w:shd w:val="clear" w:color="auto" w:fill="auto"/>
            <w:vAlign w:val="center"/>
          </w:tcPr>
          <w:p w:rsidR="00181787" w:rsidRPr="002D67D3" w:rsidRDefault="00181787" w:rsidP="00C306D6">
            <w:pPr>
              <w:ind w:firstLine="0"/>
              <w:jc w:val="center"/>
              <w:rPr>
                <w:rFonts w:cs="Arial"/>
                <w:bCs/>
              </w:rPr>
            </w:pPr>
          </w:p>
        </w:tc>
        <w:tc>
          <w:tcPr>
            <w:tcW w:w="2470" w:type="dxa"/>
            <w:tcBorders>
              <w:top w:val="nil"/>
              <w:left w:val="single" w:sz="4" w:space="0" w:color="auto"/>
              <w:bottom w:val="single" w:sz="4" w:space="0" w:color="auto"/>
              <w:right w:val="single" w:sz="4" w:space="0" w:color="auto"/>
            </w:tcBorders>
            <w:shd w:val="clear" w:color="auto" w:fill="auto"/>
            <w:vAlign w:val="center"/>
          </w:tcPr>
          <w:p w:rsidR="00181787" w:rsidRPr="002D67D3" w:rsidRDefault="00181787" w:rsidP="00C306D6">
            <w:pPr>
              <w:ind w:firstLine="0"/>
              <w:jc w:val="center"/>
              <w:rPr>
                <w:rFonts w:cs="Arial"/>
                <w:bCs/>
                <w:color w:val="000000"/>
              </w:rPr>
            </w:pPr>
          </w:p>
        </w:tc>
        <w:tc>
          <w:tcPr>
            <w:tcW w:w="103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left"/>
              <w:rPr>
                <w:rFonts w:cs="Arial"/>
              </w:rPr>
            </w:pPr>
            <w:r w:rsidRPr="002D67D3">
              <w:rPr>
                <w:rFonts w:cs="Arial"/>
              </w:rPr>
              <w:t>местный бюджет</w:t>
            </w:r>
          </w:p>
        </w:tc>
        <w:tc>
          <w:tcPr>
            <w:tcW w:w="1156"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 </w:t>
            </w:r>
          </w:p>
        </w:tc>
      </w:tr>
      <w:tr w:rsidR="00181787" w:rsidRPr="002D67D3" w:rsidTr="00C306D6">
        <w:trPr>
          <w:trHeight w:val="300"/>
        </w:trPr>
        <w:tc>
          <w:tcPr>
            <w:tcW w:w="1504" w:type="dxa"/>
            <w:tcBorders>
              <w:top w:val="nil"/>
              <w:left w:val="single" w:sz="4" w:space="0" w:color="auto"/>
              <w:right w:val="single" w:sz="4" w:space="0" w:color="auto"/>
            </w:tcBorders>
            <w:shd w:val="clear" w:color="auto" w:fill="auto"/>
            <w:vAlign w:val="center"/>
          </w:tcPr>
          <w:p w:rsidR="00181787" w:rsidRPr="002D67D3" w:rsidRDefault="00181787" w:rsidP="00C306D6">
            <w:pPr>
              <w:ind w:firstLine="0"/>
              <w:jc w:val="center"/>
              <w:rPr>
                <w:rFonts w:cs="Arial"/>
                <w:bCs/>
              </w:rPr>
            </w:pPr>
            <w:r w:rsidRPr="002D67D3">
              <w:rPr>
                <w:rFonts w:cs="Arial"/>
              </w:rPr>
              <w:t> </w:t>
            </w:r>
          </w:p>
        </w:tc>
        <w:tc>
          <w:tcPr>
            <w:tcW w:w="2470" w:type="dxa"/>
            <w:tcBorders>
              <w:top w:val="single" w:sz="4" w:space="0" w:color="auto"/>
              <w:left w:val="single" w:sz="4" w:space="0" w:color="auto"/>
              <w:right w:val="single" w:sz="4" w:space="0" w:color="auto"/>
            </w:tcBorders>
            <w:shd w:val="clear" w:color="auto" w:fill="auto"/>
            <w:vAlign w:val="center"/>
          </w:tcPr>
          <w:p w:rsidR="00181787" w:rsidRPr="002D67D3" w:rsidRDefault="00181787" w:rsidP="00C306D6">
            <w:pPr>
              <w:ind w:firstLine="0"/>
              <w:jc w:val="left"/>
              <w:rPr>
                <w:rFonts w:cs="Arial"/>
                <w:bCs/>
                <w:color w:val="000000"/>
              </w:rPr>
            </w:pPr>
            <w:r w:rsidRPr="002D67D3">
              <w:rPr>
                <w:rFonts w:cs="Arial"/>
                <w:color w:val="000000"/>
              </w:rPr>
              <w:t>Резервный фонд администрации Репьёвского муниципального района (проведение мероприятий по размещению и организации жизнеобеспечения граждан РФ, Украины, ДНР, ЛНР, находившихся в пунктах временного размещения и питания) в рамках подпрограммы "Развитие дошколного и общего образования" муниципальной программы Репьёвсккого муниципального района "Развитие образования" (Предоставление субсидий  бюджетным, автономным учреждениям и иным некоммерческим организациям)</w:t>
            </w:r>
          </w:p>
        </w:tc>
        <w:tc>
          <w:tcPr>
            <w:tcW w:w="103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left"/>
              <w:rPr>
                <w:rFonts w:cs="Arial"/>
              </w:rPr>
            </w:pPr>
            <w:r w:rsidRPr="002D67D3">
              <w:rPr>
                <w:rFonts w:cs="Arial"/>
              </w:rPr>
              <w:t>всего, в том числе:</w:t>
            </w:r>
          </w:p>
        </w:tc>
        <w:tc>
          <w:tcPr>
            <w:tcW w:w="1156"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418,6</w:t>
            </w: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0,0</w:t>
            </w:r>
          </w:p>
        </w:tc>
      </w:tr>
      <w:tr w:rsidR="00181787" w:rsidRPr="002D67D3" w:rsidTr="00C306D6">
        <w:trPr>
          <w:trHeight w:val="300"/>
        </w:trPr>
        <w:tc>
          <w:tcPr>
            <w:tcW w:w="1504" w:type="dxa"/>
            <w:tcBorders>
              <w:top w:val="nil"/>
              <w:left w:val="single" w:sz="4" w:space="0" w:color="auto"/>
              <w:right w:val="single" w:sz="4" w:space="0" w:color="auto"/>
            </w:tcBorders>
            <w:shd w:val="clear" w:color="auto" w:fill="auto"/>
            <w:vAlign w:val="center"/>
          </w:tcPr>
          <w:p w:rsidR="00181787" w:rsidRPr="002D67D3" w:rsidRDefault="00181787" w:rsidP="00C306D6">
            <w:pPr>
              <w:ind w:firstLine="0"/>
              <w:jc w:val="center"/>
              <w:rPr>
                <w:rFonts w:cs="Arial"/>
                <w:bCs/>
              </w:rPr>
            </w:pPr>
          </w:p>
        </w:tc>
        <w:tc>
          <w:tcPr>
            <w:tcW w:w="2470" w:type="dxa"/>
            <w:tcBorders>
              <w:top w:val="nil"/>
              <w:left w:val="single" w:sz="4" w:space="0" w:color="auto"/>
              <w:right w:val="single" w:sz="4" w:space="0" w:color="auto"/>
            </w:tcBorders>
            <w:shd w:val="clear" w:color="auto" w:fill="auto"/>
            <w:vAlign w:val="center"/>
          </w:tcPr>
          <w:p w:rsidR="00181787" w:rsidRPr="002D67D3" w:rsidRDefault="00181787" w:rsidP="00C306D6">
            <w:pPr>
              <w:ind w:firstLine="0"/>
              <w:jc w:val="center"/>
              <w:rPr>
                <w:rFonts w:cs="Arial"/>
                <w:bCs/>
                <w:color w:val="000000"/>
              </w:rPr>
            </w:pPr>
          </w:p>
        </w:tc>
        <w:tc>
          <w:tcPr>
            <w:tcW w:w="103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left"/>
              <w:rPr>
                <w:rFonts w:cs="Arial"/>
              </w:rPr>
            </w:pPr>
            <w:r w:rsidRPr="002D67D3">
              <w:rPr>
                <w:rFonts w:cs="Arial"/>
              </w:rPr>
              <w:t xml:space="preserve">федеральный бюджет </w:t>
            </w:r>
          </w:p>
        </w:tc>
        <w:tc>
          <w:tcPr>
            <w:tcW w:w="1156"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 </w:t>
            </w:r>
          </w:p>
        </w:tc>
      </w:tr>
      <w:tr w:rsidR="00181787" w:rsidRPr="002D67D3" w:rsidTr="00C306D6">
        <w:trPr>
          <w:trHeight w:val="300"/>
        </w:trPr>
        <w:tc>
          <w:tcPr>
            <w:tcW w:w="1504" w:type="dxa"/>
            <w:tcBorders>
              <w:top w:val="nil"/>
              <w:left w:val="single" w:sz="4" w:space="0" w:color="auto"/>
              <w:right w:val="single" w:sz="4" w:space="0" w:color="auto"/>
            </w:tcBorders>
            <w:shd w:val="clear" w:color="auto" w:fill="auto"/>
            <w:vAlign w:val="center"/>
          </w:tcPr>
          <w:p w:rsidR="00181787" w:rsidRPr="002D67D3" w:rsidRDefault="00181787" w:rsidP="00C306D6">
            <w:pPr>
              <w:ind w:firstLine="0"/>
              <w:jc w:val="center"/>
              <w:rPr>
                <w:rFonts w:cs="Arial"/>
                <w:bCs/>
              </w:rPr>
            </w:pPr>
          </w:p>
        </w:tc>
        <w:tc>
          <w:tcPr>
            <w:tcW w:w="2470" w:type="dxa"/>
            <w:tcBorders>
              <w:top w:val="nil"/>
              <w:left w:val="single" w:sz="4" w:space="0" w:color="auto"/>
              <w:right w:val="single" w:sz="4" w:space="0" w:color="auto"/>
            </w:tcBorders>
            <w:shd w:val="clear" w:color="auto" w:fill="auto"/>
            <w:vAlign w:val="center"/>
          </w:tcPr>
          <w:p w:rsidR="00181787" w:rsidRPr="002D67D3" w:rsidRDefault="00181787" w:rsidP="00C306D6">
            <w:pPr>
              <w:ind w:firstLine="0"/>
              <w:jc w:val="center"/>
              <w:rPr>
                <w:rFonts w:cs="Arial"/>
                <w:bCs/>
                <w:color w:val="000000"/>
              </w:rPr>
            </w:pPr>
          </w:p>
        </w:tc>
        <w:tc>
          <w:tcPr>
            <w:tcW w:w="103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left"/>
              <w:rPr>
                <w:rFonts w:cs="Arial"/>
              </w:rPr>
            </w:pPr>
            <w:r w:rsidRPr="002D67D3">
              <w:rPr>
                <w:rFonts w:cs="Arial"/>
              </w:rPr>
              <w:t>областной бюджет</w:t>
            </w:r>
          </w:p>
        </w:tc>
        <w:tc>
          <w:tcPr>
            <w:tcW w:w="1156"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 </w:t>
            </w:r>
          </w:p>
        </w:tc>
      </w:tr>
      <w:tr w:rsidR="00181787" w:rsidRPr="002D67D3" w:rsidTr="00C306D6">
        <w:trPr>
          <w:trHeight w:val="300"/>
        </w:trPr>
        <w:tc>
          <w:tcPr>
            <w:tcW w:w="1504" w:type="dxa"/>
            <w:tcBorders>
              <w:top w:val="nil"/>
              <w:left w:val="single" w:sz="4" w:space="0" w:color="auto"/>
              <w:bottom w:val="single" w:sz="4" w:space="0" w:color="auto"/>
              <w:right w:val="single" w:sz="4" w:space="0" w:color="auto"/>
            </w:tcBorders>
            <w:shd w:val="clear" w:color="auto" w:fill="auto"/>
            <w:vAlign w:val="center"/>
          </w:tcPr>
          <w:p w:rsidR="00181787" w:rsidRPr="002D67D3" w:rsidRDefault="00181787" w:rsidP="00C306D6">
            <w:pPr>
              <w:ind w:firstLine="0"/>
              <w:jc w:val="center"/>
              <w:rPr>
                <w:rFonts w:cs="Arial"/>
                <w:bCs/>
              </w:rPr>
            </w:pPr>
          </w:p>
        </w:tc>
        <w:tc>
          <w:tcPr>
            <w:tcW w:w="2470" w:type="dxa"/>
            <w:tcBorders>
              <w:top w:val="nil"/>
              <w:left w:val="single" w:sz="4" w:space="0" w:color="auto"/>
              <w:bottom w:val="single" w:sz="4" w:space="0" w:color="auto"/>
              <w:right w:val="single" w:sz="4" w:space="0" w:color="auto"/>
            </w:tcBorders>
            <w:shd w:val="clear" w:color="auto" w:fill="auto"/>
            <w:vAlign w:val="center"/>
          </w:tcPr>
          <w:p w:rsidR="00181787" w:rsidRPr="002D67D3" w:rsidRDefault="00181787" w:rsidP="00C306D6">
            <w:pPr>
              <w:ind w:firstLine="0"/>
              <w:jc w:val="center"/>
              <w:rPr>
                <w:rFonts w:cs="Arial"/>
                <w:bCs/>
                <w:color w:val="000000"/>
              </w:rPr>
            </w:pPr>
          </w:p>
        </w:tc>
        <w:tc>
          <w:tcPr>
            <w:tcW w:w="103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left"/>
              <w:rPr>
                <w:rFonts w:cs="Arial"/>
              </w:rPr>
            </w:pPr>
            <w:r w:rsidRPr="002D67D3">
              <w:rPr>
                <w:rFonts w:cs="Arial"/>
              </w:rPr>
              <w:t>местный бюджет</w:t>
            </w:r>
          </w:p>
        </w:tc>
        <w:tc>
          <w:tcPr>
            <w:tcW w:w="1156"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418,6</w:t>
            </w: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 </w:t>
            </w:r>
          </w:p>
        </w:tc>
      </w:tr>
      <w:tr w:rsidR="00181787" w:rsidRPr="002D67D3" w:rsidTr="00C306D6">
        <w:trPr>
          <w:trHeight w:val="300"/>
        </w:trPr>
        <w:tc>
          <w:tcPr>
            <w:tcW w:w="15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81787" w:rsidRPr="002D67D3" w:rsidRDefault="00181787" w:rsidP="00C306D6">
            <w:pPr>
              <w:ind w:firstLine="0"/>
              <w:jc w:val="center"/>
              <w:rPr>
                <w:rFonts w:cs="Arial"/>
                <w:bCs/>
              </w:rPr>
            </w:pPr>
            <w:r w:rsidRPr="002D67D3">
              <w:rPr>
                <w:rFonts w:cs="Arial"/>
                <w:bCs/>
              </w:rPr>
              <w:t>ОСНОВНОЕ МЕРОПРИЯТИЕ 5.5.</w:t>
            </w:r>
          </w:p>
        </w:tc>
        <w:tc>
          <w:tcPr>
            <w:tcW w:w="2470" w:type="dxa"/>
            <w:vMerge w:val="restart"/>
            <w:tcBorders>
              <w:top w:val="single" w:sz="4" w:space="0" w:color="auto"/>
              <w:left w:val="single" w:sz="4" w:space="0" w:color="auto"/>
              <w:right w:val="single" w:sz="4" w:space="0" w:color="auto"/>
            </w:tcBorders>
            <w:shd w:val="clear" w:color="auto" w:fill="auto"/>
            <w:vAlign w:val="center"/>
          </w:tcPr>
          <w:p w:rsidR="00181787" w:rsidRPr="002D67D3" w:rsidRDefault="00181787" w:rsidP="00C306D6">
            <w:pPr>
              <w:ind w:firstLine="0"/>
              <w:jc w:val="center"/>
              <w:rPr>
                <w:rFonts w:cs="Arial"/>
                <w:bCs/>
                <w:color w:val="000000"/>
              </w:rPr>
            </w:pPr>
            <w:r w:rsidRPr="002D67D3">
              <w:rPr>
                <w:rFonts w:cs="Arial"/>
                <w:bCs/>
                <w:color w:val="000000"/>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w:t>
            </w:r>
          </w:p>
        </w:tc>
        <w:tc>
          <w:tcPr>
            <w:tcW w:w="103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left"/>
              <w:rPr>
                <w:rFonts w:cs="Arial"/>
              </w:rPr>
            </w:pPr>
            <w:r w:rsidRPr="002D67D3">
              <w:rPr>
                <w:rFonts w:cs="Arial"/>
              </w:rPr>
              <w:t>всего, в том числе:</w:t>
            </w:r>
          </w:p>
        </w:tc>
        <w:tc>
          <w:tcPr>
            <w:tcW w:w="1156"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208,32</w:t>
            </w: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625,0</w:t>
            </w: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625,0</w:t>
            </w: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625,0</w:t>
            </w: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0,0</w:t>
            </w:r>
          </w:p>
        </w:tc>
      </w:tr>
      <w:tr w:rsidR="00181787" w:rsidRPr="002D67D3" w:rsidTr="00C306D6">
        <w:trPr>
          <w:trHeight w:val="300"/>
        </w:trPr>
        <w:tc>
          <w:tcPr>
            <w:tcW w:w="1504" w:type="dxa"/>
            <w:vMerge/>
            <w:tcBorders>
              <w:top w:val="single" w:sz="4" w:space="0" w:color="auto"/>
              <w:left w:val="single" w:sz="4" w:space="0" w:color="auto"/>
              <w:bottom w:val="single" w:sz="4" w:space="0" w:color="auto"/>
              <w:right w:val="single" w:sz="4" w:space="0" w:color="auto"/>
            </w:tcBorders>
            <w:shd w:val="clear" w:color="auto" w:fill="auto"/>
            <w:vAlign w:val="center"/>
          </w:tcPr>
          <w:p w:rsidR="00181787" w:rsidRPr="002D67D3" w:rsidRDefault="00181787" w:rsidP="00C306D6">
            <w:pPr>
              <w:ind w:firstLine="0"/>
              <w:jc w:val="center"/>
              <w:rPr>
                <w:rFonts w:cs="Arial"/>
                <w:bCs/>
              </w:rPr>
            </w:pPr>
          </w:p>
        </w:tc>
        <w:tc>
          <w:tcPr>
            <w:tcW w:w="2470" w:type="dxa"/>
            <w:vMerge/>
            <w:tcBorders>
              <w:left w:val="single" w:sz="4" w:space="0" w:color="auto"/>
              <w:right w:val="single" w:sz="4" w:space="0" w:color="auto"/>
            </w:tcBorders>
            <w:shd w:val="clear" w:color="auto" w:fill="auto"/>
            <w:vAlign w:val="center"/>
          </w:tcPr>
          <w:p w:rsidR="00181787" w:rsidRPr="002D67D3" w:rsidRDefault="00181787" w:rsidP="00C306D6">
            <w:pPr>
              <w:ind w:firstLine="0"/>
              <w:jc w:val="center"/>
              <w:rPr>
                <w:rFonts w:cs="Arial"/>
                <w:bCs/>
                <w:color w:val="000000"/>
              </w:rPr>
            </w:pPr>
          </w:p>
        </w:tc>
        <w:tc>
          <w:tcPr>
            <w:tcW w:w="103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left"/>
              <w:rPr>
                <w:rFonts w:cs="Arial"/>
              </w:rPr>
            </w:pPr>
            <w:r w:rsidRPr="002D67D3">
              <w:rPr>
                <w:rFonts w:cs="Arial"/>
              </w:rPr>
              <w:t xml:space="preserve">федеральный бюджет </w:t>
            </w:r>
          </w:p>
        </w:tc>
        <w:tc>
          <w:tcPr>
            <w:tcW w:w="1156"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208,32</w:t>
            </w: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624,96</w:t>
            </w: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624,96</w:t>
            </w: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624,96</w:t>
            </w: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0,00</w:t>
            </w:r>
          </w:p>
        </w:tc>
      </w:tr>
      <w:tr w:rsidR="00181787" w:rsidRPr="002D67D3" w:rsidTr="00C306D6">
        <w:trPr>
          <w:trHeight w:val="300"/>
        </w:trPr>
        <w:tc>
          <w:tcPr>
            <w:tcW w:w="1504" w:type="dxa"/>
            <w:vMerge/>
            <w:tcBorders>
              <w:top w:val="single" w:sz="4" w:space="0" w:color="auto"/>
              <w:left w:val="single" w:sz="4" w:space="0" w:color="auto"/>
              <w:bottom w:val="single" w:sz="4" w:space="0" w:color="auto"/>
              <w:right w:val="single" w:sz="4" w:space="0" w:color="auto"/>
            </w:tcBorders>
            <w:shd w:val="clear" w:color="auto" w:fill="auto"/>
            <w:vAlign w:val="center"/>
          </w:tcPr>
          <w:p w:rsidR="00181787" w:rsidRPr="002D67D3" w:rsidRDefault="00181787" w:rsidP="00C306D6">
            <w:pPr>
              <w:ind w:firstLine="0"/>
              <w:jc w:val="center"/>
              <w:rPr>
                <w:rFonts w:cs="Arial"/>
                <w:bCs/>
              </w:rPr>
            </w:pPr>
          </w:p>
        </w:tc>
        <w:tc>
          <w:tcPr>
            <w:tcW w:w="2470" w:type="dxa"/>
            <w:vMerge/>
            <w:tcBorders>
              <w:left w:val="single" w:sz="4" w:space="0" w:color="auto"/>
              <w:right w:val="single" w:sz="4" w:space="0" w:color="auto"/>
            </w:tcBorders>
            <w:shd w:val="clear" w:color="auto" w:fill="auto"/>
            <w:vAlign w:val="center"/>
          </w:tcPr>
          <w:p w:rsidR="00181787" w:rsidRPr="002D67D3" w:rsidRDefault="00181787" w:rsidP="00C306D6">
            <w:pPr>
              <w:ind w:firstLine="0"/>
              <w:jc w:val="center"/>
              <w:rPr>
                <w:rFonts w:cs="Arial"/>
                <w:bCs/>
                <w:color w:val="000000"/>
              </w:rPr>
            </w:pPr>
          </w:p>
        </w:tc>
        <w:tc>
          <w:tcPr>
            <w:tcW w:w="103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left"/>
              <w:rPr>
                <w:rFonts w:cs="Arial"/>
              </w:rPr>
            </w:pPr>
            <w:r w:rsidRPr="002D67D3">
              <w:rPr>
                <w:rFonts w:cs="Arial"/>
              </w:rPr>
              <w:t>областной бюджет</w:t>
            </w:r>
          </w:p>
        </w:tc>
        <w:tc>
          <w:tcPr>
            <w:tcW w:w="1156"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0,00</w:t>
            </w: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0,0</w:t>
            </w:r>
          </w:p>
        </w:tc>
      </w:tr>
      <w:tr w:rsidR="00181787" w:rsidRPr="002D67D3" w:rsidTr="00C306D6">
        <w:trPr>
          <w:trHeight w:val="300"/>
        </w:trPr>
        <w:tc>
          <w:tcPr>
            <w:tcW w:w="1504" w:type="dxa"/>
            <w:vMerge/>
            <w:tcBorders>
              <w:top w:val="single" w:sz="4" w:space="0" w:color="auto"/>
              <w:left w:val="single" w:sz="4" w:space="0" w:color="auto"/>
              <w:bottom w:val="single" w:sz="4" w:space="0" w:color="auto"/>
              <w:right w:val="single" w:sz="4" w:space="0" w:color="auto"/>
            </w:tcBorders>
            <w:shd w:val="clear" w:color="auto" w:fill="auto"/>
            <w:vAlign w:val="center"/>
          </w:tcPr>
          <w:p w:rsidR="00181787" w:rsidRPr="002D67D3" w:rsidRDefault="00181787" w:rsidP="00C306D6">
            <w:pPr>
              <w:ind w:firstLine="0"/>
              <w:jc w:val="center"/>
              <w:rPr>
                <w:rFonts w:cs="Arial"/>
                <w:bCs/>
              </w:rPr>
            </w:pPr>
          </w:p>
        </w:tc>
        <w:tc>
          <w:tcPr>
            <w:tcW w:w="2470" w:type="dxa"/>
            <w:vMerge/>
            <w:tcBorders>
              <w:left w:val="single" w:sz="4" w:space="0" w:color="auto"/>
              <w:right w:val="single" w:sz="4" w:space="0" w:color="auto"/>
            </w:tcBorders>
            <w:shd w:val="clear" w:color="auto" w:fill="auto"/>
            <w:vAlign w:val="center"/>
          </w:tcPr>
          <w:p w:rsidR="00181787" w:rsidRPr="002D67D3" w:rsidRDefault="00181787" w:rsidP="00C306D6">
            <w:pPr>
              <w:ind w:firstLine="0"/>
              <w:jc w:val="center"/>
              <w:rPr>
                <w:rFonts w:cs="Arial"/>
                <w:bCs/>
                <w:color w:val="000000"/>
              </w:rPr>
            </w:pPr>
          </w:p>
        </w:tc>
        <w:tc>
          <w:tcPr>
            <w:tcW w:w="103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left"/>
              <w:rPr>
                <w:rFonts w:cs="Arial"/>
              </w:rPr>
            </w:pPr>
            <w:r w:rsidRPr="002D67D3">
              <w:rPr>
                <w:rFonts w:cs="Arial"/>
              </w:rPr>
              <w:t>местный бюджет</w:t>
            </w:r>
          </w:p>
        </w:tc>
        <w:tc>
          <w:tcPr>
            <w:tcW w:w="1156"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0,00</w:t>
            </w: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0,0</w:t>
            </w:r>
          </w:p>
        </w:tc>
      </w:tr>
      <w:tr w:rsidR="00181787" w:rsidRPr="002D67D3" w:rsidTr="00C306D6">
        <w:trPr>
          <w:trHeight w:val="300"/>
        </w:trPr>
        <w:tc>
          <w:tcPr>
            <w:tcW w:w="1504" w:type="dxa"/>
            <w:vMerge w:val="restart"/>
            <w:tcBorders>
              <w:top w:val="single" w:sz="4" w:space="0" w:color="auto"/>
              <w:left w:val="single" w:sz="4" w:space="0" w:color="auto"/>
              <w:right w:val="single" w:sz="4" w:space="0" w:color="auto"/>
            </w:tcBorders>
            <w:shd w:val="clear" w:color="auto" w:fill="auto"/>
            <w:vAlign w:val="center"/>
          </w:tcPr>
          <w:p w:rsidR="00181787" w:rsidRPr="002D67D3" w:rsidRDefault="00181787" w:rsidP="00C306D6">
            <w:pPr>
              <w:ind w:firstLine="0"/>
              <w:jc w:val="center"/>
              <w:rPr>
                <w:rFonts w:cs="Arial"/>
                <w:bCs/>
              </w:rPr>
            </w:pPr>
          </w:p>
        </w:tc>
        <w:tc>
          <w:tcPr>
            <w:tcW w:w="2470" w:type="dxa"/>
            <w:vMerge w:val="restart"/>
            <w:tcBorders>
              <w:top w:val="single" w:sz="4" w:space="0" w:color="auto"/>
              <w:left w:val="single" w:sz="4" w:space="0" w:color="auto"/>
              <w:right w:val="single" w:sz="4" w:space="0" w:color="auto"/>
            </w:tcBorders>
            <w:shd w:val="clear" w:color="auto" w:fill="auto"/>
            <w:vAlign w:val="center"/>
          </w:tcPr>
          <w:p w:rsidR="00181787" w:rsidRPr="002D67D3" w:rsidRDefault="00181787" w:rsidP="00C306D6">
            <w:pPr>
              <w:ind w:firstLine="0"/>
              <w:jc w:val="left"/>
              <w:rPr>
                <w:rFonts w:cs="Arial"/>
                <w:bCs/>
                <w:color w:val="000000"/>
              </w:rPr>
            </w:pPr>
            <w:r w:rsidRPr="002D67D3">
              <w:rPr>
                <w:rFonts w:cs="Arial"/>
                <w:color w:val="000000"/>
              </w:rPr>
              <w:t>5.5.1. Проведение мероприятий по обеспечению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 (Объем финансового обеспечения расходных обязательств муниципального образования, в целях софинансирования которых предоставляется Иной межбюджетный трансферт)</w:t>
            </w:r>
          </w:p>
        </w:tc>
        <w:tc>
          <w:tcPr>
            <w:tcW w:w="103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left"/>
              <w:rPr>
                <w:rFonts w:cs="Arial"/>
              </w:rPr>
            </w:pPr>
            <w:r w:rsidRPr="002D67D3">
              <w:rPr>
                <w:rFonts w:cs="Arial"/>
              </w:rPr>
              <w:t>всего, в том числе:</w:t>
            </w:r>
          </w:p>
        </w:tc>
        <w:tc>
          <w:tcPr>
            <w:tcW w:w="1156"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156,24</w:t>
            </w: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468,7</w:t>
            </w: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468,7</w:t>
            </w: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468,7</w:t>
            </w: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0,0</w:t>
            </w:r>
          </w:p>
        </w:tc>
      </w:tr>
      <w:tr w:rsidR="00181787" w:rsidRPr="002D67D3" w:rsidTr="00C306D6">
        <w:trPr>
          <w:trHeight w:val="300"/>
        </w:trPr>
        <w:tc>
          <w:tcPr>
            <w:tcW w:w="1504" w:type="dxa"/>
            <w:vMerge/>
            <w:tcBorders>
              <w:left w:val="single" w:sz="4" w:space="0" w:color="auto"/>
              <w:right w:val="single" w:sz="4" w:space="0" w:color="auto"/>
            </w:tcBorders>
            <w:shd w:val="clear" w:color="auto" w:fill="auto"/>
            <w:vAlign w:val="center"/>
          </w:tcPr>
          <w:p w:rsidR="00181787" w:rsidRPr="002D67D3" w:rsidRDefault="00181787" w:rsidP="00C306D6">
            <w:pPr>
              <w:ind w:firstLine="0"/>
              <w:jc w:val="center"/>
              <w:rPr>
                <w:rFonts w:cs="Arial"/>
                <w:bCs/>
              </w:rPr>
            </w:pPr>
          </w:p>
        </w:tc>
        <w:tc>
          <w:tcPr>
            <w:tcW w:w="2470" w:type="dxa"/>
            <w:vMerge/>
            <w:tcBorders>
              <w:left w:val="single" w:sz="4" w:space="0" w:color="auto"/>
              <w:right w:val="single" w:sz="4" w:space="0" w:color="auto"/>
            </w:tcBorders>
            <w:shd w:val="clear" w:color="auto" w:fill="auto"/>
            <w:vAlign w:val="center"/>
          </w:tcPr>
          <w:p w:rsidR="00181787" w:rsidRPr="002D67D3" w:rsidRDefault="00181787" w:rsidP="00C306D6">
            <w:pPr>
              <w:ind w:firstLine="0"/>
              <w:jc w:val="center"/>
              <w:rPr>
                <w:rFonts w:cs="Arial"/>
                <w:bCs/>
                <w:color w:val="000000"/>
              </w:rPr>
            </w:pPr>
          </w:p>
        </w:tc>
        <w:tc>
          <w:tcPr>
            <w:tcW w:w="103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left"/>
              <w:rPr>
                <w:rFonts w:cs="Arial"/>
              </w:rPr>
            </w:pPr>
            <w:r w:rsidRPr="002D67D3">
              <w:rPr>
                <w:rFonts w:cs="Arial"/>
              </w:rPr>
              <w:t xml:space="preserve">федеральный бюджет </w:t>
            </w:r>
          </w:p>
        </w:tc>
        <w:tc>
          <w:tcPr>
            <w:tcW w:w="1156"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156,2</w:t>
            </w: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468,7</w:t>
            </w: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468,7</w:t>
            </w: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468,7</w:t>
            </w: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0,0</w:t>
            </w:r>
          </w:p>
        </w:tc>
      </w:tr>
      <w:tr w:rsidR="00181787" w:rsidRPr="002D67D3" w:rsidTr="00C306D6">
        <w:trPr>
          <w:trHeight w:val="300"/>
        </w:trPr>
        <w:tc>
          <w:tcPr>
            <w:tcW w:w="1504" w:type="dxa"/>
            <w:vMerge/>
            <w:tcBorders>
              <w:left w:val="single" w:sz="4" w:space="0" w:color="auto"/>
              <w:right w:val="single" w:sz="4" w:space="0" w:color="auto"/>
            </w:tcBorders>
            <w:shd w:val="clear" w:color="auto" w:fill="auto"/>
            <w:vAlign w:val="center"/>
          </w:tcPr>
          <w:p w:rsidR="00181787" w:rsidRPr="002D67D3" w:rsidRDefault="00181787" w:rsidP="00C306D6">
            <w:pPr>
              <w:ind w:firstLine="0"/>
              <w:jc w:val="center"/>
              <w:rPr>
                <w:rFonts w:cs="Arial"/>
                <w:bCs/>
              </w:rPr>
            </w:pPr>
          </w:p>
        </w:tc>
        <w:tc>
          <w:tcPr>
            <w:tcW w:w="2470" w:type="dxa"/>
            <w:vMerge/>
            <w:tcBorders>
              <w:left w:val="single" w:sz="4" w:space="0" w:color="auto"/>
              <w:right w:val="single" w:sz="4" w:space="0" w:color="auto"/>
            </w:tcBorders>
            <w:shd w:val="clear" w:color="auto" w:fill="auto"/>
            <w:vAlign w:val="center"/>
          </w:tcPr>
          <w:p w:rsidR="00181787" w:rsidRPr="002D67D3" w:rsidRDefault="00181787" w:rsidP="00C306D6">
            <w:pPr>
              <w:ind w:firstLine="0"/>
              <w:jc w:val="center"/>
              <w:rPr>
                <w:rFonts w:cs="Arial"/>
                <w:bCs/>
                <w:color w:val="000000"/>
              </w:rPr>
            </w:pPr>
          </w:p>
        </w:tc>
        <w:tc>
          <w:tcPr>
            <w:tcW w:w="103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left"/>
              <w:rPr>
                <w:rFonts w:cs="Arial"/>
              </w:rPr>
            </w:pPr>
            <w:r w:rsidRPr="002D67D3">
              <w:rPr>
                <w:rFonts w:cs="Arial"/>
              </w:rPr>
              <w:t>областной бюджет</w:t>
            </w:r>
          </w:p>
        </w:tc>
        <w:tc>
          <w:tcPr>
            <w:tcW w:w="1156"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 </w:t>
            </w:r>
          </w:p>
        </w:tc>
      </w:tr>
      <w:tr w:rsidR="00181787" w:rsidRPr="002D67D3" w:rsidTr="00C306D6">
        <w:trPr>
          <w:trHeight w:val="300"/>
        </w:trPr>
        <w:tc>
          <w:tcPr>
            <w:tcW w:w="1504" w:type="dxa"/>
            <w:vMerge/>
            <w:tcBorders>
              <w:left w:val="single" w:sz="4" w:space="0" w:color="auto"/>
              <w:right w:val="single" w:sz="4" w:space="0" w:color="auto"/>
            </w:tcBorders>
            <w:shd w:val="clear" w:color="auto" w:fill="auto"/>
            <w:vAlign w:val="center"/>
          </w:tcPr>
          <w:p w:rsidR="00181787" w:rsidRPr="002D67D3" w:rsidRDefault="00181787" w:rsidP="00C306D6">
            <w:pPr>
              <w:ind w:firstLine="0"/>
              <w:jc w:val="center"/>
              <w:rPr>
                <w:rFonts w:cs="Arial"/>
                <w:bCs/>
              </w:rPr>
            </w:pPr>
          </w:p>
        </w:tc>
        <w:tc>
          <w:tcPr>
            <w:tcW w:w="2470" w:type="dxa"/>
            <w:vMerge/>
            <w:tcBorders>
              <w:left w:val="single" w:sz="4" w:space="0" w:color="auto"/>
              <w:right w:val="single" w:sz="4" w:space="0" w:color="auto"/>
            </w:tcBorders>
            <w:shd w:val="clear" w:color="auto" w:fill="auto"/>
            <w:vAlign w:val="center"/>
          </w:tcPr>
          <w:p w:rsidR="00181787" w:rsidRPr="002D67D3" w:rsidRDefault="00181787" w:rsidP="00C306D6">
            <w:pPr>
              <w:ind w:firstLine="0"/>
              <w:jc w:val="center"/>
              <w:rPr>
                <w:rFonts w:cs="Arial"/>
                <w:bCs/>
                <w:color w:val="000000"/>
              </w:rPr>
            </w:pPr>
          </w:p>
        </w:tc>
        <w:tc>
          <w:tcPr>
            <w:tcW w:w="103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left"/>
              <w:rPr>
                <w:rFonts w:cs="Arial"/>
              </w:rPr>
            </w:pPr>
            <w:r w:rsidRPr="002D67D3">
              <w:rPr>
                <w:rFonts w:cs="Arial"/>
              </w:rPr>
              <w:t>местный бюджет</w:t>
            </w:r>
          </w:p>
        </w:tc>
        <w:tc>
          <w:tcPr>
            <w:tcW w:w="1156"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 </w:t>
            </w:r>
          </w:p>
        </w:tc>
      </w:tr>
      <w:tr w:rsidR="00181787" w:rsidRPr="002D67D3" w:rsidTr="00C306D6">
        <w:trPr>
          <w:trHeight w:val="300"/>
        </w:trPr>
        <w:tc>
          <w:tcPr>
            <w:tcW w:w="1504" w:type="dxa"/>
            <w:vMerge/>
            <w:tcBorders>
              <w:left w:val="single" w:sz="4" w:space="0" w:color="auto"/>
              <w:right w:val="single" w:sz="4" w:space="0" w:color="auto"/>
            </w:tcBorders>
            <w:shd w:val="clear" w:color="auto" w:fill="auto"/>
            <w:vAlign w:val="center"/>
          </w:tcPr>
          <w:p w:rsidR="00181787" w:rsidRPr="002D67D3" w:rsidRDefault="00181787" w:rsidP="00C306D6">
            <w:pPr>
              <w:ind w:firstLine="0"/>
              <w:jc w:val="left"/>
              <w:rPr>
                <w:rFonts w:cs="Arial"/>
              </w:rPr>
            </w:pPr>
          </w:p>
        </w:tc>
        <w:tc>
          <w:tcPr>
            <w:tcW w:w="2470" w:type="dxa"/>
            <w:vMerge w:val="restart"/>
            <w:tcBorders>
              <w:top w:val="single" w:sz="4" w:space="0" w:color="auto"/>
              <w:left w:val="single" w:sz="4" w:space="0" w:color="auto"/>
              <w:right w:val="single" w:sz="4" w:space="0" w:color="auto"/>
            </w:tcBorders>
            <w:shd w:val="clear" w:color="auto" w:fill="auto"/>
            <w:vAlign w:val="center"/>
          </w:tcPr>
          <w:p w:rsidR="00181787" w:rsidRPr="002D67D3" w:rsidRDefault="00181787" w:rsidP="00C306D6">
            <w:pPr>
              <w:ind w:firstLine="0"/>
              <w:jc w:val="left"/>
              <w:rPr>
                <w:rFonts w:cs="Arial"/>
                <w:color w:val="000000"/>
              </w:rPr>
            </w:pPr>
            <w:r w:rsidRPr="002D67D3">
              <w:rPr>
                <w:rFonts w:cs="Arial"/>
                <w:color w:val="000000"/>
              </w:rPr>
              <w:t>5.5.2. Проведение мероприятий по обеспечению выплат ежемесячного денежного вознаграждения советникам директоров по воспитанию и взаимодействию с детсткими общественными объединениями муниципальных общеобразовательных организаций (Предоставление субсидий  бюджетным, автономным учреждениям и иным некоммерческим организациям)</w:t>
            </w:r>
          </w:p>
        </w:tc>
        <w:tc>
          <w:tcPr>
            <w:tcW w:w="103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left"/>
              <w:rPr>
                <w:rFonts w:cs="Arial"/>
              </w:rPr>
            </w:pPr>
            <w:r w:rsidRPr="002D67D3">
              <w:rPr>
                <w:rFonts w:cs="Arial"/>
              </w:rPr>
              <w:t>всего, в том числе:</w:t>
            </w:r>
          </w:p>
        </w:tc>
        <w:tc>
          <w:tcPr>
            <w:tcW w:w="1156"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52,08</w:t>
            </w: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156,2</w:t>
            </w: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156,2</w:t>
            </w: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156,2</w:t>
            </w: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0,0</w:t>
            </w:r>
          </w:p>
        </w:tc>
      </w:tr>
      <w:tr w:rsidR="00181787" w:rsidRPr="002D67D3" w:rsidTr="00C306D6">
        <w:trPr>
          <w:trHeight w:val="300"/>
        </w:trPr>
        <w:tc>
          <w:tcPr>
            <w:tcW w:w="1504" w:type="dxa"/>
            <w:vMerge/>
            <w:tcBorders>
              <w:left w:val="single" w:sz="4" w:space="0" w:color="auto"/>
              <w:right w:val="single" w:sz="4" w:space="0" w:color="auto"/>
            </w:tcBorders>
            <w:shd w:val="clear" w:color="auto" w:fill="auto"/>
            <w:vAlign w:val="center"/>
          </w:tcPr>
          <w:p w:rsidR="00181787" w:rsidRPr="002D67D3" w:rsidRDefault="00181787" w:rsidP="00C306D6">
            <w:pPr>
              <w:ind w:firstLine="0"/>
              <w:jc w:val="left"/>
              <w:rPr>
                <w:rFonts w:cs="Arial"/>
              </w:rPr>
            </w:pPr>
          </w:p>
        </w:tc>
        <w:tc>
          <w:tcPr>
            <w:tcW w:w="2470" w:type="dxa"/>
            <w:vMerge/>
            <w:tcBorders>
              <w:left w:val="single" w:sz="4" w:space="0" w:color="auto"/>
              <w:right w:val="single" w:sz="4" w:space="0" w:color="auto"/>
            </w:tcBorders>
            <w:shd w:val="clear" w:color="auto" w:fill="auto"/>
            <w:vAlign w:val="center"/>
          </w:tcPr>
          <w:p w:rsidR="00181787" w:rsidRPr="002D67D3" w:rsidRDefault="00181787" w:rsidP="00C306D6">
            <w:pPr>
              <w:ind w:firstLine="0"/>
              <w:jc w:val="left"/>
              <w:rPr>
                <w:rFonts w:cs="Arial"/>
                <w:color w:val="000000"/>
              </w:rPr>
            </w:pPr>
          </w:p>
        </w:tc>
        <w:tc>
          <w:tcPr>
            <w:tcW w:w="103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left"/>
              <w:rPr>
                <w:rFonts w:cs="Arial"/>
              </w:rPr>
            </w:pPr>
            <w:r w:rsidRPr="002D67D3">
              <w:rPr>
                <w:rFonts w:cs="Arial"/>
              </w:rPr>
              <w:t xml:space="preserve">федеральный бюджет </w:t>
            </w:r>
          </w:p>
        </w:tc>
        <w:tc>
          <w:tcPr>
            <w:tcW w:w="1156"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52,1</w:t>
            </w: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156,2</w:t>
            </w: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156,2</w:t>
            </w: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156,2</w:t>
            </w: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0,0</w:t>
            </w:r>
          </w:p>
        </w:tc>
      </w:tr>
      <w:tr w:rsidR="00181787" w:rsidRPr="002D67D3" w:rsidTr="00C306D6">
        <w:trPr>
          <w:trHeight w:val="300"/>
        </w:trPr>
        <w:tc>
          <w:tcPr>
            <w:tcW w:w="1504" w:type="dxa"/>
            <w:vMerge/>
            <w:tcBorders>
              <w:left w:val="single" w:sz="4" w:space="0" w:color="auto"/>
              <w:right w:val="single" w:sz="4" w:space="0" w:color="auto"/>
            </w:tcBorders>
            <w:shd w:val="clear" w:color="auto" w:fill="auto"/>
            <w:vAlign w:val="center"/>
          </w:tcPr>
          <w:p w:rsidR="00181787" w:rsidRPr="002D67D3" w:rsidRDefault="00181787" w:rsidP="00C306D6">
            <w:pPr>
              <w:ind w:firstLine="0"/>
              <w:jc w:val="left"/>
              <w:rPr>
                <w:rFonts w:cs="Arial"/>
              </w:rPr>
            </w:pPr>
          </w:p>
        </w:tc>
        <w:tc>
          <w:tcPr>
            <w:tcW w:w="2470" w:type="dxa"/>
            <w:vMerge/>
            <w:tcBorders>
              <w:left w:val="single" w:sz="4" w:space="0" w:color="auto"/>
              <w:right w:val="single" w:sz="4" w:space="0" w:color="auto"/>
            </w:tcBorders>
            <w:shd w:val="clear" w:color="auto" w:fill="auto"/>
            <w:vAlign w:val="center"/>
          </w:tcPr>
          <w:p w:rsidR="00181787" w:rsidRPr="002D67D3" w:rsidRDefault="00181787" w:rsidP="00C306D6">
            <w:pPr>
              <w:ind w:firstLine="0"/>
              <w:jc w:val="left"/>
              <w:rPr>
                <w:rFonts w:cs="Arial"/>
                <w:color w:val="000000"/>
              </w:rPr>
            </w:pPr>
          </w:p>
        </w:tc>
        <w:tc>
          <w:tcPr>
            <w:tcW w:w="103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left"/>
              <w:rPr>
                <w:rFonts w:cs="Arial"/>
              </w:rPr>
            </w:pPr>
            <w:r w:rsidRPr="002D67D3">
              <w:rPr>
                <w:rFonts w:cs="Arial"/>
              </w:rPr>
              <w:t>областной бюджет</w:t>
            </w:r>
          </w:p>
        </w:tc>
        <w:tc>
          <w:tcPr>
            <w:tcW w:w="1156"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 </w:t>
            </w:r>
          </w:p>
        </w:tc>
      </w:tr>
      <w:tr w:rsidR="00181787" w:rsidRPr="002D67D3" w:rsidTr="00C306D6">
        <w:trPr>
          <w:trHeight w:val="300"/>
        </w:trPr>
        <w:tc>
          <w:tcPr>
            <w:tcW w:w="1504" w:type="dxa"/>
            <w:vMerge/>
            <w:tcBorders>
              <w:left w:val="single" w:sz="4" w:space="0" w:color="auto"/>
              <w:right w:val="single" w:sz="4" w:space="0" w:color="auto"/>
            </w:tcBorders>
            <w:shd w:val="clear" w:color="auto" w:fill="auto"/>
            <w:vAlign w:val="center"/>
          </w:tcPr>
          <w:p w:rsidR="00181787" w:rsidRPr="002D67D3" w:rsidRDefault="00181787" w:rsidP="00C306D6">
            <w:pPr>
              <w:ind w:firstLine="0"/>
              <w:jc w:val="left"/>
              <w:rPr>
                <w:rFonts w:cs="Arial"/>
              </w:rPr>
            </w:pPr>
          </w:p>
        </w:tc>
        <w:tc>
          <w:tcPr>
            <w:tcW w:w="2470" w:type="dxa"/>
            <w:vMerge/>
            <w:tcBorders>
              <w:left w:val="single" w:sz="4" w:space="0" w:color="auto"/>
              <w:right w:val="single" w:sz="4" w:space="0" w:color="auto"/>
            </w:tcBorders>
            <w:shd w:val="clear" w:color="auto" w:fill="auto"/>
            <w:vAlign w:val="center"/>
          </w:tcPr>
          <w:p w:rsidR="00181787" w:rsidRPr="002D67D3" w:rsidRDefault="00181787" w:rsidP="00C306D6">
            <w:pPr>
              <w:ind w:firstLine="0"/>
              <w:jc w:val="left"/>
              <w:rPr>
                <w:rFonts w:cs="Arial"/>
                <w:color w:val="000000"/>
              </w:rPr>
            </w:pPr>
          </w:p>
        </w:tc>
        <w:tc>
          <w:tcPr>
            <w:tcW w:w="103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left"/>
              <w:rPr>
                <w:rFonts w:cs="Arial"/>
              </w:rPr>
            </w:pPr>
            <w:r w:rsidRPr="002D67D3">
              <w:rPr>
                <w:rFonts w:cs="Arial"/>
              </w:rPr>
              <w:t>местный бюджет</w:t>
            </w:r>
          </w:p>
        </w:tc>
        <w:tc>
          <w:tcPr>
            <w:tcW w:w="1156"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 </w:t>
            </w:r>
          </w:p>
        </w:tc>
      </w:tr>
      <w:tr w:rsidR="00181787" w:rsidRPr="002D67D3" w:rsidTr="00C306D6">
        <w:trPr>
          <w:trHeight w:val="300"/>
        </w:trPr>
        <w:tc>
          <w:tcPr>
            <w:tcW w:w="1504" w:type="dxa"/>
            <w:vMerge w:val="restart"/>
            <w:tcBorders>
              <w:top w:val="single" w:sz="4" w:space="0" w:color="auto"/>
              <w:left w:val="single" w:sz="4" w:space="0" w:color="auto"/>
              <w:right w:val="single" w:sz="4" w:space="0" w:color="auto"/>
            </w:tcBorders>
            <w:shd w:val="clear" w:color="auto" w:fill="auto"/>
            <w:vAlign w:val="center"/>
          </w:tcPr>
          <w:p w:rsidR="00181787" w:rsidRPr="002D67D3" w:rsidRDefault="00181787" w:rsidP="00C306D6">
            <w:pPr>
              <w:ind w:firstLine="0"/>
              <w:jc w:val="left"/>
              <w:rPr>
                <w:rFonts w:cs="Arial"/>
              </w:rPr>
            </w:pPr>
            <w:r w:rsidRPr="002D67D3">
              <w:rPr>
                <w:rFonts w:cs="Arial"/>
              </w:rPr>
              <w:t>ОСНОВНОЕ МЕРОПРИЯТИЕ 5.6.</w:t>
            </w:r>
          </w:p>
        </w:tc>
        <w:tc>
          <w:tcPr>
            <w:tcW w:w="2470" w:type="dxa"/>
            <w:vMerge w:val="restart"/>
            <w:tcBorders>
              <w:top w:val="single" w:sz="4" w:space="0" w:color="auto"/>
              <w:left w:val="single" w:sz="4" w:space="0" w:color="auto"/>
              <w:right w:val="single" w:sz="4" w:space="0" w:color="auto"/>
            </w:tcBorders>
            <w:shd w:val="clear" w:color="auto" w:fill="auto"/>
            <w:vAlign w:val="center"/>
          </w:tcPr>
          <w:p w:rsidR="00181787" w:rsidRPr="002D67D3" w:rsidRDefault="00181787" w:rsidP="00C306D6">
            <w:pPr>
              <w:ind w:firstLine="0"/>
              <w:jc w:val="left"/>
              <w:rPr>
                <w:rFonts w:cs="Arial"/>
              </w:rPr>
            </w:pPr>
            <w:r w:rsidRPr="002D67D3">
              <w:rPr>
                <w:rFonts w:cs="Arial"/>
                <w:color w:val="000000"/>
              </w:rPr>
              <w:t>"Организация бесплатного питания обучающихся из многодетных семей в общеобразовательных организациях"</w:t>
            </w:r>
          </w:p>
        </w:tc>
        <w:tc>
          <w:tcPr>
            <w:tcW w:w="103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left"/>
              <w:rPr>
                <w:rFonts w:cs="Arial"/>
              </w:rPr>
            </w:pPr>
            <w:r w:rsidRPr="002D67D3">
              <w:rPr>
                <w:rFonts w:cs="Arial"/>
              </w:rPr>
              <w:t>всего, в том числе:</w:t>
            </w:r>
          </w:p>
        </w:tc>
        <w:tc>
          <w:tcPr>
            <w:tcW w:w="1156"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989,53</w:t>
            </w: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2 189,9</w:t>
            </w: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2 277,5</w:t>
            </w: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2 368,6</w:t>
            </w: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0,0</w:t>
            </w:r>
          </w:p>
        </w:tc>
      </w:tr>
      <w:tr w:rsidR="00181787" w:rsidRPr="002D67D3" w:rsidTr="00C306D6">
        <w:trPr>
          <w:trHeight w:val="300"/>
        </w:trPr>
        <w:tc>
          <w:tcPr>
            <w:tcW w:w="1504" w:type="dxa"/>
            <w:vMerge/>
            <w:tcBorders>
              <w:left w:val="single" w:sz="4" w:space="0" w:color="auto"/>
              <w:right w:val="single" w:sz="4" w:space="0" w:color="auto"/>
            </w:tcBorders>
            <w:shd w:val="clear" w:color="auto" w:fill="auto"/>
            <w:vAlign w:val="center"/>
          </w:tcPr>
          <w:p w:rsidR="00181787" w:rsidRPr="002D67D3" w:rsidRDefault="00181787" w:rsidP="00C306D6">
            <w:pPr>
              <w:ind w:firstLine="0"/>
              <w:jc w:val="center"/>
              <w:rPr>
                <w:rFonts w:cs="Arial"/>
                <w:bCs/>
              </w:rPr>
            </w:pPr>
          </w:p>
        </w:tc>
        <w:tc>
          <w:tcPr>
            <w:tcW w:w="2470" w:type="dxa"/>
            <w:vMerge/>
            <w:tcBorders>
              <w:left w:val="single" w:sz="4" w:space="0" w:color="auto"/>
              <w:right w:val="single" w:sz="4" w:space="0" w:color="auto"/>
            </w:tcBorders>
            <w:shd w:val="clear" w:color="auto" w:fill="auto"/>
            <w:vAlign w:val="center"/>
          </w:tcPr>
          <w:p w:rsidR="00181787" w:rsidRPr="002D67D3" w:rsidRDefault="00181787" w:rsidP="00C306D6">
            <w:pPr>
              <w:ind w:firstLine="0"/>
              <w:jc w:val="center"/>
              <w:rPr>
                <w:rFonts w:cs="Arial"/>
                <w:bCs/>
              </w:rPr>
            </w:pPr>
          </w:p>
        </w:tc>
        <w:tc>
          <w:tcPr>
            <w:tcW w:w="103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left"/>
              <w:rPr>
                <w:rFonts w:cs="Arial"/>
              </w:rPr>
            </w:pPr>
            <w:r w:rsidRPr="002D67D3">
              <w:rPr>
                <w:rFonts w:cs="Arial"/>
              </w:rPr>
              <w:t xml:space="preserve">федеральный бюджет </w:t>
            </w:r>
          </w:p>
        </w:tc>
        <w:tc>
          <w:tcPr>
            <w:tcW w:w="1156"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0,00</w:t>
            </w: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0,00</w:t>
            </w: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0,00</w:t>
            </w: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0,00</w:t>
            </w: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0,00</w:t>
            </w:r>
          </w:p>
        </w:tc>
      </w:tr>
      <w:tr w:rsidR="00181787" w:rsidRPr="002D67D3" w:rsidTr="00C306D6">
        <w:trPr>
          <w:trHeight w:val="300"/>
        </w:trPr>
        <w:tc>
          <w:tcPr>
            <w:tcW w:w="1504" w:type="dxa"/>
            <w:vMerge/>
            <w:tcBorders>
              <w:left w:val="single" w:sz="4" w:space="0" w:color="auto"/>
              <w:right w:val="single" w:sz="4" w:space="0" w:color="auto"/>
            </w:tcBorders>
            <w:shd w:val="clear" w:color="auto" w:fill="auto"/>
            <w:vAlign w:val="center"/>
          </w:tcPr>
          <w:p w:rsidR="00181787" w:rsidRPr="002D67D3" w:rsidRDefault="00181787" w:rsidP="00C306D6">
            <w:pPr>
              <w:ind w:firstLine="0"/>
              <w:jc w:val="center"/>
              <w:rPr>
                <w:rFonts w:cs="Arial"/>
                <w:bCs/>
              </w:rPr>
            </w:pPr>
          </w:p>
        </w:tc>
        <w:tc>
          <w:tcPr>
            <w:tcW w:w="2470" w:type="dxa"/>
            <w:vMerge/>
            <w:tcBorders>
              <w:left w:val="single" w:sz="4" w:space="0" w:color="auto"/>
              <w:right w:val="single" w:sz="4" w:space="0" w:color="auto"/>
            </w:tcBorders>
            <w:shd w:val="clear" w:color="auto" w:fill="auto"/>
            <w:vAlign w:val="center"/>
          </w:tcPr>
          <w:p w:rsidR="00181787" w:rsidRPr="002D67D3" w:rsidRDefault="00181787" w:rsidP="00C306D6">
            <w:pPr>
              <w:ind w:firstLine="0"/>
              <w:jc w:val="center"/>
              <w:rPr>
                <w:rFonts w:cs="Arial"/>
                <w:bCs/>
              </w:rPr>
            </w:pPr>
          </w:p>
        </w:tc>
        <w:tc>
          <w:tcPr>
            <w:tcW w:w="103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left"/>
              <w:rPr>
                <w:rFonts w:cs="Arial"/>
              </w:rPr>
            </w:pPr>
            <w:r w:rsidRPr="002D67D3">
              <w:rPr>
                <w:rFonts w:cs="Arial"/>
              </w:rPr>
              <w:t>областной бюджет</w:t>
            </w:r>
          </w:p>
        </w:tc>
        <w:tc>
          <w:tcPr>
            <w:tcW w:w="1156"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989,53</w:t>
            </w: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2 189,90</w:t>
            </w: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2 277,50</w:t>
            </w: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2 368,60</w:t>
            </w: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0,00</w:t>
            </w:r>
          </w:p>
        </w:tc>
      </w:tr>
      <w:tr w:rsidR="00181787" w:rsidRPr="002D67D3" w:rsidTr="00C306D6">
        <w:trPr>
          <w:trHeight w:val="300"/>
        </w:trPr>
        <w:tc>
          <w:tcPr>
            <w:tcW w:w="1504" w:type="dxa"/>
            <w:vMerge/>
            <w:tcBorders>
              <w:left w:val="single" w:sz="4" w:space="0" w:color="auto"/>
              <w:bottom w:val="single" w:sz="4" w:space="0" w:color="auto"/>
              <w:right w:val="single" w:sz="4" w:space="0" w:color="auto"/>
            </w:tcBorders>
            <w:shd w:val="clear" w:color="auto" w:fill="auto"/>
            <w:vAlign w:val="center"/>
          </w:tcPr>
          <w:p w:rsidR="00181787" w:rsidRPr="002D67D3" w:rsidRDefault="00181787" w:rsidP="00C306D6">
            <w:pPr>
              <w:ind w:firstLine="0"/>
              <w:jc w:val="center"/>
              <w:rPr>
                <w:rFonts w:cs="Arial"/>
                <w:bCs/>
              </w:rPr>
            </w:pPr>
          </w:p>
        </w:tc>
        <w:tc>
          <w:tcPr>
            <w:tcW w:w="2470" w:type="dxa"/>
            <w:vMerge/>
            <w:tcBorders>
              <w:left w:val="single" w:sz="4" w:space="0" w:color="auto"/>
              <w:bottom w:val="single" w:sz="4" w:space="0" w:color="auto"/>
              <w:right w:val="single" w:sz="4" w:space="0" w:color="auto"/>
            </w:tcBorders>
            <w:shd w:val="clear" w:color="auto" w:fill="auto"/>
            <w:vAlign w:val="center"/>
          </w:tcPr>
          <w:p w:rsidR="00181787" w:rsidRPr="002D67D3" w:rsidRDefault="00181787" w:rsidP="00C306D6">
            <w:pPr>
              <w:ind w:firstLine="0"/>
              <w:jc w:val="center"/>
              <w:rPr>
                <w:rFonts w:cs="Arial"/>
                <w:bCs/>
              </w:rPr>
            </w:pPr>
          </w:p>
        </w:tc>
        <w:tc>
          <w:tcPr>
            <w:tcW w:w="103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left"/>
              <w:rPr>
                <w:rFonts w:cs="Arial"/>
              </w:rPr>
            </w:pPr>
            <w:r w:rsidRPr="002D67D3">
              <w:rPr>
                <w:rFonts w:cs="Arial"/>
              </w:rPr>
              <w:t>местный бюджет</w:t>
            </w:r>
          </w:p>
        </w:tc>
        <w:tc>
          <w:tcPr>
            <w:tcW w:w="1156"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0,00</w:t>
            </w: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0,00</w:t>
            </w: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0,00</w:t>
            </w: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0,00</w:t>
            </w: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0,00</w:t>
            </w:r>
          </w:p>
        </w:tc>
      </w:tr>
      <w:tr w:rsidR="00181787" w:rsidRPr="002D67D3" w:rsidTr="00C306D6">
        <w:trPr>
          <w:trHeight w:val="300"/>
        </w:trPr>
        <w:tc>
          <w:tcPr>
            <w:tcW w:w="1504" w:type="dxa"/>
            <w:vMerge w:val="restart"/>
            <w:tcBorders>
              <w:top w:val="nil"/>
              <w:left w:val="single" w:sz="4" w:space="0" w:color="auto"/>
              <w:right w:val="single" w:sz="4" w:space="0" w:color="auto"/>
            </w:tcBorders>
            <w:shd w:val="clear" w:color="auto" w:fill="auto"/>
            <w:vAlign w:val="center"/>
          </w:tcPr>
          <w:p w:rsidR="00181787" w:rsidRPr="002D67D3" w:rsidRDefault="00181787" w:rsidP="00C306D6">
            <w:pPr>
              <w:ind w:firstLine="0"/>
              <w:jc w:val="center"/>
              <w:rPr>
                <w:rFonts w:cs="Arial"/>
                <w:bCs/>
              </w:rPr>
            </w:pPr>
          </w:p>
        </w:tc>
        <w:tc>
          <w:tcPr>
            <w:tcW w:w="2470" w:type="dxa"/>
            <w:vMerge w:val="restart"/>
            <w:tcBorders>
              <w:top w:val="nil"/>
              <w:left w:val="single" w:sz="4" w:space="0" w:color="auto"/>
              <w:right w:val="single" w:sz="4" w:space="0" w:color="auto"/>
            </w:tcBorders>
            <w:shd w:val="clear" w:color="auto" w:fill="auto"/>
            <w:vAlign w:val="center"/>
          </w:tcPr>
          <w:p w:rsidR="00181787" w:rsidRPr="002D67D3" w:rsidRDefault="00181787" w:rsidP="00C306D6">
            <w:pPr>
              <w:ind w:firstLine="0"/>
              <w:jc w:val="left"/>
              <w:rPr>
                <w:rFonts w:cs="Arial"/>
                <w:bCs/>
              </w:rPr>
            </w:pPr>
            <w:r w:rsidRPr="002D67D3">
              <w:rPr>
                <w:rFonts w:cs="Arial"/>
                <w:color w:val="000000"/>
              </w:rPr>
              <w:t>5.6.1. Реализация мероприятий по организации бесплатного питания обучающихся из многодетных семей в общеобразовательных организациях</w:t>
            </w:r>
          </w:p>
        </w:tc>
        <w:tc>
          <w:tcPr>
            <w:tcW w:w="103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left"/>
              <w:rPr>
                <w:rFonts w:cs="Arial"/>
              </w:rPr>
            </w:pPr>
            <w:r w:rsidRPr="002D67D3">
              <w:rPr>
                <w:rFonts w:cs="Arial"/>
              </w:rPr>
              <w:t>всего, в том числе:</w:t>
            </w:r>
          </w:p>
        </w:tc>
        <w:tc>
          <w:tcPr>
            <w:tcW w:w="1156"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275,92</w:t>
            </w: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613,2</w:t>
            </w: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637,7</w:t>
            </w: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663,2</w:t>
            </w: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0,0</w:t>
            </w:r>
          </w:p>
        </w:tc>
      </w:tr>
      <w:tr w:rsidR="00181787" w:rsidRPr="002D67D3" w:rsidTr="00C306D6">
        <w:trPr>
          <w:trHeight w:val="300"/>
        </w:trPr>
        <w:tc>
          <w:tcPr>
            <w:tcW w:w="1504" w:type="dxa"/>
            <w:vMerge/>
            <w:tcBorders>
              <w:left w:val="single" w:sz="4" w:space="0" w:color="auto"/>
              <w:right w:val="single" w:sz="4" w:space="0" w:color="auto"/>
            </w:tcBorders>
            <w:shd w:val="clear" w:color="auto" w:fill="auto"/>
            <w:vAlign w:val="center"/>
          </w:tcPr>
          <w:p w:rsidR="00181787" w:rsidRPr="002D67D3" w:rsidRDefault="00181787" w:rsidP="00C306D6">
            <w:pPr>
              <w:ind w:firstLine="0"/>
              <w:jc w:val="center"/>
              <w:rPr>
                <w:rFonts w:cs="Arial"/>
                <w:bCs/>
              </w:rPr>
            </w:pPr>
          </w:p>
        </w:tc>
        <w:tc>
          <w:tcPr>
            <w:tcW w:w="2470" w:type="dxa"/>
            <w:vMerge/>
            <w:tcBorders>
              <w:left w:val="single" w:sz="4" w:space="0" w:color="auto"/>
              <w:right w:val="single" w:sz="4" w:space="0" w:color="auto"/>
            </w:tcBorders>
            <w:shd w:val="clear" w:color="auto" w:fill="auto"/>
            <w:vAlign w:val="center"/>
          </w:tcPr>
          <w:p w:rsidR="00181787" w:rsidRPr="002D67D3" w:rsidRDefault="00181787" w:rsidP="00C306D6">
            <w:pPr>
              <w:ind w:firstLine="0"/>
              <w:jc w:val="center"/>
              <w:rPr>
                <w:rFonts w:cs="Arial"/>
                <w:bCs/>
              </w:rPr>
            </w:pPr>
          </w:p>
        </w:tc>
        <w:tc>
          <w:tcPr>
            <w:tcW w:w="103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left"/>
              <w:rPr>
                <w:rFonts w:cs="Arial"/>
              </w:rPr>
            </w:pPr>
            <w:r w:rsidRPr="002D67D3">
              <w:rPr>
                <w:rFonts w:cs="Arial"/>
              </w:rPr>
              <w:t xml:space="preserve">федеральный бюджет </w:t>
            </w:r>
          </w:p>
        </w:tc>
        <w:tc>
          <w:tcPr>
            <w:tcW w:w="1156"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0,0</w:t>
            </w: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0,0</w:t>
            </w:r>
          </w:p>
        </w:tc>
      </w:tr>
      <w:tr w:rsidR="00181787" w:rsidRPr="002D67D3" w:rsidTr="00C306D6">
        <w:trPr>
          <w:trHeight w:val="300"/>
        </w:trPr>
        <w:tc>
          <w:tcPr>
            <w:tcW w:w="1504" w:type="dxa"/>
            <w:vMerge/>
            <w:tcBorders>
              <w:left w:val="single" w:sz="4" w:space="0" w:color="auto"/>
              <w:right w:val="single" w:sz="4" w:space="0" w:color="auto"/>
            </w:tcBorders>
            <w:shd w:val="clear" w:color="auto" w:fill="auto"/>
            <w:vAlign w:val="center"/>
          </w:tcPr>
          <w:p w:rsidR="00181787" w:rsidRPr="002D67D3" w:rsidRDefault="00181787" w:rsidP="00C306D6">
            <w:pPr>
              <w:ind w:firstLine="0"/>
              <w:jc w:val="center"/>
              <w:rPr>
                <w:rFonts w:cs="Arial"/>
                <w:bCs/>
              </w:rPr>
            </w:pPr>
          </w:p>
        </w:tc>
        <w:tc>
          <w:tcPr>
            <w:tcW w:w="2470" w:type="dxa"/>
            <w:vMerge/>
            <w:tcBorders>
              <w:left w:val="single" w:sz="4" w:space="0" w:color="auto"/>
              <w:right w:val="single" w:sz="4" w:space="0" w:color="auto"/>
            </w:tcBorders>
            <w:shd w:val="clear" w:color="auto" w:fill="auto"/>
            <w:vAlign w:val="center"/>
          </w:tcPr>
          <w:p w:rsidR="00181787" w:rsidRPr="002D67D3" w:rsidRDefault="00181787" w:rsidP="00C306D6">
            <w:pPr>
              <w:ind w:firstLine="0"/>
              <w:jc w:val="center"/>
              <w:rPr>
                <w:rFonts w:cs="Arial"/>
                <w:bCs/>
              </w:rPr>
            </w:pPr>
          </w:p>
        </w:tc>
        <w:tc>
          <w:tcPr>
            <w:tcW w:w="103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left"/>
              <w:rPr>
                <w:rFonts w:cs="Arial"/>
              </w:rPr>
            </w:pPr>
            <w:r w:rsidRPr="002D67D3">
              <w:rPr>
                <w:rFonts w:cs="Arial"/>
              </w:rPr>
              <w:t>областной бюджет</w:t>
            </w:r>
          </w:p>
        </w:tc>
        <w:tc>
          <w:tcPr>
            <w:tcW w:w="1156"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275,9</w:t>
            </w: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613,2</w:t>
            </w: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637,7</w:t>
            </w: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663,2</w:t>
            </w: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 </w:t>
            </w:r>
          </w:p>
        </w:tc>
      </w:tr>
      <w:tr w:rsidR="00181787" w:rsidRPr="002D67D3" w:rsidTr="00C306D6">
        <w:trPr>
          <w:trHeight w:val="300"/>
        </w:trPr>
        <w:tc>
          <w:tcPr>
            <w:tcW w:w="1504" w:type="dxa"/>
            <w:vMerge/>
            <w:tcBorders>
              <w:left w:val="single" w:sz="4" w:space="0" w:color="auto"/>
              <w:right w:val="single" w:sz="4" w:space="0" w:color="auto"/>
            </w:tcBorders>
            <w:shd w:val="clear" w:color="auto" w:fill="auto"/>
            <w:vAlign w:val="center"/>
          </w:tcPr>
          <w:p w:rsidR="00181787" w:rsidRPr="002D67D3" w:rsidRDefault="00181787" w:rsidP="00C306D6">
            <w:pPr>
              <w:ind w:firstLine="0"/>
              <w:jc w:val="center"/>
              <w:rPr>
                <w:rFonts w:cs="Arial"/>
                <w:bCs/>
              </w:rPr>
            </w:pPr>
          </w:p>
        </w:tc>
        <w:tc>
          <w:tcPr>
            <w:tcW w:w="2470" w:type="dxa"/>
            <w:vMerge/>
            <w:tcBorders>
              <w:left w:val="single" w:sz="4" w:space="0" w:color="auto"/>
              <w:right w:val="single" w:sz="4" w:space="0" w:color="auto"/>
            </w:tcBorders>
            <w:shd w:val="clear" w:color="auto" w:fill="auto"/>
            <w:vAlign w:val="center"/>
          </w:tcPr>
          <w:p w:rsidR="00181787" w:rsidRPr="002D67D3" w:rsidRDefault="00181787" w:rsidP="00C306D6">
            <w:pPr>
              <w:ind w:firstLine="0"/>
              <w:jc w:val="center"/>
              <w:rPr>
                <w:rFonts w:cs="Arial"/>
                <w:bCs/>
              </w:rPr>
            </w:pPr>
          </w:p>
        </w:tc>
        <w:tc>
          <w:tcPr>
            <w:tcW w:w="1030" w:type="dxa"/>
            <w:tcBorders>
              <w:top w:val="nil"/>
              <w:left w:val="nil"/>
              <w:bottom w:val="nil"/>
              <w:right w:val="single" w:sz="4" w:space="0" w:color="auto"/>
            </w:tcBorders>
            <w:shd w:val="clear" w:color="auto" w:fill="auto"/>
            <w:vAlign w:val="bottom"/>
          </w:tcPr>
          <w:p w:rsidR="00181787" w:rsidRPr="002D67D3" w:rsidRDefault="00181787" w:rsidP="00C306D6">
            <w:pPr>
              <w:ind w:firstLine="0"/>
              <w:jc w:val="left"/>
              <w:rPr>
                <w:rFonts w:cs="Arial"/>
              </w:rPr>
            </w:pPr>
            <w:r w:rsidRPr="002D67D3">
              <w:rPr>
                <w:rFonts w:cs="Arial"/>
              </w:rPr>
              <w:t>местный бюджет</w:t>
            </w:r>
          </w:p>
        </w:tc>
        <w:tc>
          <w:tcPr>
            <w:tcW w:w="1156" w:type="dxa"/>
            <w:tcBorders>
              <w:top w:val="nil"/>
              <w:left w:val="nil"/>
              <w:bottom w:val="nil"/>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nil"/>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nil"/>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nil"/>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nil"/>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nil"/>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nil"/>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nil"/>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 </w:t>
            </w:r>
          </w:p>
        </w:tc>
        <w:tc>
          <w:tcPr>
            <w:tcW w:w="960" w:type="dxa"/>
            <w:tcBorders>
              <w:top w:val="nil"/>
              <w:left w:val="nil"/>
              <w:bottom w:val="nil"/>
              <w:right w:val="single" w:sz="4" w:space="0" w:color="auto"/>
            </w:tcBorders>
            <w:shd w:val="clear" w:color="auto" w:fill="auto"/>
            <w:vAlign w:val="bottom"/>
          </w:tcPr>
          <w:p w:rsidR="00181787" w:rsidRPr="002D67D3" w:rsidRDefault="00181787" w:rsidP="00C306D6">
            <w:pPr>
              <w:ind w:firstLine="0"/>
              <w:jc w:val="right"/>
              <w:rPr>
                <w:rFonts w:cs="Arial"/>
              </w:rPr>
            </w:pPr>
            <w:r w:rsidRPr="002D67D3">
              <w:rPr>
                <w:rFonts w:cs="Arial"/>
              </w:rPr>
              <w:t> </w:t>
            </w:r>
          </w:p>
        </w:tc>
      </w:tr>
      <w:tr w:rsidR="00181787" w:rsidRPr="002D67D3" w:rsidTr="00C306D6">
        <w:trPr>
          <w:trHeight w:val="125"/>
        </w:trPr>
        <w:tc>
          <w:tcPr>
            <w:tcW w:w="1504" w:type="dxa"/>
            <w:tcBorders>
              <w:left w:val="single" w:sz="4" w:space="0" w:color="auto"/>
              <w:right w:val="single" w:sz="4" w:space="0" w:color="auto"/>
            </w:tcBorders>
            <w:shd w:val="clear" w:color="auto" w:fill="auto"/>
            <w:vAlign w:val="center"/>
          </w:tcPr>
          <w:p w:rsidR="00181787" w:rsidRPr="002D67D3" w:rsidRDefault="00181787" w:rsidP="00C306D6">
            <w:pPr>
              <w:ind w:firstLine="0"/>
              <w:jc w:val="center"/>
              <w:rPr>
                <w:rFonts w:cs="Arial"/>
                <w:bCs/>
              </w:rPr>
            </w:pPr>
          </w:p>
        </w:tc>
        <w:tc>
          <w:tcPr>
            <w:tcW w:w="2470" w:type="dxa"/>
            <w:tcBorders>
              <w:left w:val="single" w:sz="4" w:space="0" w:color="auto"/>
              <w:bottom w:val="single" w:sz="4" w:space="0" w:color="auto"/>
              <w:right w:val="single" w:sz="4" w:space="0" w:color="auto"/>
            </w:tcBorders>
            <w:shd w:val="clear" w:color="auto" w:fill="auto"/>
            <w:vAlign w:val="center"/>
          </w:tcPr>
          <w:p w:rsidR="00181787" w:rsidRPr="002D67D3" w:rsidRDefault="00181787" w:rsidP="00C306D6">
            <w:pPr>
              <w:ind w:firstLine="0"/>
              <w:jc w:val="center"/>
              <w:rPr>
                <w:rFonts w:cs="Arial"/>
                <w:bCs/>
              </w:rPr>
            </w:pPr>
          </w:p>
        </w:tc>
        <w:tc>
          <w:tcPr>
            <w:tcW w:w="103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left"/>
              <w:rPr>
                <w:rFonts w:cs="Arial"/>
              </w:rPr>
            </w:pPr>
          </w:p>
        </w:tc>
        <w:tc>
          <w:tcPr>
            <w:tcW w:w="1156"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p>
        </w:tc>
        <w:tc>
          <w:tcPr>
            <w:tcW w:w="960" w:type="dxa"/>
            <w:tcBorders>
              <w:top w:val="nil"/>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p>
        </w:tc>
      </w:tr>
      <w:tr w:rsidR="00181787" w:rsidRPr="002D67D3" w:rsidTr="00C306D6">
        <w:trPr>
          <w:trHeight w:val="300"/>
        </w:trPr>
        <w:tc>
          <w:tcPr>
            <w:tcW w:w="1504" w:type="dxa"/>
            <w:vMerge w:val="restart"/>
            <w:tcBorders>
              <w:left w:val="single" w:sz="4" w:space="0" w:color="auto"/>
              <w:right w:val="single" w:sz="4" w:space="0" w:color="auto"/>
            </w:tcBorders>
            <w:shd w:val="clear" w:color="auto" w:fill="auto"/>
            <w:vAlign w:val="center"/>
          </w:tcPr>
          <w:p w:rsidR="00181787" w:rsidRPr="002D67D3" w:rsidRDefault="00181787" w:rsidP="00C306D6">
            <w:pPr>
              <w:ind w:firstLine="0"/>
              <w:jc w:val="center"/>
              <w:rPr>
                <w:rFonts w:cs="Arial"/>
                <w:bCs/>
              </w:rPr>
            </w:pPr>
          </w:p>
        </w:tc>
        <w:tc>
          <w:tcPr>
            <w:tcW w:w="2470" w:type="dxa"/>
            <w:vMerge w:val="restart"/>
            <w:tcBorders>
              <w:top w:val="single" w:sz="4" w:space="0" w:color="auto"/>
              <w:left w:val="single" w:sz="4" w:space="0" w:color="auto"/>
              <w:right w:val="single" w:sz="4" w:space="0" w:color="auto"/>
            </w:tcBorders>
            <w:shd w:val="clear" w:color="auto" w:fill="auto"/>
            <w:vAlign w:val="center"/>
          </w:tcPr>
          <w:p w:rsidR="00181787" w:rsidRPr="002D67D3" w:rsidRDefault="00181787" w:rsidP="00C306D6">
            <w:pPr>
              <w:ind w:firstLine="0"/>
              <w:jc w:val="left"/>
              <w:rPr>
                <w:rFonts w:cs="Arial"/>
              </w:rPr>
            </w:pPr>
            <w:r w:rsidRPr="002D67D3">
              <w:rPr>
                <w:rFonts w:cs="Arial"/>
              </w:rPr>
              <w:t>5.6.2. Реализация мероприятий по организации бесплатного питания обучающихся из многодетных семей в общеобразовательных организациях (Субсидии бюджетным учреждениям)</w:t>
            </w:r>
          </w:p>
        </w:tc>
        <w:tc>
          <w:tcPr>
            <w:tcW w:w="1030" w:type="dxa"/>
            <w:tcBorders>
              <w:top w:val="single" w:sz="4" w:space="0" w:color="auto"/>
              <w:left w:val="nil"/>
              <w:bottom w:val="single" w:sz="4" w:space="0" w:color="auto"/>
              <w:right w:val="single" w:sz="4" w:space="0" w:color="auto"/>
            </w:tcBorders>
            <w:shd w:val="clear" w:color="auto" w:fill="auto"/>
            <w:vAlign w:val="bottom"/>
          </w:tcPr>
          <w:p w:rsidR="00181787" w:rsidRPr="002D67D3" w:rsidRDefault="00181787" w:rsidP="00C306D6">
            <w:pPr>
              <w:ind w:firstLine="0"/>
              <w:jc w:val="left"/>
              <w:rPr>
                <w:rFonts w:cs="Arial"/>
              </w:rPr>
            </w:pPr>
            <w:r w:rsidRPr="002D67D3">
              <w:rPr>
                <w:rFonts w:cs="Arial"/>
              </w:rPr>
              <w:t>всего, в том числе:</w:t>
            </w:r>
          </w:p>
        </w:tc>
        <w:tc>
          <w:tcPr>
            <w:tcW w:w="1156" w:type="dxa"/>
            <w:tcBorders>
              <w:top w:val="single" w:sz="4" w:space="0" w:color="auto"/>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p>
        </w:tc>
        <w:tc>
          <w:tcPr>
            <w:tcW w:w="960" w:type="dxa"/>
            <w:tcBorders>
              <w:top w:val="single" w:sz="4" w:space="0" w:color="auto"/>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p>
        </w:tc>
        <w:tc>
          <w:tcPr>
            <w:tcW w:w="960" w:type="dxa"/>
            <w:tcBorders>
              <w:top w:val="single" w:sz="4" w:space="0" w:color="auto"/>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p>
        </w:tc>
        <w:tc>
          <w:tcPr>
            <w:tcW w:w="960" w:type="dxa"/>
            <w:tcBorders>
              <w:top w:val="single" w:sz="4" w:space="0" w:color="auto"/>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p>
        </w:tc>
        <w:tc>
          <w:tcPr>
            <w:tcW w:w="960" w:type="dxa"/>
            <w:tcBorders>
              <w:top w:val="single" w:sz="4" w:space="0" w:color="auto"/>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p>
        </w:tc>
        <w:tc>
          <w:tcPr>
            <w:tcW w:w="960" w:type="dxa"/>
            <w:tcBorders>
              <w:top w:val="single" w:sz="4" w:space="0" w:color="auto"/>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p>
        </w:tc>
        <w:tc>
          <w:tcPr>
            <w:tcW w:w="960" w:type="dxa"/>
            <w:tcBorders>
              <w:top w:val="single" w:sz="4" w:space="0" w:color="auto"/>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p>
        </w:tc>
        <w:tc>
          <w:tcPr>
            <w:tcW w:w="960" w:type="dxa"/>
            <w:tcBorders>
              <w:top w:val="single" w:sz="4" w:space="0" w:color="auto"/>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p>
        </w:tc>
        <w:tc>
          <w:tcPr>
            <w:tcW w:w="960" w:type="dxa"/>
            <w:tcBorders>
              <w:top w:val="single" w:sz="4" w:space="0" w:color="auto"/>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p>
        </w:tc>
      </w:tr>
      <w:tr w:rsidR="00181787" w:rsidRPr="002D67D3" w:rsidTr="00C306D6">
        <w:trPr>
          <w:trHeight w:val="300"/>
        </w:trPr>
        <w:tc>
          <w:tcPr>
            <w:tcW w:w="1504" w:type="dxa"/>
            <w:vMerge/>
            <w:tcBorders>
              <w:left w:val="single" w:sz="4" w:space="0" w:color="auto"/>
              <w:right w:val="single" w:sz="4" w:space="0" w:color="auto"/>
            </w:tcBorders>
            <w:shd w:val="clear" w:color="auto" w:fill="auto"/>
            <w:vAlign w:val="center"/>
          </w:tcPr>
          <w:p w:rsidR="00181787" w:rsidRPr="002D67D3" w:rsidRDefault="00181787" w:rsidP="00C306D6">
            <w:pPr>
              <w:ind w:firstLine="0"/>
              <w:jc w:val="center"/>
              <w:rPr>
                <w:rFonts w:cs="Arial"/>
                <w:bCs/>
              </w:rPr>
            </w:pPr>
          </w:p>
        </w:tc>
        <w:tc>
          <w:tcPr>
            <w:tcW w:w="2470" w:type="dxa"/>
            <w:vMerge/>
            <w:tcBorders>
              <w:left w:val="single" w:sz="4" w:space="0" w:color="auto"/>
              <w:right w:val="single" w:sz="4" w:space="0" w:color="auto"/>
            </w:tcBorders>
            <w:shd w:val="clear" w:color="auto" w:fill="auto"/>
            <w:vAlign w:val="center"/>
          </w:tcPr>
          <w:p w:rsidR="00181787" w:rsidRPr="002D67D3" w:rsidRDefault="00181787" w:rsidP="00C306D6">
            <w:pPr>
              <w:ind w:firstLine="0"/>
              <w:jc w:val="center"/>
              <w:rPr>
                <w:rFonts w:cs="Arial"/>
                <w:bCs/>
              </w:rPr>
            </w:pPr>
          </w:p>
        </w:tc>
        <w:tc>
          <w:tcPr>
            <w:tcW w:w="1030" w:type="dxa"/>
            <w:tcBorders>
              <w:top w:val="single" w:sz="4" w:space="0" w:color="auto"/>
              <w:left w:val="nil"/>
              <w:bottom w:val="single" w:sz="4" w:space="0" w:color="auto"/>
              <w:right w:val="single" w:sz="4" w:space="0" w:color="auto"/>
            </w:tcBorders>
            <w:shd w:val="clear" w:color="auto" w:fill="auto"/>
            <w:vAlign w:val="bottom"/>
          </w:tcPr>
          <w:p w:rsidR="00181787" w:rsidRPr="002D67D3" w:rsidRDefault="00181787" w:rsidP="00C306D6">
            <w:pPr>
              <w:ind w:firstLine="0"/>
              <w:jc w:val="left"/>
              <w:rPr>
                <w:rFonts w:cs="Arial"/>
              </w:rPr>
            </w:pPr>
            <w:r w:rsidRPr="002D67D3">
              <w:rPr>
                <w:rFonts w:cs="Arial"/>
              </w:rPr>
              <w:t xml:space="preserve">федеральный бюджет </w:t>
            </w:r>
          </w:p>
        </w:tc>
        <w:tc>
          <w:tcPr>
            <w:tcW w:w="1156" w:type="dxa"/>
            <w:tcBorders>
              <w:top w:val="single" w:sz="4" w:space="0" w:color="auto"/>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p>
        </w:tc>
        <w:tc>
          <w:tcPr>
            <w:tcW w:w="960" w:type="dxa"/>
            <w:tcBorders>
              <w:top w:val="single" w:sz="4" w:space="0" w:color="auto"/>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p>
        </w:tc>
        <w:tc>
          <w:tcPr>
            <w:tcW w:w="960" w:type="dxa"/>
            <w:tcBorders>
              <w:top w:val="single" w:sz="4" w:space="0" w:color="auto"/>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p>
        </w:tc>
        <w:tc>
          <w:tcPr>
            <w:tcW w:w="960" w:type="dxa"/>
            <w:tcBorders>
              <w:top w:val="single" w:sz="4" w:space="0" w:color="auto"/>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p>
        </w:tc>
        <w:tc>
          <w:tcPr>
            <w:tcW w:w="960" w:type="dxa"/>
            <w:tcBorders>
              <w:top w:val="single" w:sz="4" w:space="0" w:color="auto"/>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p>
        </w:tc>
        <w:tc>
          <w:tcPr>
            <w:tcW w:w="960" w:type="dxa"/>
            <w:tcBorders>
              <w:top w:val="single" w:sz="4" w:space="0" w:color="auto"/>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p>
        </w:tc>
        <w:tc>
          <w:tcPr>
            <w:tcW w:w="960" w:type="dxa"/>
            <w:tcBorders>
              <w:top w:val="single" w:sz="4" w:space="0" w:color="auto"/>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p>
        </w:tc>
        <w:tc>
          <w:tcPr>
            <w:tcW w:w="960" w:type="dxa"/>
            <w:tcBorders>
              <w:top w:val="single" w:sz="4" w:space="0" w:color="auto"/>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p>
        </w:tc>
        <w:tc>
          <w:tcPr>
            <w:tcW w:w="960" w:type="dxa"/>
            <w:tcBorders>
              <w:top w:val="single" w:sz="4" w:space="0" w:color="auto"/>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p>
        </w:tc>
      </w:tr>
      <w:tr w:rsidR="00181787" w:rsidRPr="002D67D3" w:rsidTr="00C306D6">
        <w:trPr>
          <w:trHeight w:val="300"/>
        </w:trPr>
        <w:tc>
          <w:tcPr>
            <w:tcW w:w="1504" w:type="dxa"/>
            <w:vMerge/>
            <w:tcBorders>
              <w:left w:val="single" w:sz="4" w:space="0" w:color="auto"/>
              <w:right w:val="single" w:sz="4" w:space="0" w:color="auto"/>
            </w:tcBorders>
            <w:shd w:val="clear" w:color="auto" w:fill="auto"/>
            <w:vAlign w:val="center"/>
          </w:tcPr>
          <w:p w:rsidR="00181787" w:rsidRPr="002D67D3" w:rsidRDefault="00181787" w:rsidP="00C306D6">
            <w:pPr>
              <w:ind w:firstLine="0"/>
              <w:jc w:val="center"/>
              <w:rPr>
                <w:rFonts w:cs="Arial"/>
                <w:bCs/>
              </w:rPr>
            </w:pPr>
          </w:p>
        </w:tc>
        <w:tc>
          <w:tcPr>
            <w:tcW w:w="2470" w:type="dxa"/>
            <w:vMerge/>
            <w:tcBorders>
              <w:left w:val="single" w:sz="4" w:space="0" w:color="auto"/>
              <w:right w:val="single" w:sz="4" w:space="0" w:color="auto"/>
            </w:tcBorders>
            <w:shd w:val="clear" w:color="auto" w:fill="auto"/>
            <w:vAlign w:val="center"/>
          </w:tcPr>
          <w:p w:rsidR="00181787" w:rsidRPr="002D67D3" w:rsidRDefault="00181787" w:rsidP="00C306D6">
            <w:pPr>
              <w:ind w:firstLine="0"/>
              <w:jc w:val="center"/>
              <w:rPr>
                <w:rFonts w:cs="Arial"/>
                <w:bCs/>
              </w:rPr>
            </w:pPr>
          </w:p>
        </w:tc>
        <w:tc>
          <w:tcPr>
            <w:tcW w:w="1030" w:type="dxa"/>
            <w:tcBorders>
              <w:top w:val="single" w:sz="4" w:space="0" w:color="auto"/>
              <w:left w:val="nil"/>
              <w:bottom w:val="single" w:sz="4" w:space="0" w:color="auto"/>
              <w:right w:val="single" w:sz="4" w:space="0" w:color="auto"/>
            </w:tcBorders>
            <w:shd w:val="clear" w:color="auto" w:fill="auto"/>
            <w:vAlign w:val="bottom"/>
          </w:tcPr>
          <w:p w:rsidR="00181787" w:rsidRPr="002D67D3" w:rsidRDefault="00181787" w:rsidP="00C306D6">
            <w:pPr>
              <w:ind w:firstLine="0"/>
              <w:jc w:val="left"/>
              <w:rPr>
                <w:rFonts w:cs="Arial"/>
              </w:rPr>
            </w:pPr>
            <w:r w:rsidRPr="002D67D3">
              <w:rPr>
                <w:rFonts w:cs="Arial"/>
              </w:rPr>
              <w:t>областной бюджет</w:t>
            </w:r>
          </w:p>
        </w:tc>
        <w:tc>
          <w:tcPr>
            <w:tcW w:w="1156" w:type="dxa"/>
            <w:tcBorders>
              <w:top w:val="single" w:sz="4" w:space="0" w:color="auto"/>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p>
        </w:tc>
        <w:tc>
          <w:tcPr>
            <w:tcW w:w="960" w:type="dxa"/>
            <w:tcBorders>
              <w:top w:val="single" w:sz="4" w:space="0" w:color="auto"/>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p>
        </w:tc>
        <w:tc>
          <w:tcPr>
            <w:tcW w:w="960" w:type="dxa"/>
            <w:tcBorders>
              <w:top w:val="single" w:sz="4" w:space="0" w:color="auto"/>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p>
        </w:tc>
        <w:tc>
          <w:tcPr>
            <w:tcW w:w="960" w:type="dxa"/>
            <w:tcBorders>
              <w:top w:val="single" w:sz="4" w:space="0" w:color="auto"/>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p>
        </w:tc>
        <w:tc>
          <w:tcPr>
            <w:tcW w:w="960" w:type="dxa"/>
            <w:tcBorders>
              <w:top w:val="single" w:sz="4" w:space="0" w:color="auto"/>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p>
        </w:tc>
        <w:tc>
          <w:tcPr>
            <w:tcW w:w="960" w:type="dxa"/>
            <w:tcBorders>
              <w:top w:val="single" w:sz="4" w:space="0" w:color="auto"/>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p>
        </w:tc>
        <w:tc>
          <w:tcPr>
            <w:tcW w:w="960" w:type="dxa"/>
            <w:tcBorders>
              <w:top w:val="single" w:sz="4" w:space="0" w:color="auto"/>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p>
        </w:tc>
        <w:tc>
          <w:tcPr>
            <w:tcW w:w="960" w:type="dxa"/>
            <w:tcBorders>
              <w:top w:val="single" w:sz="4" w:space="0" w:color="auto"/>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p>
        </w:tc>
        <w:tc>
          <w:tcPr>
            <w:tcW w:w="960" w:type="dxa"/>
            <w:tcBorders>
              <w:top w:val="single" w:sz="4" w:space="0" w:color="auto"/>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p>
        </w:tc>
      </w:tr>
      <w:tr w:rsidR="00181787" w:rsidRPr="002D67D3" w:rsidTr="00C306D6">
        <w:trPr>
          <w:trHeight w:val="300"/>
        </w:trPr>
        <w:tc>
          <w:tcPr>
            <w:tcW w:w="1504" w:type="dxa"/>
            <w:vMerge/>
            <w:tcBorders>
              <w:left w:val="single" w:sz="4" w:space="0" w:color="auto"/>
              <w:bottom w:val="single" w:sz="4" w:space="0" w:color="auto"/>
              <w:right w:val="single" w:sz="4" w:space="0" w:color="auto"/>
            </w:tcBorders>
            <w:shd w:val="clear" w:color="auto" w:fill="auto"/>
            <w:vAlign w:val="center"/>
          </w:tcPr>
          <w:p w:rsidR="00181787" w:rsidRPr="002D67D3" w:rsidRDefault="00181787" w:rsidP="00C306D6">
            <w:pPr>
              <w:ind w:firstLine="0"/>
              <w:jc w:val="center"/>
              <w:rPr>
                <w:rFonts w:cs="Arial"/>
                <w:bCs/>
              </w:rPr>
            </w:pPr>
          </w:p>
        </w:tc>
        <w:tc>
          <w:tcPr>
            <w:tcW w:w="2470" w:type="dxa"/>
            <w:vMerge/>
            <w:tcBorders>
              <w:left w:val="single" w:sz="4" w:space="0" w:color="auto"/>
              <w:bottom w:val="single" w:sz="4" w:space="0" w:color="auto"/>
              <w:right w:val="single" w:sz="4" w:space="0" w:color="auto"/>
            </w:tcBorders>
            <w:shd w:val="clear" w:color="auto" w:fill="auto"/>
            <w:vAlign w:val="center"/>
          </w:tcPr>
          <w:p w:rsidR="00181787" w:rsidRPr="002D67D3" w:rsidRDefault="00181787" w:rsidP="00C306D6">
            <w:pPr>
              <w:ind w:firstLine="0"/>
              <w:jc w:val="center"/>
              <w:rPr>
                <w:rFonts w:cs="Arial"/>
                <w:bCs/>
              </w:rPr>
            </w:pPr>
          </w:p>
        </w:tc>
        <w:tc>
          <w:tcPr>
            <w:tcW w:w="1030" w:type="dxa"/>
            <w:tcBorders>
              <w:top w:val="single" w:sz="4" w:space="0" w:color="auto"/>
              <w:left w:val="nil"/>
              <w:bottom w:val="single" w:sz="4" w:space="0" w:color="auto"/>
              <w:right w:val="single" w:sz="4" w:space="0" w:color="auto"/>
            </w:tcBorders>
            <w:shd w:val="clear" w:color="auto" w:fill="auto"/>
            <w:vAlign w:val="bottom"/>
          </w:tcPr>
          <w:p w:rsidR="00181787" w:rsidRPr="002D67D3" w:rsidRDefault="00181787" w:rsidP="00C306D6">
            <w:pPr>
              <w:ind w:firstLine="0"/>
              <w:jc w:val="left"/>
              <w:rPr>
                <w:rFonts w:cs="Arial"/>
              </w:rPr>
            </w:pPr>
            <w:r w:rsidRPr="002D67D3">
              <w:rPr>
                <w:rFonts w:cs="Arial"/>
              </w:rPr>
              <w:t>местный бюджет</w:t>
            </w:r>
          </w:p>
        </w:tc>
        <w:tc>
          <w:tcPr>
            <w:tcW w:w="1156" w:type="dxa"/>
            <w:tcBorders>
              <w:top w:val="single" w:sz="4" w:space="0" w:color="auto"/>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p>
        </w:tc>
        <w:tc>
          <w:tcPr>
            <w:tcW w:w="960" w:type="dxa"/>
            <w:tcBorders>
              <w:top w:val="single" w:sz="4" w:space="0" w:color="auto"/>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p>
        </w:tc>
        <w:tc>
          <w:tcPr>
            <w:tcW w:w="960" w:type="dxa"/>
            <w:tcBorders>
              <w:top w:val="single" w:sz="4" w:space="0" w:color="auto"/>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p>
        </w:tc>
        <w:tc>
          <w:tcPr>
            <w:tcW w:w="960" w:type="dxa"/>
            <w:tcBorders>
              <w:top w:val="single" w:sz="4" w:space="0" w:color="auto"/>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p>
        </w:tc>
        <w:tc>
          <w:tcPr>
            <w:tcW w:w="960" w:type="dxa"/>
            <w:tcBorders>
              <w:top w:val="single" w:sz="4" w:space="0" w:color="auto"/>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p>
        </w:tc>
        <w:tc>
          <w:tcPr>
            <w:tcW w:w="960" w:type="dxa"/>
            <w:tcBorders>
              <w:top w:val="single" w:sz="4" w:space="0" w:color="auto"/>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p>
        </w:tc>
        <w:tc>
          <w:tcPr>
            <w:tcW w:w="960" w:type="dxa"/>
            <w:tcBorders>
              <w:top w:val="single" w:sz="4" w:space="0" w:color="auto"/>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p>
        </w:tc>
        <w:tc>
          <w:tcPr>
            <w:tcW w:w="960" w:type="dxa"/>
            <w:tcBorders>
              <w:top w:val="single" w:sz="4" w:space="0" w:color="auto"/>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p>
        </w:tc>
        <w:tc>
          <w:tcPr>
            <w:tcW w:w="960" w:type="dxa"/>
            <w:tcBorders>
              <w:top w:val="single" w:sz="4" w:space="0" w:color="auto"/>
              <w:left w:val="nil"/>
              <w:bottom w:val="single" w:sz="4" w:space="0" w:color="auto"/>
              <w:right w:val="single" w:sz="4" w:space="0" w:color="auto"/>
            </w:tcBorders>
            <w:shd w:val="clear" w:color="auto" w:fill="auto"/>
            <w:vAlign w:val="bottom"/>
          </w:tcPr>
          <w:p w:rsidR="00181787" w:rsidRPr="002D67D3" w:rsidRDefault="00181787" w:rsidP="00C306D6">
            <w:pPr>
              <w:ind w:firstLine="0"/>
              <w:jc w:val="right"/>
              <w:rPr>
                <w:rFonts w:cs="Arial"/>
              </w:rPr>
            </w:pPr>
          </w:p>
        </w:tc>
      </w:tr>
    </w:tbl>
    <w:p w:rsidR="00D71633" w:rsidRDefault="00D71633"/>
    <w:sectPr w:rsidR="00D71633" w:rsidSect="00065A38">
      <w:pgSz w:w="16838" w:h="11906" w:orient="landscape"/>
      <w:pgMar w:top="1701" w:right="2268" w:bottom="567"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2242" w:rsidRDefault="00B02242">
      <w:r>
        <w:separator/>
      </w:r>
    </w:p>
  </w:endnote>
  <w:endnote w:type="continuationSeparator" w:id="0">
    <w:p w:rsidR="00B02242" w:rsidRDefault="00B02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782" w:rsidRDefault="00C51782">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782" w:rsidRDefault="00C51782">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782" w:rsidRDefault="00C51782">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2242" w:rsidRDefault="00B02242">
      <w:r>
        <w:separator/>
      </w:r>
    </w:p>
  </w:footnote>
  <w:footnote w:type="continuationSeparator" w:id="0">
    <w:p w:rsidR="00B02242" w:rsidRDefault="00B02242">
      <w:r>
        <w:continuationSeparator/>
      </w:r>
    </w:p>
  </w:footnote>
  <w:footnote w:id="1">
    <w:p w:rsidR="00C51782" w:rsidRDefault="00C51782" w:rsidP="00C61B3B">
      <w:pPr>
        <w:pStyle w:val="14"/>
        <w:jc w:val="both"/>
      </w:pPr>
      <w:r>
        <w:rPr>
          <w:rStyle w:val="afe"/>
        </w:rPr>
        <w:footnoteRef/>
      </w:r>
      <w:r>
        <w:rPr>
          <w:rStyle w:val="FootnoteCharacters"/>
        </w:rPr>
        <w:tab/>
      </w:r>
      <w:r>
        <w:t xml:space="preserve"> </w:t>
      </w:r>
      <w:r>
        <w:rPr>
          <w:rFonts w:ascii="Times New Roman" w:hAnsi="Times New Roman"/>
        </w:rPr>
        <w:t xml:space="preserve">По </w:t>
      </w:r>
      <w:r>
        <w:rPr>
          <w:rFonts w:ascii="Times New Roman" w:eastAsia="Calibri" w:hAnsi="Times New Roman"/>
        </w:rPr>
        <w:t>Перечню</w:t>
      </w:r>
      <w:r w:rsidRPr="00E02CE6">
        <w:rPr>
          <w:rFonts w:ascii="Times New Roman" w:eastAsia="Calibri" w:hAnsi="Times New Roman"/>
        </w:rPr>
        <w:t xml:space="preserve"> </w:t>
      </w:r>
      <w:r w:rsidRPr="00E02CE6">
        <w:rPr>
          <w:rFonts w:ascii="Times New Roman" w:hAnsi="Times New Roman"/>
          <w:spacing w:val="12"/>
          <w:shd w:val="clear" w:color="auto" w:fill="FFFFFF"/>
        </w:rPr>
        <w:t>конкурсных мероприятий -</w:t>
      </w:r>
      <w:r>
        <w:rPr>
          <w:rFonts w:ascii="Times New Roman" w:hAnsi="Times New Roman"/>
          <w:spacing w:val="12"/>
          <w:shd w:val="clear" w:color="auto" w:fill="FFFFFF"/>
        </w:rPr>
        <w:t xml:space="preserve"> </w:t>
      </w:r>
      <w:r w:rsidRPr="00E02CE6">
        <w:rPr>
          <w:rFonts w:ascii="Times New Roman" w:hAnsi="Times New Roman"/>
          <w:spacing w:val="12"/>
          <w:bdr w:val="none" w:sz="0" w:space="0" w:color="auto" w:frame="1"/>
          <w:shd w:val="clear" w:color="auto" w:fill="FFFFFF"/>
        </w:rPr>
        <w:t xml:space="preserve">олимпиад и иных интеллектуальных и (или) творческих конкурсов, мероприятий, направленных на развитие интеллектуальных и творческих способностей, способностей к занятиям физической культурой и спортом, интереса к научной (научно-исследовательской), творческой, физкультурно-спортивной деятельности, а также на пропаганду научных знаний, творческих и спортивных достижений, утверждается ежегодно на учебный год приказом Минпросвещения </w:t>
      </w:r>
      <w:r w:rsidRPr="00E02CE6">
        <w:rPr>
          <w:rFonts w:ascii="Times New Roman" w:hAnsi="Times New Roman"/>
          <w:color w:val="000000"/>
          <w:spacing w:val="12"/>
          <w:bdr w:val="none" w:sz="0" w:space="0" w:color="auto" w:frame="1"/>
          <w:shd w:val="clear" w:color="auto" w:fill="FFFFFF"/>
        </w:rPr>
        <w:t>Росси</w:t>
      </w:r>
      <w:r>
        <w:rPr>
          <w:rFonts w:ascii="Times New Roman" w:hAnsi="Times New Roman"/>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782" w:rsidRDefault="00C51782">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782" w:rsidRPr="00692273" w:rsidRDefault="00C51782">
    <w:pPr>
      <w:pStyle w:val="ab"/>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782" w:rsidRDefault="00C51782">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F67FC"/>
    <w:multiLevelType w:val="hybridMultilevel"/>
    <w:tmpl w:val="18FE51BE"/>
    <w:lvl w:ilvl="0" w:tplc="E594F94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8B06D00"/>
    <w:multiLevelType w:val="multilevel"/>
    <w:tmpl w:val="0FD817C2"/>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0CDA2DB0"/>
    <w:multiLevelType w:val="multilevel"/>
    <w:tmpl w:val="0FD817C2"/>
    <w:lvl w:ilvl="0">
      <w:start w:val="1"/>
      <w:numFmt w:val="decimal"/>
      <w:lvlText w:val="%1."/>
      <w:lvlJc w:val="left"/>
      <w:pPr>
        <w:ind w:left="525" w:hanging="525"/>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19201367"/>
    <w:multiLevelType w:val="multilevel"/>
    <w:tmpl w:val="0E02CE66"/>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A041FD6"/>
    <w:multiLevelType w:val="hybridMultilevel"/>
    <w:tmpl w:val="37C83CBC"/>
    <w:lvl w:ilvl="0" w:tplc="55D66D28">
      <w:start w:val="1"/>
      <w:numFmt w:val="bullet"/>
      <w:lvlText w:val=""/>
      <w:lvlJc w:val="left"/>
      <w:pPr>
        <w:ind w:left="928" w:hanging="360"/>
      </w:pPr>
      <w:rPr>
        <w:rFonts w:ascii="Symbol" w:hAnsi="Symbol" w:hint="default"/>
      </w:rPr>
    </w:lvl>
    <w:lvl w:ilvl="1" w:tplc="04190003">
      <w:start w:val="1"/>
      <w:numFmt w:val="bullet"/>
      <w:lvlText w:val="o"/>
      <w:lvlJc w:val="left"/>
      <w:pPr>
        <w:ind w:left="2140" w:hanging="360"/>
      </w:pPr>
      <w:rPr>
        <w:rFonts w:ascii="Courier New" w:hAnsi="Courier New" w:cs="Times New Roman" w:hint="default"/>
      </w:rPr>
    </w:lvl>
    <w:lvl w:ilvl="2" w:tplc="04190005">
      <w:start w:val="1"/>
      <w:numFmt w:val="bullet"/>
      <w:lvlText w:val=""/>
      <w:lvlJc w:val="left"/>
      <w:pPr>
        <w:ind w:left="2860" w:hanging="360"/>
      </w:pPr>
      <w:rPr>
        <w:rFonts w:ascii="Wingdings" w:hAnsi="Wingdings" w:hint="default"/>
      </w:rPr>
    </w:lvl>
    <w:lvl w:ilvl="3" w:tplc="04190001">
      <w:start w:val="1"/>
      <w:numFmt w:val="bullet"/>
      <w:lvlText w:val=""/>
      <w:lvlJc w:val="left"/>
      <w:pPr>
        <w:ind w:left="3580" w:hanging="360"/>
      </w:pPr>
      <w:rPr>
        <w:rFonts w:ascii="Symbol" w:hAnsi="Symbol" w:hint="default"/>
      </w:rPr>
    </w:lvl>
    <w:lvl w:ilvl="4" w:tplc="04190003">
      <w:start w:val="1"/>
      <w:numFmt w:val="bullet"/>
      <w:lvlText w:val="o"/>
      <w:lvlJc w:val="left"/>
      <w:pPr>
        <w:ind w:left="4300" w:hanging="360"/>
      </w:pPr>
      <w:rPr>
        <w:rFonts w:ascii="Courier New" w:hAnsi="Courier New" w:cs="Times New Roman" w:hint="default"/>
      </w:rPr>
    </w:lvl>
    <w:lvl w:ilvl="5" w:tplc="04190005">
      <w:start w:val="1"/>
      <w:numFmt w:val="bullet"/>
      <w:lvlText w:val=""/>
      <w:lvlJc w:val="left"/>
      <w:pPr>
        <w:ind w:left="5020" w:hanging="360"/>
      </w:pPr>
      <w:rPr>
        <w:rFonts w:ascii="Wingdings" w:hAnsi="Wingdings" w:hint="default"/>
      </w:rPr>
    </w:lvl>
    <w:lvl w:ilvl="6" w:tplc="04190001">
      <w:start w:val="1"/>
      <w:numFmt w:val="bullet"/>
      <w:lvlText w:val=""/>
      <w:lvlJc w:val="left"/>
      <w:pPr>
        <w:ind w:left="5740" w:hanging="360"/>
      </w:pPr>
      <w:rPr>
        <w:rFonts w:ascii="Symbol" w:hAnsi="Symbol" w:hint="default"/>
      </w:rPr>
    </w:lvl>
    <w:lvl w:ilvl="7" w:tplc="04190003">
      <w:start w:val="1"/>
      <w:numFmt w:val="bullet"/>
      <w:lvlText w:val="o"/>
      <w:lvlJc w:val="left"/>
      <w:pPr>
        <w:ind w:left="6460" w:hanging="360"/>
      </w:pPr>
      <w:rPr>
        <w:rFonts w:ascii="Courier New" w:hAnsi="Courier New" w:cs="Times New Roman" w:hint="default"/>
      </w:rPr>
    </w:lvl>
    <w:lvl w:ilvl="8" w:tplc="04190005">
      <w:start w:val="1"/>
      <w:numFmt w:val="bullet"/>
      <w:lvlText w:val=""/>
      <w:lvlJc w:val="left"/>
      <w:pPr>
        <w:ind w:left="7180" w:hanging="360"/>
      </w:pPr>
      <w:rPr>
        <w:rFonts w:ascii="Wingdings" w:hAnsi="Wingdings" w:hint="default"/>
      </w:rPr>
    </w:lvl>
  </w:abstractNum>
  <w:abstractNum w:abstractNumId="5">
    <w:nsid w:val="2ECF0A0C"/>
    <w:multiLevelType w:val="hybridMultilevel"/>
    <w:tmpl w:val="F82EB7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172267E"/>
    <w:multiLevelType w:val="hybridMultilevel"/>
    <w:tmpl w:val="4498FD8C"/>
    <w:lvl w:ilvl="0" w:tplc="4D3C552E">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7">
    <w:nsid w:val="3431058F"/>
    <w:multiLevelType w:val="hybridMultilevel"/>
    <w:tmpl w:val="E134281E"/>
    <w:lvl w:ilvl="0" w:tplc="38D4905E">
      <w:start w:val="3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5CB7801"/>
    <w:multiLevelType w:val="multilevel"/>
    <w:tmpl w:val="0FD817C2"/>
    <w:lvl w:ilvl="0">
      <w:start w:val="1"/>
      <w:numFmt w:val="decimal"/>
      <w:lvlText w:val="%1."/>
      <w:lvlJc w:val="left"/>
      <w:pPr>
        <w:ind w:left="525" w:hanging="525"/>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3A0352A7"/>
    <w:multiLevelType w:val="hybridMultilevel"/>
    <w:tmpl w:val="344821EC"/>
    <w:lvl w:ilvl="0" w:tplc="55D66D28">
      <w:start w:val="1"/>
      <w:numFmt w:val="bullet"/>
      <w:lvlText w:val=""/>
      <w:lvlJc w:val="left"/>
      <w:pPr>
        <w:ind w:left="502" w:hanging="360"/>
      </w:pPr>
      <w:rPr>
        <w:rFonts w:ascii="Symbol" w:hAnsi="Symbol"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10">
    <w:nsid w:val="4B722C30"/>
    <w:multiLevelType w:val="hybridMultilevel"/>
    <w:tmpl w:val="48E8719A"/>
    <w:lvl w:ilvl="0" w:tplc="9C58656A">
      <w:start w:val="1"/>
      <w:numFmt w:val="decimal"/>
      <w:lvlText w:val="%1."/>
      <w:lvlJc w:val="left"/>
      <w:pPr>
        <w:tabs>
          <w:tab w:val="num" w:pos="720"/>
        </w:tabs>
        <w:ind w:left="720" w:hanging="360"/>
      </w:pPr>
      <w:rPr>
        <w:rFonts w:ascii="Times New Roman" w:eastAsia="Times New Roman" w:hAnsi="Times New Roman" w:cs="Times New Roman"/>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FD0254D"/>
    <w:multiLevelType w:val="multilevel"/>
    <w:tmpl w:val="82E4D4AA"/>
    <w:lvl w:ilvl="0">
      <w:start w:val="1"/>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2">
    <w:nsid w:val="5A646F03"/>
    <w:multiLevelType w:val="multilevel"/>
    <w:tmpl w:val="F84E7CB4"/>
    <w:lvl w:ilvl="0">
      <w:start w:val="1"/>
      <w:numFmt w:val="decimal"/>
      <w:lvlText w:val="%1."/>
      <w:lvlJc w:val="left"/>
      <w:pPr>
        <w:ind w:left="367" w:hanging="360"/>
      </w:pPr>
      <w:rPr>
        <w:rFonts w:hint="default"/>
      </w:rPr>
    </w:lvl>
    <w:lvl w:ilvl="1">
      <w:start w:val="4"/>
      <w:numFmt w:val="decimal"/>
      <w:isLgl/>
      <w:lvlText w:val="%1.%2."/>
      <w:lvlJc w:val="left"/>
      <w:pPr>
        <w:ind w:left="427" w:hanging="420"/>
      </w:pPr>
      <w:rPr>
        <w:rFonts w:hint="default"/>
      </w:rPr>
    </w:lvl>
    <w:lvl w:ilvl="2">
      <w:start w:val="1"/>
      <w:numFmt w:val="decimal"/>
      <w:isLgl/>
      <w:lvlText w:val="%1.%2.%3."/>
      <w:lvlJc w:val="left"/>
      <w:pPr>
        <w:ind w:left="727" w:hanging="720"/>
      </w:pPr>
      <w:rPr>
        <w:rFonts w:hint="default"/>
      </w:rPr>
    </w:lvl>
    <w:lvl w:ilvl="3">
      <w:start w:val="1"/>
      <w:numFmt w:val="decimal"/>
      <w:isLgl/>
      <w:lvlText w:val="%1.%2.%3.%4."/>
      <w:lvlJc w:val="left"/>
      <w:pPr>
        <w:ind w:left="727" w:hanging="720"/>
      </w:pPr>
      <w:rPr>
        <w:rFonts w:hint="default"/>
      </w:rPr>
    </w:lvl>
    <w:lvl w:ilvl="4">
      <w:start w:val="1"/>
      <w:numFmt w:val="decimal"/>
      <w:isLgl/>
      <w:lvlText w:val="%1.%2.%3.%4.%5."/>
      <w:lvlJc w:val="left"/>
      <w:pPr>
        <w:ind w:left="1087" w:hanging="1080"/>
      </w:pPr>
      <w:rPr>
        <w:rFonts w:hint="default"/>
      </w:rPr>
    </w:lvl>
    <w:lvl w:ilvl="5">
      <w:start w:val="1"/>
      <w:numFmt w:val="decimal"/>
      <w:isLgl/>
      <w:lvlText w:val="%1.%2.%3.%4.%5.%6."/>
      <w:lvlJc w:val="left"/>
      <w:pPr>
        <w:ind w:left="1087" w:hanging="1080"/>
      </w:pPr>
      <w:rPr>
        <w:rFonts w:hint="default"/>
      </w:rPr>
    </w:lvl>
    <w:lvl w:ilvl="6">
      <w:start w:val="1"/>
      <w:numFmt w:val="decimal"/>
      <w:isLgl/>
      <w:lvlText w:val="%1.%2.%3.%4.%5.%6.%7."/>
      <w:lvlJc w:val="left"/>
      <w:pPr>
        <w:ind w:left="1447" w:hanging="1440"/>
      </w:pPr>
      <w:rPr>
        <w:rFonts w:hint="default"/>
      </w:rPr>
    </w:lvl>
    <w:lvl w:ilvl="7">
      <w:start w:val="1"/>
      <w:numFmt w:val="decimal"/>
      <w:isLgl/>
      <w:lvlText w:val="%1.%2.%3.%4.%5.%6.%7.%8."/>
      <w:lvlJc w:val="left"/>
      <w:pPr>
        <w:ind w:left="1447" w:hanging="1440"/>
      </w:pPr>
      <w:rPr>
        <w:rFonts w:hint="default"/>
      </w:rPr>
    </w:lvl>
    <w:lvl w:ilvl="8">
      <w:start w:val="1"/>
      <w:numFmt w:val="decimal"/>
      <w:isLgl/>
      <w:lvlText w:val="%1.%2.%3.%4.%5.%6.%7.%8.%9."/>
      <w:lvlJc w:val="left"/>
      <w:pPr>
        <w:ind w:left="1807" w:hanging="1800"/>
      </w:pPr>
      <w:rPr>
        <w:rFonts w:hint="default"/>
      </w:rPr>
    </w:lvl>
  </w:abstractNum>
  <w:abstractNum w:abstractNumId="13">
    <w:nsid w:val="610E1FBC"/>
    <w:multiLevelType w:val="multilevel"/>
    <w:tmpl w:val="54ACBC12"/>
    <w:lvl w:ilvl="0">
      <w:start w:val="1"/>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5">
    <w:nsid w:val="6E6860EF"/>
    <w:multiLevelType w:val="multilevel"/>
    <w:tmpl w:val="0FD817C2"/>
    <w:lvl w:ilvl="0">
      <w:start w:val="1"/>
      <w:numFmt w:val="decimal"/>
      <w:lvlText w:val="%1."/>
      <w:lvlJc w:val="left"/>
      <w:pPr>
        <w:ind w:left="525" w:hanging="525"/>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79422F3E"/>
    <w:multiLevelType w:val="multilevel"/>
    <w:tmpl w:val="227C3986"/>
    <w:lvl w:ilvl="0">
      <w:start w:val="1"/>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0"/>
  </w:num>
  <w:num w:numId="2">
    <w:abstractNumId w:val="6"/>
  </w:num>
  <w:num w:numId="3">
    <w:abstractNumId w:val="12"/>
  </w:num>
  <w:num w:numId="4">
    <w:abstractNumId w:val="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14"/>
  </w:num>
  <w:num w:numId="8">
    <w:abstractNumId w:val="3"/>
  </w:num>
  <w:num w:numId="9">
    <w:abstractNumId w:val="7"/>
  </w:num>
  <w:num w:numId="10">
    <w:abstractNumId w:val="13"/>
  </w:num>
  <w:num w:numId="11">
    <w:abstractNumId w:val="11"/>
  </w:num>
  <w:num w:numId="12">
    <w:abstractNumId w:val="16"/>
  </w:num>
  <w:num w:numId="13">
    <w:abstractNumId w:val="9"/>
  </w:num>
  <w:num w:numId="14">
    <w:abstractNumId w:val="4"/>
  </w:num>
  <w:num w:numId="15">
    <w:abstractNumId w:val="2"/>
  </w:num>
  <w:num w:numId="16">
    <w:abstractNumId w:val="1"/>
  </w:num>
  <w:num w:numId="17">
    <w:abstractNumId w:val="15"/>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057"/>
    <w:rsid w:val="00003D04"/>
    <w:rsid w:val="0000486C"/>
    <w:rsid w:val="00005DAC"/>
    <w:rsid w:val="00006B7F"/>
    <w:rsid w:val="000070F0"/>
    <w:rsid w:val="00014264"/>
    <w:rsid w:val="00016288"/>
    <w:rsid w:val="00016E78"/>
    <w:rsid w:val="00020366"/>
    <w:rsid w:val="00021858"/>
    <w:rsid w:val="00021BEC"/>
    <w:rsid w:val="0002437A"/>
    <w:rsid w:val="000266C2"/>
    <w:rsid w:val="00030A4D"/>
    <w:rsid w:val="00031D0E"/>
    <w:rsid w:val="0003415B"/>
    <w:rsid w:val="0003490B"/>
    <w:rsid w:val="00036DA2"/>
    <w:rsid w:val="0004156E"/>
    <w:rsid w:val="00043BEA"/>
    <w:rsid w:val="000454FB"/>
    <w:rsid w:val="0005759E"/>
    <w:rsid w:val="000627FD"/>
    <w:rsid w:val="000635BF"/>
    <w:rsid w:val="00063DA3"/>
    <w:rsid w:val="00064AEF"/>
    <w:rsid w:val="00065A38"/>
    <w:rsid w:val="00067F1E"/>
    <w:rsid w:val="0007523F"/>
    <w:rsid w:val="00075DAC"/>
    <w:rsid w:val="00077121"/>
    <w:rsid w:val="00081FD6"/>
    <w:rsid w:val="000829AD"/>
    <w:rsid w:val="00082A82"/>
    <w:rsid w:val="000836D7"/>
    <w:rsid w:val="00092C82"/>
    <w:rsid w:val="0009317C"/>
    <w:rsid w:val="000949D0"/>
    <w:rsid w:val="000A105C"/>
    <w:rsid w:val="000A441E"/>
    <w:rsid w:val="000A559E"/>
    <w:rsid w:val="000B089F"/>
    <w:rsid w:val="000B0EDC"/>
    <w:rsid w:val="000B19F3"/>
    <w:rsid w:val="000B4790"/>
    <w:rsid w:val="000C0BF5"/>
    <w:rsid w:val="000C32A1"/>
    <w:rsid w:val="000C34EF"/>
    <w:rsid w:val="000C4CD0"/>
    <w:rsid w:val="000C6D83"/>
    <w:rsid w:val="000D0CAD"/>
    <w:rsid w:val="000D14BE"/>
    <w:rsid w:val="000D2596"/>
    <w:rsid w:val="000D3CA0"/>
    <w:rsid w:val="000D68A2"/>
    <w:rsid w:val="000D70F1"/>
    <w:rsid w:val="000E0448"/>
    <w:rsid w:val="000F006C"/>
    <w:rsid w:val="000F0E30"/>
    <w:rsid w:val="000F52F0"/>
    <w:rsid w:val="00104FE5"/>
    <w:rsid w:val="00106AE0"/>
    <w:rsid w:val="00107F1A"/>
    <w:rsid w:val="00114CD3"/>
    <w:rsid w:val="001158F6"/>
    <w:rsid w:val="00117ACB"/>
    <w:rsid w:val="00120A45"/>
    <w:rsid w:val="00121F29"/>
    <w:rsid w:val="00126448"/>
    <w:rsid w:val="00127417"/>
    <w:rsid w:val="001305E2"/>
    <w:rsid w:val="001309D3"/>
    <w:rsid w:val="00132428"/>
    <w:rsid w:val="001325AB"/>
    <w:rsid w:val="00140887"/>
    <w:rsid w:val="0014354C"/>
    <w:rsid w:val="0015121F"/>
    <w:rsid w:val="00151EF1"/>
    <w:rsid w:val="0015563A"/>
    <w:rsid w:val="00156592"/>
    <w:rsid w:val="00164D34"/>
    <w:rsid w:val="00164E2F"/>
    <w:rsid w:val="00166885"/>
    <w:rsid w:val="00166CD0"/>
    <w:rsid w:val="00167B33"/>
    <w:rsid w:val="0017136A"/>
    <w:rsid w:val="0017229E"/>
    <w:rsid w:val="00172A39"/>
    <w:rsid w:val="00172DF0"/>
    <w:rsid w:val="00172EB5"/>
    <w:rsid w:val="00174131"/>
    <w:rsid w:val="00181787"/>
    <w:rsid w:val="00191963"/>
    <w:rsid w:val="00192470"/>
    <w:rsid w:val="001945ED"/>
    <w:rsid w:val="001967D9"/>
    <w:rsid w:val="00197F64"/>
    <w:rsid w:val="001A25E2"/>
    <w:rsid w:val="001A2DF4"/>
    <w:rsid w:val="001A51C7"/>
    <w:rsid w:val="001B03F5"/>
    <w:rsid w:val="001B0768"/>
    <w:rsid w:val="001B08C6"/>
    <w:rsid w:val="001B5548"/>
    <w:rsid w:val="001B6027"/>
    <w:rsid w:val="001B652D"/>
    <w:rsid w:val="001B6848"/>
    <w:rsid w:val="001B6869"/>
    <w:rsid w:val="001B7113"/>
    <w:rsid w:val="001C10A0"/>
    <w:rsid w:val="001C58FF"/>
    <w:rsid w:val="001C6967"/>
    <w:rsid w:val="001C730B"/>
    <w:rsid w:val="001D4164"/>
    <w:rsid w:val="001D5CAA"/>
    <w:rsid w:val="001D7DF4"/>
    <w:rsid w:val="001E24A8"/>
    <w:rsid w:val="001E2811"/>
    <w:rsid w:val="001E573D"/>
    <w:rsid w:val="001F114D"/>
    <w:rsid w:val="001F1FD4"/>
    <w:rsid w:val="001F5AA4"/>
    <w:rsid w:val="001F70B5"/>
    <w:rsid w:val="00213B65"/>
    <w:rsid w:val="00213D10"/>
    <w:rsid w:val="00217070"/>
    <w:rsid w:val="00217471"/>
    <w:rsid w:val="00222146"/>
    <w:rsid w:val="00224383"/>
    <w:rsid w:val="002272A3"/>
    <w:rsid w:val="002273FE"/>
    <w:rsid w:val="00227F98"/>
    <w:rsid w:val="00242C71"/>
    <w:rsid w:val="00243426"/>
    <w:rsid w:val="00243739"/>
    <w:rsid w:val="00254F8D"/>
    <w:rsid w:val="002563A7"/>
    <w:rsid w:val="00260106"/>
    <w:rsid w:val="00265D64"/>
    <w:rsid w:val="00267D67"/>
    <w:rsid w:val="00272249"/>
    <w:rsid w:val="0027377E"/>
    <w:rsid w:val="00273A9F"/>
    <w:rsid w:val="00275B97"/>
    <w:rsid w:val="002800BB"/>
    <w:rsid w:val="0028256F"/>
    <w:rsid w:val="002826D3"/>
    <w:rsid w:val="00284AB4"/>
    <w:rsid w:val="0028678F"/>
    <w:rsid w:val="0029057D"/>
    <w:rsid w:val="002916E3"/>
    <w:rsid w:val="00295192"/>
    <w:rsid w:val="00295798"/>
    <w:rsid w:val="00296C60"/>
    <w:rsid w:val="002A10B5"/>
    <w:rsid w:val="002A2CED"/>
    <w:rsid w:val="002A4F72"/>
    <w:rsid w:val="002A50BB"/>
    <w:rsid w:val="002A53E1"/>
    <w:rsid w:val="002A6399"/>
    <w:rsid w:val="002A6529"/>
    <w:rsid w:val="002B1643"/>
    <w:rsid w:val="002B1B6F"/>
    <w:rsid w:val="002B4D70"/>
    <w:rsid w:val="002B5362"/>
    <w:rsid w:val="002B71A4"/>
    <w:rsid w:val="002B7553"/>
    <w:rsid w:val="002C178E"/>
    <w:rsid w:val="002C28D5"/>
    <w:rsid w:val="002C5536"/>
    <w:rsid w:val="002D144C"/>
    <w:rsid w:val="002D3251"/>
    <w:rsid w:val="002D45A4"/>
    <w:rsid w:val="002E3EBD"/>
    <w:rsid w:val="002E5B1F"/>
    <w:rsid w:val="002E7B5E"/>
    <w:rsid w:val="002F233D"/>
    <w:rsid w:val="002F2683"/>
    <w:rsid w:val="002F5428"/>
    <w:rsid w:val="002F7FE5"/>
    <w:rsid w:val="00304557"/>
    <w:rsid w:val="0030566E"/>
    <w:rsid w:val="00306720"/>
    <w:rsid w:val="00310D75"/>
    <w:rsid w:val="00312174"/>
    <w:rsid w:val="00320A07"/>
    <w:rsid w:val="00320EBF"/>
    <w:rsid w:val="0032384B"/>
    <w:rsid w:val="00330BA5"/>
    <w:rsid w:val="00330DE4"/>
    <w:rsid w:val="00331517"/>
    <w:rsid w:val="00332D7A"/>
    <w:rsid w:val="00332E15"/>
    <w:rsid w:val="00336741"/>
    <w:rsid w:val="00336BDF"/>
    <w:rsid w:val="00337DBE"/>
    <w:rsid w:val="00343148"/>
    <w:rsid w:val="00344474"/>
    <w:rsid w:val="00350753"/>
    <w:rsid w:val="00354AC9"/>
    <w:rsid w:val="00357AA3"/>
    <w:rsid w:val="00361E20"/>
    <w:rsid w:val="00362AD2"/>
    <w:rsid w:val="003640C1"/>
    <w:rsid w:val="0036575B"/>
    <w:rsid w:val="0037535B"/>
    <w:rsid w:val="00382FBD"/>
    <w:rsid w:val="00384306"/>
    <w:rsid w:val="00386047"/>
    <w:rsid w:val="003919DB"/>
    <w:rsid w:val="0039213C"/>
    <w:rsid w:val="00396E93"/>
    <w:rsid w:val="003A2BE6"/>
    <w:rsid w:val="003A2C72"/>
    <w:rsid w:val="003A4431"/>
    <w:rsid w:val="003B0AFA"/>
    <w:rsid w:val="003B49B3"/>
    <w:rsid w:val="003B5FE1"/>
    <w:rsid w:val="003B6D19"/>
    <w:rsid w:val="003C1025"/>
    <w:rsid w:val="003C5734"/>
    <w:rsid w:val="003D0AAE"/>
    <w:rsid w:val="003D12F2"/>
    <w:rsid w:val="003D5FC2"/>
    <w:rsid w:val="003E0382"/>
    <w:rsid w:val="003E2266"/>
    <w:rsid w:val="003E4062"/>
    <w:rsid w:val="003E439E"/>
    <w:rsid w:val="003E567D"/>
    <w:rsid w:val="003E7DB3"/>
    <w:rsid w:val="003F2557"/>
    <w:rsid w:val="003F26A4"/>
    <w:rsid w:val="003F51AA"/>
    <w:rsid w:val="003F7006"/>
    <w:rsid w:val="003F70AB"/>
    <w:rsid w:val="00400BAA"/>
    <w:rsid w:val="00402CA9"/>
    <w:rsid w:val="004031D2"/>
    <w:rsid w:val="00403F2E"/>
    <w:rsid w:val="00406676"/>
    <w:rsid w:val="004100C3"/>
    <w:rsid w:val="004112C7"/>
    <w:rsid w:val="00412887"/>
    <w:rsid w:val="00414463"/>
    <w:rsid w:val="004179C8"/>
    <w:rsid w:val="00417ED3"/>
    <w:rsid w:val="00423785"/>
    <w:rsid w:val="004248B7"/>
    <w:rsid w:val="004249D0"/>
    <w:rsid w:val="00425529"/>
    <w:rsid w:val="00426486"/>
    <w:rsid w:val="0043014E"/>
    <w:rsid w:val="00436D7E"/>
    <w:rsid w:val="0044425E"/>
    <w:rsid w:val="00446499"/>
    <w:rsid w:val="0045181D"/>
    <w:rsid w:val="00453EA1"/>
    <w:rsid w:val="00454453"/>
    <w:rsid w:val="00455083"/>
    <w:rsid w:val="00456B7B"/>
    <w:rsid w:val="00461220"/>
    <w:rsid w:val="0046236D"/>
    <w:rsid w:val="00462E60"/>
    <w:rsid w:val="004639D0"/>
    <w:rsid w:val="0046547C"/>
    <w:rsid w:val="0046558B"/>
    <w:rsid w:val="0046614E"/>
    <w:rsid w:val="00470762"/>
    <w:rsid w:val="00471542"/>
    <w:rsid w:val="00476635"/>
    <w:rsid w:val="0047792D"/>
    <w:rsid w:val="004825C5"/>
    <w:rsid w:val="00484624"/>
    <w:rsid w:val="0048490B"/>
    <w:rsid w:val="004872B8"/>
    <w:rsid w:val="00490FCC"/>
    <w:rsid w:val="00496148"/>
    <w:rsid w:val="004A2D42"/>
    <w:rsid w:val="004A4EFB"/>
    <w:rsid w:val="004A650E"/>
    <w:rsid w:val="004A7937"/>
    <w:rsid w:val="004A79CC"/>
    <w:rsid w:val="004B2803"/>
    <w:rsid w:val="004B2A7C"/>
    <w:rsid w:val="004B39F9"/>
    <w:rsid w:val="004B71E2"/>
    <w:rsid w:val="004C0659"/>
    <w:rsid w:val="004C1B74"/>
    <w:rsid w:val="004C5AC9"/>
    <w:rsid w:val="004D1C1D"/>
    <w:rsid w:val="004D3D22"/>
    <w:rsid w:val="004D4908"/>
    <w:rsid w:val="004D5C51"/>
    <w:rsid w:val="004D7639"/>
    <w:rsid w:val="004E3A1D"/>
    <w:rsid w:val="004E4C88"/>
    <w:rsid w:val="004E4F33"/>
    <w:rsid w:val="004E6852"/>
    <w:rsid w:val="004F2B7F"/>
    <w:rsid w:val="004F3F29"/>
    <w:rsid w:val="00500681"/>
    <w:rsid w:val="00501950"/>
    <w:rsid w:val="00502CDC"/>
    <w:rsid w:val="005074F8"/>
    <w:rsid w:val="00512391"/>
    <w:rsid w:val="00515F97"/>
    <w:rsid w:val="00520A2F"/>
    <w:rsid w:val="005215B4"/>
    <w:rsid w:val="00521F19"/>
    <w:rsid w:val="005239BE"/>
    <w:rsid w:val="005315E0"/>
    <w:rsid w:val="00536AC8"/>
    <w:rsid w:val="005418A8"/>
    <w:rsid w:val="00545E83"/>
    <w:rsid w:val="005506B9"/>
    <w:rsid w:val="00550FC1"/>
    <w:rsid w:val="00553C73"/>
    <w:rsid w:val="00557195"/>
    <w:rsid w:val="00561471"/>
    <w:rsid w:val="00561C1C"/>
    <w:rsid w:val="00565E71"/>
    <w:rsid w:val="0056681B"/>
    <w:rsid w:val="00567427"/>
    <w:rsid w:val="0057162D"/>
    <w:rsid w:val="005732E3"/>
    <w:rsid w:val="0057525A"/>
    <w:rsid w:val="00575589"/>
    <w:rsid w:val="005758FD"/>
    <w:rsid w:val="0057645D"/>
    <w:rsid w:val="00577E81"/>
    <w:rsid w:val="005825D6"/>
    <w:rsid w:val="00582E57"/>
    <w:rsid w:val="0058492D"/>
    <w:rsid w:val="00592079"/>
    <w:rsid w:val="00593C4A"/>
    <w:rsid w:val="00594B75"/>
    <w:rsid w:val="005A03D1"/>
    <w:rsid w:val="005B0C38"/>
    <w:rsid w:val="005B1332"/>
    <w:rsid w:val="005B147D"/>
    <w:rsid w:val="005B5389"/>
    <w:rsid w:val="005B5803"/>
    <w:rsid w:val="005B6189"/>
    <w:rsid w:val="005C39F6"/>
    <w:rsid w:val="005C40E3"/>
    <w:rsid w:val="005C54D4"/>
    <w:rsid w:val="005D0454"/>
    <w:rsid w:val="005D34FA"/>
    <w:rsid w:val="005D78AC"/>
    <w:rsid w:val="005E2001"/>
    <w:rsid w:val="005E5F6D"/>
    <w:rsid w:val="005E63E6"/>
    <w:rsid w:val="005E63E7"/>
    <w:rsid w:val="005F18DC"/>
    <w:rsid w:val="005F2074"/>
    <w:rsid w:val="006005A3"/>
    <w:rsid w:val="00601D03"/>
    <w:rsid w:val="0060290C"/>
    <w:rsid w:val="006034E8"/>
    <w:rsid w:val="00605854"/>
    <w:rsid w:val="00606C8B"/>
    <w:rsid w:val="00606FA4"/>
    <w:rsid w:val="006075AA"/>
    <w:rsid w:val="00611300"/>
    <w:rsid w:val="00614181"/>
    <w:rsid w:val="00615F18"/>
    <w:rsid w:val="00620A0C"/>
    <w:rsid w:val="00625583"/>
    <w:rsid w:val="006276A4"/>
    <w:rsid w:val="0062774F"/>
    <w:rsid w:val="00634262"/>
    <w:rsid w:val="00634881"/>
    <w:rsid w:val="0063789F"/>
    <w:rsid w:val="00637E71"/>
    <w:rsid w:val="006400AE"/>
    <w:rsid w:val="00640877"/>
    <w:rsid w:val="00640FE4"/>
    <w:rsid w:val="0064450A"/>
    <w:rsid w:val="0064629D"/>
    <w:rsid w:val="00646719"/>
    <w:rsid w:val="00646EC0"/>
    <w:rsid w:val="0065609F"/>
    <w:rsid w:val="00657832"/>
    <w:rsid w:val="00657DA3"/>
    <w:rsid w:val="00667038"/>
    <w:rsid w:val="006673DD"/>
    <w:rsid w:val="00670458"/>
    <w:rsid w:val="00671973"/>
    <w:rsid w:val="0067303F"/>
    <w:rsid w:val="006736E3"/>
    <w:rsid w:val="00674AF3"/>
    <w:rsid w:val="00681D0F"/>
    <w:rsid w:val="006823A8"/>
    <w:rsid w:val="00687EBE"/>
    <w:rsid w:val="00692273"/>
    <w:rsid w:val="006934E9"/>
    <w:rsid w:val="006967B7"/>
    <w:rsid w:val="00696E5E"/>
    <w:rsid w:val="006A4BF9"/>
    <w:rsid w:val="006A7E0F"/>
    <w:rsid w:val="006A7F65"/>
    <w:rsid w:val="006B1070"/>
    <w:rsid w:val="006B2048"/>
    <w:rsid w:val="006B2599"/>
    <w:rsid w:val="006B4673"/>
    <w:rsid w:val="006C4FB7"/>
    <w:rsid w:val="006C5118"/>
    <w:rsid w:val="006C79AC"/>
    <w:rsid w:val="006D21D0"/>
    <w:rsid w:val="006D3BC5"/>
    <w:rsid w:val="006D6570"/>
    <w:rsid w:val="006D7E0A"/>
    <w:rsid w:val="006E21B8"/>
    <w:rsid w:val="006E279A"/>
    <w:rsid w:val="006E34C5"/>
    <w:rsid w:val="006E3E00"/>
    <w:rsid w:val="006E53D0"/>
    <w:rsid w:val="006E7DC9"/>
    <w:rsid w:val="006F75BB"/>
    <w:rsid w:val="006F7A45"/>
    <w:rsid w:val="007069ED"/>
    <w:rsid w:val="00707E30"/>
    <w:rsid w:val="00710061"/>
    <w:rsid w:val="00720A4E"/>
    <w:rsid w:val="007211C5"/>
    <w:rsid w:val="00721F31"/>
    <w:rsid w:val="00724729"/>
    <w:rsid w:val="00730CDF"/>
    <w:rsid w:val="007314D5"/>
    <w:rsid w:val="00732211"/>
    <w:rsid w:val="007330A2"/>
    <w:rsid w:val="00736118"/>
    <w:rsid w:val="00737A6D"/>
    <w:rsid w:val="00740139"/>
    <w:rsid w:val="0074067F"/>
    <w:rsid w:val="0074235A"/>
    <w:rsid w:val="0074236E"/>
    <w:rsid w:val="00745358"/>
    <w:rsid w:val="007456BC"/>
    <w:rsid w:val="007459D4"/>
    <w:rsid w:val="0075113F"/>
    <w:rsid w:val="00752150"/>
    <w:rsid w:val="00756F82"/>
    <w:rsid w:val="0075729A"/>
    <w:rsid w:val="00757B29"/>
    <w:rsid w:val="00763612"/>
    <w:rsid w:val="007719C7"/>
    <w:rsid w:val="00773FCD"/>
    <w:rsid w:val="00775B26"/>
    <w:rsid w:val="00776EA9"/>
    <w:rsid w:val="00780C83"/>
    <w:rsid w:val="007818BF"/>
    <w:rsid w:val="007850E7"/>
    <w:rsid w:val="00786354"/>
    <w:rsid w:val="007907A1"/>
    <w:rsid w:val="00795698"/>
    <w:rsid w:val="007979CF"/>
    <w:rsid w:val="007A0BBA"/>
    <w:rsid w:val="007A1A43"/>
    <w:rsid w:val="007A5041"/>
    <w:rsid w:val="007A69A5"/>
    <w:rsid w:val="007B08BE"/>
    <w:rsid w:val="007B0CAF"/>
    <w:rsid w:val="007B3C84"/>
    <w:rsid w:val="007B50F8"/>
    <w:rsid w:val="007B52BB"/>
    <w:rsid w:val="007C0ABC"/>
    <w:rsid w:val="007C37BF"/>
    <w:rsid w:val="007C6E78"/>
    <w:rsid w:val="007D2BC9"/>
    <w:rsid w:val="007E4AA5"/>
    <w:rsid w:val="007F212A"/>
    <w:rsid w:val="007F35E8"/>
    <w:rsid w:val="007F7B6E"/>
    <w:rsid w:val="00807BE9"/>
    <w:rsid w:val="0081327C"/>
    <w:rsid w:val="00814ECB"/>
    <w:rsid w:val="008154AA"/>
    <w:rsid w:val="00823C03"/>
    <w:rsid w:val="00826E9B"/>
    <w:rsid w:val="008327F6"/>
    <w:rsid w:val="00836074"/>
    <w:rsid w:val="008374BB"/>
    <w:rsid w:val="0084164E"/>
    <w:rsid w:val="00852BFB"/>
    <w:rsid w:val="00861405"/>
    <w:rsid w:val="00861BC3"/>
    <w:rsid w:val="008623CB"/>
    <w:rsid w:val="0086357B"/>
    <w:rsid w:val="008724B0"/>
    <w:rsid w:val="00872C92"/>
    <w:rsid w:val="00872EB8"/>
    <w:rsid w:val="00873858"/>
    <w:rsid w:val="00877776"/>
    <w:rsid w:val="00880FF3"/>
    <w:rsid w:val="00884000"/>
    <w:rsid w:val="00885239"/>
    <w:rsid w:val="00885A5D"/>
    <w:rsid w:val="0089011F"/>
    <w:rsid w:val="00890AE2"/>
    <w:rsid w:val="0089125E"/>
    <w:rsid w:val="00893A09"/>
    <w:rsid w:val="008948DE"/>
    <w:rsid w:val="00895400"/>
    <w:rsid w:val="00895FBC"/>
    <w:rsid w:val="00897676"/>
    <w:rsid w:val="00897B7C"/>
    <w:rsid w:val="008A2302"/>
    <w:rsid w:val="008A3DA5"/>
    <w:rsid w:val="008A4D04"/>
    <w:rsid w:val="008B1102"/>
    <w:rsid w:val="008B58E3"/>
    <w:rsid w:val="008B68EA"/>
    <w:rsid w:val="008B7D61"/>
    <w:rsid w:val="008C0EEB"/>
    <w:rsid w:val="008C306C"/>
    <w:rsid w:val="008C661D"/>
    <w:rsid w:val="008C6AB4"/>
    <w:rsid w:val="008C6D9A"/>
    <w:rsid w:val="008C6DC1"/>
    <w:rsid w:val="008C7CA1"/>
    <w:rsid w:val="008D0697"/>
    <w:rsid w:val="008D2420"/>
    <w:rsid w:val="008D4315"/>
    <w:rsid w:val="008D7077"/>
    <w:rsid w:val="008E0417"/>
    <w:rsid w:val="008E1D7B"/>
    <w:rsid w:val="008E1E78"/>
    <w:rsid w:val="008E45A0"/>
    <w:rsid w:val="008E7A31"/>
    <w:rsid w:val="008F14CE"/>
    <w:rsid w:val="008F1A37"/>
    <w:rsid w:val="008F31E2"/>
    <w:rsid w:val="008F4D0F"/>
    <w:rsid w:val="008F6589"/>
    <w:rsid w:val="00900D18"/>
    <w:rsid w:val="0090166E"/>
    <w:rsid w:val="00902C88"/>
    <w:rsid w:val="009047D9"/>
    <w:rsid w:val="00907D05"/>
    <w:rsid w:val="009106FA"/>
    <w:rsid w:val="00912773"/>
    <w:rsid w:val="009155AA"/>
    <w:rsid w:val="00916CB4"/>
    <w:rsid w:val="0091719C"/>
    <w:rsid w:val="009209FC"/>
    <w:rsid w:val="009221D0"/>
    <w:rsid w:val="009257FD"/>
    <w:rsid w:val="00925E55"/>
    <w:rsid w:val="00927283"/>
    <w:rsid w:val="00927843"/>
    <w:rsid w:val="0093410E"/>
    <w:rsid w:val="00940080"/>
    <w:rsid w:val="00943AF9"/>
    <w:rsid w:val="00944AFA"/>
    <w:rsid w:val="00944F7D"/>
    <w:rsid w:val="00945F26"/>
    <w:rsid w:val="00946DB2"/>
    <w:rsid w:val="00947AB0"/>
    <w:rsid w:val="00952504"/>
    <w:rsid w:val="00952D44"/>
    <w:rsid w:val="009554EA"/>
    <w:rsid w:val="00956090"/>
    <w:rsid w:val="0095730E"/>
    <w:rsid w:val="00960A8D"/>
    <w:rsid w:val="00965CCF"/>
    <w:rsid w:val="00966E1D"/>
    <w:rsid w:val="009676A8"/>
    <w:rsid w:val="00974F5A"/>
    <w:rsid w:val="009835FF"/>
    <w:rsid w:val="009863DB"/>
    <w:rsid w:val="0098750A"/>
    <w:rsid w:val="00991BE1"/>
    <w:rsid w:val="00992417"/>
    <w:rsid w:val="009928D1"/>
    <w:rsid w:val="00994ED7"/>
    <w:rsid w:val="009951EA"/>
    <w:rsid w:val="0099520C"/>
    <w:rsid w:val="0099786D"/>
    <w:rsid w:val="009A2343"/>
    <w:rsid w:val="009A3ABF"/>
    <w:rsid w:val="009A443C"/>
    <w:rsid w:val="009A46DB"/>
    <w:rsid w:val="009A6431"/>
    <w:rsid w:val="009A73AC"/>
    <w:rsid w:val="009B0DCA"/>
    <w:rsid w:val="009B4BEF"/>
    <w:rsid w:val="009C6E06"/>
    <w:rsid w:val="009C7234"/>
    <w:rsid w:val="009D05CB"/>
    <w:rsid w:val="009D39EF"/>
    <w:rsid w:val="009E7888"/>
    <w:rsid w:val="009F1CB7"/>
    <w:rsid w:val="009F25F7"/>
    <w:rsid w:val="009F5420"/>
    <w:rsid w:val="009F69A8"/>
    <w:rsid w:val="009F6E23"/>
    <w:rsid w:val="00A04170"/>
    <w:rsid w:val="00A04B5C"/>
    <w:rsid w:val="00A073CF"/>
    <w:rsid w:val="00A119FA"/>
    <w:rsid w:val="00A1291C"/>
    <w:rsid w:val="00A13CC6"/>
    <w:rsid w:val="00A1407A"/>
    <w:rsid w:val="00A141EF"/>
    <w:rsid w:val="00A155EB"/>
    <w:rsid w:val="00A159A4"/>
    <w:rsid w:val="00A217E7"/>
    <w:rsid w:val="00A33A4B"/>
    <w:rsid w:val="00A40987"/>
    <w:rsid w:val="00A41057"/>
    <w:rsid w:val="00A423A7"/>
    <w:rsid w:val="00A45575"/>
    <w:rsid w:val="00A45A9F"/>
    <w:rsid w:val="00A4644F"/>
    <w:rsid w:val="00A46E8C"/>
    <w:rsid w:val="00A50467"/>
    <w:rsid w:val="00A513F9"/>
    <w:rsid w:val="00A53D4C"/>
    <w:rsid w:val="00A54887"/>
    <w:rsid w:val="00A5576E"/>
    <w:rsid w:val="00A55BA9"/>
    <w:rsid w:val="00A60C30"/>
    <w:rsid w:val="00A61F7D"/>
    <w:rsid w:val="00A6252F"/>
    <w:rsid w:val="00A6416A"/>
    <w:rsid w:val="00A64BAF"/>
    <w:rsid w:val="00A75484"/>
    <w:rsid w:val="00A766D2"/>
    <w:rsid w:val="00A860C0"/>
    <w:rsid w:val="00A87B1D"/>
    <w:rsid w:val="00AA49F6"/>
    <w:rsid w:val="00AA5253"/>
    <w:rsid w:val="00AA58C4"/>
    <w:rsid w:val="00AA5B62"/>
    <w:rsid w:val="00AA6535"/>
    <w:rsid w:val="00AA768A"/>
    <w:rsid w:val="00AB00AB"/>
    <w:rsid w:val="00AB2775"/>
    <w:rsid w:val="00AB3306"/>
    <w:rsid w:val="00AB4136"/>
    <w:rsid w:val="00AB43EA"/>
    <w:rsid w:val="00AB5FB2"/>
    <w:rsid w:val="00AB7D55"/>
    <w:rsid w:val="00AC10F5"/>
    <w:rsid w:val="00AC154D"/>
    <w:rsid w:val="00AC1FCF"/>
    <w:rsid w:val="00AC351D"/>
    <w:rsid w:val="00AC4D49"/>
    <w:rsid w:val="00AC59CD"/>
    <w:rsid w:val="00AD5BE7"/>
    <w:rsid w:val="00AD678F"/>
    <w:rsid w:val="00AE1666"/>
    <w:rsid w:val="00AE59BE"/>
    <w:rsid w:val="00AE7197"/>
    <w:rsid w:val="00AF50FA"/>
    <w:rsid w:val="00AF5C61"/>
    <w:rsid w:val="00B02242"/>
    <w:rsid w:val="00B0236F"/>
    <w:rsid w:val="00B06AB7"/>
    <w:rsid w:val="00B1042C"/>
    <w:rsid w:val="00B11212"/>
    <w:rsid w:val="00B165A7"/>
    <w:rsid w:val="00B2028C"/>
    <w:rsid w:val="00B2186D"/>
    <w:rsid w:val="00B21B37"/>
    <w:rsid w:val="00B21D6D"/>
    <w:rsid w:val="00B2311E"/>
    <w:rsid w:val="00B23C0F"/>
    <w:rsid w:val="00B242A7"/>
    <w:rsid w:val="00B27B4B"/>
    <w:rsid w:val="00B34A49"/>
    <w:rsid w:val="00B4189D"/>
    <w:rsid w:val="00B4572A"/>
    <w:rsid w:val="00B464D7"/>
    <w:rsid w:val="00B477E5"/>
    <w:rsid w:val="00B56AF1"/>
    <w:rsid w:val="00B56F41"/>
    <w:rsid w:val="00B575CA"/>
    <w:rsid w:val="00B57855"/>
    <w:rsid w:val="00B6087F"/>
    <w:rsid w:val="00B60ED1"/>
    <w:rsid w:val="00B6319E"/>
    <w:rsid w:val="00B707AF"/>
    <w:rsid w:val="00B72454"/>
    <w:rsid w:val="00B7432C"/>
    <w:rsid w:val="00B76504"/>
    <w:rsid w:val="00B80BFF"/>
    <w:rsid w:val="00B81172"/>
    <w:rsid w:val="00B81D21"/>
    <w:rsid w:val="00B8594B"/>
    <w:rsid w:val="00BA099B"/>
    <w:rsid w:val="00BA285C"/>
    <w:rsid w:val="00BA2A06"/>
    <w:rsid w:val="00BA39C8"/>
    <w:rsid w:val="00BB18F8"/>
    <w:rsid w:val="00BB3901"/>
    <w:rsid w:val="00BB3E1D"/>
    <w:rsid w:val="00BB4B5F"/>
    <w:rsid w:val="00BB51A1"/>
    <w:rsid w:val="00BB5692"/>
    <w:rsid w:val="00BC2ECF"/>
    <w:rsid w:val="00BC5007"/>
    <w:rsid w:val="00BD3880"/>
    <w:rsid w:val="00BD5FC3"/>
    <w:rsid w:val="00BD7F64"/>
    <w:rsid w:val="00BE11D1"/>
    <w:rsid w:val="00BE394A"/>
    <w:rsid w:val="00BE4082"/>
    <w:rsid w:val="00BF0151"/>
    <w:rsid w:val="00BF0B1B"/>
    <w:rsid w:val="00BF3D89"/>
    <w:rsid w:val="00BF412D"/>
    <w:rsid w:val="00BF4233"/>
    <w:rsid w:val="00C00F18"/>
    <w:rsid w:val="00C01003"/>
    <w:rsid w:val="00C011CE"/>
    <w:rsid w:val="00C01AE3"/>
    <w:rsid w:val="00C05772"/>
    <w:rsid w:val="00C12ACF"/>
    <w:rsid w:val="00C150D6"/>
    <w:rsid w:val="00C15A6B"/>
    <w:rsid w:val="00C20E30"/>
    <w:rsid w:val="00C216A6"/>
    <w:rsid w:val="00C23B19"/>
    <w:rsid w:val="00C32368"/>
    <w:rsid w:val="00C3383D"/>
    <w:rsid w:val="00C34D39"/>
    <w:rsid w:val="00C359BB"/>
    <w:rsid w:val="00C37DD6"/>
    <w:rsid w:val="00C43863"/>
    <w:rsid w:val="00C43D50"/>
    <w:rsid w:val="00C44058"/>
    <w:rsid w:val="00C459B7"/>
    <w:rsid w:val="00C4742C"/>
    <w:rsid w:val="00C51782"/>
    <w:rsid w:val="00C5762C"/>
    <w:rsid w:val="00C61B3B"/>
    <w:rsid w:val="00C6211D"/>
    <w:rsid w:val="00C62FDD"/>
    <w:rsid w:val="00C66D44"/>
    <w:rsid w:val="00C7380B"/>
    <w:rsid w:val="00C76456"/>
    <w:rsid w:val="00C83F62"/>
    <w:rsid w:val="00C905B7"/>
    <w:rsid w:val="00C90783"/>
    <w:rsid w:val="00C95A16"/>
    <w:rsid w:val="00C977B7"/>
    <w:rsid w:val="00CA0C46"/>
    <w:rsid w:val="00CA0EB9"/>
    <w:rsid w:val="00CA2419"/>
    <w:rsid w:val="00CA532B"/>
    <w:rsid w:val="00CA5D8F"/>
    <w:rsid w:val="00CA7615"/>
    <w:rsid w:val="00CA7821"/>
    <w:rsid w:val="00CB2DE7"/>
    <w:rsid w:val="00CB5155"/>
    <w:rsid w:val="00CB7AFD"/>
    <w:rsid w:val="00CC049A"/>
    <w:rsid w:val="00CC34B4"/>
    <w:rsid w:val="00CC6382"/>
    <w:rsid w:val="00CC642D"/>
    <w:rsid w:val="00CD2952"/>
    <w:rsid w:val="00CE005C"/>
    <w:rsid w:val="00CE4A29"/>
    <w:rsid w:val="00CE4BFA"/>
    <w:rsid w:val="00CF08AF"/>
    <w:rsid w:val="00CF254B"/>
    <w:rsid w:val="00CF5344"/>
    <w:rsid w:val="00D02956"/>
    <w:rsid w:val="00D02FFE"/>
    <w:rsid w:val="00D03A5E"/>
    <w:rsid w:val="00D1429E"/>
    <w:rsid w:val="00D144B1"/>
    <w:rsid w:val="00D15555"/>
    <w:rsid w:val="00D16BB8"/>
    <w:rsid w:val="00D223E5"/>
    <w:rsid w:val="00D2283A"/>
    <w:rsid w:val="00D22CB6"/>
    <w:rsid w:val="00D239FC"/>
    <w:rsid w:val="00D24510"/>
    <w:rsid w:val="00D26014"/>
    <w:rsid w:val="00D266FD"/>
    <w:rsid w:val="00D272B2"/>
    <w:rsid w:val="00D3105D"/>
    <w:rsid w:val="00D32919"/>
    <w:rsid w:val="00D37233"/>
    <w:rsid w:val="00D401C6"/>
    <w:rsid w:val="00D463F7"/>
    <w:rsid w:val="00D46522"/>
    <w:rsid w:val="00D46CC8"/>
    <w:rsid w:val="00D47EAA"/>
    <w:rsid w:val="00D52C8B"/>
    <w:rsid w:val="00D544D2"/>
    <w:rsid w:val="00D56A48"/>
    <w:rsid w:val="00D6150A"/>
    <w:rsid w:val="00D61D64"/>
    <w:rsid w:val="00D61DF6"/>
    <w:rsid w:val="00D626A4"/>
    <w:rsid w:val="00D66A5C"/>
    <w:rsid w:val="00D701BA"/>
    <w:rsid w:val="00D703BA"/>
    <w:rsid w:val="00D71633"/>
    <w:rsid w:val="00D766FA"/>
    <w:rsid w:val="00D7779A"/>
    <w:rsid w:val="00D806A1"/>
    <w:rsid w:val="00D8579A"/>
    <w:rsid w:val="00D862D8"/>
    <w:rsid w:val="00D92B9A"/>
    <w:rsid w:val="00D96B62"/>
    <w:rsid w:val="00DA0420"/>
    <w:rsid w:val="00DA209B"/>
    <w:rsid w:val="00DA62D4"/>
    <w:rsid w:val="00DB2D9B"/>
    <w:rsid w:val="00DB2F12"/>
    <w:rsid w:val="00DB3F64"/>
    <w:rsid w:val="00DB475F"/>
    <w:rsid w:val="00DB47CA"/>
    <w:rsid w:val="00DB5CA8"/>
    <w:rsid w:val="00DC2828"/>
    <w:rsid w:val="00DC35E1"/>
    <w:rsid w:val="00DC4289"/>
    <w:rsid w:val="00DC4FF2"/>
    <w:rsid w:val="00DD015B"/>
    <w:rsid w:val="00DD1595"/>
    <w:rsid w:val="00DD215A"/>
    <w:rsid w:val="00DD3E0E"/>
    <w:rsid w:val="00DD45A3"/>
    <w:rsid w:val="00DD45BF"/>
    <w:rsid w:val="00DD49CE"/>
    <w:rsid w:val="00DE059C"/>
    <w:rsid w:val="00DE1414"/>
    <w:rsid w:val="00DE23A8"/>
    <w:rsid w:val="00DE2F70"/>
    <w:rsid w:val="00DE576D"/>
    <w:rsid w:val="00DE7FF6"/>
    <w:rsid w:val="00DF06B3"/>
    <w:rsid w:val="00DF30A3"/>
    <w:rsid w:val="00DF4040"/>
    <w:rsid w:val="00DF4B7A"/>
    <w:rsid w:val="00DF7831"/>
    <w:rsid w:val="00DF79C3"/>
    <w:rsid w:val="00E0312C"/>
    <w:rsid w:val="00E0487F"/>
    <w:rsid w:val="00E05748"/>
    <w:rsid w:val="00E066CC"/>
    <w:rsid w:val="00E07504"/>
    <w:rsid w:val="00E13EB2"/>
    <w:rsid w:val="00E1487A"/>
    <w:rsid w:val="00E165D9"/>
    <w:rsid w:val="00E22E45"/>
    <w:rsid w:val="00E2477C"/>
    <w:rsid w:val="00E24D41"/>
    <w:rsid w:val="00E24FFB"/>
    <w:rsid w:val="00E26E1F"/>
    <w:rsid w:val="00E3018C"/>
    <w:rsid w:val="00E30814"/>
    <w:rsid w:val="00E3210B"/>
    <w:rsid w:val="00E33F9A"/>
    <w:rsid w:val="00E43E20"/>
    <w:rsid w:val="00E45C6E"/>
    <w:rsid w:val="00E50361"/>
    <w:rsid w:val="00E509CA"/>
    <w:rsid w:val="00E513D8"/>
    <w:rsid w:val="00E53007"/>
    <w:rsid w:val="00E541BB"/>
    <w:rsid w:val="00E549ED"/>
    <w:rsid w:val="00E554AF"/>
    <w:rsid w:val="00E578A6"/>
    <w:rsid w:val="00E624E3"/>
    <w:rsid w:val="00E6558F"/>
    <w:rsid w:val="00E67063"/>
    <w:rsid w:val="00E7406C"/>
    <w:rsid w:val="00E750A1"/>
    <w:rsid w:val="00E83D3F"/>
    <w:rsid w:val="00E85505"/>
    <w:rsid w:val="00E86C63"/>
    <w:rsid w:val="00E9161B"/>
    <w:rsid w:val="00E94B3F"/>
    <w:rsid w:val="00E94EB4"/>
    <w:rsid w:val="00E9730D"/>
    <w:rsid w:val="00E97374"/>
    <w:rsid w:val="00E978D1"/>
    <w:rsid w:val="00EA252B"/>
    <w:rsid w:val="00EA269E"/>
    <w:rsid w:val="00EA418A"/>
    <w:rsid w:val="00EA44B3"/>
    <w:rsid w:val="00EB0955"/>
    <w:rsid w:val="00EB5BDD"/>
    <w:rsid w:val="00EB7D9F"/>
    <w:rsid w:val="00EC727B"/>
    <w:rsid w:val="00ED0759"/>
    <w:rsid w:val="00ED0BB6"/>
    <w:rsid w:val="00ED1D71"/>
    <w:rsid w:val="00ED60E8"/>
    <w:rsid w:val="00EE10F4"/>
    <w:rsid w:val="00EE712F"/>
    <w:rsid w:val="00EE763D"/>
    <w:rsid w:val="00EF7248"/>
    <w:rsid w:val="00F0176B"/>
    <w:rsid w:val="00F06E99"/>
    <w:rsid w:val="00F07292"/>
    <w:rsid w:val="00F125E8"/>
    <w:rsid w:val="00F12C92"/>
    <w:rsid w:val="00F17613"/>
    <w:rsid w:val="00F225EB"/>
    <w:rsid w:val="00F255F0"/>
    <w:rsid w:val="00F261C9"/>
    <w:rsid w:val="00F30C2E"/>
    <w:rsid w:val="00F312B8"/>
    <w:rsid w:val="00F31929"/>
    <w:rsid w:val="00F33998"/>
    <w:rsid w:val="00F33CFA"/>
    <w:rsid w:val="00F3619B"/>
    <w:rsid w:val="00F366A8"/>
    <w:rsid w:val="00F43DDD"/>
    <w:rsid w:val="00F44204"/>
    <w:rsid w:val="00F47FFB"/>
    <w:rsid w:val="00F50D73"/>
    <w:rsid w:val="00F52B02"/>
    <w:rsid w:val="00F53B44"/>
    <w:rsid w:val="00F54CA6"/>
    <w:rsid w:val="00F55E25"/>
    <w:rsid w:val="00F55F82"/>
    <w:rsid w:val="00F57141"/>
    <w:rsid w:val="00F6279C"/>
    <w:rsid w:val="00F656DA"/>
    <w:rsid w:val="00F740F4"/>
    <w:rsid w:val="00F77484"/>
    <w:rsid w:val="00F821F9"/>
    <w:rsid w:val="00F87A0D"/>
    <w:rsid w:val="00F87A74"/>
    <w:rsid w:val="00F92E85"/>
    <w:rsid w:val="00F94A45"/>
    <w:rsid w:val="00F97D16"/>
    <w:rsid w:val="00FA20A7"/>
    <w:rsid w:val="00FA7C5B"/>
    <w:rsid w:val="00FB0C50"/>
    <w:rsid w:val="00FB0CD5"/>
    <w:rsid w:val="00FB2BDB"/>
    <w:rsid w:val="00FC1C0C"/>
    <w:rsid w:val="00FD2F01"/>
    <w:rsid w:val="00FD300A"/>
    <w:rsid w:val="00FD3EA3"/>
    <w:rsid w:val="00FD47BA"/>
    <w:rsid w:val="00FD6113"/>
    <w:rsid w:val="00FD641D"/>
    <w:rsid w:val="00FD6B78"/>
    <w:rsid w:val="00FD6DE4"/>
    <w:rsid w:val="00FE0A1F"/>
    <w:rsid w:val="00FE1AD8"/>
    <w:rsid w:val="00FE35FE"/>
    <w:rsid w:val="00FE466E"/>
    <w:rsid w:val="00FE7ECC"/>
    <w:rsid w:val="00FF10EE"/>
    <w:rsid w:val="00FF2430"/>
    <w:rsid w:val="00FF3DDE"/>
    <w:rsid w:val="00FF5290"/>
    <w:rsid w:val="00FF6693"/>
    <w:rsid w:val="00FF72D1"/>
    <w:rsid w:val="00FF770B"/>
    <w:rsid w:val="00FF7D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2DBB2D4-2692-4AD2-842D-93AE97D01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267D67"/>
    <w:pPr>
      <w:ind w:firstLine="567"/>
      <w:jc w:val="both"/>
    </w:pPr>
    <w:rPr>
      <w:rFonts w:ascii="Arial" w:hAnsi="Arial"/>
      <w:sz w:val="24"/>
      <w:szCs w:val="24"/>
    </w:rPr>
  </w:style>
  <w:style w:type="paragraph" w:styleId="1">
    <w:name w:val="heading 1"/>
    <w:aliases w:val="!Части документа"/>
    <w:basedOn w:val="a"/>
    <w:next w:val="a"/>
    <w:link w:val="10"/>
    <w:qFormat/>
    <w:rsid w:val="00267D67"/>
    <w:pPr>
      <w:jc w:val="center"/>
      <w:outlineLvl w:val="0"/>
    </w:pPr>
    <w:rPr>
      <w:rFonts w:cs="Arial"/>
      <w:b/>
      <w:bCs/>
      <w:kern w:val="32"/>
      <w:sz w:val="32"/>
      <w:szCs w:val="32"/>
    </w:rPr>
  </w:style>
  <w:style w:type="paragraph" w:styleId="2">
    <w:name w:val="heading 2"/>
    <w:aliases w:val="!Разделы документа"/>
    <w:basedOn w:val="a"/>
    <w:link w:val="20"/>
    <w:qFormat/>
    <w:rsid w:val="00267D67"/>
    <w:pPr>
      <w:jc w:val="center"/>
      <w:outlineLvl w:val="1"/>
    </w:pPr>
    <w:rPr>
      <w:rFonts w:cs="Arial"/>
      <w:b/>
      <w:bCs/>
      <w:iCs/>
      <w:sz w:val="30"/>
      <w:szCs w:val="28"/>
    </w:rPr>
  </w:style>
  <w:style w:type="paragraph" w:styleId="3">
    <w:name w:val="heading 3"/>
    <w:aliases w:val="!Главы документа"/>
    <w:basedOn w:val="a"/>
    <w:link w:val="30"/>
    <w:qFormat/>
    <w:rsid w:val="00267D67"/>
    <w:pPr>
      <w:outlineLvl w:val="2"/>
    </w:pPr>
    <w:rPr>
      <w:rFonts w:cs="Arial"/>
      <w:b/>
      <w:bCs/>
      <w:sz w:val="28"/>
      <w:szCs w:val="26"/>
    </w:rPr>
  </w:style>
  <w:style w:type="paragraph" w:styleId="4">
    <w:name w:val="heading 4"/>
    <w:aliases w:val="!Параграфы/Статьи документа"/>
    <w:basedOn w:val="a"/>
    <w:link w:val="40"/>
    <w:qFormat/>
    <w:rsid w:val="00267D67"/>
    <w:pPr>
      <w:outlineLvl w:val="3"/>
    </w:pPr>
    <w:rPr>
      <w:b/>
      <w:bCs/>
      <w:sz w:val="26"/>
      <w:szCs w:val="28"/>
    </w:rPr>
  </w:style>
  <w:style w:type="paragraph" w:styleId="5">
    <w:name w:val="heading 5"/>
    <w:basedOn w:val="a"/>
    <w:next w:val="a"/>
    <w:link w:val="50"/>
    <w:uiPriority w:val="9"/>
    <w:semiHidden/>
    <w:unhideWhenUsed/>
    <w:qFormat/>
    <w:rsid w:val="00D71633"/>
    <w:pPr>
      <w:outlineLvl w:val="4"/>
    </w:pPr>
    <w:rPr>
      <w:rFonts w:ascii="Calibri" w:hAnsi="Calibri"/>
      <w:smallCaps/>
      <w:color w:val="E36C0A"/>
      <w:spacing w:val="10"/>
    </w:rPr>
  </w:style>
  <w:style w:type="paragraph" w:styleId="6">
    <w:name w:val="heading 6"/>
    <w:basedOn w:val="a"/>
    <w:next w:val="a"/>
    <w:link w:val="60"/>
    <w:uiPriority w:val="9"/>
    <w:semiHidden/>
    <w:unhideWhenUsed/>
    <w:qFormat/>
    <w:rsid w:val="00D71633"/>
    <w:pPr>
      <w:outlineLvl w:val="5"/>
    </w:pPr>
    <w:rPr>
      <w:rFonts w:ascii="Calibri" w:hAnsi="Calibri"/>
      <w:smallCaps/>
      <w:color w:val="F79646"/>
      <w:spacing w:val="5"/>
    </w:rPr>
  </w:style>
  <w:style w:type="paragraph" w:styleId="7">
    <w:name w:val="heading 7"/>
    <w:basedOn w:val="a"/>
    <w:next w:val="a"/>
    <w:link w:val="70"/>
    <w:uiPriority w:val="9"/>
    <w:semiHidden/>
    <w:unhideWhenUsed/>
    <w:qFormat/>
    <w:rsid w:val="00D71633"/>
    <w:pPr>
      <w:outlineLvl w:val="6"/>
    </w:pPr>
    <w:rPr>
      <w:rFonts w:ascii="Calibri" w:hAnsi="Calibri"/>
      <w:b/>
      <w:bCs/>
      <w:smallCaps/>
      <w:color w:val="F79646"/>
      <w:spacing w:val="10"/>
      <w:sz w:val="20"/>
      <w:szCs w:val="20"/>
    </w:rPr>
  </w:style>
  <w:style w:type="paragraph" w:styleId="8">
    <w:name w:val="heading 8"/>
    <w:basedOn w:val="a"/>
    <w:next w:val="a"/>
    <w:link w:val="80"/>
    <w:uiPriority w:val="9"/>
    <w:semiHidden/>
    <w:unhideWhenUsed/>
    <w:qFormat/>
    <w:rsid w:val="00D71633"/>
    <w:pPr>
      <w:outlineLvl w:val="7"/>
    </w:pPr>
    <w:rPr>
      <w:rFonts w:ascii="Calibri" w:hAnsi="Calibri"/>
      <w:b/>
      <w:bCs/>
      <w:i/>
      <w:iCs/>
      <w:smallCaps/>
      <w:color w:val="E36C0A"/>
      <w:sz w:val="20"/>
      <w:szCs w:val="20"/>
    </w:rPr>
  </w:style>
  <w:style w:type="paragraph" w:styleId="9">
    <w:name w:val="heading 9"/>
    <w:basedOn w:val="a"/>
    <w:next w:val="a"/>
    <w:link w:val="90"/>
    <w:uiPriority w:val="9"/>
    <w:semiHidden/>
    <w:unhideWhenUsed/>
    <w:qFormat/>
    <w:rsid w:val="00D71633"/>
    <w:pPr>
      <w:outlineLvl w:val="8"/>
    </w:pPr>
    <w:rPr>
      <w:rFonts w:ascii="Calibri" w:hAnsi="Calibri"/>
      <w:b/>
      <w:bCs/>
      <w:i/>
      <w:iCs/>
      <w:smallCaps/>
      <w:color w:val="984806"/>
      <w:sz w:val="20"/>
      <w:szCs w:val="20"/>
    </w:rPr>
  </w:style>
  <w:style w:type="character" w:default="1" w:styleId="a0">
    <w:name w:val="Default Paragraph Font"/>
    <w:semiHidden/>
    <w:rsid w:val="00267D67"/>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267D67"/>
  </w:style>
  <w:style w:type="character" w:customStyle="1" w:styleId="10">
    <w:name w:val="Заголовок 1 Знак"/>
    <w:aliases w:val="!Части документа Знак1"/>
    <w:link w:val="1"/>
    <w:rsid w:val="00615F18"/>
    <w:rPr>
      <w:rFonts w:ascii="Arial" w:hAnsi="Arial" w:cs="Arial"/>
      <w:b/>
      <w:bCs/>
      <w:kern w:val="32"/>
      <w:sz w:val="32"/>
      <w:szCs w:val="32"/>
    </w:rPr>
  </w:style>
  <w:style w:type="character" w:customStyle="1" w:styleId="20">
    <w:name w:val="Заголовок 2 Знак"/>
    <w:aliases w:val="!Разделы документа Знак1"/>
    <w:link w:val="2"/>
    <w:rsid w:val="00615F18"/>
    <w:rPr>
      <w:rFonts w:ascii="Arial" w:hAnsi="Arial" w:cs="Arial"/>
      <w:b/>
      <w:bCs/>
      <w:iCs/>
      <w:sz w:val="30"/>
      <w:szCs w:val="28"/>
    </w:rPr>
  </w:style>
  <w:style w:type="character" w:customStyle="1" w:styleId="30">
    <w:name w:val="Заголовок 3 Знак"/>
    <w:aliases w:val="!Главы документа Знак1"/>
    <w:link w:val="3"/>
    <w:rsid w:val="00615F18"/>
    <w:rPr>
      <w:rFonts w:ascii="Arial" w:hAnsi="Arial" w:cs="Arial"/>
      <w:b/>
      <w:bCs/>
      <w:sz w:val="28"/>
      <w:szCs w:val="26"/>
    </w:rPr>
  </w:style>
  <w:style w:type="character" w:customStyle="1" w:styleId="40">
    <w:name w:val="Заголовок 4 Знак"/>
    <w:aliases w:val="!Параграфы/Статьи документа Знак1"/>
    <w:link w:val="4"/>
    <w:rsid w:val="00615F18"/>
    <w:rPr>
      <w:rFonts w:ascii="Arial" w:hAnsi="Arial"/>
      <w:b/>
      <w:bCs/>
      <w:sz w:val="26"/>
      <w:szCs w:val="28"/>
    </w:rPr>
  </w:style>
  <w:style w:type="table" w:styleId="a3">
    <w:name w:val="Table Grid"/>
    <w:basedOn w:val="a1"/>
    <w:uiPriority w:val="59"/>
    <w:rsid w:val="00A410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A41057"/>
    <w:pPr>
      <w:widowControl w:val="0"/>
      <w:autoSpaceDE w:val="0"/>
      <w:autoSpaceDN w:val="0"/>
      <w:adjustRightInd w:val="0"/>
      <w:ind w:firstLine="720"/>
    </w:pPr>
    <w:rPr>
      <w:rFonts w:ascii="Arial" w:hAnsi="Arial" w:cs="Arial"/>
    </w:rPr>
  </w:style>
  <w:style w:type="paragraph" w:styleId="a4">
    <w:name w:val="Body Text Indent"/>
    <w:basedOn w:val="a"/>
    <w:link w:val="a5"/>
    <w:rsid w:val="00A41057"/>
    <w:pPr>
      <w:ind w:firstLine="708"/>
    </w:pPr>
    <w:rPr>
      <w:sz w:val="28"/>
      <w:szCs w:val="28"/>
    </w:rPr>
  </w:style>
  <w:style w:type="character" w:customStyle="1" w:styleId="a5">
    <w:name w:val="Основной текст с отступом Знак"/>
    <w:link w:val="a4"/>
    <w:rsid w:val="00D1429E"/>
    <w:rPr>
      <w:rFonts w:ascii="Arial" w:hAnsi="Arial"/>
      <w:sz w:val="28"/>
      <w:szCs w:val="28"/>
    </w:rPr>
  </w:style>
  <w:style w:type="paragraph" w:customStyle="1" w:styleId="a6">
    <w:name w:val="Нормальный (таблица)"/>
    <w:basedOn w:val="a"/>
    <w:next w:val="a"/>
    <w:rsid w:val="00A41057"/>
    <w:pPr>
      <w:widowControl w:val="0"/>
      <w:autoSpaceDE w:val="0"/>
      <w:autoSpaceDN w:val="0"/>
      <w:adjustRightInd w:val="0"/>
    </w:pPr>
    <w:rPr>
      <w:rFonts w:cs="Arial"/>
    </w:rPr>
  </w:style>
  <w:style w:type="paragraph" w:customStyle="1" w:styleId="11">
    <w:name w:val="Знак1"/>
    <w:basedOn w:val="a"/>
    <w:rsid w:val="00A41057"/>
    <w:pPr>
      <w:spacing w:after="160" w:line="240" w:lineRule="exact"/>
    </w:pPr>
    <w:rPr>
      <w:rFonts w:ascii="Verdana" w:hAnsi="Verdana"/>
      <w:sz w:val="20"/>
      <w:szCs w:val="20"/>
      <w:lang w:val="en-US" w:eastAsia="en-US"/>
    </w:rPr>
  </w:style>
  <w:style w:type="paragraph" w:customStyle="1" w:styleId="ConsPlusTitle">
    <w:name w:val="ConsPlusTitle"/>
    <w:rsid w:val="00A41057"/>
    <w:pPr>
      <w:widowControl w:val="0"/>
      <w:autoSpaceDE w:val="0"/>
      <w:autoSpaceDN w:val="0"/>
      <w:adjustRightInd w:val="0"/>
    </w:pPr>
    <w:rPr>
      <w:rFonts w:ascii="Arial" w:hAnsi="Arial" w:cs="Arial"/>
      <w:b/>
      <w:bCs/>
    </w:rPr>
  </w:style>
  <w:style w:type="paragraph" w:customStyle="1" w:styleId="ConsPlusCell">
    <w:name w:val="ConsPlusCell"/>
    <w:rsid w:val="00A41057"/>
    <w:pPr>
      <w:autoSpaceDE w:val="0"/>
      <w:autoSpaceDN w:val="0"/>
      <w:adjustRightInd w:val="0"/>
    </w:pPr>
    <w:rPr>
      <w:rFonts w:ascii="Arial" w:eastAsia="Calibri" w:hAnsi="Arial" w:cs="Arial"/>
      <w:lang w:eastAsia="en-US"/>
    </w:rPr>
  </w:style>
  <w:style w:type="character" w:styleId="a7">
    <w:name w:val="Hyperlink"/>
    <w:rsid w:val="00267D67"/>
    <w:rPr>
      <w:color w:val="0000FF"/>
      <w:u w:val="none"/>
    </w:rPr>
  </w:style>
  <w:style w:type="paragraph" w:customStyle="1" w:styleId="Iauiue">
    <w:name w:val="Iau?iue"/>
    <w:rsid w:val="00A41057"/>
    <w:rPr>
      <w:lang w:val="en-US"/>
    </w:rPr>
  </w:style>
  <w:style w:type="paragraph" w:styleId="a8">
    <w:name w:val="List Paragraph"/>
    <w:basedOn w:val="a"/>
    <w:qFormat/>
    <w:rsid w:val="00A41057"/>
    <w:pPr>
      <w:spacing w:after="200" w:line="276" w:lineRule="auto"/>
      <w:ind w:left="720"/>
      <w:contextualSpacing/>
    </w:pPr>
    <w:rPr>
      <w:rFonts w:ascii="Calibri" w:eastAsia="Calibri" w:hAnsi="Calibri"/>
      <w:sz w:val="22"/>
      <w:szCs w:val="22"/>
      <w:lang w:eastAsia="en-US"/>
    </w:rPr>
  </w:style>
  <w:style w:type="paragraph" w:styleId="21">
    <w:name w:val="Body Text Indent 2"/>
    <w:basedOn w:val="a"/>
    <w:link w:val="22"/>
    <w:rsid w:val="00A41057"/>
    <w:pPr>
      <w:spacing w:after="120" w:line="480" w:lineRule="auto"/>
      <w:ind w:left="283"/>
    </w:pPr>
  </w:style>
  <w:style w:type="character" w:customStyle="1" w:styleId="22">
    <w:name w:val="Основной текст с отступом 2 Знак"/>
    <w:link w:val="21"/>
    <w:rsid w:val="00B464D7"/>
    <w:rPr>
      <w:rFonts w:ascii="Arial" w:hAnsi="Arial"/>
      <w:sz w:val="24"/>
      <w:szCs w:val="24"/>
    </w:rPr>
  </w:style>
  <w:style w:type="paragraph" w:customStyle="1" w:styleId="ConsPlusNonformat">
    <w:name w:val="ConsPlusNonformat"/>
    <w:rsid w:val="00A41057"/>
    <w:pPr>
      <w:widowControl w:val="0"/>
      <w:autoSpaceDE w:val="0"/>
      <w:autoSpaceDN w:val="0"/>
      <w:adjustRightInd w:val="0"/>
    </w:pPr>
    <w:rPr>
      <w:rFonts w:ascii="Courier New" w:hAnsi="Courier New" w:cs="Courier New"/>
      <w:lang w:val="en-US" w:eastAsia="en-US" w:bidi="en-US"/>
    </w:rPr>
  </w:style>
  <w:style w:type="paragraph" w:customStyle="1" w:styleId="a9">
    <w:name w:val="Стиль"/>
    <w:rsid w:val="00A41057"/>
  </w:style>
  <w:style w:type="paragraph" w:styleId="aa">
    <w:name w:val="Normal (Web)"/>
    <w:basedOn w:val="a"/>
    <w:rsid w:val="00A41057"/>
    <w:pPr>
      <w:spacing w:before="100" w:beforeAutospacing="1" w:after="100" w:afterAutospacing="1"/>
    </w:pPr>
    <w:rPr>
      <w:rFonts w:ascii="Calibri" w:hAnsi="Calibri"/>
    </w:rPr>
  </w:style>
  <w:style w:type="character" w:customStyle="1" w:styleId="FontStyle158">
    <w:name w:val="Font Style158"/>
    <w:rsid w:val="00A41057"/>
    <w:rPr>
      <w:rFonts w:ascii="Times New Roman" w:hAnsi="Times New Roman" w:cs="Times New Roman"/>
      <w:sz w:val="26"/>
      <w:szCs w:val="26"/>
    </w:rPr>
  </w:style>
  <w:style w:type="paragraph" w:customStyle="1" w:styleId="Style28">
    <w:name w:val="Style28"/>
    <w:basedOn w:val="a"/>
    <w:rsid w:val="00A41057"/>
    <w:pPr>
      <w:widowControl w:val="0"/>
      <w:autoSpaceDE w:val="0"/>
      <w:autoSpaceDN w:val="0"/>
      <w:adjustRightInd w:val="0"/>
      <w:spacing w:line="322" w:lineRule="exact"/>
      <w:ind w:firstLine="698"/>
    </w:pPr>
  </w:style>
  <w:style w:type="paragraph" w:customStyle="1" w:styleId="stylet3">
    <w:name w:val="stylet3"/>
    <w:basedOn w:val="a"/>
    <w:rsid w:val="00A41057"/>
    <w:pPr>
      <w:suppressAutoHyphens/>
      <w:spacing w:before="280" w:after="280"/>
    </w:pPr>
    <w:rPr>
      <w:lang w:eastAsia="ar-SA"/>
    </w:rPr>
  </w:style>
  <w:style w:type="paragraph" w:styleId="ab">
    <w:name w:val="header"/>
    <w:basedOn w:val="a"/>
    <w:link w:val="ac"/>
    <w:uiPriority w:val="99"/>
    <w:unhideWhenUsed/>
    <w:rsid w:val="00A41057"/>
    <w:pPr>
      <w:tabs>
        <w:tab w:val="center" w:pos="4677"/>
        <w:tab w:val="right" w:pos="9355"/>
      </w:tabs>
    </w:pPr>
    <w:rPr>
      <w:rFonts w:ascii="Calibri" w:hAnsi="Calibri"/>
      <w:sz w:val="22"/>
      <w:szCs w:val="22"/>
    </w:rPr>
  </w:style>
  <w:style w:type="character" w:customStyle="1" w:styleId="ac">
    <w:name w:val="Верхний колонтитул Знак"/>
    <w:link w:val="ab"/>
    <w:uiPriority w:val="99"/>
    <w:rsid w:val="00A41057"/>
    <w:rPr>
      <w:rFonts w:ascii="Calibri" w:hAnsi="Calibri"/>
      <w:sz w:val="22"/>
      <w:szCs w:val="22"/>
      <w:lang w:val="ru-RU" w:eastAsia="ru-RU" w:bidi="ar-SA"/>
    </w:rPr>
  </w:style>
  <w:style w:type="paragraph" w:styleId="ad">
    <w:name w:val="footer"/>
    <w:basedOn w:val="a"/>
    <w:link w:val="ae"/>
    <w:uiPriority w:val="99"/>
    <w:rsid w:val="008C6AB4"/>
    <w:pPr>
      <w:tabs>
        <w:tab w:val="center" w:pos="4677"/>
        <w:tab w:val="right" w:pos="9355"/>
      </w:tabs>
    </w:pPr>
  </w:style>
  <w:style w:type="character" w:customStyle="1" w:styleId="ae">
    <w:name w:val="Нижний колонтитул Знак"/>
    <w:link w:val="ad"/>
    <w:uiPriority w:val="99"/>
    <w:rsid w:val="008C6AB4"/>
    <w:rPr>
      <w:sz w:val="24"/>
      <w:szCs w:val="24"/>
    </w:rPr>
  </w:style>
  <w:style w:type="paragraph" w:styleId="af">
    <w:name w:val="No Spacing"/>
    <w:uiPriority w:val="1"/>
    <w:qFormat/>
    <w:rsid w:val="00DF79C3"/>
    <w:rPr>
      <w:rFonts w:ascii="Calibri" w:hAnsi="Calibri" w:cs="Calibri"/>
      <w:sz w:val="22"/>
      <w:szCs w:val="22"/>
    </w:rPr>
  </w:style>
  <w:style w:type="paragraph" w:customStyle="1" w:styleId="110">
    <w:name w:val="Знак1 Знак Знак Знак1"/>
    <w:basedOn w:val="a"/>
    <w:rsid w:val="00667038"/>
    <w:pPr>
      <w:spacing w:after="160" w:line="240" w:lineRule="exact"/>
    </w:pPr>
    <w:rPr>
      <w:rFonts w:ascii="Verdana" w:hAnsi="Verdana"/>
      <w:lang w:val="en-US" w:eastAsia="en-US"/>
    </w:rPr>
  </w:style>
  <w:style w:type="paragraph" w:styleId="af0">
    <w:name w:val="Balloon Text"/>
    <w:basedOn w:val="a"/>
    <w:link w:val="af1"/>
    <w:uiPriority w:val="99"/>
    <w:rsid w:val="002D3251"/>
    <w:rPr>
      <w:rFonts w:ascii="Tahoma" w:hAnsi="Tahoma" w:cs="Tahoma"/>
      <w:sz w:val="16"/>
      <w:szCs w:val="16"/>
    </w:rPr>
  </w:style>
  <w:style w:type="character" w:customStyle="1" w:styleId="af1">
    <w:name w:val="Текст выноски Знак"/>
    <w:link w:val="af0"/>
    <w:uiPriority w:val="99"/>
    <w:rsid w:val="002D3251"/>
    <w:rPr>
      <w:rFonts w:ascii="Tahoma" w:hAnsi="Tahoma" w:cs="Tahoma"/>
      <w:sz w:val="16"/>
      <w:szCs w:val="16"/>
    </w:rPr>
  </w:style>
  <w:style w:type="character" w:styleId="af2">
    <w:name w:val="FollowedHyperlink"/>
    <w:uiPriority w:val="99"/>
    <w:unhideWhenUsed/>
    <w:rsid w:val="00C37DD6"/>
    <w:rPr>
      <w:color w:val="800080"/>
      <w:u w:val="single"/>
    </w:rPr>
  </w:style>
  <w:style w:type="paragraph" w:customStyle="1" w:styleId="font5">
    <w:name w:val="font5"/>
    <w:basedOn w:val="a"/>
    <w:rsid w:val="00C37DD6"/>
    <w:pPr>
      <w:spacing w:before="100" w:beforeAutospacing="1" w:after="100" w:afterAutospacing="1"/>
    </w:pPr>
    <w:rPr>
      <w:sz w:val="28"/>
      <w:szCs w:val="28"/>
    </w:rPr>
  </w:style>
  <w:style w:type="paragraph" w:customStyle="1" w:styleId="font6">
    <w:name w:val="font6"/>
    <w:basedOn w:val="a"/>
    <w:rsid w:val="00C37DD6"/>
    <w:pPr>
      <w:spacing w:before="100" w:beforeAutospacing="1" w:after="100" w:afterAutospacing="1"/>
    </w:pPr>
    <w:rPr>
      <w:b/>
      <w:bCs/>
      <w:sz w:val="28"/>
      <w:szCs w:val="28"/>
    </w:rPr>
  </w:style>
  <w:style w:type="paragraph" w:customStyle="1" w:styleId="xl67">
    <w:name w:val="xl67"/>
    <w:basedOn w:val="a"/>
    <w:rsid w:val="00C37DD6"/>
    <w:pPr>
      <w:spacing w:before="100" w:beforeAutospacing="1" w:after="100" w:afterAutospacing="1"/>
    </w:pPr>
    <w:rPr>
      <w:rFonts w:ascii="Calibri" w:hAnsi="Calibri" w:cs="Calibri"/>
      <w:sz w:val="28"/>
      <w:szCs w:val="28"/>
    </w:rPr>
  </w:style>
  <w:style w:type="paragraph" w:customStyle="1" w:styleId="xl68">
    <w:name w:val="xl68"/>
    <w:basedOn w:val="a"/>
    <w:rsid w:val="00C37DD6"/>
    <w:pPr>
      <w:spacing w:before="100" w:beforeAutospacing="1" w:after="100" w:afterAutospacing="1"/>
    </w:pPr>
    <w:rPr>
      <w:rFonts w:ascii="Calibri" w:hAnsi="Calibri" w:cs="Calibri"/>
      <w:sz w:val="28"/>
      <w:szCs w:val="28"/>
    </w:rPr>
  </w:style>
  <w:style w:type="paragraph" w:customStyle="1" w:styleId="xl69">
    <w:name w:val="xl69"/>
    <w:basedOn w:val="a"/>
    <w:rsid w:val="00C37DD6"/>
    <w:pPr>
      <w:spacing w:before="100" w:beforeAutospacing="1" w:after="100" w:afterAutospacing="1"/>
    </w:pPr>
    <w:rPr>
      <w:rFonts w:ascii="Calibri" w:hAnsi="Calibri" w:cs="Calibri"/>
      <w:sz w:val="28"/>
      <w:szCs w:val="28"/>
    </w:rPr>
  </w:style>
  <w:style w:type="paragraph" w:customStyle="1" w:styleId="xl70">
    <w:name w:val="xl70"/>
    <w:basedOn w:val="a"/>
    <w:rsid w:val="00C37DD6"/>
    <w:pPr>
      <w:pBdr>
        <w:bottom w:val="single" w:sz="4" w:space="0" w:color="auto"/>
      </w:pBdr>
      <w:spacing w:before="100" w:beforeAutospacing="1" w:after="100" w:afterAutospacing="1"/>
      <w:jc w:val="center"/>
      <w:textAlignment w:val="center"/>
    </w:pPr>
    <w:rPr>
      <w:sz w:val="36"/>
      <w:szCs w:val="36"/>
    </w:rPr>
  </w:style>
  <w:style w:type="paragraph" w:customStyle="1" w:styleId="xl71">
    <w:name w:val="xl71"/>
    <w:basedOn w:val="a"/>
    <w:rsid w:val="00C37DD6"/>
    <w:pPr>
      <w:pBdr>
        <w:bottom w:val="single" w:sz="4" w:space="0" w:color="auto"/>
      </w:pBdr>
      <w:spacing w:before="100" w:beforeAutospacing="1" w:after="100" w:afterAutospacing="1"/>
    </w:pPr>
    <w:rPr>
      <w:rFonts w:ascii="Calibri" w:hAnsi="Calibri" w:cs="Calibri"/>
      <w:sz w:val="36"/>
      <w:szCs w:val="36"/>
    </w:rPr>
  </w:style>
  <w:style w:type="paragraph" w:customStyle="1" w:styleId="xl72">
    <w:name w:val="xl72"/>
    <w:basedOn w:val="a"/>
    <w:rsid w:val="00C37DD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73">
    <w:name w:val="xl73"/>
    <w:basedOn w:val="a"/>
    <w:rsid w:val="00C37DD6"/>
    <w:pPr>
      <w:spacing w:before="100" w:beforeAutospacing="1" w:after="100" w:afterAutospacing="1"/>
      <w:jc w:val="center"/>
      <w:textAlignment w:val="center"/>
    </w:pPr>
    <w:rPr>
      <w:sz w:val="28"/>
      <w:szCs w:val="28"/>
    </w:rPr>
  </w:style>
  <w:style w:type="paragraph" w:customStyle="1" w:styleId="xl74">
    <w:name w:val="xl74"/>
    <w:basedOn w:val="a"/>
    <w:rsid w:val="00C37D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5">
    <w:name w:val="xl75"/>
    <w:basedOn w:val="a"/>
    <w:rsid w:val="00C37D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76">
    <w:name w:val="xl76"/>
    <w:basedOn w:val="a"/>
    <w:rsid w:val="00C37D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7">
    <w:name w:val="xl77"/>
    <w:basedOn w:val="a"/>
    <w:rsid w:val="00C37DD6"/>
    <w:pPr>
      <w:spacing w:before="100" w:beforeAutospacing="1" w:after="100" w:afterAutospacing="1"/>
    </w:pPr>
    <w:rPr>
      <w:rFonts w:ascii="Calibri" w:hAnsi="Calibri" w:cs="Calibri"/>
      <w:color w:val="000000"/>
      <w:sz w:val="28"/>
      <w:szCs w:val="28"/>
    </w:rPr>
  </w:style>
  <w:style w:type="paragraph" w:customStyle="1" w:styleId="xl78">
    <w:name w:val="xl78"/>
    <w:basedOn w:val="a"/>
    <w:rsid w:val="00C37DD6"/>
    <w:pPr>
      <w:spacing w:before="100" w:beforeAutospacing="1" w:after="100" w:afterAutospacing="1"/>
    </w:pPr>
    <w:rPr>
      <w:rFonts w:ascii="Calibri" w:hAnsi="Calibri" w:cs="Calibri"/>
      <w:color w:val="FF0000"/>
      <w:sz w:val="28"/>
      <w:szCs w:val="28"/>
    </w:rPr>
  </w:style>
  <w:style w:type="paragraph" w:customStyle="1" w:styleId="xl79">
    <w:name w:val="xl79"/>
    <w:basedOn w:val="a"/>
    <w:rsid w:val="00C37DD6"/>
    <w:pPr>
      <w:spacing w:before="100" w:beforeAutospacing="1" w:after="100" w:afterAutospacing="1"/>
    </w:pPr>
    <w:rPr>
      <w:rFonts w:ascii="Calibri" w:hAnsi="Calibri" w:cs="Calibri"/>
      <w:color w:val="000000"/>
      <w:sz w:val="28"/>
      <w:szCs w:val="28"/>
    </w:rPr>
  </w:style>
  <w:style w:type="paragraph" w:customStyle="1" w:styleId="xl80">
    <w:name w:val="xl80"/>
    <w:basedOn w:val="a"/>
    <w:rsid w:val="00C37D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1">
    <w:name w:val="xl81"/>
    <w:basedOn w:val="a"/>
    <w:rsid w:val="00C37D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82">
    <w:name w:val="xl82"/>
    <w:basedOn w:val="a"/>
    <w:rsid w:val="00C37DD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83">
    <w:name w:val="xl83"/>
    <w:basedOn w:val="a"/>
    <w:rsid w:val="00C37DD6"/>
    <w:pPr>
      <w:pBdr>
        <w:top w:val="single" w:sz="4" w:space="0" w:color="auto"/>
        <w:left w:val="single" w:sz="4" w:space="0" w:color="auto"/>
      </w:pBdr>
      <w:shd w:val="clear" w:color="000000" w:fill="FFFFFF"/>
      <w:spacing w:before="100" w:beforeAutospacing="1" w:after="100" w:afterAutospacing="1"/>
      <w:jc w:val="center"/>
      <w:textAlignment w:val="top"/>
    </w:pPr>
    <w:rPr>
      <w:sz w:val="22"/>
      <w:szCs w:val="22"/>
    </w:rPr>
  </w:style>
  <w:style w:type="paragraph" w:customStyle="1" w:styleId="xl84">
    <w:name w:val="xl84"/>
    <w:basedOn w:val="a"/>
    <w:rsid w:val="00C37DD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22"/>
      <w:szCs w:val="22"/>
    </w:rPr>
  </w:style>
  <w:style w:type="paragraph" w:customStyle="1" w:styleId="xl85">
    <w:name w:val="xl85"/>
    <w:basedOn w:val="a"/>
    <w:rsid w:val="00C37D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2"/>
      <w:szCs w:val="22"/>
    </w:rPr>
  </w:style>
  <w:style w:type="paragraph" w:customStyle="1" w:styleId="xl86">
    <w:name w:val="xl86"/>
    <w:basedOn w:val="a"/>
    <w:rsid w:val="00C37D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7">
    <w:name w:val="xl87"/>
    <w:basedOn w:val="a"/>
    <w:rsid w:val="00C37DD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8">
    <w:name w:val="xl88"/>
    <w:basedOn w:val="a"/>
    <w:rsid w:val="00C37D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89">
    <w:name w:val="xl89"/>
    <w:basedOn w:val="a"/>
    <w:rsid w:val="00C37D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
    <w:rsid w:val="00C37D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1">
    <w:name w:val="xl91"/>
    <w:basedOn w:val="a"/>
    <w:rsid w:val="00C37D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92">
    <w:name w:val="xl92"/>
    <w:basedOn w:val="a"/>
    <w:rsid w:val="00C37D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22"/>
      <w:szCs w:val="22"/>
    </w:rPr>
  </w:style>
  <w:style w:type="paragraph" w:customStyle="1" w:styleId="xl93">
    <w:name w:val="xl93"/>
    <w:basedOn w:val="a"/>
    <w:rsid w:val="00C37D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94">
    <w:name w:val="xl94"/>
    <w:basedOn w:val="a"/>
    <w:rsid w:val="00C37D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5">
    <w:name w:val="xl95"/>
    <w:basedOn w:val="a"/>
    <w:rsid w:val="00C37D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96">
    <w:name w:val="xl96"/>
    <w:basedOn w:val="a"/>
    <w:rsid w:val="00C37D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97">
    <w:name w:val="xl97"/>
    <w:basedOn w:val="a"/>
    <w:rsid w:val="00C37DD6"/>
    <w:pPr>
      <w:spacing w:before="100" w:beforeAutospacing="1" w:after="100" w:afterAutospacing="1"/>
    </w:pPr>
  </w:style>
  <w:style w:type="paragraph" w:customStyle="1" w:styleId="xl98">
    <w:name w:val="xl98"/>
    <w:basedOn w:val="a"/>
    <w:rsid w:val="00C37DD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9">
    <w:name w:val="xl99"/>
    <w:basedOn w:val="a"/>
    <w:rsid w:val="00C37D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0">
    <w:name w:val="xl100"/>
    <w:basedOn w:val="a"/>
    <w:rsid w:val="00C37D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01">
    <w:name w:val="xl101"/>
    <w:basedOn w:val="a"/>
    <w:rsid w:val="00C37DD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02">
    <w:name w:val="xl102"/>
    <w:basedOn w:val="a"/>
    <w:rsid w:val="00C37DD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03">
    <w:name w:val="xl103"/>
    <w:basedOn w:val="a"/>
    <w:rsid w:val="00C37DD6"/>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04">
    <w:name w:val="xl104"/>
    <w:basedOn w:val="a"/>
    <w:rsid w:val="00C37DD6"/>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a"/>
    <w:rsid w:val="00C37DD6"/>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
    <w:rsid w:val="00C37D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07">
    <w:name w:val="xl107"/>
    <w:basedOn w:val="a"/>
    <w:rsid w:val="00C37D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08">
    <w:name w:val="xl108"/>
    <w:basedOn w:val="a"/>
    <w:rsid w:val="00C37DD6"/>
    <w:pPr>
      <w:pBdr>
        <w:bottom w:val="single" w:sz="4" w:space="0" w:color="auto"/>
      </w:pBdr>
      <w:spacing w:before="100" w:beforeAutospacing="1" w:after="100" w:afterAutospacing="1"/>
      <w:jc w:val="center"/>
      <w:textAlignment w:val="center"/>
    </w:pPr>
    <w:rPr>
      <w:sz w:val="28"/>
      <w:szCs w:val="28"/>
    </w:rPr>
  </w:style>
  <w:style w:type="paragraph" w:customStyle="1" w:styleId="xl109">
    <w:name w:val="xl109"/>
    <w:basedOn w:val="a"/>
    <w:rsid w:val="00C37DD6"/>
    <w:pPr>
      <w:pBdr>
        <w:bottom w:val="single" w:sz="4" w:space="0" w:color="auto"/>
      </w:pBdr>
      <w:spacing w:before="100" w:beforeAutospacing="1" w:after="100" w:afterAutospacing="1"/>
      <w:textAlignment w:val="center"/>
    </w:pPr>
    <w:rPr>
      <w:sz w:val="28"/>
      <w:szCs w:val="28"/>
    </w:rPr>
  </w:style>
  <w:style w:type="paragraph" w:customStyle="1" w:styleId="xl110">
    <w:name w:val="xl110"/>
    <w:basedOn w:val="a"/>
    <w:rsid w:val="00C37D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1">
    <w:name w:val="xl111"/>
    <w:basedOn w:val="a"/>
    <w:rsid w:val="00C37D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2">
    <w:name w:val="xl112"/>
    <w:basedOn w:val="a"/>
    <w:rsid w:val="00C37DD6"/>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13">
    <w:name w:val="xl113"/>
    <w:basedOn w:val="a"/>
    <w:rsid w:val="00C37DD6"/>
    <w:pPr>
      <w:pBdr>
        <w:left w:val="single" w:sz="4" w:space="0" w:color="auto"/>
        <w:right w:val="single" w:sz="4" w:space="0" w:color="auto"/>
      </w:pBdr>
      <w:spacing w:before="100" w:beforeAutospacing="1" w:after="100" w:afterAutospacing="1"/>
      <w:textAlignment w:val="center"/>
    </w:pPr>
  </w:style>
  <w:style w:type="paragraph" w:customStyle="1" w:styleId="xl114">
    <w:name w:val="xl114"/>
    <w:basedOn w:val="a"/>
    <w:rsid w:val="00C37DD6"/>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15">
    <w:name w:val="xl115"/>
    <w:basedOn w:val="a"/>
    <w:rsid w:val="00C37DD6"/>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116">
    <w:name w:val="xl116"/>
    <w:basedOn w:val="a"/>
    <w:rsid w:val="00C37DD6"/>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7">
    <w:name w:val="xl117"/>
    <w:basedOn w:val="a"/>
    <w:rsid w:val="00C37DD6"/>
    <w:pPr>
      <w:pBdr>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18">
    <w:name w:val="xl118"/>
    <w:basedOn w:val="a"/>
    <w:rsid w:val="00C37DD6"/>
    <w:pPr>
      <w:pBdr>
        <w:left w:val="single" w:sz="4" w:space="0" w:color="auto"/>
      </w:pBdr>
      <w:spacing w:before="100" w:beforeAutospacing="1" w:after="100" w:afterAutospacing="1"/>
      <w:jc w:val="center"/>
      <w:textAlignment w:val="center"/>
    </w:pPr>
    <w:rPr>
      <w:b/>
      <w:bCs/>
    </w:rPr>
  </w:style>
  <w:style w:type="paragraph" w:customStyle="1" w:styleId="xl119">
    <w:name w:val="xl119"/>
    <w:basedOn w:val="a"/>
    <w:rsid w:val="00C37DD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20">
    <w:name w:val="xl120"/>
    <w:basedOn w:val="a"/>
    <w:rsid w:val="00C37DD6"/>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21">
    <w:name w:val="xl121"/>
    <w:basedOn w:val="a"/>
    <w:rsid w:val="00C37D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22">
    <w:name w:val="xl122"/>
    <w:basedOn w:val="a"/>
    <w:rsid w:val="00C37DD6"/>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23">
    <w:name w:val="xl123"/>
    <w:basedOn w:val="a"/>
    <w:rsid w:val="00C37DD6"/>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124">
    <w:name w:val="xl124"/>
    <w:basedOn w:val="a"/>
    <w:rsid w:val="00C37DD6"/>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5">
    <w:name w:val="xl125"/>
    <w:basedOn w:val="a"/>
    <w:rsid w:val="00C37DD6"/>
    <w:pPr>
      <w:pBdr>
        <w:bottom w:val="single" w:sz="4" w:space="0" w:color="auto"/>
        <w:right w:val="single" w:sz="4" w:space="0" w:color="auto"/>
      </w:pBdr>
      <w:spacing w:before="100" w:beforeAutospacing="1" w:after="100" w:afterAutospacing="1"/>
      <w:textAlignment w:val="center"/>
    </w:pPr>
  </w:style>
  <w:style w:type="character" w:styleId="HTML">
    <w:name w:val="HTML Variable"/>
    <w:aliases w:val="!Ссылки в документе"/>
    <w:rsid w:val="00267D67"/>
    <w:rPr>
      <w:rFonts w:ascii="Arial" w:hAnsi="Arial"/>
      <w:b w:val="0"/>
      <w:i w:val="0"/>
      <w:iCs/>
      <w:color w:val="0000FF"/>
      <w:sz w:val="24"/>
      <w:u w:val="none"/>
    </w:rPr>
  </w:style>
  <w:style w:type="paragraph" w:styleId="af3">
    <w:name w:val="annotation text"/>
    <w:aliases w:val="!Равноширинный текст документа"/>
    <w:basedOn w:val="a"/>
    <w:link w:val="af4"/>
    <w:rsid w:val="00267D67"/>
    <w:rPr>
      <w:rFonts w:ascii="Courier" w:hAnsi="Courier"/>
      <w:sz w:val="22"/>
      <w:szCs w:val="20"/>
    </w:rPr>
  </w:style>
  <w:style w:type="character" w:customStyle="1" w:styleId="af4">
    <w:name w:val="Текст примечания Знак"/>
    <w:aliases w:val="!Равноширинный текст документа Знак1"/>
    <w:link w:val="af3"/>
    <w:rsid w:val="00615F18"/>
    <w:rPr>
      <w:rFonts w:ascii="Courier" w:hAnsi="Courier"/>
      <w:sz w:val="22"/>
    </w:rPr>
  </w:style>
  <w:style w:type="paragraph" w:customStyle="1" w:styleId="Title">
    <w:name w:val="Title!Название НПА"/>
    <w:basedOn w:val="a"/>
    <w:rsid w:val="00267D67"/>
    <w:pPr>
      <w:spacing w:before="240" w:after="60"/>
      <w:jc w:val="center"/>
      <w:outlineLvl w:val="0"/>
    </w:pPr>
    <w:rPr>
      <w:rFonts w:cs="Arial"/>
      <w:b/>
      <w:bCs/>
      <w:kern w:val="28"/>
      <w:sz w:val="32"/>
      <w:szCs w:val="32"/>
    </w:rPr>
  </w:style>
  <w:style w:type="character" w:customStyle="1" w:styleId="111">
    <w:name w:val="Заголовок 1 Знак1"/>
    <w:aliases w:val="!Части документа Знак"/>
    <w:rsid w:val="00D1429E"/>
    <w:rPr>
      <w:rFonts w:ascii="Cambria" w:eastAsia="Times New Roman" w:hAnsi="Cambria" w:cs="Times New Roman"/>
      <w:b/>
      <w:bCs/>
      <w:color w:val="365F91"/>
      <w:sz w:val="28"/>
      <w:szCs w:val="28"/>
    </w:rPr>
  </w:style>
  <w:style w:type="character" w:customStyle="1" w:styleId="210">
    <w:name w:val="Заголовок 2 Знак1"/>
    <w:aliases w:val="!Разделы документа Знак"/>
    <w:semiHidden/>
    <w:rsid w:val="00D1429E"/>
    <w:rPr>
      <w:rFonts w:ascii="Cambria" w:eastAsia="Times New Roman" w:hAnsi="Cambria" w:cs="Times New Roman"/>
      <w:b/>
      <w:bCs/>
      <w:color w:val="4F81BD"/>
      <w:sz w:val="26"/>
      <w:szCs w:val="26"/>
    </w:rPr>
  </w:style>
  <w:style w:type="character" w:customStyle="1" w:styleId="31">
    <w:name w:val="Заголовок 3 Знак1"/>
    <w:aliases w:val="!Главы документа Знак"/>
    <w:semiHidden/>
    <w:rsid w:val="00D1429E"/>
    <w:rPr>
      <w:rFonts w:ascii="Cambria" w:eastAsia="Times New Roman" w:hAnsi="Cambria" w:cs="Times New Roman"/>
      <w:b/>
      <w:bCs/>
      <w:color w:val="4F81BD"/>
      <w:sz w:val="24"/>
      <w:szCs w:val="24"/>
    </w:rPr>
  </w:style>
  <w:style w:type="character" w:customStyle="1" w:styleId="41">
    <w:name w:val="Заголовок 4 Знак1"/>
    <w:aliases w:val="!Параграфы/Статьи документа Знак"/>
    <w:semiHidden/>
    <w:rsid w:val="00D1429E"/>
    <w:rPr>
      <w:rFonts w:ascii="Cambria" w:eastAsia="Times New Roman" w:hAnsi="Cambria" w:cs="Times New Roman"/>
      <w:b/>
      <w:bCs/>
      <w:i/>
      <w:iCs/>
      <w:color w:val="4F81BD"/>
      <w:sz w:val="24"/>
      <w:szCs w:val="24"/>
    </w:rPr>
  </w:style>
  <w:style w:type="character" w:customStyle="1" w:styleId="12">
    <w:name w:val="Текст примечания Знак1"/>
    <w:aliases w:val="!Равноширинный текст документа Знак"/>
    <w:semiHidden/>
    <w:rsid w:val="00D1429E"/>
    <w:rPr>
      <w:rFonts w:ascii="Arial" w:hAnsi="Arial"/>
    </w:rPr>
  </w:style>
  <w:style w:type="paragraph" w:styleId="af5">
    <w:name w:val="Document Map"/>
    <w:basedOn w:val="a"/>
    <w:link w:val="af6"/>
    <w:uiPriority w:val="99"/>
    <w:unhideWhenUsed/>
    <w:rsid w:val="00D1429E"/>
    <w:rPr>
      <w:rFonts w:ascii="Tahoma" w:hAnsi="Tahoma"/>
      <w:sz w:val="16"/>
      <w:szCs w:val="16"/>
    </w:rPr>
  </w:style>
  <w:style w:type="character" w:customStyle="1" w:styleId="af6">
    <w:name w:val="Схема документа Знак"/>
    <w:link w:val="af5"/>
    <w:uiPriority w:val="99"/>
    <w:rsid w:val="00D1429E"/>
    <w:rPr>
      <w:rFonts w:ascii="Tahoma" w:hAnsi="Tahoma"/>
      <w:sz w:val="16"/>
      <w:szCs w:val="16"/>
    </w:rPr>
  </w:style>
  <w:style w:type="paragraph" w:styleId="af7">
    <w:name w:val="Plain Text"/>
    <w:basedOn w:val="a"/>
    <w:link w:val="af8"/>
    <w:unhideWhenUsed/>
    <w:rsid w:val="00D1429E"/>
    <w:rPr>
      <w:rFonts w:ascii="Courier New" w:hAnsi="Courier New"/>
      <w:sz w:val="20"/>
      <w:szCs w:val="20"/>
    </w:rPr>
  </w:style>
  <w:style w:type="character" w:customStyle="1" w:styleId="af8">
    <w:name w:val="Текст Знак"/>
    <w:link w:val="af7"/>
    <w:rsid w:val="00D1429E"/>
    <w:rPr>
      <w:rFonts w:ascii="Courier New" w:hAnsi="Courier New"/>
    </w:rPr>
  </w:style>
  <w:style w:type="paragraph" w:customStyle="1" w:styleId="xl126">
    <w:name w:val="xl126"/>
    <w:basedOn w:val="a"/>
    <w:rsid w:val="00D142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rPr>
  </w:style>
  <w:style w:type="paragraph" w:customStyle="1" w:styleId="xl127">
    <w:name w:val="xl127"/>
    <w:basedOn w:val="a"/>
    <w:rsid w:val="00D1429E"/>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b/>
      <w:bCs/>
    </w:rPr>
  </w:style>
  <w:style w:type="paragraph" w:customStyle="1" w:styleId="xl128">
    <w:name w:val="xl128"/>
    <w:basedOn w:val="a"/>
    <w:rsid w:val="00D1429E"/>
    <w:pPr>
      <w:pBdr>
        <w:left w:val="single" w:sz="4" w:space="0" w:color="auto"/>
        <w:right w:val="single" w:sz="4" w:space="0" w:color="auto"/>
      </w:pBdr>
      <w:spacing w:before="100" w:beforeAutospacing="1" w:after="100" w:afterAutospacing="1"/>
      <w:jc w:val="center"/>
    </w:pPr>
    <w:rPr>
      <w:rFonts w:ascii="Times New Roman" w:hAnsi="Times New Roman"/>
      <w:b/>
      <w:bCs/>
    </w:rPr>
  </w:style>
  <w:style w:type="paragraph" w:customStyle="1" w:styleId="xl129">
    <w:name w:val="xl129"/>
    <w:basedOn w:val="a"/>
    <w:rsid w:val="00D1429E"/>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rPr>
  </w:style>
  <w:style w:type="paragraph" w:customStyle="1" w:styleId="xl130">
    <w:name w:val="xl130"/>
    <w:basedOn w:val="a"/>
    <w:rsid w:val="00D1429E"/>
    <w:pPr>
      <w:pBdr>
        <w:bottom w:val="single" w:sz="4" w:space="0" w:color="auto"/>
        <w:right w:val="single" w:sz="4" w:space="0" w:color="auto"/>
      </w:pBdr>
      <w:spacing w:before="100" w:beforeAutospacing="1" w:after="100" w:afterAutospacing="1"/>
    </w:pPr>
    <w:rPr>
      <w:rFonts w:ascii="Times New Roman" w:hAnsi="Times New Roman"/>
    </w:rPr>
  </w:style>
  <w:style w:type="table" w:customStyle="1" w:styleId="13">
    <w:name w:val="Сетка таблицы1"/>
    <w:basedOn w:val="a1"/>
    <w:next w:val="a3"/>
    <w:uiPriority w:val="59"/>
    <w:rsid w:val="00B464D7"/>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
    <w:name w:val="Сетка таблицы2"/>
    <w:basedOn w:val="a1"/>
    <w:next w:val="a3"/>
    <w:uiPriority w:val="59"/>
    <w:rsid w:val="00C459B7"/>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xl131">
    <w:name w:val="xl131"/>
    <w:basedOn w:val="a"/>
    <w:rsid w:val="00D47EAA"/>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jc w:val="center"/>
    </w:pPr>
    <w:rPr>
      <w:rFonts w:ascii="Times New Roman" w:hAnsi="Times New Roman"/>
    </w:rPr>
  </w:style>
  <w:style w:type="paragraph" w:customStyle="1" w:styleId="xl132">
    <w:name w:val="xl132"/>
    <w:basedOn w:val="a"/>
    <w:rsid w:val="00D47EAA"/>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
      <w:bCs/>
    </w:rPr>
  </w:style>
  <w:style w:type="paragraph" w:customStyle="1" w:styleId="xl133">
    <w:name w:val="xl133"/>
    <w:basedOn w:val="a"/>
    <w:rsid w:val="00D47EA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
      <w:bCs/>
    </w:rPr>
  </w:style>
  <w:style w:type="paragraph" w:customStyle="1" w:styleId="xl134">
    <w:name w:val="xl134"/>
    <w:basedOn w:val="a"/>
    <w:rsid w:val="00D47EAA"/>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imes New Roman" w:hAnsi="Times New Roman"/>
      <w:b/>
      <w:bCs/>
    </w:rPr>
  </w:style>
  <w:style w:type="paragraph" w:customStyle="1" w:styleId="xl135">
    <w:name w:val="xl135"/>
    <w:basedOn w:val="a"/>
    <w:rsid w:val="00D47EAA"/>
    <w:pPr>
      <w:pBdr>
        <w:top w:val="single" w:sz="8" w:space="0" w:color="auto"/>
        <w:left w:val="single" w:sz="4" w:space="0" w:color="auto"/>
        <w:right w:val="single" w:sz="4" w:space="0" w:color="auto"/>
      </w:pBdr>
      <w:shd w:val="clear" w:color="auto" w:fill="FFFFFF"/>
      <w:spacing w:before="100" w:beforeAutospacing="1" w:after="100" w:afterAutospacing="1"/>
      <w:jc w:val="center"/>
    </w:pPr>
    <w:rPr>
      <w:rFonts w:ascii="Times New Roman" w:hAnsi="Times New Roman"/>
    </w:rPr>
  </w:style>
  <w:style w:type="paragraph" w:customStyle="1" w:styleId="xl136">
    <w:name w:val="xl136"/>
    <w:basedOn w:val="a"/>
    <w:rsid w:val="00D47EAA"/>
    <w:pPr>
      <w:pBdr>
        <w:left w:val="single" w:sz="4" w:space="0" w:color="auto"/>
        <w:right w:val="single" w:sz="4" w:space="0" w:color="auto"/>
      </w:pBdr>
      <w:shd w:val="clear" w:color="auto" w:fill="FFFFFF"/>
      <w:spacing w:before="100" w:beforeAutospacing="1" w:after="100" w:afterAutospacing="1"/>
      <w:jc w:val="center"/>
    </w:pPr>
    <w:rPr>
      <w:rFonts w:ascii="Times New Roman" w:hAnsi="Times New Roman"/>
    </w:rPr>
  </w:style>
  <w:style w:type="paragraph" w:customStyle="1" w:styleId="xl137">
    <w:name w:val="xl137"/>
    <w:basedOn w:val="a"/>
    <w:rsid w:val="00D47EAA"/>
    <w:pPr>
      <w:pBdr>
        <w:left w:val="single" w:sz="4" w:space="0" w:color="auto"/>
        <w:bottom w:val="single" w:sz="8" w:space="0" w:color="auto"/>
        <w:right w:val="single" w:sz="4" w:space="0" w:color="auto"/>
      </w:pBdr>
      <w:shd w:val="clear" w:color="auto" w:fill="FFFFFF"/>
      <w:spacing w:before="100" w:beforeAutospacing="1" w:after="100" w:afterAutospacing="1"/>
      <w:jc w:val="center"/>
    </w:pPr>
    <w:rPr>
      <w:rFonts w:ascii="Times New Roman" w:hAnsi="Times New Roman"/>
    </w:rPr>
  </w:style>
  <w:style w:type="paragraph" w:customStyle="1" w:styleId="xl138">
    <w:name w:val="xl138"/>
    <w:basedOn w:val="a"/>
    <w:rsid w:val="00D47EAA"/>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
      <w:bCs/>
    </w:rPr>
  </w:style>
  <w:style w:type="paragraph" w:customStyle="1" w:styleId="xl139">
    <w:name w:val="xl139"/>
    <w:basedOn w:val="a"/>
    <w:rsid w:val="00D47EAA"/>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jc w:val="center"/>
    </w:pPr>
    <w:rPr>
      <w:rFonts w:ascii="Times New Roman" w:hAnsi="Times New Roman"/>
      <w:b/>
      <w:bCs/>
    </w:rPr>
  </w:style>
  <w:style w:type="paragraph" w:customStyle="1" w:styleId="xl140">
    <w:name w:val="xl140"/>
    <w:basedOn w:val="a"/>
    <w:rsid w:val="00D47EAA"/>
    <w:pPr>
      <w:pBdr>
        <w:top w:val="single" w:sz="8" w:space="0" w:color="auto"/>
        <w:left w:val="single" w:sz="4" w:space="0" w:color="auto"/>
        <w:right w:val="single" w:sz="4" w:space="0" w:color="auto"/>
      </w:pBdr>
      <w:shd w:val="clear" w:color="auto" w:fill="FFFFFF"/>
      <w:spacing w:before="100" w:beforeAutospacing="1" w:after="100" w:afterAutospacing="1"/>
    </w:pPr>
    <w:rPr>
      <w:rFonts w:ascii="Times New Roman" w:hAnsi="Times New Roman"/>
      <w:sz w:val="28"/>
      <w:szCs w:val="28"/>
    </w:rPr>
  </w:style>
  <w:style w:type="paragraph" w:customStyle="1" w:styleId="xl141">
    <w:name w:val="xl141"/>
    <w:basedOn w:val="a"/>
    <w:rsid w:val="00D47EAA"/>
    <w:pPr>
      <w:pBdr>
        <w:left w:val="single" w:sz="4" w:space="0" w:color="auto"/>
        <w:bottom w:val="single" w:sz="8" w:space="0" w:color="auto"/>
        <w:right w:val="single" w:sz="4" w:space="0" w:color="auto"/>
      </w:pBdr>
      <w:shd w:val="clear" w:color="auto" w:fill="FFFFFF"/>
      <w:spacing w:before="100" w:beforeAutospacing="1" w:after="100" w:afterAutospacing="1"/>
    </w:pPr>
    <w:rPr>
      <w:rFonts w:ascii="Times New Roman" w:hAnsi="Times New Roman"/>
      <w:sz w:val="28"/>
      <w:szCs w:val="28"/>
    </w:rPr>
  </w:style>
  <w:style w:type="paragraph" w:customStyle="1" w:styleId="xl142">
    <w:name w:val="xl142"/>
    <w:basedOn w:val="a"/>
    <w:rsid w:val="00D47EAA"/>
    <w:pPr>
      <w:pBdr>
        <w:top w:val="single" w:sz="8" w:space="0" w:color="auto"/>
        <w:left w:val="single" w:sz="8"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rPr>
  </w:style>
  <w:style w:type="paragraph" w:customStyle="1" w:styleId="xl143">
    <w:name w:val="xl143"/>
    <w:basedOn w:val="a"/>
    <w:rsid w:val="00D47EAA"/>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rPr>
  </w:style>
  <w:style w:type="paragraph" w:customStyle="1" w:styleId="xl144">
    <w:name w:val="xl144"/>
    <w:basedOn w:val="a"/>
    <w:rsid w:val="00D47EAA"/>
    <w:pPr>
      <w:pBdr>
        <w:top w:val="single" w:sz="4" w:space="0" w:color="auto"/>
        <w:left w:val="single" w:sz="8" w:space="0" w:color="auto"/>
        <w:bottom w:val="single" w:sz="8" w:space="0" w:color="auto"/>
        <w:right w:val="single" w:sz="4" w:space="0" w:color="auto"/>
      </w:pBdr>
      <w:shd w:val="clear" w:color="auto" w:fill="FFFFFF"/>
      <w:spacing w:before="100" w:beforeAutospacing="1" w:after="100" w:afterAutospacing="1"/>
      <w:jc w:val="center"/>
    </w:pPr>
    <w:rPr>
      <w:rFonts w:ascii="Times New Roman" w:hAnsi="Times New Roman"/>
    </w:rPr>
  </w:style>
  <w:style w:type="paragraph" w:customStyle="1" w:styleId="xl145">
    <w:name w:val="xl145"/>
    <w:basedOn w:val="a"/>
    <w:rsid w:val="00D47EAA"/>
    <w:pPr>
      <w:pBdr>
        <w:top w:val="single" w:sz="8" w:space="0" w:color="auto"/>
        <w:left w:val="single" w:sz="4" w:space="0" w:color="auto"/>
        <w:right w:val="single" w:sz="4" w:space="0" w:color="auto"/>
      </w:pBdr>
      <w:shd w:val="clear" w:color="auto" w:fill="FFFFFF"/>
      <w:spacing w:before="100" w:beforeAutospacing="1" w:after="100" w:afterAutospacing="1"/>
      <w:jc w:val="center"/>
    </w:pPr>
    <w:rPr>
      <w:rFonts w:ascii="Times New Roman" w:hAnsi="Times New Roman"/>
      <w:b/>
      <w:bCs/>
    </w:rPr>
  </w:style>
  <w:style w:type="paragraph" w:customStyle="1" w:styleId="xl146">
    <w:name w:val="xl146"/>
    <w:basedOn w:val="a"/>
    <w:rsid w:val="00D47EAA"/>
    <w:pPr>
      <w:pBdr>
        <w:left w:val="single" w:sz="4" w:space="0" w:color="auto"/>
        <w:right w:val="single" w:sz="4" w:space="0" w:color="auto"/>
      </w:pBdr>
      <w:shd w:val="clear" w:color="auto" w:fill="FFFFFF"/>
      <w:spacing w:before="100" w:beforeAutospacing="1" w:after="100" w:afterAutospacing="1"/>
      <w:jc w:val="center"/>
    </w:pPr>
    <w:rPr>
      <w:rFonts w:ascii="Times New Roman" w:hAnsi="Times New Roman"/>
      <w:b/>
      <w:bCs/>
    </w:rPr>
  </w:style>
  <w:style w:type="paragraph" w:customStyle="1" w:styleId="xl147">
    <w:name w:val="xl147"/>
    <w:basedOn w:val="a"/>
    <w:rsid w:val="00D47EAA"/>
    <w:pPr>
      <w:pBdr>
        <w:left w:val="single" w:sz="4" w:space="0" w:color="auto"/>
        <w:bottom w:val="single" w:sz="8" w:space="0" w:color="auto"/>
        <w:right w:val="single" w:sz="4" w:space="0" w:color="auto"/>
      </w:pBdr>
      <w:shd w:val="clear" w:color="auto" w:fill="FFFFFF"/>
      <w:spacing w:before="100" w:beforeAutospacing="1" w:after="100" w:afterAutospacing="1"/>
      <w:jc w:val="center"/>
    </w:pPr>
    <w:rPr>
      <w:rFonts w:ascii="Times New Roman" w:hAnsi="Times New Roman"/>
      <w:b/>
      <w:bCs/>
    </w:rPr>
  </w:style>
  <w:style w:type="paragraph" w:customStyle="1" w:styleId="xl148">
    <w:name w:val="xl148"/>
    <w:basedOn w:val="a"/>
    <w:rsid w:val="00D47EAA"/>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sz w:val="28"/>
      <w:szCs w:val="28"/>
    </w:rPr>
  </w:style>
  <w:style w:type="paragraph" w:customStyle="1" w:styleId="xl149">
    <w:name w:val="xl149"/>
    <w:basedOn w:val="a"/>
    <w:rsid w:val="00D47EAA"/>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jc w:val="center"/>
    </w:pPr>
    <w:rPr>
      <w:rFonts w:ascii="Times New Roman" w:hAnsi="Times New Roman"/>
      <w:sz w:val="28"/>
      <w:szCs w:val="28"/>
    </w:rPr>
  </w:style>
  <w:style w:type="paragraph" w:customStyle="1" w:styleId="xl150">
    <w:name w:val="xl150"/>
    <w:basedOn w:val="a"/>
    <w:rsid w:val="00D47EAA"/>
    <w:pPr>
      <w:pBdr>
        <w:top w:val="single" w:sz="8" w:space="0" w:color="auto"/>
        <w:left w:val="single" w:sz="8"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sz w:val="28"/>
      <w:szCs w:val="28"/>
    </w:rPr>
  </w:style>
  <w:style w:type="paragraph" w:customStyle="1" w:styleId="xl151">
    <w:name w:val="xl151"/>
    <w:basedOn w:val="a"/>
    <w:rsid w:val="00D47EAA"/>
    <w:pPr>
      <w:pBdr>
        <w:top w:val="single" w:sz="4" w:space="0" w:color="auto"/>
        <w:left w:val="single" w:sz="8" w:space="0" w:color="auto"/>
        <w:bottom w:val="single" w:sz="8" w:space="0" w:color="auto"/>
        <w:right w:val="single" w:sz="4" w:space="0" w:color="auto"/>
      </w:pBdr>
      <w:shd w:val="clear" w:color="auto" w:fill="FFFFFF"/>
      <w:spacing w:before="100" w:beforeAutospacing="1" w:after="100" w:afterAutospacing="1"/>
      <w:jc w:val="center"/>
    </w:pPr>
    <w:rPr>
      <w:rFonts w:ascii="Times New Roman" w:hAnsi="Times New Roman"/>
      <w:sz w:val="28"/>
      <w:szCs w:val="28"/>
    </w:rPr>
  </w:style>
  <w:style w:type="paragraph" w:customStyle="1" w:styleId="xl66">
    <w:name w:val="xl66"/>
    <w:basedOn w:val="a"/>
    <w:rsid w:val="008623CB"/>
    <w:pPr>
      <w:shd w:val="clear" w:color="auto" w:fill="FFFFFF"/>
      <w:spacing w:before="100" w:beforeAutospacing="1" w:after="100" w:afterAutospacing="1"/>
      <w:jc w:val="center"/>
    </w:pPr>
    <w:rPr>
      <w:rFonts w:ascii="Times New Roman" w:hAnsi="Times New Roman"/>
      <w:sz w:val="36"/>
      <w:szCs w:val="36"/>
    </w:rPr>
  </w:style>
  <w:style w:type="paragraph" w:customStyle="1" w:styleId="xl64">
    <w:name w:val="xl64"/>
    <w:basedOn w:val="a"/>
    <w:rsid w:val="008623CB"/>
    <w:pPr>
      <w:shd w:val="clear" w:color="auto" w:fill="FFFFFF"/>
      <w:spacing w:before="100" w:beforeAutospacing="1" w:after="100" w:afterAutospacing="1"/>
      <w:jc w:val="center"/>
    </w:pPr>
    <w:rPr>
      <w:rFonts w:ascii="Times New Roman" w:hAnsi="Times New Roman"/>
      <w:sz w:val="36"/>
      <w:szCs w:val="36"/>
    </w:rPr>
  </w:style>
  <w:style w:type="paragraph" w:customStyle="1" w:styleId="xl65">
    <w:name w:val="xl65"/>
    <w:basedOn w:val="a"/>
    <w:rsid w:val="008623CB"/>
    <w:pPr>
      <w:shd w:val="clear" w:color="auto" w:fill="FFFFFF"/>
      <w:spacing w:before="100" w:beforeAutospacing="1" w:after="100" w:afterAutospacing="1"/>
    </w:pPr>
    <w:rPr>
      <w:rFonts w:ascii="Times New Roman" w:hAnsi="Times New Roman"/>
      <w:sz w:val="36"/>
      <w:szCs w:val="36"/>
    </w:rPr>
  </w:style>
  <w:style w:type="paragraph" w:customStyle="1" w:styleId="xl152">
    <w:name w:val="xl152"/>
    <w:basedOn w:val="a"/>
    <w:rsid w:val="002800BB"/>
    <w:pPr>
      <w:pBdr>
        <w:left w:val="single" w:sz="4" w:space="0" w:color="auto"/>
        <w:right w:val="single" w:sz="4" w:space="0" w:color="auto"/>
      </w:pBdr>
      <w:spacing w:before="100" w:beforeAutospacing="1" w:after="100" w:afterAutospacing="1"/>
      <w:jc w:val="center"/>
    </w:pPr>
    <w:rPr>
      <w:rFonts w:ascii="Times New Roman" w:hAnsi="Times New Roman"/>
      <w:b/>
      <w:bCs/>
    </w:rPr>
  </w:style>
  <w:style w:type="paragraph" w:customStyle="1" w:styleId="xl153">
    <w:name w:val="xl153"/>
    <w:basedOn w:val="a"/>
    <w:rsid w:val="002800BB"/>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rPr>
  </w:style>
  <w:style w:type="paragraph" w:customStyle="1" w:styleId="xl154">
    <w:name w:val="xl154"/>
    <w:basedOn w:val="a"/>
    <w:rsid w:val="002800BB"/>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rPr>
  </w:style>
  <w:style w:type="paragraph" w:customStyle="1" w:styleId="xl155">
    <w:name w:val="xl155"/>
    <w:basedOn w:val="a"/>
    <w:rsid w:val="002800BB"/>
    <w:pPr>
      <w:pBdr>
        <w:left w:val="single" w:sz="4" w:space="0" w:color="auto"/>
        <w:right w:val="single" w:sz="4" w:space="0" w:color="auto"/>
      </w:pBdr>
      <w:spacing w:before="100" w:beforeAutospacing="1" w:after="100" w:afterAutospacing="1"/>
      <w:jc w:val="center"/>
    </w:pPr>
    <w:rPr>
      <w:rFonts w:ascii="Times New Roman" w:hAnsi="Times New Roman"/>
    </w:rPr>
  </w:style>
  <w:style w:type="paragraph" w:customStyle="1" w:styleId="xl156">
    <w:name w:val="xl156"/>
    <w:basedOn w:val="a"/>
    <w:rsid w:val="002800BB"/>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rPr>
  </w:style>
  <w:style w:type="paragraph" w:customStyle="1" w:styleId="xl157">
    <w:name w:val="xl157"/>
    <w:basedOn w:val="a"/>
    <w:rsid w:val="002800BB"/>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b/>
      <w:bCs/>
      <w:color w:val="FF0000"/>
    </w:rPr>
  </w:style>
  <w:style w:type="paragraph" w:customStyle="1" w:styleId="xl158">
    <w:name w:val="xl158"/>
    <w:basedOn w:val="a"/>
    <w:rsid w:val="002800BB"/>
    <w:pPr>
      <w:pBdr>
        <w:left w:val="single" w:sz="4" w:space="0" w:color="auto"/>
        <w:right w:val="single" w:sz="4" w:space="0" w:color="auto"/>
      </w:pBdr>
      <w:spacing w:before="100" w:beforeAutospacing="1" w:after="100" w:afterAutospacing="1"/>
      <w:jc w:val="center"/>
    </w:pPr>
    <w:rPr>
      <w:rFonts w:ascii="Times New Roman" w:hAnsi="Times New Roman"/>
      <w:b/>
      <w:bCs/>
      <w:color w:val="FF0000"/>
    </w:rPr>
  </w:style>
  <w:style w:type="paragraph" w:customStyle="1" w:styleId="xl159">
    <w:name w:val="xl159"/>
    <w:basedOn w:val="a"/>
    <w:rsid w:val="002800BB"/>
    <w:pPr>
      <w:pBdr>
        <w:bottom w:val="single" w:sz="4" w:space="0" w:color="auto"/>
      </w:pBdr>
      <w:spacing w:before="100" w:beforeAutospacing="1" w:after="100" w:afterAutospacing="1"/>
      <w:jc w:val="center"/>
    </w:pPr>
    <w:rPr>
      <w:rFonts w:ascii="Times New Roman" w:hAnsi="Times New Roman"/>
      <w:color w:val="000000"/>
    </w:rPr>
  </w:style>
  <w:style w:type="paragraph" w:customStyle="1" w:styleId="xl160">
    <w:name w:val="xl160"/>
    <w:basedOn w:val="a"/>
    <w:rsid w:val="002800BB"/>
    <w:pPr>
      <w:spacing w:before="100" w:beforeAutospacing="1" w:after="100" w:afterAutospacing="1"/>
      <w:jc w:val="center"/>
    </w:pPr>
    <w:rPr>
      <w:rFonts w:ascii="Times New Roman" w:hAnsi="Times New Roman"/>
      <w:color w:val="000000"/>
    </w:rPr>
  </w:style>
  <w:style w:type="paragraph" w:customStyle="1" w:styleId="xl161">
    <w:name w:val="xl161"/>
    <w:basedOn w:val="a"/>
    <w:rsid w:val="002800BB"/>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rPr>
  </w:style>
  <w:style w:type="paragraph" w:customStyle="1" w:styleId="xl162">
    <w:name w:val="xl162"/>
    <w:basedOn w:val="a"/>
    <w:rsid w:val="002800BB"/>
    <w:pPr>
      <w:pBdr>
        <w:left w:val="single" w:sz="4" w:space="0" w:color="auto"/>
        <w:right w:val="single" w:sz="4" w:space="0" w:color="auto"/>
      </w:pBdr>
      <w:spacing w:before="100" w:beforeAutospacing="1" w:after="100" w:afterAutospacing="1"/>
      <w:jc w:val="center"/>
    </w:pPr>
    <w:rPr>
      <w:rFonts w:ascii="Times New Roman" w:hAnsi="Times New Roman"/>
    </w:rPr>
  </w:style>
  <w:style w:type="paragraph" w:customStyle="1" w:styleId="xl163">
    <w:name w:val="xl163"/>
    <w:basedOn w:val="a"/>
    <w:rsid w:val="002800BB"/>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rPr>
  </w:style>
  <w:style w:type="paragraph" w:customStyle="1" w:styleId="font7">
    <w:name w:val="font7"/>
    <w:basedOn w:val="a"/>
    <w:rsid w:val="009A73AC"/>
    <w:pPr>
      <w:spacing w:before="100" w:beforeAutospacing="1" w:after="100" w:afterAutospacing="1"/>
    </w:pPr>
    <w:rPr>
      <w:rFonts w:ascii="Times New Roman" w:hAnsi="Times New Roman"/>
      <w:b/>
      <w:bCs/>
    </w:rPr>
  </w:style>
  <w:style w:type="paragraph" w:customStyle="1" w:styleId="font8">
    <w:name w:val="font8"/>
    <w:basedOn w:val="a"/>
    <w:rsid w:val="009A73AC"/>
    <w:pPr>
      <w:spacing w:before="100" w:beforeAutospacing="1" w:after="100" w:afterAutospacing="1"/>
    </w:pPr>
    <w:rPr>
      <w:rFonts w:ascii="Tahoma" w:hAnsi="Tahoma" w:cs="Tahoma"/>
      <w:b/>
      <w:bCs/>
      <w:color w:val="000000"/>
      <w:sz w:val="18"/>
      <w:szCs w:val="18"/>
    </w:rPr>
  </w:style>
  <w:style w:type="paragraph" w:customStyle="1" w:styleId="xl164">
    <w:name w:val="xl164"/>
    <w:basedOn w:val="a"/>
    <w:rsid w:val="009A73AC"/>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rPr>
  </w:style>
  <w:style w:type="paragraph" w:customStyle="1" w:styleId="xl165">
    <w:name w:val="xl165"/>
    <w:basedOn w:val="a"/>
    <w:rsid w:val="009A73AC"/>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jc w:val="center"/>
    </w:pPr>
    <w:rPr>
      <w:rFonts w:ascii="Times New Roman" w:hAnsi="Times New Roman"/>
    </w:rPr>
  </w:style>
  <w:style w:type="paragraph" w:customStyle="1" w:styleId="xl166">
    <w:name w:val="xl166"/>
    <w:basedOn w:val="a"/>
    <w:rsid w:val="009A73AC"/>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jc w:val="center"/>
    </w:pPr>
    <w:rPr>
      <w:rFonts w:ascii="Times New Roman" w:hAnsi="Times New Roman"/>
      <w:b/>
      <w:bCs/>
      <w:sz w:val="20"/>
      <w:szCs w:val="20"/>
    </w:rPr>
  </w:style>
  <w:style w:type="paragraph" w:customStyle="1" w:styleId="xl167">
    <w:name w:val="xl167"/>
    <w:basedOn w:val="a"/>
    <w:rsid w:val="009A73AC"/>
    <w:pPr>
      <w:shd w:val="clear" w:color="auto" w:fill="FFFFFF"/>
      <w:spacing w:before="100" w:beforeAutospacing="1" w:after="100" w:afterAutospacing="1"/>
    </w:pPr>
    <w:rPr>
      <w:rFonts w:ascii="Times New Roman" w:hAnsi="Times New Roman"/>
      <w:sz w:val="32"/>
      <w:szCs w:val="32"/>
    </w:rPr>
  </w:style>
  <w:style w:type="paragraph" w:customStyle="1" w:styleId="xl168">
    <w:name w:val="xl168"/>
    <w:basedOn w:val="a"/>
    <w:rsid w:val="009A73AC"/>
    <w:pPr>
      <w:pBdr>
        <w:bottom w:val="single" w:sz="4" w:space="0" w:color="auto"/>
      </w:pBdr>
      <w:shd w:val="clear" w:color="auto" w:fill="FFFFFF"/>
      <w:spacing w:before="100" w:beforeAutospacing="1" w:after="100" w:afterAutospacing="1"/>
      <w:jc w:val="center"/>
    </w:pPr>
    <w:rPr>
      <w:rFonts w:ascii="Times New Roman" w:hAnsi="Times New Roman"/>
      <w:color w:val="000000"/>
    </w:rPr>
  </w:style>
  <w:style w:type="paragraph" w:customStyle="1" w:styleId="xl169">
    <w:name w:val="xl169"/>
    <w:basedOn w:val="a"/>
    <w:rsid w:val="009A73AC"/>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sz w:val="20"/>
      <w:szCs w:val="20"/>
    </w:rPr>
  </w:style>
  <w:style w:type="paragraph" w:customStyle="1" w:styleId="xl170">
    <w:name w:val="xl170"/>
    <w:basedOn w:val="a"/>
    <w:rsid w:val="009A73AC"/>
    <w:pPr>
      <w:pBdr>
        <w:left w:val="single" w:sz="4" w:space="0" w:color="auto"/>
        <w:right w:val="single" w:sz="4" w:space="0" w:color="auto"/>
      </w:pBdr>
      <w:spacing w:before="100" w:beforeAutospacing="1" w:after="100" w:afterAutospacing="1"/>
      <w:jc w:val="center"/>
    </w:pPr>
    <w:rPr>
      <w:rFonts w:ascii="Times New Roman" w:hAnsi="Times New Roman"/>
      <w:sz w:val="20"/>
      <w:szCs w:val="20"/>
    </w:rPr>
  </w:style>
  <w:style w:type="paragraph" w:customStyle="1" w:styleId="xl171">
    <w:name w:val="xl171"/>
    <w:basedOn w:val="a"/>
    <w:rsid w:val="009A73AC"/>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0"/>
      <w:szCs w:val="20"/>
    </w:rPr>
  </w:style>
  <w:style w:type="paragraph" w:customStyle="1" w:styleId="xl172">
    <w:name w:val="xl172"/>
    <w:basedOn w:val="a"/>
    <w:rsid w:val="009A73AC"/>
    <w:pPr>
      <w:pBdr>
        <w:top w:val="single" w:sz="4" w:space="0" w:color="auto"/>
        <w:left w:val="single" w:sz="4" w:space="0" w:color="auto"/>
        <w:right w:val="single" w:sz="4" w:space="0" w:color="auto"/>
      </w:pBdr>
      <w:shd w:val="clear" w:color="auto" w:fill="C5D9F1"/>
      <w:spacing w:before="100" w:beforeAutospacing="1" w:after="100" w:afterAutospacing="1"/>
      <w:jc w:val="center"/>
    </w:pPr>
    <w:rPr>
      <w:rFonts w:ascii="Times New Roman" w:hAnsi="Times New Roman"/>
      <w:b/>
      <w:bCs/>
      <w:sz w:val="20"/>
      <w:szCs w:val="20"/>
    </w:rPr>
  </w:style>
  <w:style w:type="paragraph" w:customStyle="1" w:styleId="xl173">
    <w:name w:val="xl173"/>
    <w:basedOn w:val="a"/>
    <w:rsid w:val="009A73AC"/>
    <w:pPr>
      <w:pBdr>
        <w:left w:val="single" w:sz="4" w:space="0" w:color="auto"/>
        <w:right w:val="single" w:sz="4" w:space="0" w:color="auto"/>
      </w:pBdr>
      <w:shd w:val="clear" w:color="auto" w:fill="C5D9F1"/>
      <w:spacing w:before="100" w:beforeAutospacing="1" w:after="100" w:afterAutospacing="1"/>
      <w:jc w:val="center"/>
    </w:pPr>
    <w:rPr>
      <w:rFonts w:ascii="Times New Roman" w:hAnsi="Times New Roman"/>
      <w:b/>
      <w:bCs/>
      <w:sz w:val="20"/>
      <w:szCs w:val="20"/>
    </w:rPr>
  </w:style>
  <w:style w:type="paragraph" w:customStyle="1" w:styleId="xl174">
    <w:name w:val="xl174"/>
    <w:basedOn w:val="a"/>
    <w:rsid w:val="009A73AC"/>
    <w:pPr>
      <w:pBdr>
        <w:left w:val="single" w:sz="4" w:space="0" w:color="auto"/>
        <w:bottom w:val="single" w:sz="4" w:space="0" w:color="auto"/>
        <w:right w:val="single" w:sz="4" w:space="0" w:color="auto"/>
      </w:pBdr>
      <w:shd w:val="clear" w:color="auto" w:fill="C5D9F1"/>
      <w:spacing w:before="100" w:beforeAutospacing="1" w:after="100" w:afterAutospacing="1"/>
      <w:jc w:val="center"/>
    </w:pPr>
    <w:rPr>
      <w:rFonts w:ascii="Times New Roman" w:hAnsi="Times New Roman"/>
      <w:b/>
      <w:bCs/>
      <w:sz w:val="20"/>
      <w:szCs w:val="20"/>
    </w:rPr>
  </w:style>
  <w:style w:type="paragraph" w:customStyle="1" w:styleId="xl175">
    <w:name w:val="xl175"/>
    <w:basedOn w:val="a"/>
    <w:rsid w:val="009A73AC"/>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jc w:val="center"/>
    </w:pPr>
    <w:rPr>
      <w:rFonts w:ascii="Times New Roman" w:hAnsi="Times New Roman"/>
      <w:sz w:val="20"/>
      <w:szCs w:val="20"/>
    </w:rPr>
  </w:style>
  <w:style w:type="paragraph" w:customStyle="1" w:styleId="formattext">
    <w:name w:val="formattext"/>
    <w:basedOn w:val="a"/>
    <w:rsid w:val="00CA7615"/>
    <w:pPr>
      <w:spacing w:before="100" w:beforeAutospacing="1" w:after="100" w:afterAutospacing="1"/>
    </w:pPr>
    <w:rPr>
      <w:rFonts w:ascii="Times New Roman" w:hAnsi="Times New Roman"/>
    </w:rPr>
  </w:style>
  <w:style w:type="paragraph" w:customStyle="1" w:styleId="Application">
    <w:name w:val="Application!Приложение"/>
    <w:rsid w:val="00267D67"/>
    <w:pPr>
      <w:spacing w:before="120" w:after="120"/>
      <w:jc w:val="right"/>
    </w:pPr>
    <w:rPr>
      <w:rFonts w:ascii="Arial" w:hAnsi="Arial" w:cs="Arial"/>
      <w:b/>
      <w:bCs/>
      <w:kern w:val="28"/>
      <w:sz w:val="32"/>
      <w:szCs w:val="32"/>
    </w:rPr>
  </w:style>
  <w:style w:type="paragraph" w:customStyle="1" w:styleId="Table">
    <w:name w:val="Table!Таблица"/>
    <w:rsid w:val="00267D67"/>
    <w:rPr>
      <w:rFonts w:ascii="Arial" w:hAnsi="Arial" w:cs="Arial"/>
      <w:bCs/>
      <w:kern w:val="28"/>
      <w:sz w:val="24"/>
      <w:szCs w:val="32"/>
    </w:rPr>
  </w:style>
  <w:style w:type="paragraph" w:customStyle="1" w:styleId="Table0">
    <w:name w:val="Table!"/>
    <w:next w:val="Table"/>
    <w:rsid w:val="00267D67"/>
    <w:pPr>
      <w:jc w:val="center"/>
    </w:pPr>
    <w:rPr>
      <w:rFonts w:ascii="Arial" w:hAnsi="Arial" w:cs="Arial"/>
      <w:b/>
      <w:bCs/>
      <w:kern w:val="28"/>
      <w:sz w:val="24"/>
      <w:szCs w:val="32"/>
    </w:rPr>
  </w:style>
  <w:style w:type="paragraph" w:customStyle="1" w:styleId="NumberAndDate">
    <w:name w:val="NumberAndDate"/>
    <w:aliases w:val="!Дата и Номер"/>
    <w:qFormat/>
    <w:rsid w:val="00267D67"/>
    <w:pPr>
      <w:jc w:val="center"/>
    </w:pPr>
    <w:rPr>
      <w:rFonts w:ascii="Arial" w:hAnsi="Arial" w:cs="Arial"/>
      <w:bCs/>
      <w:kern w:val="28"/>
      <w:sz w:val="24"/>
      <w:szCs w:val="32"/>
    </w:rPr>
  </w:style>
  <w:style w:type="character" w:styleId="af9">
    <w:name w:val="annotation reference"/>
    <w:semiHidden/>
    <w:unhideWhenUsed/>
    <w:rsid w:val="00B56AF1"/>
    <w:rPr>
      <w:sz w:val="16"/>
      <w:szCs w:val="16"/>
    </w:rPr>
  </w:style>
  <w:style w:type="paragraph" w:styleId="afa">
    <w:name w:val="annotation subject"/>
    <w:basedOn w:val="af3"/>
    <w:next w:val="af3"/>
    <w:link w:val="afb"/>
    <w:semiHidden/>
    <w:unhideWhenUsed/>
    <w:rsid w:val="00B56AF1"/>
    <w:rPr>
      <w:rFonts w:ascii="Arial" w:hAnsi="Arial"/>
      <w:b/>
      <w:bCs/>
      <w:sz w:val="20"/>
    </w:rPr>
  </w:style>
  <w:style w:type="character" w:customStyle="1" w:styleId="afb">
    <w:name w:val="Тема примечания Знак"/>
    <w:link w:val="afa"/>
    <w:semiHidden/>
    <w:rsid w:val="00B56AF1"/>
    <w:rPr>
      <w:rFonts w:ascii="Arial" w:hAnsi="Arial"/>
      <w:b/>
      <w:bCs/>
      <w:sz w:val="22"/>
    </w:rPr>
  </w:style>
  <w:style w:type="character" w:styleId="afc">
    <w:name w:val="Placeholder Text"/>
    <w:uiPriority w:val="99"/>
    <w:semiHidden/>
    <w:rsid w:val="00AB2775"/>
    <w:rPr>
      <w:color w:val="808080"/>
    </w:rPr>
  </w:style>
  <w:style w:type="character" w:customStyle="1" w:styleId="afd">
    <w:name w:val="Привязка сноски"/>
    <w:rsid w:val="00C61B3B"/>
    <w:rPr>
      <w:vertAlign w:val="superscript"/>
    </w:rPr>
  </w:style>
  <w:style w:type="character" w:customStyle="1" w:styleId="FootnoteCharacters">
    <w:name w:val="Footnote Characters"/>
    <w:uiPriority w:val="99"/>
    <w:unhideWhenUsed/>
    <w:qFormat/>
    <w:rsid w:val="00C61B3B"/>
    <w:rPr>
      <w:vertAlign w:val="superscript"/>
    </w:rPr>
  </w:style>
  <w:style w:type="character" w:customStyle="1" w:styleId="afe">
    <w:name w:val="Символ сноски"/>
    <w:qFormat/>
    <w:rsid w:val="00C61B3B"/>
  </w:style>
  <w:style w:type="paragraph" w:customStyle="1" w:styleId="14">
    <w:name w:val="Текст сноски1"/>
    <w:basedOn w:val="a"/>
    <w:uiPriority w:val="99"/>
    <w:semiHidden/>
    <w:unhideWhenUsed/>
    <w:rsid w:val="00C61B3B"/>
    <w:pPr>
      <w:ind w:firstLine="0"/>
      <w:jc w:val="left"/>
    </w:pPr>
    <w:rPr>
      <w:rFonts w:ascii="Calibri" w:hAnsi="Calibri"/>
      <w:sz w:val="20"/>
      <w:szCs w:val="20"/>
    </w:rPr>
  </w:style>
  <w:style w:type="character" w:styleId="aff">
    <w:name w:val="Strong"/>
    <w:uiPriority w:val="22"/>
    <w:qFormat/>
    <w:rsid w:val="002A10B5"/>
    <w:rPr>
      <w:b/>
      <w:bCs/>
    </w:rPr>
  </w:style>
  <w:style w:type="paragraph" w:customStyle="1" w:styleId="15">
    <w:name w:val="Обычный1"/>
    <w:uiPriority w:val="99"/>
    <w:rsid w:val="00156592"/>
    <w:rPr>
      <w:rFonts w:ascii="Calibri" w:hAnsi="Calibri" w:cs="Calibri"/>
      <w:color w:val="000000"/>
    </w:rPr>
  </w:style>
  <w:style w:type="paragraph" w:customStyle="1" w:styleId="msonormal0">
    <w:name w:val="msonormal"/>
    <w:basedOn w:val="a"/>
    <w:rsid w:val="008C0EEB"/>
    <w:pPr>
      <w:spacing w:before="100" w:beforeAutospacing="1" w:after="100" w:afterAutospacing="1"/>
      <w:ind w:firstLine="0"/>
      <w:jc w:val="left"/>
    </w:pPr>
    <w:rPr>
      <w:rFonts w:ascii="Times New Roman" w:hAnsi="Times New Roman"/>
    </w:rPr>
  </w:style>
  <w:style w:type="character" w:customStyle="1" w:styleId="aff0">
    <w:name w:val="Таблицааа Знак"/>
    <w:link w:val="aff1"/>
    <w:locked/>
    <w:rsid w:val="00890AE2"/>
    <w:rPr>
      <w:rFonts w:ascii="Arial" w:hAnsi="Arial" w:cs="Arial"/>
      <w:sz w:val="24"/>
      <w:szCs w:val="24"/>
    </w:rPr>
  </w:style>
  <w:style w:type="paragraph" w:customStyle="1" w:styleId="aff1">
    <w:name w:val="Таблицааа"/>
    <w:basedOn w:val="a"/>
    <w:link w:val="aff0"/>
    <w:qFormat/>
    <w:rsid w:val="00890AE2"/>
    <w:pPr>
      <w:keepNext/>
      <w:keepLines/>
      <w:widowControl w:val="0"/>
      <w:snapToGrid w:val="0"/>
      <w:ind w:firstLine="0"/>
      <w:outlineLvl w:val="1"/>
    </w:pPr>
    <w:rPr>
      <w:rFonts w:cs="Arial"/>
    </w:rPr>
  </w:style>
  <w:style w:type="character" w:customStyle="1" w:styleId="50">
    <w:name w:val="Заголовок 5 Знак"/>
    <w:basedOn w:val="a0"/>
    <w:link w:val="5"/>
    <w:uiPriority w:val="9"/>
    <w:semiHidden/>
    <w:rsid w:val="00D71633"/>
    <w:rPr>
      <w:rFonts w:ascii="Calibri" w:hAnsi="Calibri"/>
      <w:smallCaps/>
      <w:color w:val="E36C0A"/>
      <w:spacing w:val="10"/>
      <w:sz w:val="24"/>
      <w:szCs w:val="24"/>
    </w:rPr>
  </w:style>
  <w:style w:type="character" w:customStyle="1" w:styleId="60">
    <w:name w:val="Заголовок 6 Знак"/>
    <w:basedOn w:val="a0"/>
    <w:link w:val="6"/>
    <w:uiPriority w:val="9"/>
    <w:semiHidden/>
    <w:rsid w:val="00D71633"/>
    <w:rPr>
      <w:rFonts w:ascii="Calibri" w:hAnsi="Calibri"/>
      <w:smallCaps/>
      <w:color w:val="F79646"/>
      <w:spacing w:val="5"/>
      <w:sz w:val="24"/>
      <w:szCs w:val="24"/>
    </w:rPr>
  </w:style>
  <w:style w:type="character" w:customStyle="1" w:styleId="70">
    <w:name w:val="Заголовок 7 Знак"/>
    <w:basedOn w:val="a0"/>
    <w:link w:val="7"/>
    <w:uiPriority w:val="9"/>
    <w:semiHidden/>
    <w:rsid w:val="00D71633"/>
    <w:rPr>
      <w:rFonts w:ascii="Calibri" w:hAnsi="Calibri"/>
      <w:b/>
      <w:bCs/>
      <w:smallCaps/>
      <w:color w:val="F79646"/>
      <w:spacing w:val="10"/>
    </w:rPr>
  </w:style>
  <w:style w:type="character" w:customStyle="1" w:styleId="80">
    <w:name w:val="Заголовок 8 Знак"/>
    <w:basedOn w:val="a0"/>
    <w:link w:val="8"/>
    <w:uiPriority w:val="9"/>
    <w:semiHidden/>
    <w:rsid w:val="00D71633"/>
    <w:rPr>
      <w:rFonts w:ascii="Calibri" w:hAnsi="Calibri"/>
      <w:b/>
      <w:bCs/>
      <w:i/>
      <w:iCs/>
      <w:smallCaps/>
      <w:color w:val="E36C0A"/>
    </w:rPr>
  </w:style>
  <w:style w:type="character" w:customStyle="1" w:styleId="90">
    <w:name w:val="Заголовок 9 Знак"/>
    <w:basedOn w:val="a0"/>
    <w:link w:val="9"/>
    <w:uiPriority w:val="9"/>
    <w:semiHidden/>
    <w:rsid w:val="00D71633"/>
    <w:rPr>
      <w:rFonts w:ascii="Calibri" w:hAnsi="Calibri"/>
      <w:b/>
      <w:bCs/>
      <w:i/>
      <w:iCs/>
      <w:smallCaps/>
      <w:color w:val="984806"/>
    </w:rPr>
  </w:style>
  <w:style w:type="character" w:customStyle="1" w:styleId="aff2">
    <w:name w:val="Название Знак"/>
    <w:link w:val="aff3"/>
    <w:uiPriority w:val="10"/>
    <w:rsid w:val="00D71633"/>
    <w:rPr>
      <w:rFonts w:ascii="Calibri" w:hAnsi="Calibri"/>
      <w:smallCaps/>
      <w:color w:val="262626"/>
      <w:sz w:val="52"/>
      <w:szCs w:val="52"/>
    </w:rPr>
  </w:style>
  <w:style w:type="paragraph" w:styleId="aff3">
    <w:name w:val="Title"/>
    <w:basedOn w:val="a"/>
    <w:next w:val="a"/>
    <w:link w:val="aff2"/>
    <w:uiPriority w:val="10"/>
    <w:qFormat/>
    <w:rsid w:val="00D71633"/>
    <w:pPr>
      <w:pBdr>
        <w:top w:val="single" w:sz="8" w:space="1" w:color="F79646"/>
      </w:pBdr>
      <w:spacing w:after="120"/>
      <w:jc w:val="right"/>
    </w:pPr>
    <w:rPr>
      <w:rFonts w:ascii="Calibri" w:hAnsi="Calibri"/>
      <w:smallCaps/>
      <w:color w:val="262626"/>
      <w:sz w:val="52"/>
      <w:szCs w:val="52"/>
    </w:rPr>
  </w:style>
  <w:style w:type="character" w:customStyle="1" w:styleId="16">
    <w:name w:val="Название Знак1"/>
    <w:basedOn w:val="a0"/>
    <w:rsid w:val="00D71633"/>
    <w:rPr>
      <w:rFonts w:asciiTheme="majorHAnsi" w:eastAsiaTheme="majorEastAsia" w:hAnsiTheme="majorHAnsi" w:cstheme="majorBidi"/>
      <w:b/>
      <w:bCs/>
      <w:kern w:val="28"/>
      <w:sz w:val="32"/>
      <w:szCs w:val="32"/>
    </w:rPr>
  </w:style>
  <w:style w:type="character" w:customStyle="1" w:styleId="aff4">
    <w:name w:val="Подзаголовок Знак"/>
    <w:link w:val="aff5"/>
    <w:uiPriority w:val="11"/>
    <w:rsid w:val="00D71633"/>
    <w:rPr>
      <w:rFonts w:ascii="Cambria" w:hAnsi="Cambria"/>
    </w:rPr>
  </w:style>
  <w:style w:type="paragraph" w:styleId="aff5">
    <w:name w:val="Subtitle"/>
    <w:basedOn w:val="a"/>
    <w:next w:val="a"/>
    <w:link w:val="aff4"/>
    <w:uiPriority w:val="11"/>
    <w:qFormat/>
    <w:rsid w:val="00D71633"/>
    <w:pPr>
      <w:spacing w:after="720"/>
      <w:jc w:val="right"/>
    </w:pPr>
    <w:rPr>
      <w:rFonts w:ascii="Cambria" w:hAnsi="Cambria"/>
      <w:sz w:val="20"/>
      <w:szCs w:val="20"/>
    </w:rPr>
  </w:style>
  <w:style w:type="character" w:customStyle="1" w:styleId="17">
    <w:name w:val="Подзаголовок Знак1"/>
    <w:basedOn w:val="a0"/>
    <w:rsid w:val="00D71633"/>
    <w:rPr>
      <w:rFonts w:asciiTheme="majorHAnsi" w:eastAsiaTheme="majorEastAsia" w:hAnsiTheme="majorHAnsi" w:cstheme="majorBidi"/>
      <w:sz w:val="24"/>
      <w:szCs w:val="24"/>
    </w:rPr>
  </w:style>
  <w:style w:type="character" w:customStyle="1" w:styleId="24">
    <w:name w:val="Цитата 2 Знак"/>
    <w:link w:val="25"/>
    <w:uiPriority w:val="29"/>
    <w:rsid w:val="00D71633"/>
    <w:rPr>
      <w:rFonts w:ascii="Calibri" w:hAnsi="Calibri"/>
      <w:i/>
      <w:iCs/>
    </w:rPr>
  </w:style>
  <w:style w:type="paragraph" w:styleId="25">
    <w:name w:val="Quote"/>
    <w:basedOn w:val="a"/>
    <w:next w:val="a"/>
    <w:link w:val="24"/>
    <w:uiPriority w:val="29"/>
    <w:qFormat/>
    <w:rsid w:val="00D71633"/>
    <w:rPr>
      <w:rFonts w:ascii="Calibri" w:hAnsi="Calibri"/>
      <w:i/>
      <w:iCs/>
      <w:sz w:val="20"/>
      <w:szCs w:val="20"/>
    </w:rPr>
  </w:style>
  <w:style w:type="character" w:customStyle="1" w:styleId="211">
    <w:name w:val="Цитата 2 Знак1"/>
    <w:basedOn w:val="a0"/>
    <w:uiPriority w:val="29"/>
    <w:rsid w:val="00D71633"/>
    <w:rPr>
      <w:rFonts w:ascii="Arial" w:hAnsi="Arial"/>
      <w:i/>
      <w:iCs/>
      <w:color w:val="404040" w:themeColor="text1" w:themeTint="BF"/>
      <w:sz w:val="24"/>
      <w:szCs w:val="24"/>
    </w:rPr>
  </w:style>
  <w:style w:type="character" w:customStyle="1" w:styleId="aff6">
    <w:name w:val="Выделенная цитата Знак"/>
    <w:link w:val="aff7"/>
    <w:uiPriority w:val="30"/>
    <w:rsid w:val="00D71633"/>
    <w:rPr>
      <w:rFonts w:ascii="Calibri" w:hAnsi="Calibri"/>
      <w:b/>
      <w:bCs/>
      <w:i/>
      <w:iCs/>
    </w:rPr>
  </w:style>
  <w:style w:type="paragraph" w:styleId="aff7">
    <w:name w:val="Intense Quote"/>
    <w:basedOn w:val="a"/>
    <w:next w:val="a"/>
    <w:link w:val="aff6"/>
    <w:uiPriority w:val="30"/>
    <w:qFormat/>
    <w:rsid w:val="00D71633"/>
    <w:pPr>
      <w:pBdr>
        <w:top w:val="single" w:sz="8" w:space="1" w:color="F79646"/>
      </w:pBdr>
      <w:spacing w:before="140" w:after="140"/>
      <w:ind w:left="1440" w:right="1440"/>
    </w:pPr>
    <w:rPr>
      <w:rFonts w:ascii="Calibri" w:hAnsi="Calibri"/>
      <w:b/>
      <w:bCs/>
      <w:i/>
      <w:iCs/>
      <w:sz w:val="20"/>
      <w:szCs w:val="20"/>
    </w:rPr>
  </w:style>
  <w:style w:type="character" w:customStyle="1" w:styleId="18">
    <w:name w:val="Выделенная цитата Знак1"/>
    <w:basedOn w:val="a0"/>
    <w:uiPriority w:val="30"/>
    <w:rsid w:val="00D71633"/>
    <w:rPr>
      <w:rFonts w:ascii="Arial" w:hAnsi="Arial"/>
      <w:i/>
      <w:iCs/>
      <w:color w:val="5B9BD5"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1121">
      <w:bodyDiv w:val="1"/>
      <w:marLeft w:val="0"/>
      <w:marRight w:val="0"/>
      <w:marTop w:val="0"/>
      <w:marBottom w:val="0"/>
      <w:divBdr>
        <w:top w:val="none" w:sz="0" w:space="0" w:color="auto"/>
        <w:left w:val="none" w:sz="0" w:space="0" w:color="auto"/>
        <w:bottom w:val="none" w:sz="0" w:space="0" w:color="auto"/>
        <w:right w:val="none" w:sz="0" w:space="0" w:color="auto"/>
      </w:divBdr>
    </w:div>
    <w:div w:id="33774031">
      <w:bodyDiv w:val="1"/>
      <w:marLeft w:val="0"/>
      <w:marRight w:val="0"/>
      <w:marTop w:val="0"/>
      <w:marBottom w:val="0"/>
      <w:divBdr>
        <w:top w:val="none" w:sz="0" w:space="0" w:color="auto"/>
        <w:left w:val="none" w:sz="0" w:space="0" w:color="auto"/>
        <w:bottom w:val="none" w:sz="0" w:space="0" w:color="auto"/>
        <w:right w:val="none" w:sz="0" w:space="0" w:color="auto"/>
      </w:divBdr>
    </w:div>
    <w:div w:id="34082554">
      <w:bodyDiv w:val="1"/>
      <w:marLeft w:val="0"/>
      <w:marRight w:val="0"/>
      <w:marTop w:val="0"/>
      <w:marBottom w:val="0"/>
      <w:divBdr>
        <w:top w:val="none" w:sz="0" w:space="0" w:color="auto"/>
        <w:left w:val="none" w:sz="0" w:space="0" w:color="auto"/>
        <w:bottom w:val="none" w:sz="0" w:space="0" w:color="auto"/>
        <w:right w:val="none" w:sz="0" w:space="0" w:color="auto"/>
      </w:divBdr>
    </w:div>
    <w:div w:id="63724748">
      <w:bodyDiv w:val="1"/>
      <w:marLeft w:val="0"/>
      <w:marRight w:val="0"/>
      <w:marTop w:val="0"/>
      <w:marBottom w:val="0"/>
      <w:divBdr>
        <w:top w:val="none" w:sz="0" w:space="0" w:color="auto"/>
        <w:left w:val="none" w:sz="0" w:space="0" w:color="auto"/>
        <w:bottom w:val="none" w:sz="0" w:space="0" w:color="auto"/>
        <w:right w:val="none" w:sz="0" w:space="0" w:color="auto"/>
      </w:divBdr>
    </w:div>
    <w:div w:id="78061842">
      <w:bodyDiv w:val="1"/>
      <w:marLeft w:val="0"/>
      <w:marRight w:val="0"/>
      <w:marTop w:val="0"/>
      <w:marBottom w:val="0"/>
      <w:divBdr>
        <w:top w:val="none" w:sz="0" w:space="0" w:color="auto"/>
        <w:left w:val="none" w:sz="0" w:space="0" w:color="auto"/>
        <w:bottom w:val="none" w:sz="0" w:space="0" w:color="auto"/>
        <w:right w:val="none" w:sz="0" w:space="0" w:color="auto"/>
      </w:divBdr>
    </w:div>
    <w:div w:id="93213908">
      <w:bodyDiv w:val="1"/>
      <w:marLeft w:val="0"/>
      <w:marRight w:val="0"/>
      <w:marTop w:val="0"/>
      <w:marBottom w:val="0"/>
      <w:divBdr>
        <w:top w:val="none" w:sz="0" w:space="0" w:color="auto"/>
        <w:left w:val="none" w:sz="0" w:space="0" w:color="auto"/>
        <w:bottom w:val="none" w:sz="0" w:space="0" w:color="auto"/>
        <w:right w:val="none" w:sz="0" w:space="0" w:color="auto"/>
      </w:divBdr>
    </w:div>
    <w:div w:id="138303369">
      <w:bodyDiv w:val="1"/>
      <w:marLeft w:val="0"/>
      <w:marRight w:val="0"/>
      <w:marTop w:val="0"/>
      <w:marBottom w:val="0"/>
      <w:divBdr>
        <w:top w:val="none" w:sz="0" w:space="0" w:color="auto"/>
        <w:left w:val="none" w:sz="0" w:space="0" w:color="auto"/>
        <w:bottom w:val="none" w:sz="0" w:space="0" w:color="auto"/>
        <w:right w:val="none" w:sz="0" w:space="0" w:color="auto"/>
      </w:divBdr>
    </w:div>
    <w:div w:id="142358151">
      <w:bodyDiv w:val="1"/>
      <w:marLeft w:val="0"/>
      <w:marRight w:val="0"/>
      <w:marTop w:val="0"/>
      <w:marBottom w:val="0"/>
      <w:divBdr>
        <w:top w:val="none" w:sz="0" w:space="0" w:color="auto"/>
        <w:left w:val="none" w:sz="0" w:space="0" w:color="auto"/>
        <w:bottom w:val="none" w:sz="0" w:space="0" w:color="auto"/>
        <w:right w:val="none" w:sz="0" w:space="0" w:color="auto"/>
      </w:divBdr>
    </w:div>
    <w:div w:id="204565425">
      <w:bodyDiv w:val="1"/>
      <w:marLeft w:val="0"/>
      <w:marRight w:val="0"/>
      <w:marTop w:val="0"/>
      <w:marBottom w:val="0"/>
      <w:divBdr>
        <w:top w:val="none" w:sz="0" w:space="0" w:color="auto"/>
        <w:left w:val="none" w:sz="0" w:space="0" w:color="auto"/>
        <w:bottom w:val="none" w:sz="0" w:space="0" w:color="auto"/>
        <w:right w:val="none" w:sz="0" w:space="0" w:color="auto"/>
      </w:divBdr>
    </w:div>
    <w:div w:id="213545464">
      <w:bodyDiv w:val="1"/>
      <w:marLeft w:val="0"/>
      <w:marRight w:val="0"/>
      <w:marTop w:val="0"/>
      <w:marBottom w:val="0"/>
      <w:divBdr>
        <w:top w:val="none" w:sz="0" w:space="0" w:color="auto"/>
        <w:left w:val="none" w:sz="0" w:space="0" w:color="auto"/>
        <w:bottom w:val="none" w:sz="0" w:space="0" w:color="auto"/>
        <w:right w:val="none" w:sz="0" w:space="0" w:color="auto"/>
      </w:divBdr>
    </w:div>
    <w:div w:id="233899348">
      <w:bodyDiv w:val="1"/>
      <w:marLeft w:val="0"/>
      <w:marRight w:val="0"/>
      <w:marTop w:val="0"/>
      <w:marBottom w:val="0"/>
      <w:divBdr>
        <w:top w:val="none" w:sz="0" w:space="0" w:color="auto"/>
        <w:left w:val="none" w:sz="0" w:space="0" w:color="auto"/>
        <w:bottom w:val="none" w:sz="0" w:space="0" w:color="auto"/>
        <w:right w:val="none" w:sz="0" w:space="0" w:color="auto"/>
      </w:divBdr>
    </w:div>
    <w:div w:id="240413616">
      <w:bodyDiv w:val="1"/>
      <w:marLeft w:val="0"/>
      <w:marRight w:val="0"/>
      <w:marTop w:val="0"/>
      <w:marBottom w:val="0"/>
      <w:divBdr>
        <w:top w:val="none" w:sz="0" w:space="0" w:color="auto"/>
        <w:left w:val="none" w:sz="0" w:space="0" w:color="auto"/>
        <w:bottom w:val="none" w:sz="0" w:space="0" w:color="auto"/>
        <w:right w:val="none" w:sz="0" w:space="0" w:color="auto"/>
      </w:divBdr>
    </w:div>
    <w:div w:id="265159993">
      <w:bodyDiv w:val="1"/>
      <w:marLeft w:val="0"/>
      <w:marRight w:val="0"/>
      <w:marTop w:val="0"/>
      <w:marBottom w:val="0"/>
      <w:divBdr>
        <w:top w:val="none" w:sz="0" w:space="0" w:color="auto"/>
        <w:left w:val="none" w:sz="0" w:space="0" w:color="auto"/>
        <w:bottom w:val="none" w:sz="0" w:space="0" w:color="auto"/>
        <w:right w:val="none" w:sz="0" w:space="0" w:color="auto"/>
      </w:divBdr>
    </w:div>
    <w:div w:id="267736586">
      <w:bodyDiv w:val="1"/>
      <w:marLeft w:val="0"/>
      <w:marRight w:val="0"/>
      <w:marTop w:val="0"/>
      <w:marBottom w:val="0"/>
      <w:divBdr>
        <w:top w:val="none" w:sz="0" w:space="0" w:color="auto"/>
        <w:left w:val="none" w:sz="0" w:space="0" w:color="auto"/>
        <w:bottom w:val="none" w:sz="0" w:space="0" w:color="auto"/>
        <w:right w:val="none" w:sz="0" w:space="0" w:color="auto"/>
      </w:divBdr>
    </w:div>
    <w:div w:id="277302210">
      <w:bodyDiv w:val="1"/>
      <w:marLeft w:val="0"/>
      <w:marRight w:val="0"/>
      <w:marTop w:val="0"/>
      <w:marBottom w:val="0"/>
      <w:divBdr>
        <w:top w:val="none" w:sz="0" w:space="0" w:color="auto"/>
        <w:left w:val="none" w:sz="0" w:space="0" w:color="auto"/>
        <w:bottom w:val="none" w:sz="0" w:space="0" w:color="auto"/>
        <w:right w:val="none" w:sz="0" w:space="0" w:color="auto"/>
      </w:divBdr>
    </w:div>
    <w:div w:id="293559887">
      <w:bodyDiv w:val="1"/>
      <w:marLeft w:val="0"/>
      <w:marRight w:val="0"/>
      <w:marTop w:val="0"/>
      <w:marBottom w:val="0"/>
      <w:divBdr>
        <w:top w:val="none" w:sz="0" w:space="0" w:color="auto"/>
        <w:left w:val="none" w:sz="0" w:space="0" w:color="auto"/>
        <w:bottom w:val="none" w:sz="0" w:space="0" w:color="auto"/>
        <w:right w:val="none" w:sz="0" w:space="0" w:color="auto"/>
      </w:divBdr>
    </w:div>
    <w:div w:id="364258122">
      <w:bodyDiv w:val="1"/>
      <w:marLeft w:val="0"/>
      <w:marRight w:val="0"/>
      <w:marTop w:val="0"/>
      <w:marBottom w:val="0"/>
      <w:divBdr>
        <w:top w:val="none" w:sz="0" w:space="0" w:color="auto"/>
        <w:left w:val="none" w:sz="0" w:space="0" w:color="auto"/>
        <w:bottom w:val="none" w:sz="0" w:space="0" w:color="auto"/>
        <w:right w:val="none" w:sz="0" w:space="0" w:color="auto"/>
      </w:divBdr>
    </w:div>
    <w:div w:id="367294446">
      <w:bodyDiv w:val="1"/>
      <w:marLeft w:val="0"/>
      <w:marRight w:val="0"/>
      <w:marTop w:val="0"/>
      <w:marBottom w:val="0"/>
      <w:divBdr>
        <w:top w:val="none" w:sz="0" w:space="0" w:color="auto"/>
        <w:left w:val="none" w:sz="0" w:space="0" w:color="auto"/>
        <w:bottom w:val="none" w:sz="0" w:space="0" w:color="auto"/>
        <w:right w:val="none" w:sz="0" w:space="0" w:color="auto"/>
      </w:divBdr>
    </w:div>
    <w:div w:id="402800853">
      <w:bodyDiv w:val="1"/>
      <w:marLeft w:val="0"/>
      <w:marRight w:val="0"/>
      <w:marTop w:val="0"/>
      <w:marBottom w:val="0"/>
      <w:divBdr>
        <w:top w:val="none" w:sz="0" w:space="0" w:color="auto"/>
        <w:left w:val="none" w:sz="0" w:space="0" w:color="auto"/>
        <w:bottom w:val="none" w:sz="0" w:space="0" w:color="auto"/>
        <w:right w:val="none" w:sz="0" w:space="0" w:color="auto"/>
      </w:divBdr>
    </w:div>
    <w:div w:id="429668645">
      <w:bodyDiv w:val="1"/>
      <w:marLeft w:val="0"/>
      <w:marRight w:val="0"/>
      <w:marTop w:val="0"/>
      <w:marBottom w:val="0"/>
      <w:divBdr>
        <w:top w:val="none" w:sz="0" w:space="0" w:color="auto"/>
        <w:left w:val="none" w:sz="0" w:space="0" w:color="auto"/>
        <w:bottom w:val="none" w:sz="0" w:space="0" w:color="auto"/>
        <w:right w:val="none" w:sz="0" w:space="0" w:color="auto"/>
      </w:divBdr>
    </w:div>
    <w:div w:id="451751721">
      <w:bodyDiv w:val="1"/>
      <w:marLeft w:val="0"/>
      <w:marRight w:val="0"/>
      <w:marTop w:val="0"/>
      <w:marBottom w:val="0"/>
      <w:divBdr>
        <w:top w:val="none" w:sz="0" w:space="0" w:color="auto"/>
        <w:left w:val="none" w:sz="0" w:space="0" w:color="auto"/>
        <w:bottom w:val="none" w:sz="0" w:space="0" w:color="auto"/>
        <w:right w:val="none" w:sz="0" w:space="0" w:color="auto"/>
      </w:divBdr>
    </w:div>
    <w:div w:id="452989955">
      <w:bodyDiv w:val="1"/>
      <w:marLeft w:val="0"/>
      <w:marRight w:val="0"/>
      <w:marTop w:val="0"/>
      <w:marBottom w:val="0"/>
      <w:divBdr>
        <w:top w:val="none" w:sz="0" w:space="0" w:color="auto"/>
        <w:left w:val="none" w:sz="0" w:space="0" w:color="auto"/>
        <w:bottom w:val="none" w:sz="0" w:space="0" w:color="auto"/>
        <w:right w:val="none" w:sz="0" w:space="0" w:color="auto"/>
      </w:divBdr>
    </w:div>
    <w:div w:id="480578268">
      <w:bodyDiv w:val="1"/>
      <w:marLeft w:val="0"/>
      <w:marRight w:val="0"/>
      <w:marTop w:val="0"/>
      <w:marBottom w:val="0"/>
      <w:divBdr>
        <w:top w:val="none" w:sz="0" w:space="0" w:color="auto"/>
        <w:left w:val="none" w:sz="0" w:space="0" w:color="auto"/>
        <w:bottom w:val="none" w:sz="0" w:space="0" w:color="auto"/>
        <w:right w:val="none" w:sz="0" w:space="0" w:color="auto"/>
      </w:divBdr>
    </w:div>
    <w:div w:id="493641206">
      <w:bodyDiv w:val="1"/>
      <w:marLeft w:val="0"/>
      <w:marRight w:val="0"/>
      <w:marTop w:val="0"/>
      <w:marBottom w:val="0"/>
      <w:divBdr>
        <w:top w:val="none" w:sz="0" w:space="0" w:color="auto"/>
        <w:left w:val="none" w:sz="0" w:space="0" w:color="auto"/>
        <w:bottom w:val="none" w:sz="0" w:space="0" w:color="auto"/>
        <w:right w:val="none" w:sz="0" w:space="0" w:color="auto"/>
      </w:divBdr>
    </w:div>
    <w:div w:id="532616415">
      <w:bodyDiv w:val="1"/>
      <w:marLeft w:val="0"/>
      <w:marRight w:val="0"/>
      <w:marTop w:val="0"/>
      <w:marBottom w:val="0"/>
      <w:divBdr>
        <w:top w:val="none" w:sz="0" w:space="0" w:color="auto"/>
        <w:left w:val="none" w:sz="0" w:space="0" w:color="auto"/>
        <w:bottom w:val="none" w:sz="0" w:space="0" w:color="auto"/>
        <w:right w:val="none" w:sz="0" w:space="0" w:color="auto"/>
      </w:divBdr>
    </w:div>
    <w:div w:id="535587489">
      <w:bodyDiv w:val="1"/>
      <w:marLeft w:val="0"/>
      <w:marRight w:val="0"/>
      <w:marTop w:val="0"/>
      <w:marBottom w:val="0"/>
      <w:divBdr>
        <w:top w:val="none" w:sz="0" w:space="0" w:color="auto"/>
        <w:left w:val="none" w:sz="0" w:space="0" w:color="auto"/>
        <w:bottom w:val="none" w:sz="0" w:space="0" w:color="auto"/>
        <w:right w:val="none" w:sz="0" w:space="0" w:color="auto"/>
      </w:divBdr>
    </w:div>
    <w:div w:id="541212083">
      <w:bodyDiv w:val="1"/>
      <w:marLeft w:val="0"/>
      <w:marRight w:val="0"/>
      <w:marTop w:val="0"/>
      <w:marBottom w:val="0"/>
      <w:divBdr>
        <w:top w:val="none" w:sz="0" w:space="0" w:color="auto"/>
        <w:left w:val="none" w:sz="0" w:space="0" w:color="auto"/>
        <w:bottom w:val="none" w:sz="0" w:space="0" w:color="auto"/>
        <w:right w:val="none" w:sz="0" w:space="0" w:color="auto"/>
      </w:divBdr>
    </w:div>
    <w:div w:id="543174036">
      <w:bodyDiv w:val="1"/>
      <w:marLeft w:val="0"/>
      <w:marRight w:val="0"/>
      <w:marTop w:val="0"/>
      <w:marBottom w:val="0"/>
      <w:divBdr>
        <w:top w:val="none" w:sz="0" w:space="0" w:color="auto"/>
        <w:left w:val="none" w:sz="0" w:space="0" w:color="auto"/>
        <w:bottom w:val="none" w:sz="0" w:space="0" w:color="auto"/>
        <w:right w:val="none" w:sz="0" w:space="0" w:color="auto"/>
      </w:divBdr>
    </w:div>
    <w:div w:id="554852042">
      <w:bodyDiv w:val="1"/>
      <w:marLeft w:val="0"/>
      <w:marRight w:val="0"/>
      <w:marTop w:val="0"/>
      <w:marBottom w:val="0"/>
      <w:divBdr>
        <w:top w:val="none" w:sz="0" w:space="0" w:color="auto"/>
        <w:left w:val="none" w:sz="0" w:space="0" w:color="auto"/>
        <w:bottom w:val="none" w:sz="0" w:space="0" w:color="auto"/>
        <w:right w:val="none" w:sz="0" w:space="0" w:color="auto"/>
      </w:divBdr>
    </w:div>
    <w:div w:id="556088774">
      <w:bodyDiv w:val="1"/>
      <w:marLeft w:val="0"/>
      <w:marRight w:val="0"/>
      <w:marTop w:val="0"/>
      <w:marBottom w:val="0"/>
      <w:divBdr>
        <w:top w:val="none" w:sz="0" w:space="0" w:color="auto"/>
        <w:left w:val="none" w:sz="0" w:space="0" w:color="auto"/>
        <w:bottom w:val="none" w:sz="0" w:space="0" w:color="auto"/>
        <w:right w:val="none" w:sz="0" w:space="0" w:color="auto"/>
      </w:divBdr>
    </w:div>
    <w:div w:id="560291442">
      <w:bodyDiv w:val="1"/>
      <w:marLeft w:val="0"/>
      <w:marRight w:val="0"/>
      <w:marTop w:val="0"/>
      <w:marBottom w:val="0"/>
      <w:divBdr>
        <w:top w:val="none" w:sz="0" w:space="0" w:color="auto"/>
        <w:left w:val="none" w:sz="0" w:space="0" w:color="auto"/>
        <w:bottom w:val="none" w:sz="0" w:space="0" w:color="auto"/>
        <w:right w:val="none" w:sz="0" w:space="0" w:color="auto"/>
      </w:divBdr>
    </w:div>
    <w:div w:id="598294968">
      <w:bodyDiv w:val="1"/>
      <w:marLeft w:val="0"/>
      <w:marRight w:val="0"/>
      <w:marTop w:val="0"/>
      <w:marBottom w:val="0"/>
      <w:divBdr>
        <w:top w:val="none" w:sz="0" w:space="0" w:color="auto"/>
        <w:left w:val="none" w:sz="0" w:space="0" w:color="auto"/>
        <w:bottom w:val="none" w:sz="0" w:space="0" w:color="auto"/>
        <w:right w:val="none" w:sz="0" w:space="0" w:color="auto"/>
      </w:divBdr>
    </w:div>
    <w:div w:id="648824428">
      <w:bodyDiv w:val="1"/>
      <w:marLeft w:val="0"/>
      <w:marRight w:val="0"/>
      <w:marTop w:val="0"/>
      <w:marBottom w:val="0"/>
      <w:divBdr>
        <w:top w:val="none" w:sz="0" w:space="0" w:color="auto"/>
        <w:left w:val="none" w:sz="0" w:space="0" w:color="auto"/>
        <w:bottom w:val="none" w:sz="0" w:space="0" w:color="auto"/>
        <w:right w:val="none" w:sz="0" w:space="0" w:color="auto"/>
      </w:divBdr>
    </w:div>
    <w:div w:id="660699627">
      <w:bodyDiv w:val="1"/>
      <w:marLeft w:val="0"/>
      <w:marRight w:val="0"/>
      <w:marTop w:val="0"/>
      <w:marBottom w:val="0"/>
      <w:divBdr>
        <w:top w:val="none" w:sz="0" w:space="0" w:color="auto"/>
        <w:left w:val="none" w:sz="0" w:space="0" w:color="auto"/>
        <w:bottom w:val="none" w:sz="0" w:space="0" w:color="auto"/>
        <w:right w:val="none" w:sz="0" w:space="0" w:color="auto"/>
      </w:divBdr>
    </w:div>
    <w:div w:id="683437304">
      <w:bodyDiv w:val="1"/>
      <w:marLeft w:val="0"/>
      <w:marRight w:val="0"/>
      <w:marTop w:val="0"/>
      <w:marBottom w:val="0"/>
      <w:divBdr>
        <w:top w:val="none" w:sz="0" w:space="0" w:color="auto"/>
        <w:left w:val="none" w:sz="0" w:space="0" w:color="auto"/>
        <w:bottom w:val="none" w:sz="0" w:space="0" w:color="auto"/>
        <w:right w:val="none" w:sz="0" w:space="0" w:color="auto"/>
      </w:divBdr>
    </w:div>
    <w:div w:id="696151622">
      <w:bodyDiv w:val="1"/>
      <w:marLeft w:val="0"/>
      <w:marRight w:val="0"/>
      <w:marTop w:val="0"/>
      <w:marBottom w:val="0"/>
      <w:divBdr>
        <w:top w:val="none" w:sz="0" w:space="0" w:color="auto"/>
        <w:left w:val="none" w:sz="0" w:space="0" w:color="auto"/>
        <w:bottom w:val="none" w:sz="0" w:space="0" w:color="auto"/>
        <w:right w:val="none" w:sz="0" w:space="0" w:color="auto"/>
      </w:divBdr>
    </w:div>
    <w:div w:id="697704408">
      <w:bodyDiv w:val="1"/>
      <w:marLeft w:val="0"/>
      <w:marRight w:val="0"/>
      <w:marTop w:val="0"/>
      <w:marBottom w:val="0"/>
      <w:divBdr>
        <w:top w:val="none" w:sz="0" w:space="0" w:color="auto"/>
        <w:left w:val="none" w:sz="0" w:space="0" w:color="auto"/>
        <w:bottom w:val="none" w:sz="0" w:space="0" w:color="auto"/>
        <w:right w:val="none" w:sz="0" w:space="0" w:color="auto"/>
      </w:divBdr>
    </w:div>
    <w:div w:id="719476323">
      <w:bodyDiv w:val="1"/>
      <w:marLeft w:val="0"/>
      <w:marRight w:val="0"/>
      <w:marTop w:val="0"/>
      <w:marBottom w:val="0"/>
      <w:divBdr>
        <w:top w:val="none" w:sz="0" w:space="0" w:color="auto"/>
        <w:left w:val="none" w:sz="0" w:space="0" w:color="auto"/>
        <w:bottom w:val="none" w:sz="0" w:space="0" w:color="auto"/>
        <w:right w:val="none" w:sz="0" w:space="0" w:color="auto"/>
      </w:divBdr>
    </w:div>
    <w:div w:id="721099197">
      <w:bodyDiv w:val="1"/>
      <w:marLeft w:val="0"/>
      <w:marRight w:val="0"/>
      <w:marTop w:val="0"/>
      <w:marBottom w:val="0"/>
      <w:divBdr>
        <w:top w:val="none" w:sz="0" w:space="0" w:color="auto"/>
        <w:left w:val="none" w:sz="0" w:space="0" w:color="auto"/>
        <w:bottom w:val="none" w:sz="0" w:space="0" w:color="auto"/>
        <w:right w:val="none" w:sz="0" w:space="0" w:color="auto"/>
      </w:divBdr>
    </w:div>
    <w:div w:id="734162915">
      <w:bodyDiv w:val="1"/>
      <w:marLeft w:val="0"/>
      <w:marRight w:val="0"/>
      <w:marTop w:val="0"/>
      <w:marBottom w:val="0"/>
      <w:divBdr>
        <w:top w:val="none" w:sz="0" w:space="0" w:color="auto"/>
        <w:left w:val="none" w:sz="0" w:space="0" w:color="auto"/>
        <w:bottom w:val="none" w:sz="0" w:space="0" w:color="auto"/>
        <w:right w:val="none" w:sz="0" w:space="0" w:color="auto"/>
      </w:divBdr>
    </w:div>
    <w:div w:id="764688023">
      <w:bodyDiv w:val="1"/>
      <w:marLeft w:val="0"/>
      <w:marRight w:val="0"/>
      <w:marTop w:val="0"/>
      <w:marBottom w:val="0"/>
      <w:divBdr>
        <w:top w:val="none" w:sz="0" w:space="0" w:color="auto"/>
        <w:left w:val="none" w:sz="0" w:space="0" w:color="auto"/>
        <w:bottom w:val="none" w:sz="0" w:space="0" w:color="auto"/>
        <w:right w:val="none" w:sz="0" w:space="0" w:color="auto"/>
      </w:divBdr>
    </w:div>
    <w:div w:id="794832933">
      <w:bodyDiv w:val="1"/>
      <w:marLeft w:val="0"/>
      <w:marRight w:val="0"/>
      <w:marTop w:val="0"/>
      <w:marBottom w:val="0"/>
      <w:divBdr>
        <w:top w:val="none" w:sz="0" w:space="0" w:color="auto"/>
        <w:left w:val="none" w:sz="0" w:space="0" w:color="auto"/>
        <w:bottom w:val="none" w:sz="0" w:space="0" w:color="auto"/>
        <w:right w:val="none" w:sz="0" w:space="0" w:color="auto"/>
      </w:divBdr>
    </w:div>
    <w:div w:id="816726081">
      <w:bodyDiv w:val="1"/>
      <w:marLeft w:val="0"/>
      <w:marRight w:val="0"/>
      <w:marTop w:val="0"/>
      <w:marBottom w:val="0"/>
      <w:divBdr>
        <w:top w:val="none" w:sz="0" w:space="0" w:color="auto"/>
        <w:left w:val="none" w:sz="0" w:space="0" w:color="auto"/>
        <w:bottom w:val="none" w:sz="0" w:space="0" w:color="auto"/>
        <w:right w:val="none" w:sz="0" w:space="0" w:color="auto"/>
      </w:divBdr>
    </w:div>
    <w:div w:id="824709949">
      <w:bodyDiv w:val="1"/>
      <w:marLeft w:val="0"/>
      <w:marRight w:val="0"/>
      <w:marTop w:val="0"/>
      <w:marBottom w:val="0"/>
      <w:divBdr>
        <w:top w:val="none" w:sz="0" w:space="0" w:color="auto"/>
        <w:left w:val="none" w:sz="0" w:space="0" w:color="auto"/>
        <w:bottom w:val="none" w:sz="0" w:space="0" w:color="auto"/>
        <w:right w:val="none" w:sz="0" w:space="0" w:color="auto"/>
      </w:divBdr>
    </w:div>
    <w:div w:id="827861080">
      <w:bodyDiv w:val="1"/>
      <w:marLeft w:val="0"/>
      <w:marRight w:val="0"/>
      <w:marTop w:val="0"/>
      <w:marBottom w:val="0"/>
      <w:divBdr>
        <w:top w:val="none" w:sz="0" w:space="0" w:color="auto"/>
        <w:left w:val="none" w:sz="0" w:space="0" w:color="auto"/>
        <w:bottom w:val="none" w:sz="0" w:space="0" w:color="auto"/>
        <w:right w:val="none" w:sz="0" w:space="0" w:color="auto"/>
      </w:divBdr>
    </w:div>
    <w:div w:id="830291128">
      <w:bodyDiv w:val="1"/>
      <w:marLeft w:val="0"/>
      <w:marRight w:val="0"/>
      <w:marTop w:val="0"/>
      <w:marBottom w:val="0"/>
      <w:divBdr>
        <w:top w:val="none" w:sz="0" w:space="0" w:color="auto"/>
        <w:left w:val="none" w:sz="0" w:space="0" w:color="auto"/>
        <w:bottom w:val="none" w:sz="0" w:space="0" w:color="auto"/>
        <w:right w:val="none" w:sz="0" w:space="0" w:color="auto"/>
      </w:divBdr>
    </w:div>
    <w:div w:id="855539458">
      <w:bodyDiv w:val="1"/>
      <w:marLeft w:val="0"/>
      <w:marRight w:val="0"/>
      <w:marTop w:val="0"/>
      <w:marBottom w:val="0"/>
      <w:divBdr>
        <w:top w:val="none" w:sz="0" w:space="0" w:color="auto"/>
        <w:left w:val="none" w:sz="0" w:space="0" w:color="auto"/>
        <w:bottom w:val="none" w:sz="0" w:space="0" w:color="auto"/>
        <w:right w:val="none" w:sz="0" w:space="0" w:color="auto"/>
      </w:divBdr>
    </w:div>
    <w:div w:id="860513648">
      <w:bodyDiv w:val="1"/>
      <w:marLeft w:val="0"/>
      <w:marRight w:val="0"/>
      <w:marTop w:val="0"/>
      <w:marBottom w:val="0"/>
      <w:divBdr>
        <w:top w:val="none" w:sz="0" w:space="0" w:color="auto"/>
        <w:left w:val="none" w:sz="0" w:space="0" w:color="auto"/>
        <w:bottom w:val="none" w:sz="0" w:space="0" w:color="auto"/>
        <w:right w:val="none" w:sz="0" w:space="0" w:color="auto"/>
      </w:divBdr>
    </w:div>
    <w:div w:id="865869522">
      <w:bodyDiv w:val="1"/>
      <w:marLeft w:val="0"/>
      <w:marRight w:val="0"/>
      <w:marTop w:val="0"/>
      <w:marBottom w:val="0"/>
      <w:divBdr>
        <w:top w:val="none" w:sz="0" w:space="0" w:color="auto"/>
        <w:left w:val="none" w:sz="0" w:space="0" w:color="auto"/>
        <w:bottom w:val="none" w:sz="0" w:space="0" w:color="auto"/>
        <w:right w:val="none" w:sz="0" w:space="0" w:color="auto"/>
      </w:divBdr>
    </w:div>
    <w:div w:id="900100204">
      <w:bodyDiv w:val="1"/>
      <w:marLeft w:val="0"/>
      <w:marRight w:val="0"/>
      <w:marTop w:val="0"/>
      <w:marBottom w:val="0"/>
      <w:divBdr>
        <w:top w:val="none" w:sz="0" w:space="0" w:color="auto"/>
        <w:left w:val="none" w:sz="0" w:space="0" w:color="auto"/>
        <w:bottom w:val="none" w:sz="0" w:space="0" w:color="auto"/>
        <w:right w:val="none" w:sz="0" w:space="0" w:color="auto"/>
      </w:divBdr>
    </w:div>
    <w:div w:id="905839946">
      <w:bodyDiv w:val="1"/>
      <w:marLeft w:val="0"/>
      <w:marRight w:val="0"/>
      <w:marTop w:val="0"/>
      <w:marBottom w:val="0"/>
      <w:divBdr>
        <w:top w:val="none" w:sz="0" w:space="0" w:color="auto"/>
        <w:left w:val="none" w:sz="0" w:space="0" w:color="auto"/>
        <w:bottom w:val="none" w:sz="0" w:space="0" w:color="auto"/>
        <w:right w:val="none" w:sz="0" w:space="0" w:color="auto"/>
      </w:divBdr>
    </w:div>
    <w:div w:id="917203721">
      <w:bodyDiv w:val="1"/>
      <w:marLeft w:val="0"/>
      <w:marRight w:val="0"/>
      <w:marTop w:val="0"/>
      <w:marBottom w:val="0"/>
      <w:divBdr>
        <w:top w:val="none" w:sz="0" w:space="0" w:color="auto"/>
        <w:left w:val="none" w:sz="0" w:space="0" w:color="auto"/>
        <w:bottom w:val="none" w:sz="0" w:space="0" w:color="auto"/>
        <w:right w:val="none" w:sz="0" w:space="0" w:color="auto"/>
      </w:divBdr>
    </w:div>
    <w:div w:id="936787100">
      <w:bodyDiv w:val="1"/>
      <w:marLeft w:val="0"/>
      <w:marRight w:val="0"/>
      <w:marTop w:val="0"/>
      <w:marBottom w:val="0"/>
      <w:divBdr>
        <w:top w:val="none" w:sz="0" w:space="0" w:color="auto"/>
        <w:left w:val="none" w:sz="0" w:space="0" w:color="auto"/>
        <w:bottom w:val="none" w:sz="0" w:space="0" w:color="auto"/>
        <w:right w:val="none" w:sz="0" w:space="0" w:color="auto"/>
      </w:divBdr>
    </w:div>
    <w:div w:id="940837656">
      <w:bodyDiv w:val="1"/>
      <w:marLeft w:val="0"/>
      <w:marRight w:val="0"/>
      <w:marTop w:val="0"/>
      <w:marBottom w:val="0"/>
      <w:divBdr>
        <w:top w:val="none" w:sz="0" w:space="0" w:color="auto"/>
        <w:left w:val="none" w:sz="0" w:space="0" w:color="auto"/>
        <w:bottom w:val="none" w:sz="0" w:space="0" w:color="auto"/>
        <w:right w:val="none" w:sz="0" w:space="0" w:color="auto"/>
      </w:divBdr>
    </w:div>
    <w:div w:id="1015153000">
      <w:bodyDiv w:val="1"/>
      <w:marLeft w:val="0"/>
      <w:marRight w:val="0"/>
      <w:marTop w:val="0"/>
      <w:marBottom w:val="0"/>
      <w:divBdr>
        <w:top w:val="none" w:sz="0" w:space="0" w:color="auto"/>
        <w:left w:val="none" w:sz="0" w:space="0" w:color="auto"/>
        <w:bottom w:val="none" w:sz="0" w:space="0" w:color="auto"/>
        <w:right w:val="none" w:sz="0" w:space="0" w:color="auto"/>
      </w:divBdr>
    </w:div>
    <w:div w:id="1080827498">
      <w:bodyDiv w:val="1"/>
      <w:marLeft w:val="0"/>
      <w:marRight w:val="0"/>
      <w:marTop w:val="0"/>
      <w:marBottom w:val="0"/>
      <w:divBdr>
        <w:top w:val="none" w:sz="0" w:space="0" w:color="auto"/>
        <w:left w:val="none" w:sz="0" w:space="0" w:color="auto"/>
        <w:bottom w:val="none" w:sz="0" w:space="0" w:color="auto"/>
        <w:right w:val="none" w:sz="0" w:space="0" w:color="auto"/>
      </w:divBdr>
    </w:div>
    <w:div w:id="1090810002">
      <w:bodyDiv w:val="1"/>
      <w:marLeft w:val="0"/>
      <w:marRight w:val="0"/>
      <w:marTop w:val="0"/>
      <w:marBottom w:val="0"/>
      <w:divBdr>
        <w:top w:val="none" w:sz="0" w:space="0" w:color="auto"/>
        <w:left w:val="none" w:sz="0" w:space="0" w:color="auto"/>
        <w:bottom w:val="none" w:sz="0" w:space="0" w:color="auto"/>
        <w:right w:val="none" w:sz="0" w:space="0" w:color="auto"/>
      </w:divBdr>
    </w:div>
    <w:div w:id="1105418296">
      <w:bodyDiv w:val="1"/>
      <w:marLeft w:val="0"/>
      <w:marRight w:val="0"/>
      <w:marTop w:val="0"/>
      <w:marBottom w:val="0"/>
      <w:divBdr>
        <w:top w:val="none" w:sz="0" w:space="0" w:color="auto"/>
        <w:left w:val="none" w:sz="0" w:space="0" w:color="auto"/>
        <w:bottom w:val="none" w:sz="0" w:space="0" w:color="auto"/>
        <w:right w:val="none" w:sz="0" w:space="0" w:color="auto"/>
      </w:divBdr>
    </w:div>
    <w:div w:id="1202397092">
      <w:bodyDiv w:val="1"/>
      <w:marLeft w:val="0"/>
      <w:marRight w:val="0"/>
      <w:marTop w:val="0"/>
      <w:marBottom w:val="0"/>
      <w:divBdr>
        <w:top w:val="none" w:sz="0" w:space="0" w:color="auto"/>
        <w:left w:val="none" w:sz="0" w:space="0" w:color="auto"/>
        <w:bottom w:val="none" w:sz="0" w:space="0" w:color="auto"/>
        <w:right w:val="none" w:sz="0" w:space="0" w:color="auto"/>
      </w:divBdr>
    </w:div>
    <w:div w:id="1203327727">
      <w:bodyDiv w:val="1"/>
      <w:marLeft w:val="0"/>
      <w:marRight w:val="0"/>
      <w:marTop w:val="0"/>
      <w:marBottom w:val="0"/>
      <w:divBdr>
        <w:top w:val="none" w:sz="0" w:space="0" w:color="auto"/>
        <w:left w:val="none" w:sz="0" w:space="0" w:color="auto"/>
        <w:bottom w:val="none" w:sz="0" w:space="0" w:color="auto"/>
        <w:right w:val="none" w:sz="0" w:space="0" w:color="auto"/>
      </w:divBdr>
    </w:div>
    <w:div w:id="1235506995">
      <w:bodyDiv w:val="1"/>
      <w:marLeft w:val="0"/>
      <w:marRight w:val="0"/>
      <w:marTop w:val="0"/>
      <w:marBottom w:val="0"/>
      <w:divBdr>
        <w:top w:val="none" w:sz="0" w:space="0" w:color="auto"/>
        <w:left w:val="none" w:sz="0" w:space="0" w:color="auto"/>
        <w:bottom w:val="none" w:sz="0" w:space="0" w:color="auto"/>
        <w:right w:val="none" w:sz="0" w:space="0" w:color="auto"/>
      </w:divBdr>
    </w:div>
    <w:div w:id="1243297006">
      <w:bodyDiv w:val="1"/>
      <w:marLeft w:val="0"/>
      <w:marRight w:val="0"/>
      <w:marTop w:val="0"/>
      <w:marBottom w:val="0"/>
      <w:divBdr>
        <w:top w:val="none" w:sz="0" w:space="0" w:color="auto"/>
        <w:left w:val="none" w:sz="0" w:space="0" w:color="auto"/>
        <w:bottom w:val="none" w:sz="0" w:space="0" w:color="auto"/>
        <w:right w:val="none" w:sz="0" w:space="0" w:color="auto"/>
      </w:divBdr>
    </w:div>
    <w:div w:id="1251309065">
      <w:bodyDiv w:val="1"/>
      <w:marLeft w:val="0"/>
      <w:marRight w:val="0"/>
      <w:marTop w:val="0"/>
      <w:marBottom w:val="0"/>
      <w:divBdr>
        <w:top w:val="none" w:sz="0" w:space="0" w:color="auto"/>
        <w:left w:val="none" w:sz="0" w:space="0" w:color="auto"/>
        <w:bottom w:val="none" w:sz="0" w:space="0" w:color="auto"/>
        <w:right w:val="none" w:sz="0" w:space="0" w:color="auto"/>
      </w:divBdr>
    </w:div>
    <w:div w:id="1291520772">
      <w:bodyDiv w:val="1"/>
      <w:marLeft w:val="0"/>
      <w:marRight w:val="0"/>
      <w:marTop w:val="0"/>
      <w:marBottom w:val="0"/>
      <w:divBdr>
        <w:top w:val="none" w:sz="0" w:space="0" w:color="auto"/>
        <w:left w:val="none" w:sz="0" w:space="0" w:color="auto"/>
        <w:bottom w:val="none" w:sz="0" w:space="0" w:color="auto"/>
        <w:right w:val="none" w:sz="0" w:space="0" w:color="auto"/>
      </w:divBdr>
    </w:div>
    <w:div w:id="1292595226">
      <w:bodyDiv w:val="1"/>
      <w:marLeft w:val="0"/>
      <w:marRight w:val="0"/>
      <w:marTop w:val="0"/>
      <w:marBottom w:val="0"/>
      <w:divBdr>
        <w:top w:val="none" w:sz="0" w:space="0" w:color="auto"/>
        <w:left w:val="none" w:sz="0" w:space="0" w:color="auto"/>
        <w:bottom w:val="none" w:sz="0" w:space="0" w:color="auto"/>
        <w:right w:val="none" w:sz="0" w:space="0" w:color="auto"/>
      </w:divBdr>
    </w:div>
    <w:div w:id="1310983566">
      <w:bodyDiv w:val="1"/>
      <w:marLeft w:val="0"/>
      <w:marRight w:val="0"/>
      <w:marTop w:val="0"/>
      <w:marBottom w:val="0"/>
      <w:divBdr>
        <w:top w:val="none" w:sz="0" w:space="0" w:color="auto"/>
        <w:left w:val="none" w:sz="0" w:space="0" w:color="auto"/>
        <w:bottom w:val="none" w:sz="0" w:space="0" w:color="auto"/>
        <w:right w:val="none" w:sz="0" w:space="0" w:color="auto"/>
      </w:divBdr>
    </w:div>
    <w:div w:id="1312639973">
      <w:bodyDiv w:val="1"/>
      <w:marLeft w:val="0"/>
      <w:marRight w:val="0"/>
      <w:marTop w:val="0"/>
      <w:marBottom w:val="0"/>
      <w:divBdr>
        <w:top w:val="none" w:sz="0" w:space="0" w:color="auto"/>
        <w:left w:val="none" w:sz="0" w:space="0" w:color="auto"/>
        <w:bottom w:val="none" w:sz="0" w:space="0" w:color="auto"/>
        <w:right w:val="none" w:sz="0" w:space="0" w:color="auto"/>
      </w:divBdr>
    </w:div>
    <w:div w:id="1318219029">
      <w:bodyDiv w:val="1"/>
      <w:marLeft w:val="0"/>
      <w:marRight w:val="0"/>
      <w:marTop w:val="0"/>
      <w:marBottom w:val="0"/>
      <w:divBdr>
        <w:top w:val="none" w:sz="0" w:space="0" w:color="auto"/>
        <w:left w:val="none" w:sz="0" w:space="0" w:color="auto"/>
        <w:bottom w:val="none" w:sz="0" w:space="0" w:color="auto"/>
        <w:right w:val="none" w:sz="0" w:space="0" w:color="auto"/>
      </w:divBdr>
    </w:div>
    <w:div w:id="1366440044">
      <w:bodyDiv w:val="1"/>
      <w:marLeft w:val="0"/>
      <w:marRight w:val="0"/>
      <w:marTop w:val="0"/>
      <w:marBottom w:val="0"/>
      <w:divBdr>
        <w:top w:val="none" w:sz="0" w:space="0" w:color="auto"/>
        <w:left w:val="none" w:sz="0" w:space="0" w:color="auto"/>
        <w:bottom w:val="none" w:sz="0" w:space="0" w:color="auto"/>
        <w:right w:val="none" w:sz="0" w:space="0" w:color="auto"/>
      </w:divBdr>
    </w:div>
    <w:div w:id="1412701471">
      <w:bodyDiv w:val="1"/>
      <w:marLeft w:val="0"/>
      <w:marRight w:val="0"/>
      <w:marTop w:val="0"/>
      <w:marBottom w:val="0"/>
      <w:divBdr>
        <w:top w:val="none" w:sz="0" w:space="0" w:color="auto"/>
        <w:left w:val="none" w:sz="0" w:space="0" w:color="auto"/>
        <w:bottom w:val="none" w:sz="0" w:space="0" w:color="auto"/>
        <w:right w:val="none" w:sz="0" w:space="0" w:color="auto"/>
      </w:divBdr>
    </w:div>
    <w:div w:id="1440875723">
      <w:bodyDiv w:val="1"/>
      <w:marLeft w:val="0"/>
      <w:marRight w:val="0"/>
      <w:marTop w:val="0"/>
      <w:marBottom w:val="0"/>
      <w:divBdr>
        <w:top w:val="none" w:sz="0" w:space="0" w:color="auto"/>
        <w:left w:val="none" w:sz="0" w:space="0" w:color="auto"/>
        <w:bottom w:val="none" w:sz="0" w:space="0" w:color="auto"/>
        <w:right w:val="none" w:sz="0" w:space="0" w:color="auto"/>
      </w:divBdr>
    </w:div>
    <w:div w:id="1479492434">
      <w:bodyDiv w:val="1"/>
      <w:marLeft w:val="0"/>
      <w:marRight w:val="0"/>
      <w:marTop w:val="0"/>
      <w:marBottom w:val="0"/>
      <w:divBdr>
        <w:top w:val="none" w:sz="0" w:space="0" w:color="auto"/>
        <w:left w:val="none" w:sz="0" w:space="0" w:color="auto"/>
        <w:bottom w:val="none" w:sz="0" w:space="0" w:color="auto"/>
        <w:right w:val="none" w:sz="0" w:space="0" w:color="auto"/>
      </w:divBdr>
    </w:div>
    <w:div w:id="1486317540">
      <w:bodyDiv w:val="1"/>
      <w:marLeft w:val="0"/>
      <w:marRight w:val="0"/>
      <w:marTop w:val="0"/>
      <w:marBottom w:val="0"/>
      <w:divBdr>
        <w:top w:val="none" w:sz="0" w:space="0" w:color="auto"/>
        <w:left w:val="none" w:sz="0" w:space="0" w:color="auto"/>
        <w:bottom w:val="none" w:sz="0" w:space="0" w:color="auto"/>
        <w:right w:val="none" w:sz="0" w:space="0" w:color="auto"/>
      </w:divBdr>
    </w:div>
    <w:div w:id="1493646394">
      <w:bodyDiv w:val="1"/>
      <w:marLeft w:val="0"/>
      <w:marRight w:val="0"/>
      <w:marTop w:val="0"/>
      <w:marBottom w:val="0"/>
      <w:divBdr>
        <w:top w:val="none" w:sz="0" w:space="0" w:color="auto"/>
        <w:left w:val="none" w:sz="0" w:space="0" w:color="auto"/>
        <w:bottom w:val="none" w:sz="0" w:space="0" w:color="auto"/>
        <w:right w:val="none" w:sz="0" w:space="0" w:color="auto"/>
      </w:divBdr>
    </w:div>
    <w:div w:id="1496147398">
      <w:bodyDiv w:val="1"/>
      <w:marLeft w:val="0"/>
      <w:marRight w:val="0"/>
      <w:marTop w:val="0"/>
      <w:marBottom w:val="0"/>
      <w:divBdr>
        <w:top w:val="none" w:sz="0" w:space="0" w:color="auto"/>
        <w:left w:val="none" w:sz="0" w:space="0" w:color="auto"/>
        <w:bottom w:val="none" w:sz="0" w:space="0" w:color="auto"/>
        <w:right w:val="none" w:sz="0" w:space="0" w:color="auto"/>
      </w:divBdr>
    </w:div>
    <w:div w:id="1543900900">
      <w:bodyDiv w:val="1"/>
      <w:marLeft w:val="0"/>
      <w:marRight w:val="0"/>
      <w:marTop w:val="0"/>
      <w:marBottom w:val="0"/>
      <w:divBdr>
        <w:top w:val="none" w:sz="0" w:space="0" w:color="auto"/>
        <w:left w:val="none" w:sz="0" w:space="0" w:color="auto"/>
        <w:bottom w:val="none" w:sz="0" w:space="0" w:color="auto"/>
        <w:right w:val="none" w:sz="0" w:space="0" w:color="auto"/>
      </w:divBdr>
    </w:div>
    <w:div w:id="1557811802">
      <w:bodyDiv w:val="1"/>
      <w:marLeft w:val="0"/>
      <w:marRight w:val="0"/>
      <w:marTop w:val="0"/>
      <w:marBottom w:val="0"/>
      <w:divBdr>
        <w:top w:val="none" w:sz="0" w:space="0" w:color="auto"/>
        <w:left w:val="none" w:sz="0" w:space="0" w:color="auto"/>
        <w:bottom w:val="none" w:sz="0" w:space="0" w:color="auto"/>
        <w:right w:val="none" w:sz="0" w:space="0" w:color="auto"/>
      </w:divBdr>
    </w:div>
    <w:div w:id="1566376064">
      <w:bodyDiv w:val="1"/>
      <w:marLeft w:val="0"/>
      <w:marRight w:val="0"/>
      <w:marTop w:val="0"/>
      <w:marBottom w:val="0"/>
      <w:divBdr>
        <w:top w:val="none" w:sz="0" w:space="0" w:color="auto"/>
        <w:left w:val="none" w:sz="0" w:space="0" w:color="auto"/>
        <w:bottom w:val="none" w:sz="0" w:space="0" w:color="auto"/>
        <w:right w:val="none" w:sz="0" w:space="0" w:color="auto"/>
      </w:divBdr>
    </w:div>
    <w:div w:id="1581328007">
      <w:bodyDiv w:val="1"/>
      <w:marLeft w:val="0"/>
      <w:marRight w:val="0"/>
      <w:marTop w:val="0"/>
      <w:marBottom w:val="0"/>
      <w:divBdr>
        <w:top w:val="none" w:sz="0" w:space="0" w:color="auto"/>
        <w:left w:val="none" w:sz="0" w:space="0" w:color="auto"/>
        <w:bottom w:val="none" w:sz="0" w:space="0" w:color="auto"/>
        <w:right w:val="none" w:sz="0" w:space="0" w:color="auto"/>
      </w:divBdr>
    </w:div>
    <w:div w:id="1589265278">
      <w:bodyDiv w:val="1"/>
      <w:marLeft w:val="0"/>
      <w:marRight w:val="0"/>
      <w:marTop w:val="0"/>
      <w:marBottom w:val="0"/>
      <w:divBdr>
        <w:top w:val="none" w:sz="0" w:space="0" w:color="auto"/>
        <w:left w:val="none" w:sz="0" w:space="0" w:color="auto"/>
        <w:bottom w:val="none" w:sz="0" w:space="0" w:color="auto"/>
        <w:right w:val="none" w:sz="0" w:space="0" w:color="auto"/>
      </w:divBdr>
    </w:div>
    <w:div w:id="1595938949">
      <w:bodyDiv w:val="1"/>
      <w:marLeft w:val="0"/>
      <w:marRight w:val="0"/>
      <w:marTop w:val="0"/>
      <w:marBottom w:val="0"/>
      <w:divBdr>
        <w:top w:val="none" w:sz="0" w:space="0" w:color="auto"/>
        <w:left w:val="none" w:sz="0" w:space="0" w:color="auto"/>
        <w:bottom w:val="none" w:sz="0" w:space="0" w:color="auto"/>
        <w:right w:val="none" w:sz="0" w:space="0" w:color="auto"/>
      </w:divBdr>
    </w:div>
    <w:div w:id="1610695361">
      <w:bodyDiv w:val="1"/>
      <w:marLeft w:val="0"/>
      <w:marRight w:val="0"/>
      <w:marTop w:val="0"/>
      <w:marBottom w:val="0"/>
      <w:divBdr>
        <w:top w:val="none" w:sz="0" w:space="0" w:color="auto"/>
        <w:left w:val="none" w:sz="0" w:space="0" w:color="auto"/>
        <w:bottom w:val="none" w:sz="0" w:space="0" w:color="auto"/>
        <w:right w:val="none" w:sz="0" w:space="0" w:color="auto"/>
      </w:divBdr>
    </w:div>
    <w:div w:id="1644967021">
      <w:bodyDiv w:val="1"/>
      <w:marLeft w:val="0"/>
      <w:marRight w:val="0"/>
      <w:marTop w:val="0"/>
      <w:marBottom w:val="0"/>
      <w:divBdr>
        <w:top w:val="none" w:sz="0" w:space="0" w:color="auto"/>
        <w:left w:val="none" w:sz="0" w:space="0" w:color="auto"/>
        <w:bottom w:val="none" w:sz="0" w:space="0" w:color="auto"/>
        <w:right w:val="none" w:sz="0" w:space="0" w:color="auto"/>
      </w:divBdr>
    </w:div>
    <w:div w:id="1673801982">
      <w:bodyDiv w:val="1"/>
      <w:marLeft w:val="0"/>
      <w:marRight w:val="0"/>
      <w:marTop w:val="0"/>
      <w:marBottom w:val="0"/>
      <w:divBdr>
        <w:top w:val="none" w:sz="0" w:space="0" w:color="auto"/>
        <w:left w:val="none" w:sz="0" w:space="0" w:color="auto"/>
        <w:bottom w:val="none" w:sz="0" w:space="0" w:color="auto"/>
        <w:right w:val="none" w:sz="0" w:space="0" w:color="auto"/>
      </w:divBdr>
    </w:div>
    <w:div w:id="1689409658">
      <w:bodyDiv w:val="1"/>
      <w:marLeft w:val="0"/>
      <w:marRight w:val="0"/>
      <w:marTop w:val="0"/>
      <w:marBottom w:val="0"/>
      <w:divBdr>
        <w:top w:val="none" w:sz="0" w:space="0" w:color="auto"/>
        <w:left w:val="none" w:sz="0" w:space="0" w:color="auto"/>
        <w:bottom w:val="none" w:sz="0" w:space="0" w:color="auto"/>
        <w:right w:val="none" w:sz="0" w:space="0" w:color="auto"/>
      </w:divBdr>
    </w:div>
    <w:div w:id="1723601531">
      <w:bodyDiv w:val="1"/>
      <w:marLeft w:val="0"/>
      <w:marRight w:val="0"/>
      <w:marTop w:val="0"/>
      <w:marBottom w:val="0"/>
      <w:divBdr>
        <w:top w:val="none" w:sz="0" w:space="0" w:color="auto"/>
        <w:left w:val="none" w:sz="0" w:space="0" w:color="auto"/>
        <w:bottom w:val="none" w:sz="0" w:space="0" w:color="auto"/>
        <w:right w:val="none" w:sz="0" w:space="0" w:color="auto"/>
      </w:divBdr>
    </w:div>
    <w:div w:id="1724331993">
      <w:bodyDiv w:val="1"/>
      <w:marLeft w:val="0"/>
      <w:marRight w:val="0"/>
      <w:marTop w:val="0"/>
      <w:marBottom w:val="0"/>
      <w:divBdr>
        <w:top w:val="none" w:sz="0" w:space="0" w:color="auto"/>
        <w:left w:val="none" w:sz="0" w:space="0" w:color="auto"/>
        <w:bottom w:val="none" w:sz="0" w:space="0" w:color="auto"/>
        <w:right w:val="none" w:sz="0" w:space="0" w:color="auto"/>
      </w:divBdr>
    </w:div>
    <w:div w:id="1744451267">
      <w:bodyDiv w:val="1"/>
      <w:marLeft w:val="0"/>
      <w:marRight w:val="0"/>
      <w:marTop w:val="0"/>
      <w:marBottom w:val="0"/>
      <w:divBdr>
        <w:top w:val="none" w:sz="0" w:space="0" w:color="auto"/>
        <w:left w:val="none" w:sz="0" w:space="0" w:color="auto"/>
        <w:bottom w:val="none" w:sz="0" w:space="0" w:color="auto"/>
        <w:right w:val="none" w:sz="0" w:space="0" w:color="auto"/>
      </w:divBdr>
    </w:div>
    <w:div w:id="1779178547">
      <w:bodyDiv w:val="1"/>
      <w:marLeft w:val="0"/>
      <w:marRight w:val="0"/>
      <w:marTop w:val="0"/>
      <w:marBottom w:val="0"/>
      <w:divBdr>
        <w:top w:val="none" w:sz="0" w:space="0" w:color="auto"/>
        <w:left w:val="none" w:sz="0" w:space="0" w:color="auto"/>
        <w:bottom w:val="none" w:sz="0" w:space="0" w:color="auto"/>
        <w:right w:val="none" w:sz="0" w:space="0" w:color="auto"/>
      </w:divBdr>
    </w:div>
    <w:div w:id="1779564973">
      <w:bodyDiv w:val="1"/>
      <w:marLeft w:val="0"/>
      <w:marRight w:val="0"/>
      <w:marTop w:val="0"/>
      <w:marBottom w:val="0"/>
      <w:divBdr>
        <w:top w:val="none" w:sz="0" w:space="0" w:color="auto"/>
        <w:left w:val="none" w:sz="0" w:space="0" w:color="auto"/>
        <w:bottom w:val="none" w:sz="0" w:space="0" w:color="auto"/>
        <w:right w:val="none" w:sz="0" w:space="0" w:color="auto"/>
      </w:divBdr>
    </w:div>
    <w:div w:id="1781728243">
      <w:bodyDiv w:val="1"/>
      <w:marLeft w:val="0"/>
      <w:marRight w:val="0"/>
      <w:marTop w:val="0"/>
      <w:marBottom w:val="0"/>
      <w:divBdr>
        <w:top w:val="none" w:sz="0" w:space="0" w:color="auto"/>
        <w:left w:val="none" w:sz="0" w:space="0" w:color="auto"/>
        <w:bottom w:val="none" w:sz="0" w:space="0" w:color="auto"/>
        <w:right w:val="none" w:sz="0" w:space="0" w:color="auto"/>
      </w:divBdr>
    </w:div>
    <w:div w:id="1793396746">
      <w:bodyDiv w:val="1"/>
      <w:marLeft w:val="0"/>
      <w:marRight w:val="0"/>
      <w:marTop w:val="0"/>
      <w:marBottom w:val="0"/>
      <w:divBdr>
        <w:top w:val="none" w:sz="0" w:space="0" w:color="auto"/>
        <w:left w:val="none" w:sz="0" w:space="0" w:color="auto"/>
        <w:bottom w:val="none" w:sz="0" w:space="0" w:color="auto"/>
        <w:right w:val="none" w:sz="0" w:space="0" w:color="auto"/>
      </w:divBdr>
    </w:div>
    <w:div w:id="1853257439">
      <w:bodyDiv w:val="1"/>
      <w:marLeft w:val="0"/>
      <w:marRight w:val="0"/>
      <w:marTop w:val="0"/>
      <w:marBottom w:val="0"/>
      <w:divBdr>
        <w:top w:val="none" w:sz="0" w:space="0" w:color="auto"/>
        <w:left w:val="none" w:sz="0" w:space="0" w:color="auto"/>
        <w:bottom w:val="none" w:sz="0" w:space="0" w:color="auto"/>
        <w:right w:val="none" w:sz="0" w:space="0" w:color="auto"/>
      </w:divBdr>
    </w:div>
    <w:div w:id="1873110788">
      <w:bodyDiv w:val="1"/>
      <w:marLeft w:val="0"/>
      <w:marRight w:val="0"/>
      <w:marTop w:val="0"/>
      <w:marBottom w:val="0"/>
      <w:divBdr>
        <w:top w:val="none" w:sz="0" w:space="0" w:color="auto"/>
        <w:left w:val="none" w:sz="0" w:space="0" w:color="auto"/>
        <w:bottom w:val="none" w:sz="0" w:space="0" w:color="auto"/>
        <w:right w:val="none" w:sz="0" w:space="0" w:color="auto"/>
      </w:divBdr>
    </w:div>
    <w:div w:id="1889491959">
      <w:bodyDiv w:val="1"/>
      <w:marLeft w:val="0"/>
      <w:marRight w:val="0"/>
      <w:marTop w:val="0"/>
      <w:marBottom w:val="0"/>
      <w:divBdr>
        <w:top w:val="none" w:sz="0" w:space="0" w:color="auto"/>
        <w:left w:val="none" w:sz="0" w:space="0" w:color="auto"/>
        <w:bottom w:val="none" w:sz="0" w:space="0" w:color="auto"/>
        <w:right w:val="none" w:sz="0" w:space="0" w:color="auto"/>
      </w:divBdr>
    </w:div>
    <w:div w:id="1903519914">
      <w:bodyDiv w:val="1"/>
      <w:marLeft w:val="0"/>
      <w:marRight w:val="0"/>
      <w:marTop w:val="0"/>
      <w:marBottom w:val="0"/>
      <w:divBdr>
        <w:top w:val="none" w:sz="0" w:space="0" w:color="auto"/>
        <w:left w:val="none" w:sz="0" w:space="0" w:color="auto"/>
        <w:bottom w:val="none" w:sz="0" w:space="0" w:color="auto"/>
        <w:right w:val="none" w:sz="0" w:space="0" w:color="auto"/>
      </w:divBdr>
    </w:div>
    <w:div w:id="1940024850">
      <w:bodyDiv w:val="1"/>
      <w:marLeft w:val="0"/>
      <w:marRight w:val="0"/>
      <w:marTop w:val="0"/>
      <w:marBottom w:val="0"/>
      <w:divBdr>
        <w:top w:val="none" w:sz="0" w:space="0" w:color="auto"/>
        <w:left w:val="none" w:sz="0" w:space="0" w:color="auto"/>
        <w:bottom w:val="none" w:sz="0" w:space="0" w:color="auto"/>
        <w:right w:val="none" w:sz="0" w:space="0" w:color="auto"/>
      </w:divBdr>
    </w:div>
    <w:div w:id="1947616426">
      <w:bodyDiv w:val="1"/>
      <w:marLeft w:val="0"/>
      <w:marRight w:val="0"/>
      <w:marTop w:val="0"/>
      <w:marBottom w:val="0"/>
      <w:divBdr>
        <w:top w:val="none" w:sz="0" w:space="0" w:color="auto"/>
        <w:left w:val="none" w:sz="0" w:space="0" w:color="auto"/>
        <w:bottom w:val="none" w:sz="0" w:space="0" w:color="auto"/>
        <w:right w:val="none" w:sz="0" w:space="0" w:color="auto"/>
      </w:divBdr>
    </w:div>
    <w:div w:id="1955792957">
      <w:bodyDiv w:val="1"/>
      <w:marLeft w:val="0"/>
      <w:marRight w:val="0"/>
      <w:marTop w:val="0"/>
      <w:marBottom w:val="0"/>
      <w:divBdr>
        <w:top w:val="none" w:sz="0" w:space="0" w:color="auto"/>
        <w:left w:val="none" w:sz="0" w:space="0" w:color="auto"/>
        <w:bottom w:val="none" w:sz="0" w:space="0" w:color="auto"/>
        <w:right w:val="none" w:sz="0" w:space="0" w:color="auto"/>
      </w:divBdr>
    </w:div>
    <w:div w:id="1957172256">
      <w:bodyDiv w:val="1"/>
      <w:marLeft w:val="0"/>
      <w:marRight w:val="0"/>
      <w:marTop w:val="0"/>
      <w:marBottom w:val="0"/>
      <w:divBdr>
        <w:top w:val="none" w:sz="0" w:space="0" w:color="auto"/>
        <w:left w:val="none" w:sz="0" w:space="0" w:color="auto"/>
        <w:bottom w:val="none" w:sz="0" w:space="0" w:color="auto"/>
        <w:right w:val="none" w:sz="0" w:space="0" w:color="auto"/>
      </w:divBdr>
    </w:div>
    <w:div w:id="1989745759">
      <w:bodyDiv w:val="1"/>
      <w:marLeft w:val="0"/>
      <w:marRight w:val="0"/>
      <w:marTop w:val="0"/>
      <w:marBottom w:val="0"/>
      <w:divBdr>
        <w:top w:val="none" w:sz="0" w:space="0" w:color="auto"/>
        <w:left w:val="none" w:sz="0" w:space="0" w:color="auto"/>
        <w:bottom w:val="none" w:sz="0" w:space="0" w:color="auto"/>
        <w:right w:val="none" w:sz="0" w:space="0" w:color="auto"/>
      </w:divBdr>
    </w:div>
    <w:div w:id="1996836766">
      <w:bodyDiv w:val="1"/>
      <w:marLeft w:val="0"/>
      <w:marRight w:val="0"/>
      <w:marTop w:val="0"/>
      <w:marBottom w:val="0"/>
      <w:divBdr>
        <w:top w:val="none" w:sz="0" w:space="0" w:color="auto"/>
        <w:left w:val="none" w:sz="0" w:space="0" w:color="auto"/>
        <w:bottom w:val="none" w:sz="0" w:space="0" w:color="auto"/>
        <w:right w:val="none" w:sz="0" w:space="0" w:color="auto"/>
      </w:divBdr>
    </w:div>
    <w:div w:id="2009939720">
      <w:bodyDiv w:val="1"/>
      <w:marLeft w:val="0"/>
      <w:marRight w:val="0"/>
      <w:marTop w:val="0"/>
      <w:marBottom w:val="0"/>
      <w:divBdr>
        <w:top w:val="none" w:sz="0" w:space="0" w:color="auto"/>
        <w:left w:val="none" w:sz="0" w:space="0" w:color="auto"/>
        <w:bottom w:val="none" w:sz="0" w:space="0" w:color="auto"/>
        <w:right w:val="none" w:sz="0" w:space="0" w:color="auto"/>
      </w:divBdr>
    </w:div>
    <w:div w:id="2033527562">
      <w:bodyDiv w:val="1"/>
      <w:marLeft w:val="0"/>
      <w:marRight w:val="0"/>
      <w:marTop w:val="0"/>
      <w:marBottom w:val="0"/>
      <w:divBdr>
        <w:top w:val="none" w:sz="0" w:space="0" w:color="auto"/>
        <w:left w:val="none" w:sz="0" w:space="0" w:color="auto"/>
        <w:bottom w:val="none" w:sz="0" w:space="0" w:color="auto"/>
        <w:right w:val="none" w:sz="0" w:space="0" w:color="auto"/>
      </w:divBdr>
    </w:div>
    <w:div w:id="2035183741">
      <w:bodyDiv w:val="1"/>
      <w:marLeft w:val="0"/>
      <w:marRight w:val="0"/>
      <w:marTop w:val="0"/>
      <w:marBottom w:val="0"/>
      <w:divBdr>
        <w:top w:val="none" w:sz="0" w:space="0" w:color="auto"/>
        <w:left w:val="none" w:sz="0" w:space="0" w:color="auto"/>
        <w:bottom w:val="none" w:sz="0" w:space="0" w:color="auto"/>
        <w:right w:val="none" w:sz="0" w:space="0" w:color="auto"/>
      </w:divBdr>
    </w:div>
    <w:div w:id="2038043190">
      <w:bodyDiv w:val="1"/>
      <w:marLeft w:val="0"/>
      <w:marRight w:val="0"/>
      <w:marTop w:val="0"/>
      <w:marBottom w:val="0"/>
      <w:divBdr>
        <w:top w:val="none" w:sz="0" w:space="0" w:color="auto"/>
        <w:left w:val="none" w:sz="0" w:space="0" w:color="auto"/>
        <w:bottom w:val="none" w:sz="0" w:space="0" w:color="auto"/>
        <w:right w:val="none" w:sz="0" w:space="0" w:color="auto"/>
      </w:divBdr>
    </w:div>
    <w:div w:id="2090955424">
      <w:bodyDiv w:val="1"/>
      <w:marLeft w:val="0"/>
      <w:marRight w:val="0"/>
      <w:marTop w:val="0"/>
      <w:marBottom w:val="0"/>
      <w:divBdr>
        <w:top w:val="none" w:sz="0" w:space="0" w:color="auto"/>
        <w:left w:val="none" w:sz="0" w:space="0" w:color="auto"/>
        <w:bottom w:val="none" w:sz="0" w:space="0" w:color="auto"/>
        <w:right w:val="none" w:sz="0" w:space="0" w:color="auto"/>
      </w:divBdr>
    </w:div>
    <w:div w:id="2094354704">
      <w:bodyDiv w:val="1"/>
      <w:marLeft w:val="0"/>
      <w:marRight w:val="0"/>
      <w:marTop w:val="0"/>
      <w:marBottom w:val="0"/>
      <w:divBdr>
        <w:top w:val="none" w:sz="0" w:space="0" w:color="auto"/>
        <w:left w:val="none" w:sz="0" w:space="0" w:color="auto"/>
        <w:bottom w:val="none" w:sz="0" w:space="0" w:color="auto"/>
        <w:right w:val="none" w:sz="0" w:space="0" w:color="auto"/>
      </w:divBdr>
    </w:div>
    <w:div w:id="2121759076">
      <w:bodyDiv w:val="1"/>
      <w:marLeft w:val="0"/>
      <w:marRight w:val="0"/>
      <w:marTop w:val="0"/>
      <w:marBottom w:val="0"/>
      <w:divBdr>
        <w:top w:val="none" w:sz="0" w:space="0" w:color="auto"/>
        <w:left w:val="none" w:sz="0" w:space="0" w:color="auto"/>
        <w:bottom w:val="none" w:sz="0" w:space="0" w:color="auto"/>
        <w:right w:val="none" w:sz="0" w:space="0" w:color="auto"/>
      </w:divBdr>
    </w:div>
    <w:div w:id="2125272183">
      <w:bodyDiv w:val="1"/>
      <w:marLeft w:val="0"/>
      <w:marRight w:val="0"/>
      <w:marTop w:val="0"/>
      <w:marBottom w:val="0"/>
      <w:divBdr>
        <w:top w:val="none" w:sz="0" w:space="0" w:color="auto"/>
        <w:left w:val="none" w:sz="0" w:space="0" w:color="auto"/>
        <w:bottom w:val="none" w:sz="0" w:space="0" w:color="auto"/>
        <w:right w:val="none" w:sz="0" w:space="0" w:color="auto"/>
      </w:divBdr>
    </w:div>
    <w:div w:id="2144615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image" Target="media/image49.wmf"/><Relationship Id="rId21" Type="http://schemas.openxmlformats.org/officeDocument/2006/relationships/oleObject" Target="embeddings/oleObject6.bin"/><Relationship Id="rId42" Type="http://schemas.openxmlformats.org/officeDocument/2006/relationships/oleObject" Target="embeddings/oleObject17.bin"/><Relationship Id="rId47" Type="http://schemas.openxmlformats.org/officeDocument/2006/relationships/image" Target="media/image20.wmf"/><Relationship Id="rId63" Type="http://schemas.openxmlformats.org/officeDocument/2006/relationships/oleObject" Target="embeddings/oleObject31.bin"/><Relationship Id="rId68" Type="http://schemas.openxmlformats.org/officeDocument/2006/relationships/oleObject" Target="embeddings/oleObject36.bin"/><Relationship Id="rId84" Type="http://schemas.openxmlformats.org/officeDocument/2006/relationships/hyperlink" Target="consultantplus://offline/ref=613BB67DF44C11D30D53B28458B4E73A0FE95610F11B1312444DF75C6458F410C4D0E8D9E7E3A6E7E127902E1Ew9y8G" TargetMode="External"/><Relationship Id="rId89" Type="http://schemas.openxmlformats.org/officeDocument/2006/relationships/image" Target="media/image32.wmf"/><Relationship Id="rId112" Type="http://schemas.openxmlformats.org/officeDocument/2006/relationships/oleObject" Target="embeddings/oleObject53.bin"/><Relationship Id="rId16" Type="http://schemas.openxmlformats.org/officeDocument/2006/relationships/image" Target="media/image5.wmf"/><Relationship Id="rId107" Type="http://schemas.openxmlformats.org/officeDocument/2006/relationships/image" Target="media/image44.wmf"/><Relationship Id="rId11" Type="http://schemas.openxmlformats.org/officeDocument/2006/relationships/oleObject" Target="embeddings/oleObject1.bin"/><Relationship Id="rId32" Type="http://schemas.openxmlformats.org/officeDocument/2006/relationships/oleObject" Target="embeddings/oleObject12.bin"/><Relationship Id="rId37" Type="http://schemas.openxmlformats.org/officeDocument/2006/relationships/image" Target="media/image15.wmf"/><Relationship Id="rId53" Type="http://schemas.openxmlformats.org/officeDocument/2006/relationships/image" Target="media/image23.wmf"/><Relationship Id="rId58" Type="http://schemas.openxmlformats.org/officeDocument/2006/relationships/oleObject" Target="embeddings/oleObject26.bin"/><Relationship Id="rId74" Type="http://schemas.openxmlformats.org/officeDocument/2006/relationships/oleObject" Target="embeddings/oleObject42.bin"/><Relationship Id="rId79" Type="http://schemas.openxmlformats.org/officeDocument/2006/relationships/image" Target="media/image25.wmf"/><Relationship Id="rId102" Type="http://schemas.openxmlformats.org/officeDocument/2006/relationships/image" Target="media/image41.wmf"/><Relationship Id="rId123" Type="http://schemas.openxmlformats.org/officeDocument/2006/relationships/header" Target="header3.xml"/><Relationship Id="rId5" Type="http://schemas.openxmlformats.org/officeDocument/2006/relationships/webSettings" Target="webSettings.xml"/><Relationship Id="rId61" Type="http://schemas.openxmlformats.org/officeDocument/2006/relationships/oleObject" Target="embeddings/oleObject29.bin"/><Relationship Id="rId82" Type="http://schemas.openxmlformats.org/officeDocument/2006/relationships/image" Target="media/image28.wmf"/><Relationship Id="rId90" Type="http://schemas.openxmlformats.org/officeDocument/2006/relationships/image" Target="media/image33.wmf"/><Relationship Id="rId95" Type="http://schemas.openxmlformats.org/officeDocument/2006/relationships/hyperlink" Target="consultantplus://offline/ref=613BB67DF44C11D30D53B19141B4E73A0AEA5F12F34A44101518F9596C08AE00C099BDD5F9E2BEF9E53990w2yEG" TargetMode="External"/><Relationship Id="rId19" Type="http://schemas.openxmlformats.org/officeDocument/2006/relationships/oleObject" Target="embeddings/oleObject5.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oleObject" Target="embeddings/oleObject32.bin"/><Relationship Id="rId69" Type="http://schemas.openxmlformats.org/officeDocument/2006/relationships/oleObject" Target="embeddings/oleObject37.bin"/><Relationship Id="rId77" Type="http://schemas.openxmlformats.org/officeDocument/2006/relationships/oleObject" Target="embeddings/oleObject45.bin"/><Relationship Id="rId100" Type="http://schemas.openxmlformats.org/officeDocument/2006/relationships/oleObject" Target="embeddings/oleObject48.bin"/><Relationship Id="rId105" Type="http://schemas.openxmlformats.org/officeDocument/2006/relationships/image" Target="media/image43.wmf"/><Relationship Id="rId113" Type="http://schemas.openxmlformats.org/officeDocument/2006/relationships/image" Target="media/image47.wmf"/><Relationship Id="rId118" Type="http://schemas.openxmlformats.org/officeDocument/2006/relationships/oleObject" Target="embeddings/oleObject56.bin"/><Relationship Id="rId126"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image" Target="media/image22.wmf"/><Relationship Id="rId72" Type="http://schemas.openxmlformats.org/officeDocument/2006/relationships/oleObject" Target="embeddings/oleObject40.bin"/><Relationship Id="rId80" Type="http://schemas.openxmlformats.org/officeDocument/2006/relationships/image" Target="media/image26.wmf"/><Relationship Id="rId85" Type="http://schemas.openxmlformats.org/officeDocument/2006/relationships/image" Target="media/image30.wmf"/><Relationship Id="rId93" Type="http://schemas.openxmlformats.org/officeDocument/2006/relationships/image" Target="media/image36.wmf"/><Relationship Id="rId98" Type="http://schemas.openxmlformats.org/officeDocument/2006/relationships/image" Target="media/image39.wmf"/><Relationship Id="rId121" Type="http://schemas.openxmlformats.org/officeDocument/2006/relationships/footer" Target="footer1.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image" Target="media/image13.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oleObject" Target="embeddings/oleObject27.bin"/><Relationship Id="rId67" Type="http://schemas.openxmlformats.org/officeDocument/2006/relationships/oleObject" Target="embeddings/oleObject35.bin"/><Relationship Id="rId103" Type="http://schemas.openxmlformats.org/officeDocument/2006/relationships/image" Target="media/image42.wmf"/><Relationship Id="rId108" Type="http://schemas.openxmlformats.org/officeDocument/2006/relationships/oleObject" Target="embeddings/oleObject51.bin"/><Relationship Id="rId116" Type="http://schemas.openxmlformats.org/officeDocument/2006/relationships/oleObject" Target="embeddings/oleObject55.bin"/><Relationship Id="rId124" Type="http://schemas.openxmlformats.org/officeDocument/2006/relationships/footer" Target="footer3.xml"/><Relationship Id="rId20" Type="http://schemas.openxmlformats.org/officeDocument/2006/relationships/image" Target="media/image7.wmf"/><Relationship Id="rId41" Type="http://schemas.openxmlformats.org/officeDocument/2006/relationships/image" Target="media/image17.wmf"/><Relationship Id="rId54" Type="http://schemas.openxmlformats.org/officeDocument/2006/relationships/oleObject" Target="embeddings/oleObject23.bin"/><Relationship Id="rId62" Type="http://schemas.openxmlformats.org/officeDocument/2006/relationships/oleObject" Target="embeddings/oleObject30.bin"/><Relationship Id="rId70" Type="http://schemas.openxmlformats.org/officeDocument/2006/relationships/oleObject" Target="embeddings/oleObject38.bin"/><Relationship Id="rId75" Type="http://schemas.openxmlformats.org/officeDocument/2006/relationships/oleObject" Target="embeddings/oleObject43.bin"/><Relationship Id="rId83" Type="http://schemas.openxmlformats.org/officeDocument/2006/relationships/image" Target="media/image29.wmf"/><Relationship Id="rId88" Type="http://schemas.openxmlformats.org/officeDocument/2006/relationships/hyperlink" Target="consultantplus://offline/ref=613BB67DF44C11D30D53B28458B4E73A0FE85611FC1A1312444DF75C6458F410D6D0B0D5E7E7BBE4E732C67F58CD1B65EFD6CD107C1B8079w3yEG" TargetMode="External"/><Relationship Id="rId91" Type="http://schemas.openxmlformats.org/officeDocument/2006/relationships/image" Target="media/image34.wmf"/><Relationship Id="rId96" Type="http://schemas.openxmlformats.org/officeDocument/2006/relationships/image" Target="media/image37.wmf"/><Relationship Id="rId111" Type="http://schemas.openxmlformats.org/officeDocument/2006/relationships/image" Target="media/image46.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1.wmf"/><Relationship Id="rId57" Type="http://schemas.openxmlformats.org/officeDocument/2006/relationships/oleObject" Target="embeddings/oleObject25.bin"/><Relationship Id="rId106" Type="http://schemas.openxmlformats.org/officeDocument/2006/relationships/oleObject" Target="embeddings/oleObject50.bin"/><Relationship Id="rId114" Type="http://schemas.openxmlformats.org/officeDocument/2006/relationships/oleObject" Target="embeddings/oleObject54.bin"/><Relationship Id="rId119" Type="http://schemas.openxmlformats.org/officeDocument/2006/relationships/header" Target="header1.xml"/><Relationship Id="rId10" Type="http://schemas.openxmlformats.org/officeDocument/2006/relationships/image" Target="media/image2.wmf"/><Relationship Id="rId31" Type="http://schemas.openxmlformats.org/officeDocument/2006/relationships/image" Target="media/image12.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8.bin"/><Relationship Id="rId65" Type="http://schemas.openxmlformats.org/officeDocument/2006/relationships/oleObject" Target="embeddings/oleObject33.bin"/><Relationship Id="rId73" Type="http://schemas.openxmlformats.org/officeDocument/2006/relationships/oleObject" Target="embeddings/oleObject41.bin"/><Relationship Id="rId78" Type="http://schemas.openxmlformats.org/officeDocument/2006/relationships/oleObject" Target="embeddings/oleObject46.bin"/><Relationship Id="rId81" Type="http://schemas.openxmlformats.org/officeDocument/2006/relationships/image" Target="media/image27.wmf"/><Relationship Id="rId86" Type="http://schemas.openxmlformats.org/officeDocument/2006/relationships/image" Target="media/image31.wmf"/><Relationship Id="rId94" Type="http://schemas.openxmlformats.org/officeDocument/2006/relationships/hyperlink" Target="consultantplus://offline/ref=613BB67DF44C11D30D53B19141B4E73A0AEA5F12F34A44101518F9596C08AE00C099BDD5F9E2BEF9E53990w2yEG" TargetMode="External"/><Relationship Id="rId99" Type="http://schemas.openxmlformats.org/officeDocument/2006/relationships/oleObject" Target="embeddings/oleObject47.bin"/><Relationship Id="rId101" Type="http://schemas.openxmlformats.org/officeDocument/2006/relationships/image" Target="media/image40.wmf"/><Relationship Id="rId122"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consultantplus://offline/ref=613BB67DF44C11D30D53AC894ED8B83F0DE7091FF1181E471812AC013351FE47919FE997A3EFB9E7E739902C17CC4721BBC5CD177C1986653C0721wFyDG" TargetMode="External"/><Relationship Id="rId13" Type="http://schemas.openxmlformats.org/officeDocument/2006/relationships/oleObject" Target="embeddings/oleObject2.bin"/><Relationship Id="rId18" Type="http://schemas.openxmlformats.org/officeDocument/2006/relationships/image" Target="media/image6.wmf"/><Relationship Id="rId39" Type="http://schemas.openxmlformats.org/officeDocument/2006/relationships/image" Target="media/image16.wmf"/><Relationship Id="rId109" Type="http://schemas.openxmlformats.org/officeDocument/2006/relationships/image" Target="media/image45.wmf"/><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4.wmf"/><Relationship Id="rId76" Type="http://schemas.openxmlformats.org/officeDocument/2006/relationships/oleObject" Target="embeddings/oleObject44.bin"/><Relationship Id="rId97" Type="http://schemas.openxmlformats.org/officeDocument/2006/relationships/image" Target="media/image38.wmf"/><Relationship Id="rId104" Type="http://schemas.openxmlformats.org/officeDocument/2006/relationships/oleObject" Target="embeddings/oleObject49.bin"/><Relationship Id="rId120" Type="http://schemas.openxmlformats.org/officeDocument/2006/relationships/header" Target="header2.xml"/><Relationship Id="rId125"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oleObject" Target="embeddings/oleObject39.bin"/><Relationship Id="rId92" Type="http://schemas.openxmlformats.org/officeDocument/2006/relationships/image" Target="media/image35.wmf"/><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image" Target="media/image9.wmf"/><Relationship Id="rId40" Type="http://schemas.openxmlformats.org/officeDocument/2006/relationships/oleObject" Target="embeddings/oleObject16.bin"/><Relationship Id="rId45" Type="http://schemas.openxmlformats.org/officeDocument/2006/relationships/image" Target="media/image19.wmf"/><Relationship Id="rId66" Type="http://schemas.openxmlformats.org/officeDocument/2006/relationships/oleObject" Target="embeddings/oleObject34.bin"/><Relationship Id="rId87" Type="http://schemas.openxmlformats.org/officeDocument/2006/relationships/hyperlink" Target="consultantplus://offline/ref=613BB67DF44C11D30D53B28458B4E73A0FE85611FC1A1312444DF75C6458F410D6D0B0D5E7E7BBE4E732C67F58CD1B65EFD6CD107C1B8079w3yEG" TargetMode="External"/><Relationship Id="rId110" Type="http://schemas.openxmlformats.org/officeDocument/2006/relationships/oleObject" Target="embeddings/oleObject52.bin"/><Relationship Id="rId115" Type="http://schemas.openxmlformats.org/officeDocument/2006/relationships/image" Target="media/image48.w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0EAA1A-060C-43C0-A648-CBD87E1FB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styles.dot</Template>
  <TotalTime>0</TotalTime>
  <Pages>19</Pages>
  <Words>46926</Words>
  <Characters>267484</Characters>
  <Application>Microsoft Office Word</Application>
  <DocSecurity>0</DocSecurity>
  <Lines>2229</Lines>
  <Paragraphs>627</Paragraphs>
  <ScaleCrop>false</ScaleCrop>
  <HeadingPairs>
    <vt:vector size="2" baseType="variant">
      <vt:variant>
        <vt:lpstr>Название</vt:lpstr>
      </vt:variant>
      <vt:variant>
        <vt:i4>1</vt:i4>
      </vt:variant>
    </vt:vector>
  </HeadingPairs>
  <TitlesOfParts>
    <vt:vector size="1" baseType="lpstr">
      <vt:lpstr/>
    </vt:vector>
  </TitlesOfParts>
  <Company>Отдел по образованию</Company>
  <LinksUpToDate>false</LinksUpToDate>
  <CharactersWithSpaces>313783</CharactersWithSpaces>
  <SharedDoc>false</SharedDoc>
  <HLinks>
    <vt:vector size="48" baseType="variant">
      <vt:variant>
        <vt:i4>1179732</vt:i4>
      </vt:variant>
      <vt:variant>
        <vt:i4>162</vt:i4>
      </vt:variant>
      <vt:variant>
        <vt:i4>0</vt:i4>
      </vt:variant>
      <vt:variant>
        <vt:i4>5</vt:i4>
      </vt:variant>
      <vt:variant>
        <vt:lpwstr>consultantplus://offline/ref=613BB67DF44C11D30D53B19141B4E73A0AEA5F12F34A44101518F9596C08AE00C099BDD5F9E2BEF9E53990w2yEG</vt:lpwstr>
      </vt:variant>
      <vt:variant>
        <vt:lpwstr/>
      </vt:variant>
      <vt:variant>
        <vt:i4>1179732</vt:i4>
      </vt:variant>
      <vt:variant>
        <vt:i4>159</vt:i4>
      </vt:variant>
      <vt:variant>
        <vt:i4>0</vt:i4>
      </vt:variant>
      <vt:variant>
        <vt:i4>5</vt:i4>
      </vt:variant>
      <vt:variant>
        <vt:lpwstr>consultantplus://offline/ref=613BB67DF44C11D30D53B19141B4E73A0AEA5F12F34A44101518F9596C08AE00C099BDD5F9E2BEF9E53990w2yEG</vt:lpwstr>
      </vt:variant>
      <vt:variant>
        <vt:lpwstr/>
      </vt:variant>
      <vt:variant>
        <vt:i4>2949177</vt:i4>
      </vt:variant>
      <vt:variant>
        <vt:i4>156</vt:i4>
      </vt:variant>
      <vt:variant>
        <vt:i4>0</vt:i4>
      </vt:variant>
      <vt:variant>
        <vt:i4>5</vt:i4>
      </vt:variant>
      <vt:variant>
        <vt:lpwstr>consultantplus://offline/ref=613BB67DF44C11D30D53B28458B4E73A0FE85611FC1A1312444DF75C6458F410D6D0B0D5E7E7BBE4E732C67F58CD1B65EFD6CD107C1B8079w3yEG</vt:lpwstr>
      </vt:variant>
      <vt:variant>
        <vt:lpwstr/>
      </vt:variant>
      <vt:variant>
        <vt:i4>2949177</vt:i4>
      </vt:variant>
      <vt:variant>
        <vt:i4>153</vt:i4>
      </vt:variant>
      <vt:variant>
        <vt:i4>0</vt:i4>
      </vt:variant>
      <vt:variant>
        <vt:i4>5</vt:i4>
      </vt:variant>
      <vt:variant>
        <vt:lpwstr>consultantplus://offline/ref=613BB67DF44C11D30D53B28458B4E73A0FE85611FC1A1312444DF75C6458F410D6D0B0D5E7E7BBE4E732C67F58CD1B65EFD6CD107C1B8079w3yEG</vt:lpwstr>
      </vt:variant>
      <vt:variant>
        <vt:lpwstr/>
      </vt:variant>
      <vt:variant>
        <vt:i4>4849678</vt:i4>
      </vt:variant>
      <vt:variant>
        <vt:i4>150</vt:i4>
      </vt:variant>
      <vt:variant>
        <vt:i4>0</vt:i4>
      </vt:variant>
      <vt:variant>
        <vt:i4>5</vt:i4>
      </vt:variant>
      <vt:variant>
        <vt:lpwstr>consultantplus://offline/ref=613BB67DF44C11D30D53B28458B4E73A0FE95610F11B1312444DF75C6458F410C4D0E8D9E7E3A6E7E127902E1Ew9y8G</vt:lpwstr>
      </vt:variant>
      <vt:variant>
        <vt:lpwstr/>
      </vt:variant>
      <vt:variant>
        <vt:i4>196672</vt:i4>
      </vt:variant>
      <vt:variant>
        <vt:i4>81</vt:i4>
      </vt:variant>
      <vt:variant>
        <vt:i4>0</vt:i4>
      </vt:variant>
      <vt:variant>
        <vt:i4>5</vt:i4>
      </vt:variant>
      <vt:variant>
        <vt:lpwstr/>
      </vt:variant>
      <vt:variant>
        <vt:lpwstr>P7048</vt:lpwstr>
      </vt:variant>
      <vt:variant>
        <vt:i4>196672</vt:i4>
      </vt:variant>
      <vt:variant>
        <vt:i4>3</vt:i4>
      </vt:variant>
      <vt:variant>
        <vt:i4>0</vt:i4>
      </vt:variant>
      <vt:variant>
        <vt:i4>5</vt:i4>
      </vt:variant>
      <vt:variant>
        <vt:lpwstr/>
      </vt:variant>
      <vt:variant>
        <vt:lpwstr>P7048</vt:lpwstr>
      </vt:variant>
      <vt:variant>
        <vt:i4>1572947</vt:i4>
      </vt:variant>
      <vt:variant>
        <vt:i4>0</vt:i4>
      </vt:variant>
      <vt:variant>
        <vt:i4>0</vt:i4>
      </vt:variant>
      <vt:variant>
        <vt:i4>5</vt:i4>
      </vt:variant>
      <vt:variant>
        <vt:lpwstr>consultantplus://offline/ref=613BB67DF44C11D30D53AC894ED8B83F0DE7091FF1181E471812AC013351FE47919FE997A3EFB9E7E739902C17CC4721BBC5CD177C1986653C0721wFyDG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Пахомов Денис Иванович</dc:creator>
  <cp:keywords/>
  <cp:lastModifiedBy>Тищенко Татьяна Алексеевна</cp:lastModifiedBy>
  <cp:revision>1</cp:revision>
  <cp:lastPrinted>2023-01-30T14:31:00Z</cp:lastPrinted>
  <dcterms:created xsi:type="dcterms:W3CDTF">2025-03-31T11:23:00Z</dcterms:created>
  <dcterms:modified xsi:type="dcterms:W3CDTF">2025-03-31T11:23:00Z</dcterms:modified>
</cp:coreProperties>
</file>