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6E" w:rsidRDefault="00673F6E" w:rsidP="00673F6E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1E55">
        <w:rPr>
          <w:rFonts w:ascii="Times New Roman" w:hAnsi="Times New Roman" w:cs="Times New Roman"/>
          <w:b/>
          <w:sz w:val="28"/>
          <w:szCs w:val="28"/>
        </w:rPr>
        <w:t xml:space="preserve">Сводный отчет о </w:t>
      </w:r>
      <w:r>
        <w:rPr>
          <w:rFonts w:ascii="Times New Roman" w:hAnsi="Times New Roman" w:cs="Times New Roman"/>
          <w:b/>
          <w:sz w:val="28"/>
          <w:szCs w:val="28"/>
        </w:rPr>
        <w:t>подготовке к проведению</w:t>
      </w:r>
      <w:r w:rsidRPr="00D51E55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 проекта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Репьёвского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вносящего изменения в нормативные правовые акты, регулирующие проведение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Репьёвского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</w:p>
    <w:p w:rsidR="00673F6E" w:rsidRPr="009664A9" w:rsidRDefault="00673F6E" w:rsidP="00673F6E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73F6E" w:rsidRDefault="00673F6E" w:rsidP="00673F6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3F6E" w:rsidRPr="00D44948" w:rsidRDefault="00673F6E" w:rsidP="00673F6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1. Общая информация</w:t>
      </w: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1.1. </w:t>
      </w:r>
      <w:r w:rsidRPr="00B30124">
        <w:rPr>
          <w:rFonts w:eastAsia="Calibri"/>
          <w:b/>
          <w:i/>
        </w:rPr>
        <w:t>Орган-разработчик</w:t>
      </w:r>
      <w:r w:rsidRPr="00B30124">
        <w:rPr>
          <w:rFonts w:eastAsia="Calibri"/>
          <w:b/>
        </w:rPr>
        <w:t>:</w:t>
      </w:r>
      <w:r>
        <w:rPr>
          <w:rFonts w:eastAsia="Calibri"/>
        </w:rPr>
        <w:t xml:space="preserve"> отдел по экономике, управлению муниципальным имуществом администрации </w:t>
      </w:r>
      <w:proofErr w:type="spellStart"/>
      <w:r>
        <w:rPr>
          <w:rFonts w:eastAsia="Calibri"/>
        </w:rPr>
        <w:t>Репьёвского</w:t>
      </w:r>
      <w:proofErr w:type="spellEnd"/>
      <w:r>
        <w:rPr>
          <w:rFonts w:eastAsia="Calibri"/>
        </w:rPr>
        <w:t xml:space="preserve"> муниципального района Воронежской области</w:t>
      </w: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 w:cs="Courier New"/>
        </w:rPr>
      </w:pPr>
      <w:r w:rsidRPr="009B0F10">
        <w:rPr>
          <w:rFonts w:eastAsia="Calibri"/>
        </w:rPr>
        <w:t xml:space="preserve">1.2. </w:t>
      </w:r>
      <w:r w:rsidRPr="00B30124">
        <w:rPr>
          <w:rFonts w:eastAsia="Calibri"/>
          <w:b/>
          <w:i/>
        </w:rPr>
        <w:t>Вид и наименование проекта нормативного правового акта</w:t>
      </w:r>
      <w:r w:rsidRPr="00B30124">
        <w:rPr>
          <w:rFonts w:eastAsia="Calibri"/>
          <w:b/>
        </w:rPr>
        <w:t>:</w:t>
      </w:r>
      <w:r>
        <w:rPr>
          <w:rFonts w:eastAsia="Calibri"/>
        </w:rPr>
        <w:t xml:space="preserve"> проект </w:t>
      </w:r>
      <w:r>
        <w:t xml:space="preserve">решения Совета народных депутатов </w:t>
      </w:r>
      <w:proofErr w:type="spellStart"/>
      <w:r>
        <w:t>Репьёвского</w:t>
      </w:r>
      <w:proofErr w:type="spellEnd"/>
      <w:r>
        <w:t xml:space="preserve"> муниципального района Воронежской области «О внесении изменений в решение Совета народных депутатов </w:t>
      </w:r>
      <w:proofErr w:type="spellStart"/>
      <w:r>
        <w:t>Репьёвского</w:t>
      </w:r>
      <w:proofErr w:type="spellEnd"/>
      <w:r>
        <w:t xml:space="preserve"> муниципального района Воронежской области от 24.11.2021 №63 «Об утверждении Положения о муниципальном земельном контроле на территории </w:t>
      </w:r>
      <w:proofErr w:type="spellStart"/>
      <w:r>
        <w:t>Репьёвского</w:t>
      </w:r>
      <w:proofErr w:type="spellEnd"/>
      <w:r>
        <w:t xml:space="preserve"> муниципального района Воронежской области».</w:t>
      </w:r>
    </w:p>
    <w:p w:rsidR="00673F6E" w:rsidRPr="009B0F10" w:rsidRDefault="00673F6E" w:rsidP="00673F6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1.3. </w:t>
      </w:r>
      <w:r w:rsidRPr="00B30124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B30124">
        <w:rPr>
          <w:rFonts w:eastAsia="Calibri"/>
          <w:b/>
        </w:rPr>
        <w:t xml:space="preserve"> </w:t>
      </w:r>
      <w:r>
        <w:rPr>
          <w:rFonts w:eastAsia="Calibri"/>
        </w:rPr>
        <w:t>проект решения вступает в силу после его официального опубликования.</w:t>
      </w:r>
    </w:p>
    <w:p w:rsidR="00673F6E" w:rsidRDefault="00673F6E" w:rsidP="00673F6E">
      <w:pPr>
        <w:ind w:firstLine="720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1.4. </w:t>
      </w:r>
      <w:r w:rsidRPr="00B30124">
        <w:rPr>
          <w:rFonts w:eastAsia="Calibri"/>
          <w:b/>
          <w:i/>
        </w:rPr>
        <w:t>Краткое описание проблемы, на решение которой направлено предлагаемое правовое регулирование:</w:t>
      </w:r>
      <w:r w:rsidRPr="00BF2C05">
        <w:rPr>
          <w:rFonts w:eastAsia="Calibri"/>
          <w:i/>
        </w:rPr>
        <w:t xml:space="preserve"> </w:t>
      </w:r>
      <w:r>
        <w:rPr>
          <w:rFonts w:eastAsia="Calibri"/>
        </w:rPr>
        <w:t xml:space="preserve">данный проект решения направлен на приведение </w:t>
      </w:r>
      <w:r w:rsidRPr="005E74AF">
        <w:rPr>
          <w:rFonts w:eastAsia="Calibri"/>
        </w:rPr>
        <w:t xml:space="preserve">муниципальных нормативных правовых актов </w:t>
      </w:r>
      <w:r>
        <w:rPr>
          <w:rFonts w:eastAsia="Calibri"/>
        </w:rPr>
        <w:t>Совета народных депутатов</w:t>
      </w:r>
      <w:r w:rsidRPr="005E74AF">
        <w:rPr>
          <w:rFonts w:eastAsia="Calibri"/>
        </w:rPr>
        <w:t xml:space="preserve"> в соответствие действующему законодательству РФ, </w:t>
      </w:r>
      <w:r w:rsidR="00FA4343">
        <w:rPr>
          <w:rFonts w:eastAsia="Calibri"/>
        </w:rPr>
        <w:t>актуализация утвержденных перечней индикаторов риска</w:t>
      </w:r>
      <w:r>
        <w:rPr>
          <w:rFonts w:eastAsia="Calibri"/>
        </w:rPr>
        <w:t>.</w:t>
      </w:r>
    </w:p>
    <w:p w:rsidR="00905BB2" w:rsidRDefault="00756A17" w:rsidP="00905BB2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756A17">
        <w:rPr>
          <w:color w:val="000000"/>
        </w:rPr>
        <w:t>1.5.</w:t>
      </w:r>
      <w:r>
        <w:rPr>
          <w:b/>
          <w:i/>
          <w:color w:val="000000"/>
        </w:rPr>
        <w:t xml:space="preserve"> </w:t>
      </w:r>
      <w:r w:rsidR="00421F5A" w:rsidRPr="00B30124">
        <w:rPr>
          <w:b/>
          <w:i/>
          <w:color w:val="000000"/>
        </w:rPr>
        <w:t>Краткое описание целей предлагаемого правового регулирования</w:t>
      </w:r>
      <w:r w:rsidR="00421F5A" w:rsidRPr="00B30124">
        <w:rPr>
          <w:b/>
          <w:color w:val="000000"/>
        </w:rPr>
        <w:t xml:space="preserve">: </w:t>
      </w:r>
    </w:p>
    <w:p w:rsidR="00905BB2" w:rsidRPr="0057170E" w:rsidRDefault="00905BB2" w:rsidP="00905BB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7170E">
        <w:rPr>
          <w:color w:val="000000"/>
        </w:rPr>
        <w:t xml:space="preserve">- </w:t>
      </w:r>
      <w:r w:rsidRPr="0057170E">
        <w:rPr>
          <w:rFonts w:eastAsiaTheme="minorHAnsi"/>
          <w:lang w:eastAsia="en-US"/>
        </w:rPr>
        <w:t xml:space="preserve">соблюдение юридическими лицами, индивидуальными </w:t>
      </w:r>
      <w:proofErr w:type="gramStart"/>
      <w:r w:rsidRPr="0057170E">
        <w:rPr>
          <w:rFonts w:eastAsiaTheme="minorHAnsi"/>
          <w:lang w:eastAsia="en-US"/>
        </w:rPr>
        <w:t>предпринимателями,  гражданами</w:t>
      </w:r>
      <w:proofErr w:type="gramEnd"/>
      <w:r w:rsidRPr="0057170E">
        <w:rPr>
          <w:rFonts w:eastAsiaTheme="minorHAnsi"/>
          <w:lang w:eastAsia="en-US"/>
        </w:rPr>
        <w:t xml:space="preserve"> обязательных требований земельного законодательства в отношении объектов земельных отношений</w:t>
      </w:r>
      <w:bookmarkStart w:id="0" w:name="_GoBack"/>
      <w:bookmarkEnd w:id="0"/>
      <w:r w:rsidRPr="0057170E">
        <w:rPr>
          <w:rFonts w:eastAsiaTheme="minorHAnsi"/>
          <w:lang w:eastAsia="en-US"/>
        </w:rPr>
        <w:t>;</w:t>
      </w:r>
    </w:p>
    <w:p w:rsidR="00905BB2" w:rsidRPr="0057170E" w:rsidRDefault="00905BB2" w:rsidP="00905B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0E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905BB2" w:rsidRDefault="00905BB2" w:rsidP="00905BB2">
      <w:pPr>
        <w:ind w:firstLine="709"/>
        <w:contextualSpacing/>
        <w:jc w:val="both"/>
        <w:rPr>
          <w:color w:val="000000"/>
        </w:rPr>
      </w:pPr>
      <w:r w:rsidRPr="00E21B01">
        <w:rPr>
          <w:color w:val="000000"/>
        </w:rPr>
        <w:t xml:space="preserve">Краткое описание содержания предлагаемого правового регулирования: </w:t>
      </w:r>
    </w:p>
    <w:p w:rsidR="00FA4343" w:rsidRDefault="00905BB2" w:rsidP="00FA4343">
      <w:pPr>
        <w:ind w:firstLine="851"/>
        <w:contextualSpacing/>
        <w:jc w:val="both"/>
      </w:pPr>
      <w:r>
        <w:rPr>
          <w:sz w:val="28"/>
          <w:szCs w:val="28"/>
        </w:rPr>
        <w:t xml:space="preserve">- </w:t>
      </w:r>
      <w:r w:rsidR="00FA4343">
        <w:rPr>
          <w:sz w:val="28"/>
          <w:szCs w:val="28"/>
        </w:rPr>
        <w:t>п</w:t>
      </w:r>
      <w:r w:rsidR="00FA4343">
        <w:t>ри осуществлении муниципального контроля устанавливаются следующие индикаторы риска нарушения обязательных требований:</w:t>
      </w:r>
    </w:p>
    <w:p w:rsidR="00FA4343" w:rsidRDefault="00FA4343" w:rsidP="00FA4343">
      <w:pPr>
        <w:ind w:firstLine="851"/>
        <w:contextualSpacing/>
        <w:jc w:val="both"/>
      </w:pPr>
      <w:r>
        <w:t>1.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421F5A" w:rsidRPr="00756A17" w:rsidRDefault="00FA4343" w:rsidP="00FA4343">
      <w:pPr>
        <w:ind w:firstLine="851"/>
        <w:contextualSpacing/>
        <w:jc w:val="both"/>
        <w:rPr>
          <w:spacing w:val="10"/>
        </w:rPr>
      </w:pPr>
      <w:r>
        <w:t>2.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  <w:r w:rsidR="00905BB2">
        <w:t>;</w:t>
      </w:r>
    </w:p>
    <w:p w:rsidR="00673F6E" w:rsidRDefault="00756A17" w:rsidP="00673F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756A17">
        <w:rPr>
          <w:color w:val="000000"/>
        </w:rPr>
        <w:t>.6.</w:t>
      </w:r>
      <w:r>
        <w:rPr>
          <w:b/>
          <w:i/>
          <w:color w:val="000000"/>
        </w:rPr>
        <w:t xml:space="preserve"> </w:t>
      </w:r>
      <w:r w:rsidR="00421F5A" w:rsidRPr="00756A17">
        <w:rPr>
          <w:b/>
          <w:i/>
          <w:color w:val="000000"/>
        </w:rPr>
        <w:t>Краткое описание содержания предлагаемого правового регулирования:</w:t>
      </w:r>
      <w:r w:rsidR="006D62B8" w:rsidRPr="00756A17">
        <w:rPr>
          <w:b/>
          <w:i/>
          <w:color w:val="000000"/>
        </w:rPr>
        <w:t xml:space="preserve"> </w:t>
      </w:r>
      <w:r w:rsidR="00673F6E">
        <w:rPr>
          <w:color w:val="000000"/>
        </w:rPr>
        <w:t xml:space="preserve">Настоящий нормативный правовой акт </w:t>
      </w:r>
      <w:r w:rsidR="00673F6E" w:rsidRPr="00CD68BC">
        <w:rPr>
          <w:color w:val="000000"/>
        </w:rPr>
        <w:t xml:space="preserve">устанавливает </w:t>
      </w:r>
      <w:r w:rsidR="00673F6E">
        <w:rPr>
          <w:color w:val="000000"/>
        </w:rPr>
        <w:t xml:space="preserve">порядок проведения муниципального земельного контроля на территории </w:t>
      </w:r>
      <w:proofErr w:type="spellStart"/>
      <w:r w:rsidR="00673F6E">
        <w:rPr>
          <w:color w:val="000000"/>
        </w:rPr>
        <w:t>Репьёвского</w:t>
      </w:r>
      <w:proofErr w:type="spellEnd"/>
      <w:r w:rsidR="00673F6E">
        <w:rPr>
          <w:color w:val="000000"/>
        </w:rPr>
        <w:t xml:space="preserve"> муниципального района Воронежской области</w:t>
      </w:r>
      <w:r w:rsidR="00673F6E" w:rsidRPr="00655D9D">
        <w:rPr>
          <w:color w:val="000000"/>
        </w:rPr>
        <w:t>.</w:t>
      </w:r>
    </w:p>
    <w:p w:rsidR="00421F5A" w:rsidRPr="009B0F10" w:rsidRDefault="00421F5A" w:rsidP="00673F6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lastRenderedPageBreak/>
        <w:t xml:space="preserve">1.7. </w:t>
      </w:r>
      <w:r w:rsidRPr="00CB58E6">
        <w:rPr>
          <w:rFonts w:eastAsia="Calibri"/>
          <w:b/>
          <w:i/>
          <w:color w:val="000000"/>
        </w:rPr>
        <w:t>Срок, в течение которого принимаются предложения в ход</w:t>
      </w:r>
      <w:r w:rsidR="006D62B8" w:rsidRPr="00CB58E6">
        <w:rPr>
          <w:rFonts w:eastAsia="Calibri"/>
          <w:b/>
          <w:i/>
          <w:color w:val="000000"/>
        </w:rPr>
        <w:t>е</w:t>
      </w:r>
      <w:r w:rsidRPr="00CB58E6">
        <w:rPr>
          <w:rFonts w:eastAsia="Calibri"/>
          <w:b/>
          <w:i/>
          <w:color w:val="000000"/>
        </w:rPr>
        <w:t xml:space="preserve"> публичных консультаций:</w:t>
      </w:r>
      <w:r w:rsidRPr="009B0F10">
        <w:rPr>
          <w:rFonts w:eastAsia="Calibri"/>
          <w:color w:val="000000"/>
        </w:rPr>
        <w:t xml:space="preserve"> </w:t>
      </w:r>
      <w:r w:rsidR="00B423F0">
        <w:rPr>
          <w:rFonts w:eastAsia="Calibri"/>
          <w:color w:val="000000"/>
        </w:rPr>
        <w:t>3</w:t>
      </w:r>
      <w:r w:rsidR="00CB58E6">
        <w:rPr>
          <w:rFonts w:eastAsia="Calibri"/>
          <w:color w:val="000000"/>
        </w:rPr>
        <w:t xml:space="preserve"> </w:t>
      </w:r>
      <w:r w:rsidR="00673F6E">
        <w:rPr>
          <w:rFonts w:eastAsia="Calibri"/>
          <w:color w:val="000000"/>
        </w:rPr>
        <w:t>апреля</w:t>
      </w:r>
      <w:r w:rsidR="00CB58E6">
        <w:rPr>
          <w:rFonts w:eastAsia="Calibri"/>
          <w:color w:val="000000"/>
        </w:rPr>
        <w:t xml:space="preserve"> 20</w:t>
      </w:r>
      <w:r w:rsidR="00984019">
        <w:rPr>
          <w:rFonts w:eastAsia="Calibri"/>
          <w:color w:val="000000"/>
        </w:rPr>
        <w:t>2</w:t>
      </w:r>
      <w:r w:rsidR="00B423F0">
        <w:rPr>
          <w:rFonts w:eastAsia="Calibri"/>
          <w:color w:val="000000"/>
        </w:rPr>
        <w:t>4</w:t>
      </w:r>
      <w:r w:rsidR="00CB58E6">
        <w:rPr>
          <w:rFonts w:eastAsia="Calibri"/>
          <w:color w:val="000000"/>
        </w:rPr>
        <w:t xml:space="preserve"> г.</w:t>
      </w:r>
      <w:r>
        <w:rPr>
          <w:rFonts w:eastAsia="Calibri"/>
          <w:color w:val="000000"/>
        </w:rPr>
        <w:t xml:space="preserve"> </w:t>
      </w:r>
      <w:r w:rsidRPr="00B423F0">
        <w:rPr>
          <w:rFonts w:eastAsia="Calibri"/>
          <w:color w:val="000000"/>
        </w:rPr>
        <w:t>по</w:t>
      </w:r>
      <w:r w:rsidR="00CB58E6" w:rsidRPr="00B423F0">
        <w:rPr>
          <w:rFonts w:eastAsia="Calibri"/>
          <w:color w:val="000000"/>
        </w:rPr>
        <w:t xml:space="preserve"> </w:t>
      </w:r>
      <w:r w:rsidR="00B423F0" w:rsidRPr="00B423F0">
        <w:rPr>
          <w:rFonts w:eastAsia="Calibri"/>
          <w:color w:val="000000"/>
        </w:rPr>
        <w:t>11</w:t>
      </w:r>
      <w:r w:rsidR="00CB58E6">
        <w:rPr>
          <w:rFonts w:eastAsia="Calibri"/>
          <w:color w:val="000000"/>
        </w:rPr>
        <w:t xml:space="preserve"> </w:t>
      </w:r>
      <w:r w:rsidR="00673F6E">
        <w:rPr>
          <w:rFonts w:eastAsia="Calibri"/>
          <w:color w:val="000000"/>
        </w:rPr>
        <w:t>апреля</w:t>
      </w:r>
      <w:r w:rsidR="00CB58E6">
        <w:rPr>
          <w:rFonts w:eastAsia="Calibri"/>
          <w:color w:val="000000"/>
        </w:rPr>
        <w:t xml:space="preserve"> 20</w:t>
      </w:r>
      <w:r w:rsidR="00984019">
        <w:rPr>
          <w:rFonts w:eastAsia="Calibri"/>
          <w:color w:val="000000"/>
        </w:rPr>
        <w:t>2</w:t>
      </w:r>
      <w:r w:rsidR="00B423F0">
        <w:rPr>
          <w:rFonts w:eastAsia="Calibri"/>
          <w:color w:val="000000"/>
        </w:rPr>
        <w:t>4</w:t>
      </w:r>
      <w:r w:rsidR="00CB58E6">
        <w:rPr>
          <w:rFonts w:eastAsia="Calibri"/>
          <w:color w:val="000000"/>
        </w:rPr>
        <w:t xml:space="preserve"> г.</w:t>
      </w:r>
      <w:r w:rsidRPr="009B0F10">
        <w:rPr>
          <w:rFonts w:eastAsia="Calibri"/>
          <w:color w:val="000000"/>
        </w:rPr>
        <w:t xml:space="preserve">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1.8</w:t>
      </w:r>
      <w:r w:rsidRPr="00CB58E6">
        <w:rPr>
          <w:rFonts w:eastAsia="Calibri"/>
          <w:b/>
          <w:i/>
          <w:color w:val="000000"/>
        </w:rPr>
        <w:t>. Данный проект нормативного правового акта имеет</w:t>
      </w:r>
      <w:r w:rsidRPr="009B0F10">
        <w:rPr>
          <w:rFonts w:eastAsia="Calibri"/>
          <w:color w:val="000000"/>
        </w:rPr>
        <w:t xml:space="preserve"> </w:t>
      </w:r>
      <w:r w:rsidR="00CB58E6">
        <w:rPr>
          <w:rFonts w:eastAsia="Calibri"/>
          <w:color w:val="000000"/>
        </w:rPr>
        <w:t>среднюю</w:t>
      </w:r>
      <w:r w:rsidRPr="009B0F10">
        <w:rPr>
          <w:rFonts w:eastAsia="Calibri"/>
          <w:color w:val="000000"/>
        </w:rPr>
        <w:t xml:space="preserve"> </w:t>
      </w:r>
      <w:r w:rsidRPr="00CB58E6">
        <w:rPr>
          <w:rFonts w:eastAsia="Calibri"/>
          <w:b/>
          <w:i/>
          <w:color w:val="000000"/>
        </w:rPr>
        <w:t>степень регулирующего воздействия.</w:t>
      </w:r>
    </w:p>
    <w:p w:rsidR="00421F5A" w:rsidRPr="00CB58E6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 xml:space="preserve">. </w:t>
      </w:r>
      <w:r w:rsidRPr="00CB58E6">
        <w:rPr>
          <w:rFonts w:eastAsia="Calibri"/>
          <w:b/>
          <w:i/>
        </w:rPr>
        <w:t>Контактная информация исполнителя в органе-разработчике: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  <w:i/>
        </w:rPr>
        <w:t>Ф.И.О.:</w:t>
      </w:r>
      <w:r w:rsidRPr="009B0F10">
        <w:rPr>
          <w:rFonts w:eastAsia="Calibri"/>
        </w:rPr>
        <w:t xml:space="preserve"> </w:t>
      </w:r>
      <w:r w:rsidR="00CB58E6">
        <w:rPr>
          <w:rFonts w:eastAsia="Calibri"/>
        </w:rPr>
        <w:t xml:space="preserve"> </w:t>
      </w:r>
      <w:r w:rsidR="00756A17">
        <w:rPr>
          <w:rFonts w:eastAsia="Calibri"/>
        </w:rPr>
        <w:t>Сидельникова</w:t>
      </w:r>
      <w:r w:rsidR="00CB58E6">
        <w:rPr>
          <w:rFonts w:eastAsia="Calibri"/>
        </w:rPr>
        <w:t xml:space="preserve"> Елена </w:t>
      </w:r>
      <w:r w:rsidR="00756A17">
        <w:rPr>
          <w:rFonts w:eastAsia="Calibri"/>
        </w:rPr>
        <w:t>Николае</w:t>
      </w:r>
      <w:r w:rsidR="00CB58E6">
        <w:rPr>
          <w:rFonts w:eastAsia="Calibri"/>
        </w:rPr>
        <w:t>вна;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gramStart"/>
      <w:r w:rsidRPr="00CB58E6">
        <w:rPr>
          <w:rFonts w:eastAsia="Calibri"/>
          <w:b/>
          <w:i/>
        </w:rPr>
        <w:t>Должность</w:t>
      </w:r>
      <w:r w:rsidRPr="009B0F10">
        <w:rPr>
          <w:rFonts w:eastAsia="Calibri"/>
        </w:rPr>
        <w:t xml:space="preserve">: </w:t>
      </w:r>
      <w:r w:rsidR="00CB58E6">
        <w:rPr>
          <w:rFonts w:eastAsia="Calibri"/>
        </w:rPr>
        <w:t xml:space="preserve"> начальник</w:t>
      </w:r>
      <w:proofErr w:type="gramEnd"/>
      <w:r w:rsidR="00CB58E6">
        <w:rPr>
          <w:rFonts w:eastAsia="Calibri"/>
        </w:rPr>
        <w:t xml:space="preserve"> отдела по экономике, управлению муниципальным имуществом администрации </w:t>
      </w:r>
      <w:proofErr w:type="spellStart"/>
      <w:r w:rsidR="00CB58E6">
        <w:rPr>
          <w:rFonts w:eastAsia="Calibri"/>
        </w:rPr>
        <w:t>Репь</w:t>
      </w:r>
      <w:r w:rsidR="00756A17">
        <w:rPr>
          <w:rFonts w:eastAsia="Calibri"/>
        </w:rPr>
        <w:t>ё</w:t>
      </w:r>
      <w:r w:rsidR="00CB58E6">
        <w:rPr>
          <w:rFonts w:eastAsia="Calibri"/>
        </w:rPr>
        <w:t>вского</w:t>
      </w:r>
      <w:proofErr w:type="spellEnd"/>
      <w:r w:rsidR="00CB58E6">
        <w:rPr>
          <w:rFonts w:eastAsia="Calibri"/>
        </w:rPr>
        <w:t xml:space="preserve"> муниципального района;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Тел</w:t>
      </w:r>
      <w:r w:rsidRPr="009B0F10">
        <w:rPr>
          <w:rFonts w:eastAsia="Calibri"/>
        </w:rPr>
        <w:t xml:space="preserve">.: </w:t>
      </w:r>
      <w:r w:rsidR="00CB58E6">
        <w:rPr>
          <w:rFonts w:eastAsia="Calibri"/>
        </w:rPr>
        <w:t xml:space="preserve"> (47374)2-26-81;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B58E6">
        <w:rPr>
          <w:rFonts w:eastAsia="Calibri"/>
          <w:b/>
        </w:rPr>
        <w:t>Адрес электронной почты:</w:t>
      </w:r>
      <w:r w:rsidRPr="009B0F10">
        <w:rPr>
          <w:rFonts w:eastAsia="Calibri"/>
        </w:rPr>
        <w:t xml:space="preserve"> </w:t>
      </w:r>
      <w:proofErr w:type="spellStart"/>
      <w:r w:rsidR="00756A17">
        <w:rPr>
          <w:rFonts w:eastAsia="Calibri"/>
          <w:lang w:val="en-US"/>
        </w:rPr>
        <w:t>ensidelnikova</w:t>
      </w:r>
      <w:proofErr w:type="spellEnd"/>
      <w:r w:rsidR="00CB58E6" w:rsidRPr="00CB58E6">
        <w:rPr>
          <w:rFonts w:eastAsia="Calibri"/>
        </w:rPr>
        <w:t>@govvrn.ru</w:t>
      </w:r>
      <w:r w:rsidR="00CB58E6">
        <w:rPr>
          <w:rFonts w:eastAsia="Calibri"/>
        </w:rPr>
        <w:t>.</w:t>
      </w: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2. Описание проблемы,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 xml:space="preserve">на </w:t>
      </w:r>
      <w:r w:rsidR="009735AD" w:rsidRPr="00D44948">
        <w:rPr>
          <w:rFonts w:eastAsia="Calibri"/>
          <w:b/>
        </w:rPr>
        <w:t>решение</w:t>
      </w:r>
      <w:r w:rsidRPr="00D44948">
        <w:rPr>
          <w:rFonts w:eastAsia="Calibri"/>
          <w:b/>
        </w:rPr>
        <w:t xml:space="preserve"> которой направлено предлагаемое правовое регулирование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D75DE2" w:rsidRDefault="00421F5A" w:rsidP="00D75DE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2.1.</w:t>
      </w:r>
      <w:r w:rsidRPr="00CB58E6">
        <w:rPr>
          <w:rFonts w:eastAsia="Calibri"/>
          <w:b/>
          <w:i/>
        </w:rPr>
        <w:t>Формулировка проблемы</w:t>
      </w:r>
      <w:r w:rsidRPr="00CB58E6">
        <w:rPr>
          <w:rFonts w:eastAsia="Calibri"/>
          <w:b/>
        </w:rPr>
        <w:t>:</w:t>
      </w:r>
      <w:r>
        <w:rPr>
          <w:rFonts w:eastAsia="Calibri"/>
        </w:rPr>
        <w:t xml:space="preserve"> </w:t>
      </w:r>
    </w:p>
    <w:p w:rsidR="00D75DE2" w:rsidRPr="0057170E" w:rsidRDefault="00D75DE2" w:rsidP="00D75DE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- </w:t>
      </w:r>
      <w:r w:rsidRPr="0057170E">
        <w:rPr>
          <w:rFonts w:eastAsiaTheme="minorHAnsi"/>
          <w:lang w:eastAsia="en-US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D75DE2" w:rsidRPr="0057170E" w:rsidRDefault="00D75DE2" w:rsidP="00D75D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0E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2.2. </w:t>
      </w:r>
      <w:r w:rsidRPr="00054577">
        <w:rPr>
          <w:rFonts w:eastAsia="Calibri"/>
          <w:b/>
          <w:i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9B0F10">
        <w:rPr>
          <w:rFonts w:eastAsia="Calibri"/>
        </w:rPr>
        <w:t xml:space="preserve"> </w:t>
      </w:r>
      <w:r w:rsidR="00054577">
        <w:rPr>
          <w:rFonts w:eastAsia="Calibri"/>
        </w:rPr>
        <w:t>отсутствует.</w:t>
      </w:r>
    </w:p>
    <w:p w:rsidR="00D75DE2" w:rsidRDefault="00421F5A" w:rsidP="00D75DE2">
      <w:pPr>
        <w:pStyle w:val="a4"/>
        <w:ind w:firstLine="709"/>
        <w:rPr>
          <w:rFonts w:eastAsia="Calibri"/>
        </w:rPr>
      </w:pPr>
      <w:r w:rsidRPr="009B0F10">
        <w:rPr>
          <w:rFonts w:eastAsia="Calibri"/>
        </w:rPr>
        <w:t xml:space="preserve">2.3. </w:t>
      </w:r>
      <w:r w:rsidRPr="00054577">
        <w:rPr>
          <w:rFonts w:eastAsia="Calibri"/>
          <w:i/>
        </w:rPr>
        <w:t>Социальные группы, заинтересованные в устранении проблемы, их количественная оценка:</w:t>
      </w:r>
      <w:r w:rsidRPr="009B0F10">
        <w:rPr>
          <w:rFonts w:eastAsia="Calibri"/>
        </w:rPr>
        <w:t xml:space="preserve"> </w:t>
      </w:r>
    </w:p>
    <w:p w:rsidR="00D75DE2" w:rsidRPr="0057170E" w:rsidRDefault="00D75DE2" w:rsidP="00D75DE2">
      <w:pPr>
        <w:pStyle w:val="a4"/>
        <w:ind w:firstLine="709"/>
        <w:rPr>
          <w:b w:val="0"/>
          <w:szCs w:val="24"/>
        </w:rPr>
      </w:pPr>
      <w:r w:rsidRPr="0057170E">
        <w:rPr>
          <w:b w:val="0"/>
          <w:szCs w:val="24"/>
        </w:rPr>
        <w:t xml:space="preserve">К отношениям, связанным с осуществлением муниципального контроля применяются положения Земельного кодекса Российской Федерации,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</w:t>
      </w:r>
      <w:r w:rsidRPr="0057170E">
        <w:rPr>
          <w:rFonts w:eastAsiaTheme="minorHAnsi"/>
          <w:b w:val="0"/>
          <w:szCs w:val="24"/>
          <w:lang w:eastAsia="en-US"/>
        </w:rPr>
        <w:t>Закона Воронежской области от 18.07.2016 №106-ОЗ «О порядке осуществления муниципального земельного контроля на территории Воронежской области»</w:t>
      </w:r>
      <w:r w:rsidRPr="0057170E">
        <w:rPr>
          <w:b w:val="0"/>
          <w:szCs w:val="24"/>
        </w:rPr>
        <w:t>.</w:t>
      </w:r>
    </w:p>
    <w:p w:rsidR="00421F5A" w:rsidRDefault="00421F5A" w:rsidP="00054577">
      <w:pPr>
        <w:ind w:firstLine="720"/>
        <w:contextualSpacing/>
        <w:jc w:val="both"/>
        <w:rPr>
          <w:rFonts w:eastAsia="Calibri"/>
          <w:b/>
          <w:i/>
          <w:color w:val="000000"/>
        </w:rPr>
      </w:pPr>
      <w:r w:rsidRPr="009B0F10">
        <w:rPr>
          <w:rFonts w:eastAsia="Calibri"/>
          <w:color w:val="000000"/>
        </w:rPr>
        <w:t xml:space="preserve">2.4. </w:t>
      </w:r>
      <w:r w:rsidRPr="00054577">
        <w:rPr>
          <w:rFonts w:eastAsia="Calibri"/>
          <w:b/>
          <w:i/>
          <w:color w:val="000000"/>
        </w:rPr>
        <w:t xml:space="preserve">Характеристика негативных эффектов, возникающих в связи с наличием проблемы, их количественная оценка: </w:t>
      </w:r>
    </w:p>
    <w:p w:rsidR="00D75DE2" w:rsidRPr="0057170E" w:rsidRDefault="00D75DE2" w:rsidP="00D75DE2">
      <w:pPr>
        <w:ind w:firstLine="709"/>
        <w:jc w:val="both"/>
      </w:pPr>
      <w:r w:rsidRPr="0057170E">
        <w:t>- деятельность, действия (бездействие) контролируемых лиц в сфере землепользования,</w:t>
      </w:r>
      <w:r w:rsidRPr="0057170E">
        <w:rPr>
          <w:i/>
        </w:rPr>
        <w:t xml:space="preserve"> </w:t>
      </w:r>
      <w:r w:rsidRPr="0057170E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75DE2" w:rsidRPr="0057170E" w:rsidRDefault="00D75DE2" w:rsidP="00D75DE2">
      <w:pPr>
        <w:ind w:firstLine="709"/>
        <w:jc w:val="both"/>
      </w:pPr>
      <w:r w:rsidRPr="0057170E"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75DE2" w:rsidRPr="0057170E" w:rsidRDefault="00D75DE2" w:rsidP="00D75DE2">
      <w:pPr>
        <w:autoSpaceDE w:val="0"/>
        <w:autoSpaceDN w:val="0"/>
        <w:adjustRightInd w:val="0"/>
        <w:ind w:firstLine="709"/>
        <w:jc w:val="both"/>
      </w:pPr>
      <w:r w:rsidRPr="0057170E">
        <w:t xml:space="preserve">- земли, земельные участки или части земельных участков, расположенные на территории </w:t>
      </w:r>
      <w:proofErr w:type="spellStart"/>
      <w:r>
        <w:t>Репьёвского</w:t>
      </w:r>
      <w:proofErr w:type="spellEnd"/>
      <w:r w:rsidRPr="0057170E">
        <w:t xml:space="preserve"> муниципального района. </w:t>
      </w:r>
    </w:p>
    <w:p w:rsidR="00D75DE2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</w:t>
      </w:r>
      <w:r w:rsidRPr="00054577">
        <w:rPr>
          <w:rFonts w:eastAsia="Calibri"/>
          <w:b/>
          <w:i/>
          <w:color w:val="000000"/>
        </w:rPr>
        <w:t>Причины возникновения проблемы и факторы, поддерживающие ее существование:</w:t>
      </w:r>
      <w:r w:rsidRPr="009B0F10">
        <w:rPr>
          <w:rFonts w:eastAsia="Calibri"/>
          <w:color w:val="000000"/>
        </w:rPr>
        <w:t xml:space="preserve"> </w:t>
      </w:r>
      <w:r w:rsidR="00D75DE2" w:rsidRPr="003B7776">
        <w:rPr>
          <w:color w:val="333333"/>
        </w:rPr>
        <w:t>обнаружение фактов противоправной деятельности по отношению к нормам законодательства</w:t>
      </w:r>
      <w:r w:rsidR="00D75DE2">
        <w:rPr>
          <w:color w:val="333333"/>
        </w:rPr>
        <w:t>.</w:t>
      </w:r>
    </w:p>
    <w:p w:rsidR="00421F5A" w:rsidRPr="009B0F10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2.6. </w:t>
      </w:r>
      <w:r w:rsidRPr="00054577">
        <w:rPr>
          <w:rFonts w:eastAsia="Calibri"/>
          <w:b/>
          <w:i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 w:rsidR="00A44D6E">
        <w:rPr>
          <w:rFonts w:eastAsia="Calibri"/>
        </w:rPr>
        <w:t xml:space="preserve"> </w:t>
      </w:r>
      <w:r w:rsidR="005877D5">
        <w:rPr>
          <w:rFonts w:eastAsia="Calibri"/>
        </w:rPr>
        <w:t>отсутствие нормативного правового регулирования.</w:t>
      </w:r>
    </w:p>
    <w:p w:rsidR="00D75DE2" w:rsidRDefault="00421F5A" w:rsidP="00D75DE2">
      <w:pPr>
        <w:ind w:firstLine="708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</w:t>
      </w:r>
      <w:r w:rsidRPr="00054577">
        <w:rPr>
          <w:rFonts w:eastAsia="Calibri"/>
          <w:b/>
          <w:i/>
          <w:color w:val="000000"/>
        </w:rPr>
        <w:t>Опыт решения аналогичных проблем в других муниципальных образованиях:</w:t>
      </w:r>
      <w:r>
        <w:rPr>
          <w:rFonts w:eastAsia="Calibri"/>
          <w:color w:val="000000"/>
        </w:rPr>
        <w:t xml:space="preserve"> </w:t>
      </w:r>
    </w:p>
    <w:p w:rsidR="00D75DE2" w:rsidRPr="00512B96" w:rsidRDefault="00D75DE2" w:rsidP="00D75DE2">
      <w:pPr>
        <w:ind w:firstLine="708"/>
        <w:jc w:val="both"/>
        <w:rPr>
          <w:color w:val="000000"/>
        </w:rPr>
      </w:pPr>
      <w:r w:rsidRPr="0057170E">
        <w:lastRenderedPageBreak/>
        <w:t xml:space="preserve">применяются положения Земельного кодекса Российской Федерации,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</w:t>
      </w:r>
      <w:r w:rsidRPr="0057170E">
        <w:rPr>
          <w:rFonts w:eastAsiaTheme="minorHAnsi"/>
          <w:lang w:eastAsia="en-US"/>
        </w:rPr>
        <w:t>Закона Воронежской области от 18.07.2016 №106-ОЗ «О порядке осуществления муниципального земельного контроля на территории Воронежской области»</w:t>
      </w:r>
      <w:r w:rsidRPr="0057170E">
        <w:t>.</w:t>
      </w:r>
    </w:p>
    <w:p w:rsidR="00D75DE2" w:rsidRDefault="00D75DE2" w:rsidP="0005457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</w:p>
    <w:p w:rsidR="00421F5A" w:rsidRDefault="00421F5A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2.</w:t>
      </w:r>
      <w:r>
        <w:rPr>
          <w:rFonts w:eastAsia="Calibri"/>
        </w:rPr>
        <w:t>8</w:t>
      </w:r>
      <w:r w:rsidR="00054577">
        <w:rPr>
          <w:rFonts w:eastAsia="Calibri"/>
        </w:rPr>
        <w:t>.</w:t>
      </w:r>
      <w:r w:rsidRPr="00054577">
        <w:rPr>
          <w:rFonts w:eastAsia="Calibri"/>
          <w:b/>
          <w:i/>
        </w:rPr>
        <w:t>Иная информация о проблеме:</w:t>
      </w:r>
      <w:r w:rsidRPr="009B0F10">
        <w:rPr>
          <w:rFonts w:eastAsia="Calibri"/>
        </w:rPr>
        <w:t xml:space="preserve"> </w:t>
      </w:r>
      <w:r w:rsidR="00CB038A">
        <w:rPr>
          <w:rFonts w:eastAsia="Calibri"/>
        </w:rPr>
        <w:t>отсутствует.</w:t>
      </w: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CB038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bookmarkStart w:id="1" w:name="Par65"/>
      <w:bookmarkEnd w:id="1"/>
      <w:r w:rsidRPr="00D44948">
        <w:rPr>
          <w:rFonts w:eastAsia="Calibri"/>
          <w:b/>
        </w:rPr>
        <w:t xml:space="preserve">3. Определение целей предлагаемого правового регулирования </w:t>
      </w:r>
    </w:p>
    <w:p w:rsidR="00421F5A" w:rsidRPr="00D44948" w:rsidRDefault="00421F5A" w:rsidP="00054577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и индикаторов для оценки их достижения:</w:t>
      </w:r>
    </w:p>
    <w:p w:rsidR="00054577" w:rsidRPr="009B0F10" w:rsidRDefault="00054577" w:rsidP="00054577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tbl>
      <w:tblPr>
        <w:tblW w:w="9322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2"/>
        <w:gridCol w:w="2409"/>
        <w:gridCol w:w="2411"/>
      </w:tblGrid>
      <w:tr w:rsidR="00421F5A" w:rsidRPr="00CB038A" w:rsidTr="005877D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9B0F10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</w:t>
            </w: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. Цели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CB038A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B038A">
              <w:rPr>
                <w:rFonts w:eastAsia="Calibri"/>
                <w:b/>
                <w:bCs/>
                <w:i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5877D5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877D5">
              <w:rPr>
                <w:rFonts w:eastAsia="Calibri"/>
                <w:b/>
                <w:bCs/>
                <w:i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75DE2" w:rsidRPr="00CB038A" w:rsidTr="0052039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E2" w:rsidRPr="003B7776" w:rsidRDefault="00D75DE2" w:rsidP="00D75DE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t>О</w:t>
            </w:r>
            <w:r w:rsidRPr="003B7776">
              <w:t xml:space="preserve">беспечение соблюдения обязательных требований в сфере </w:t>
            </w:r>
            <w:r w:rsidRPr="003B7776">
              <w:rPr>
                <w:rFonts w:eastAsiaTheme="minorHAnsi"/>
                <w:lang w:eastAsia="en-US"/>
              </w:rPr>
              <w:t>земельного законодательства в отношении объектов земельных отношений</w:t>
            </w:r>
            <w:r w:rsidRPr="003B7776">
              <w:t xml:space="preserve"> посредством профилактики нарушений обязательных требований, оценки соблюдения </w:t>
            </w:r>
            <w:r w:rsidRPr="003B7776">
              <w:rPr>
                <w:rFonts w:eastAsiaTheme="minorHAnsi"/>
                <w:lang w:eastAsia="en-US"/>
              </w:rPr>
              <w:t xml:space="preserve">юридическими лицами, индивидуальными предпринимателями, гражданами </w:t>
            </w:r>
            <w:r w:rsidRPr="003B7776">
              <w:t>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E2" w:rsidRPr="00E21B01" w:rsidRDefault="00D75DE2" w:rsidP="00D75DE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E2" w:rsidRPr="00E21B01" w:rsidRDefault="00D75DE2" w:rsidP="0089000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Еже</w:t>
            </w:r>
            <w:r w:rsidR="00890001">
              <w:rPr>
                <w:rFonts w:eastAsia="Calibri"/>
                <w:bCs/>
              </w:rPr>
              <w:t>годно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</w:tbl>
    <w:p w:rsidR="00CB038A" w:rsidRDefault="00CB038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984019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3.4. </w:t>
      </w:r>
      <w:r w:rsidRPr="00CB038A">
        <w:rPr>
          <w:rFonts w:eastAsia="Calibri"/>
          <w:b/>
          <w:i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9B0F10">
        <w:rPr>
          <w:rFonts w:eastAsia="Calibri"/>
        </w:rPr>
        <w:t xml:space="preserve">: </w:t>
      </w:r>
      <w:r w:rsidR="00984019">
        <w:rPr>
          <w:rFonts w:eastAsia="Calibri"/>
        </w:rPr>
        <w:t xml:space="preserve">в связи </w:t>
      </w:r>
      <w:r w:rsidR="00B72B53">
        <w:rPr>
          <w:rFonts w:eastAsia="Calibri"/>
        </w:rPr>
        <w:t>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</w:p>
    <w:p w:rsidR="00421F5A" w:rsidRPr="009B0F10" w:rsidRDefault="00421F5A" w:rsidP="00421F5A">
      <w:pPr>
        <w:tabs>
          <w:tab w:val="left" w:pos="241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868"/>
        <w:gridCol w:w="1701"/>
        <w:gridCol w:w="1701"/>
      </w:tblGrid>
      <w:tr w:rsidR="00421F5A" w:rsidRPr="009B0F10" w:rsidTr="003E54AE">
        <w:tc>
          <w:tcPr>
            <w:tcW w:w="3052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868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D75DE2" w:rsidRPr="009B0F10" w:rsidTr="0062025F">
        <w:tc>
          <w:tcPr>
            <w:tcW w:w="3052" w:type="dxa"/>
            <w:vAlign w:val="center"/>
          </w:tcPr>
          <w:p w:rsidR="00D75DE2" w:rsidRPr="00E21B01" w:rsidRDefault="00D75DE2" w:rsidP="00D75DE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8453E">
              <w:rPr>
                <w:b/>
                <w:bCs/>
                <w:color w:val="333333"/>
                <w:shd w:val="clear" w:color="auto" w:fill="FFFFFF"/>
              </w:rPr>
              <w:lastRenderedPageBreak/>
              <w:t>Цель</w:t>
            </w:r>
            <w:r w:rsidRPr="0058453E">
              <w:rPr>
                <w:color w:val="333333"/>
                <w:shd w:val="clear" w:color="auto" w:fill="FFFFFF"/>
              </w:rPr>
              <w:t> государственного </w:t>
            </w:r>
            <w:r w:rsidRPr="0058453E">
              <w:rPr>
                <w:b/>
                <w:bCs/>
                <w:color w:val="333333"/>
                <w:shd w:val="clear" w:color="auto" w:fill="FFFFFF"/>
              </w:rPr>
              <w:t>земельного</w:t>
            </w:r>
            <w:r w:rsidRPr="0058453E">
              <w:rPr>
                <w:color w:val="333333"/>
                <w:shd w:val="clear" w:color="auto" w:fill="FFFFFF"/>
              </w:rPr>
              <w:t> </w:t>
            </w:r>
            <w:r w:rsidRPr="0058453E">
              <w:rPr>
                <w:b/>
                <w:bCs/>
                <w:color w:val="333333"/>
                <w:shd w:val="clear" w:color="auto" w:fill="FFFFFF"/>
              </w:rPr>
              <w:t>контроля</w:t>
            </w:r>
            <w:r w:rsidRPr="0058453E">
              <w:rPr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-</w:t>
            </w:r>
            <w:r w:rsidRPr="0058453E">
              <w:rPr>
                <w:color w:val="333333"/>
                <w:shd w:val="clear" w:color="auto" w:fill="FFFFFF"/>
              </w:rPr>
              <w:t xml:space="preserve"> сохранение </w:t>
            </w:r>
            <w:r w:rsidRPr="0058453E">
              <w:rPr>
                <w:b/>
                <w:bCs/>
                <w:color w:val="333333"/>
                <w:shd w:val="clear" w:color="auto" w:fill="FFFFFF"/>
              </w:rPr>
              <w:t>земли</w:t>
            </w:r>
            <w:r w:rsidRPr="0058453E">
              <w:rPr>
                <w:color w:val="333333"/>
                <w:shd w:val="clear" w:color="auto" w:fill="FFFFFF"/>
              </w:rPr>
              <w:t> как природного ресурса</w:t>
            </w:r>
          </w:p>
        </w:tc>
        <w:tc>
          <w:tcPr>
            <w:tcW w:w="2868" w:type="dxa"/>
            <w:vAlign w:val="center"/>
          </w:tcPr>
          <w:p w:rsidR="00D75DE2" w:rsidRDefault="00D75DE2" w:rsidP="00D75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rPr>
                <w:rFonts w:eastAsia="Calibri"/>
                <w:bCs/>
              </w:rPr>
              <w:t xml:space="preserve"> </w:t>
            </w:r>
          </w:p>
          <w:p w:rsidR="00D75DE2" w:rsidRDefault="00D75DE2" w:rsidP="00D75DE2">
            <w:pPr>
              <w:autoSpaceDE w:val="0"/>
              <w:autoSpaceDN w:val="0"/>
              <w:adjustRightInd w:val="0"/>
              <w:jc w:val="center"/>
            </w:pPr>
            <w:r>
              <w:t>Количество проведенных контрольных мероприятий</w:t>
            </w:r>
          </w:p>
          <w:p w:rsidR="00D75DE2" w:rsidRDefault="00D75DE2" w:rsidP="00D75DE2">
            <w:pPr>
              <w:autoSpaceDE w:val="0"/>
              <w:autoSpaceDN w:val="0"/>
              <w:adjustRightInd w:val="0"/>
              <w:jc w:val="center"/>
            </w:pPr>
          </w:p>
          <w:p w:rsidR="00D75DE2" w:rsidRPr="002E5BE0" w:rsidRDefault="00D75DE2" w:rsidP="00D75DE2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D75DE2" w:rsidRPr="002E5BE0" w:rsidRDefault="00D75DE2" w:rsidP="00D75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t>Единиц</w:t>
            </w:r>
          </w:p>
        </w:tc>
        <w:tc>
          <w:tcPr>
            <w:tcW w:w="1701" w:type="dxa"/>
            <w:vAlign w:val="center"/>
          </w:tcPr>
          <w:p w:rsidR="00D75DE2" w:rsidRPr="002E5BE0" w:rsidRDefault="00B423F0" w:rsidP="00D75DE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индикаторов риска</w:t>
            </w:r>
          </w:p>
        </w:tc>
      </w:tr>
    </w:tbl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D75DE2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3.9.</w:t>
      </w:r>
      <w:r w:rsidRPr="00D44948">
        <w:rPr>
          <w:rFonts w:eastAsia="Calibri"/>
          <w:b/>
          <w:i/>
        </w:rPr>
        <w:t xml:space="preserve"> Методы расчета индикаторов достижения целей предлагаемого правового регулирования, источники информации для расчетов: </w:t>
      </w:r>
      <w:r w:rsidR="003500BC">
        <w:rPr>
          <w:rFonts w:eastAsia="Calibri"/>
        </w:rPr>
        <w:t>Количество фактически проведенных проверок</w:t>
      </w:r>
      <w:r w:rsidR="00D96369">
        <w:rPr>
          <w:rFonts w:eastAsia="Calibri"/>
        </w:rPr>
        <w:t xml:space="preserve"> в год</w:t>
      </w:r>
      <w:r w:rsidR="003500BC">
        <w:rPr>
          <w:rFonts w:eastAsia="Calibri"/>
        </w:rPr>
        <w:t>.</w:t>
      </w: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D44948">
        <w:rPr>
          <w:rFonts w:eastAsia="Calibri"/>
        </w:rPr>
        <w:t>3.10.</w:t>
      </w:r>
      <w:r w:rsidRPr="00D44948">
        <w:rPr>
          <w:rFonts w:eastAsia="Calibri"/>
          <w:b/>
          <w:i/>
        </w:rPr>
        <w:t xml:space="preserve"> Оценка затрат на проведение мониторинга достижения целей предлагаемого правового регулирования:</w:t>
      </w:r>
      <w:r w:rsidR="003E54AE" w:rsidRPr="00D44948">
        <w:rPr>
          <w:rFonts w:eastAsia="Calibri"/>
          <w:b/>
          <w:i/>
        </w:rPr>
        <w:t xml:space="preserve"> </w:t>
      </w:r>
      <w:r w:rsidR="003500BC" w:rsidRPr="003500BC">
        <w:rPr>
          <w:rFonts w:eastAsia="Calibri"/>
        </w:rPr>
        <w:t>затраты</w:t>
      </w:r>
      <w:r w:rsidR="003500BC">
        <w:rPr>
          <w:rFonts w:eastAsia="Calibri"/>
          <w:b/>
          <w:i/>
        </w:rPr>
        <w:t xml:space="preserve"> </w:t>
      </w:r>
      <w:r w:rsidR="003E54AE" w:rsidRPr="00E44363">
        <w:rPr>
          <w:rFonts w:eastAsia="Calibri"/>
        </w:rPr>
        <w:t>отсутству</w:t>
      </w:r>
      <w:r w:rsidR="003500BC">
        <w:rPr>
          <w:rFonts w:eastAsia="Calibri"/>
        </w:rPr>
        <w:t>ют</w:t>
      </w:r>
      <w:r w:rsidR="003E54AE" w:rsidRPr="00D44948">
        <w:rPr>
          <w:rFonts w:eastAsia="Calibri"/>
          <w:b/>
          <w:i/>
        </w:rPr>
        <w:t>.</w:t>
      </w:r>
    </w:p>
    <w:p w:rsid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9664A9" w:rsidRPr="00D44948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21F5A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9664A9" w:rsidRPr="00D44948" w:rsidRDefault="009664A9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421F5A" w:rsidRPr="009B0F10" w:rsidTr="00F776A1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bookmarkStart w:id="2" w:name="Par121"/>
            <w:bookmarkEnd w:id="2"/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3E54AE" w:rsidRDefault="00421F5A" w:rsidP="00F776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3E54AE">
              <w:rPr>
                <w:rFonts w:eastAsia="Calibri"/>
                <w:b/>
                <w:bCs/>
                <w:i/>
                <w:sz w:val="20"/>
                <w:szCs w:val="20"/>
              </w:rPr>
              <w:t>4.3. Источники данных</w:t>
            </w:r>
          </w:p>
        </w:tc>
      </w:tr>
      <w:tr w:rsidR="003500BC" w:rsidRPr="003E54AE" w:rsidTr="00D628B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C" w:rsidRPr="0058453E" w:rsidRDefault="003500BC" w:rsidP="003500B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proofErr w:type="spellStart"/>
            <w:r>
              <w:rPr>
                <w:rFonts w:eastAsiaTheme="minorHAnsi"/>
                <w:lang w:eastAsia="en-US"/>
              </w:rPr>
              <w:t>Репьёвского</w:t>
            </w:r>
            <w:proofErr w:type="spellEnd"/>
            <w:r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C" w:rsidRPr="00E21B01" w:rsidRDefault="003500BC" w:rsidP="00D96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15</w:t>
            </w:r>
            <w:r w:rsidR="00D96369">
              <w:rPr>
                <w:rFonts w:eastAsia="Calibri"/>
                <w:bCs/>
                <w:color w:val="000000"/>
              </w:rPr>
              <w:t>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BC" w:rsidRPr="00E21B01" w:rsidRDefault="003500BC" w:rsidP="003500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Стат.отчетность</w:t>
            </w:r>
            <w:proofErr w:type="spellEnd"/>
          </w:p>
        </w:tc>
      </w:tr>
    </w:tbl>
    <w:p w:rsidR="00D44948" w:rsidRP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D44948">
        <w:rPr>
          <w:rFonts w:eastAsia="Calibri"/>
          <w:b/>
          <w:i/>
        </w:rPr>
        <w:t xml:space="preserve"> </w:t>
      </w:r>
      <w:bookmarkStart w:id="3" w:name="Par148"/>
      <w:bookmarkEnd w:id="3"/>
      <w:r w:rsidR="00D44948" w:rsidRPr="00D44948">
        <w:rPr>
          <w:rFonts w:eastAsia="Calibri"/>
        </w:rPr>
        <w:t>нет</w:t>
      </w:r>
      <w:r w:rsidR="00D44948">
        <w:rPr>
          <w:rFonts w:eastAsia="Calibri"/>
          <w:b/>
          <w:i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Par139"/>
      <w:bookmarkEnd w:id="4"/>
    </w:p>
    <w:p w:rsidR="009664A9" w:rsidRDefault="009664A9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D44948">
        <w:rPr>
          <w:rFonts w:eastAsia="Calibri"/>
          <w:b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D44948">
        <w:rPr>
          <w:rFonts w:eastAsia="Calibri"/>
        </w:rPr>
        <w:t xml:space="preserve"> </w:t>
      </w:r>
      <w:r w:rsidRPr="009B0F10">
        <w:rPr>
          <w:rFonts w:eastAsia="Calibri"/>
        </w:rPr>
        <w:t xml:space="preserve"> </w:t>
      </w:r>
      <w:r w:rsidR="00D44948" w:rsidRPr="00E44363">
        <w:rPr>
          <w:rFonts w:eastAsia="Calibri"/>
        </w:rPr>
        <w:t>нет</w:t>
      </w:r>
      <w:r w:rsidR="00D44948">
        <w:rPr>
          <w:rFonts w:eastAsia="Calibri"/>
        </w:rPr>
        <w:t>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9664A9" w:rsidRDefault="009664A9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</w:p>
    <w:p w:rsidR="00421F5A" w:rsidRPr="00D44948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D44948">
        <w:rPr>
          <w:rFonts w:eastAsia="Calibri"/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402"/>
        <w:gridCol w:w="1985"/>
        <w:gridCol w:w="1418"/>
      </w:tblGrid>
      <w:tr w:rsidR="00421F5A" w:rsidRPr="009B0F10" w:rsidTr="00D44948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5A" w:rsidRPr="00D44948" w:rsidRDefault="00421F5A" w:rsidP="00F77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D4494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7.4. Количественная оценка</w:t>
            </w:r>
          </w:p>
        </w:tc>
      </w:tr>
      <w:tr w:rsidR="00D44948" w:rsidRPr="009B0F10" w:rsidTr="003122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48" w:rsidRPr="00D44948" w:rsidRDefault="003500BC" w:rsidP="00D449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</w:t>
            </w:r>
            <w:r w:rsidRPr="0058453E">
              <w:rPr>
                <w:rFonts w:eastAsiaTheme="minorHAnsi"/>
                <w:lang w:eastAsia="en-US"/>
              </w:rPr>
              <w:lastRenderedPageBreak/>
              <w:t xml:space="preserve">граждане </w:t>
            </w:r>
            <w:proofErr w:type="spellStart"/>
            <w:r>
              <w:rPr>
                <w:rFonts w:eastAsiaTheme="minorHAnsi"/>
                <w:lang w:eastAsia="en-US"/>
              </w:rPr>
              <w:t>Репьёвского</w:t>
            </w:r>
            <w:proofErr w:type="spellEnd"/>
            <w:r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8" w:rsidRPr="00E44363" w:rsidRDefault="00D44948" w:rsidP="008228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44363">
              <w:rPr>
                <w:rFonts w:eastAsia="Calibri"/>
                <w:bCs/>
                <w:color w:val="000000"/>
                <w:sz w:val="20"/>
                <w:szCs w:val="20"/>
              </w:rPr>
              <w:t>отсутствуют</w:t>
            </w:r>
          </w:p>
        </w:tc>
      </w:tr>
    </w:tbl>
    <w:p w:rsidR="00D44948" w:rsidRDefault="00D44948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8. Оценка рисков неблагоприятных последствий применения предлагаемого правового регулирования:</w:t>
      </w:r>
      <w:r w:rsid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риски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9. Сравнение возможных вариантов решения проблемы:</w:t>
      </w:r>
      <w:r w:rsidR="00D44948" w:rsidRPr="00D44948">
        <w:rPr>
          <w:rFonts w:eastAsia="Calibri"/>
          <w:b/>
        </w:rPr>
        <w:t xml:space="preserve"> </w:t>
      </w:r>
      <w:r w:rsidR="00D44948">
        <w:rPr>
          <w:rFonts w:eastAsia="Calibri"/>
        </w:rPr>
        <w:t>варианты отсутствуют.</w:t>
      </w:r>
    </w:p>
    <w:p w:rsidR="00D44948" w:rsidRDefault="00D44948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21F5A" w:rsidRPr="009B0F10" w:rsidRDefault="00421F5A" w:rsidP="00D44948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w:r w:rsidRPr="00D44948">
        <w:rPr>
          <w:rFonts w:eastAsia="Calibri"/>
          <w:b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10.1. </w:t>
      </w:r>
      <w:r w:rsidRPr="00D44948">
        <w:rPr>
          <w:rFonts w:eastAsia="Calibri"/>
          <w:b/>
          <w:i/>
        </w:rPr>
        <w:t>Предполагаемая дата вступления в силу нормативного правового акта: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с даты подписания;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10.2. </w:t>
      </w:r>
      <w:r w:rsidRPr="00D44948">
        <w:rPr>
          <w:rFonts w:eastAsia="Calibri"/>
          <w:b/>
          <w:i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10.3. </w:t>
      </w:r>
      <w:r w:rsidRPr="00D44948">
        <w:rPr>
          <w:rFonts w:eastAsia="Calibri"/>
          <w:b/>
          <w:i/>
        </w:rPr>
        <w:t>Необходимость распространения предлагаемого правового регулирования на ранее возникшие отношения:</w:t>
      </w:r>
      <w:r w:rsidRPr="009B0F10">
        <w:rPr>
          <w:rFonts w:eastAsia="Calibri"/>
        </w:rPr>
        <w:t xml:space="preserve"> </w:t>
      </w:r>
      <w:r w:rsidR="00D44948">
        <w:rPr>
          <w:rFonts w:eastAsia="Calibri"/>
        </w:rPr>
        <w:t>нет;</w:t>
      </w:r>
    </w:p>
    <w:p w:rsidR="00421F5A" w:rsidRPr="009B0F10" w:rsidRDefault="00421F5A" w:rsidP="00421F5A">
      <w:pPr>
        <w:tabs>
          <w:tab w:val="left" w:pos="0"/>
        </w:tabs>
        <w:autoSpaceDE w:val="0"/>
        <w:autoSpaceDN w:val="0"/>
        <w:adjustRightInd w:val="0"/>
        <w:ind w:right="-8" w:firstLine="720"/>
        <w:jc w:val="both"/>
      </w:pPr>
      <w:r w:rsidRPr="009B0F10">
        <w:t xml:space="preserve">10.4. </w:t>
      </w:r>
      <w:r w:rsidRPr="00D44948">
        <w:rPr>
          <w:b/>
          <w:i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D44948">
        <w:rPr>
          <w:b/>
          <w:i/>
        </w:rPr>
        <w:t xml:space="preserve"> </w:t>
      </w:r>
      <w:r w:rsidR="00D44948">
        <w:t>нет.</w:t>
      </w:r>
    </w:p>
    <w:p w:rsidR="003E54AE" w:rsidRPr="003E54AE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b/>
          <w:u w:val="single"/>
        </w:rPr>
      </w:pPr>
    </w:p>
    <w:p w:rsidR="00421F5A" w:rsidRPr="003E54AE" w:rsidRDefault="00421F5A" w:rsidP="003E54AE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u w:val="single"/>
        </w:rPr>
      </w:pPr>
      <w:r w:rsidRPr="003E54AE">
        <w:rPr>
          <w:rFonts w:eastAsia="Calibri"/>
          <w:b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3E54AE" w:rsidRPr="009B0F10" w:rsidRDefault="003E54AE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u w:val="single"/>
        </w:rPr>
      </w:pPr>
    </w:p>
    <w:p w:rsidR="00B72B53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Par328"/>
      <w:bookmarkEnd w:id="5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3500BC">
        <w:rPr>
          <w:rFonts w:eastAsia="Calibri"/>
        </w:rPr>
        <w:t xml:space="preserve"> по проекту нормативно-правового акта и сводному отчету с </w:t>
      </w:r>
      <w:r w:rsidR="00B72B53">
        <w:rPr>
          <w:rFonts w:eastAsia="Calibri"/>
        </w:rPr>
        <w:t>______</w:t>
      </w:r>
      <w:r w:rsidR="003500BC">
        <w:rPr>
          <w:rFonts w:eastAsia="Calibri"/>
        </w:rPr>
        <w:t xml:space="preserve"> по </w:t>
      </w:r>
      <w:r w:rsidR="00B72B53">
        <w:rPr>
          <w:rFonts w:eastAsia="Calibri"/>
        </w:rPr>
        <w:t>_________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 w:rsidR="00B72B53">
        <w:rPr>
          <w:rFonts w:eastAsia="Calibri"/>
        </w:rPr>
        <w:t>с ______ по _________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421F5A" w:rsidRPr="009B0F10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r w:rsidR="00B04BEE" w:rsidRPr="009B0F10">
        <w:rPr>
          <w:rFonts w:eastAsia="Calibri"/>
        </w:rPr>
        <w:t>,</w:t>
      </w:r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421F5A" w:rsidRDefault="00421F5A" w:rsidP="00421F5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sectPr w:rsidR="00421F5A" w:rsidSect="009664A9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8"/>
    <w:multiLevelType w:val="multilevel"/>
    <w:tmpl w:val="DC761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A"/>
    <w:rsid w:val="00054577"/>
    <w:rsid w:val="000B5B85"/>
    <w:rsid w:val="00291E9C"/>
    <w:rsid w:val="003500BC"/>
    <w:rsid w:val="003B28B4"/>
    <w:rsid w:val="003E54AE"/>
    <w:rsid w:val="0041242B"/>
    <w:rsid w:val="00421F5A"/>
    <w:rsid w:val="005877D5"/>
    <w:rsid w:val="00673F6E"/>
    <w:rsid w:val="006D62B8"/>
    <w:rsid w:val="006D770A"/>
    <w:rsid w:val="00756A17"/>
    <w:rsid w:val="007F6AF4"/>
    <w:rsid w:val="00890001"/>
    <w:rsid w:val="008D0876"/>
    <w:rsid w:val="00905BB2"/>
    <w:rsid w:val="009664A9"/>
    <w:rsid w:val="009735AD"/>
    <w:rsid w:val="00984019"/>
    <w:rsid w:val="00A44D6E"/>
    <w:rsid w:val="00AE7633"/>
    <w:rsid w:val="00B04BEE"/>
    <w:rsid w:val="00B30124"/>
    <w:rsid w:val="00B423F0"/>
    <w:rsid w:val="00B72B53"/>
    <w:rsid w:val="00BF2C05"/>
    <w:rsid w:val="00CB038A"/>
    <w:rsid w:val="00CB58E6"/>
    <w:rsid w:val="00D44948"/>
    <w:rsid w:val="00D75DE2"/>
    <w:rsid w:val="00D96369"/>
    <w:rsid w:val="00E44363"/>
    <w:rsid w:val="00F61C3A"/>
    <w:rsid w:val="00FA4343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A7F3-9BD8-459D-A668-8A815FEB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2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21F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905BB2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ConsPlusNormal1">
    <w:name w:val="ConsPlusNormal1"/>
    <w:link w:val="ConsPlusNormal"/>
    <w:locked/>
    <w:rsid w:val="00905BB2"/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D75DE2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D75D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9840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Сидельникова Елена Н.</cp:lastModifiedBy>
  <cp:revision>11</cp:revision>
  <dcterms:created xsi:type="dcterms:W3CDTF">2021-10-11T10:08:00Z</dcterms:created>
  <dcterms:modified xsi:type="dcterms:W3CDTF">2024-04-02T10:48:00Z</dcterms:modified>
</cp:coreProperties>
</file>