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17" w:rsidRPr="00D31000" w:rsidRDefault="002E7917" w:rsidP="00D31000">
      <w:pPr>
        <w:jc w:val="center"/>
        <w:rPr>
          <w:rFonts w:ascii="Times New Roman" w:hAnsi="Times New Roman" w:cs="Times New Roman"/>
          <w:b/>
          <w:sz w:val="28"/>
          <w:szCs w:val="28"/>
        </w:rPr>
      </w:pPr>
      <w:r w:rsidRPr="00D31000">
        <w:rPr>
          <w:rFonts w:ascii="Times New Roman" w:hAnsi="Times New Roman" w:cs="Times New Roman"/>
          <w:b/>
          <w:sz w:val="28"/>
          <w:szCs w:val="28"/>
        </w:rPr>
        <w:t>Подготовка схемы расположения земельного участка или земельных участков на кадастровом плане территории</w:t>
      </w:r>
    </w:p>
    <w:p w:rsidR="002E7917" w:rsidRPr="006F053F" w:rsidRDefault="00F8507C" w:rsidP="00D31000">
      <w:pPr>
        <w:jc w:val="both"/>
        <w:rPr>
          <w:rFonts w:ascii="Times New Roman" w:hAnsi="Times New Roman" w:cs="Times New Roman"/>
          <w:sz w:val="26"/>
          <w:szCs w:val="26"/>
        </w:rPr>
      </w:pPr>
      <w:r>
        <w:rPr>
          <w:rFonts w:ascii="Times New Roman" w:hAnsi="Times New Roman" w:cs="Times New Roman"/>
          <w:sz w:val="24"/>
          <w:szCs w:val="24"/>
        </w:rPr>
        <w:t xml:space="preserve">      </w:t>
      </w:r>
      <w:r w:rsidR="002E7917" w:rsidRPr="006F053F">
        <w:rPr>
          <w:rFonts w:ascii="Times New Roman" w:hAnsi="Times New Roman" w:cs="Times New Roman"/>
          <w:sz w:val="26"/>
          <w:szCs w:val="26"/>
        </w:rPr>
        <w:t>В соответствии со статьей 11.10 Земельного кодекса схема расположения земельного участка или земельных участков на кадастровом плане территории представляет собой изображение границ образуемого земельного участка или образуемых земельных участков на кадастровом плане территории.</w:t>
      </w:r>
    </w:p>
    <w:p w:rsidR="002E7917" w:rsidRPr="006F053F" w:rsidRDefault="00F8507C"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Подготовка и утверждение органом местного самоуправления схемы расположения земельных участков на кадастровом плане или кадастровой карте соответствующей территории предусмотрены только при образовании земельных участков в связи с предоставлением земельных участков из земель, находящихся в государственной или муниципальной собственности.</w:t>
      </w:r>
    </w:p>
    <w:p w:rsidR="002E7917" w:rsidRPr="006F053F" w:rsidRDefault="00F8507C"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r w:rsidR="000D0424" w:rsidRPr="006F053F">
        <w:rPr>
          <w:rFonts w:ascii="Times New Roman" w:hAnsi="Times New Roman" w:cs="Times New Roman"/>
          <w:sz w:val="26"/>
          <w:szCs w:val="26"/>
        </w:rPr>
        <w:t xml:space="preserve"> Согласно п. 2 ст. 37 Градостроительного кодекса РФ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w:t>
      </w:r>
      <w:r w:rsidR="00490BB3" w:rsidRPr="006F053F">
        <w:rPr>
          <w:rFonts w:ascii="Times New Roman" w:hAnsi="Times New Roman" w:cs="Times New Roman"/>
          <w:sz w:val="26"/>
          <w:szCs w:val="26"/>
        </w:rPr>
        <w:t>Правилами землепользования и застройки сельских поселений муниципального района установлены максимальные и минимальные размеры земельных участков</w:t>
      </w:r>
      <w:r w:rsidR="00CB3210">
        <w:rPr>
          <w:rFonts w:ascii="Times New Roman" w:hAnsi="Times New Roman" w:cs="Times New Roman"/>
          <w:sz w:val="26"/>
          <w:szCs w:val="26"/>
        </w:rPr>
        <w:t>,</w:t>
      </w:r>
      <w:bookmarkStart w:id="0" w:name="_GoBack"/>
      <w:bookmarkEnd w:id="0"/>
      <w:r w:rsidR="00490BB3" w:rsidRPr="006F053F">
        <w:rPr>
          <w:rFonts w:ascii="Times New Roman" w:hAnsi="Times New Roman" w:cs="Times New Roman"/>
          <w:sz w:val="26"/>
          <w:szCs w:val="26"/>
        </w:rPr>
        <w:t xml:space="preserve"> определен перечень видов разрешенного использования земельных участков.</w:t>
      </w:r>
      <w:r w:rsidR="002E7917" w:rsidRPr="006F053F">
        <w:rPr>
          <w:rFonts w:ascii="Times New Roman" w:hAnsi="Times New Roman" w:cs="Times New Roman"/>
          <w:sz w:val="26"/>
          <w:szCs w:val="26"/>
        </w:rPr>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Подготовка схемы расположения </w:t>
      </w:r>
      <w:r w:rsidRPr="006F053F">
        <w:rPr>
          <w:rFonts w:ascii="Times New Roman" w:hAnsi="Times New Roman" w:cs="Times New Roman"/>
          <w:sz w:val="26"/>
          <w:szCs w:val="26"/>
        </w:rPr>
        <w:t>земельного участка выполняется кадастровым инженером на основании заключаемого в соответствии с требованиями гражданского законодательства и Федерального закона от 24.07.2007 №221-ФЗ «О кадастровой деятельности» договора подряда на выполнение кадастровых работ, если иное не предусмотрено федеральным законом</w:t>
      </w:r>
      <w:r w:rsidR="002E7917" w:rsidRPr="006F053F">
        <w:rPr>
          <w:rFonts w:ascii="Times New Roman" w:hAnsi="Times New Roman" w:cs="Times New Roman"/>
          <w:sz w:val="26"/>
          <w:szCs w:val="26"/>
        </w:rPr>
        <w:t>.</w:t>
      </w:r>
    </w:p>
    <w:p w:rsidR="002E7917" w:rsidRPr="006F053F" w:rsidRDefault="00AD4EA7"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w:t>
      </w:r>
      <w:r w:rsidR="002E7917" w:rsidRPr="006F053F">
        <w:rPr>
          <w:rFonts w:ascii="Times New Roman" w:hAnsi="Times New Roman" w:cs="Times New Roman"/>
          <w:sz w:val="26"/>
          <w:szCs w:val="26"/>
        </w:rPr>
        <w:lastRenderedPageBreak/>
        <w:t>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EA75BD" w:rsidRPr="006F053F" w:rsidRDefault="00EA75BD"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xml:space="preserve">Форма схемы расположения земельного участка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w:t>
      </w:r>
      <w:r w:rsidRPr="006F053F">
        <w:rPr>
          <w:rFonts w:ascii="Times New Roman" w:hAnsi="Times New Roman" w:cs="Times New Roman"/>
          <w:sz w:val="26"/>
          <w:szCs w:val="26"/>
        </w:rPr>
        <w:t xml:space="preserve">приказом </w:t>
      </w:r>
      <w:proofErr w:type="spellStart"/>
      <w:r w:rsidRPr="006F053F">
        <w:rPr>
          <w:rFonts w:ascii="Times New Roman" w:hAnsi="Times New Roman" w:cs="Times New Roman"/>
          <w:sz w:val="26"/>
          <w:szCs w:val="26"/>
        </w:rPr>
        <w:t>Росреестра</w:t>
      </w:r>
      <w:proofErr w:type="spellEnd"/>
      <w:r w:rsidRPr="006F053F">
        <w:rPr>
          <w:rFonts w:ascii="Times New Roman" w:hAnsi="Times New Roman" w:cs="Times New Roman"/>
          <w:sz w:val="26"/>
          <w:szCs w:val="26"/>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2E7917" w:rsidRPr="006F053F" w:rsidRDefault="004B3A34"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xml:space="preserve">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w:t>
      </w:r>
      <w:r w:rsidR="00036A03" w:rsidRPr="006F053F">
        <w:rPr>
          <w:rFonts w:ascii="Times New Roman" w:hAnsi="Times New Roman" w:cs="Times New Roman"/>
          <w:sz w:val="26"/>
          <w:szCs w:val="26"/>
        </w:rPr>
        <w:t>иное не предусмотрено Земельным к</w:t>
      </w:r>
      <w:r w:rsidR="002E7917" w:rsidRPr="006F053F">
        <w:rPr>
          <w:rFonts w:ascii="Times New Roman" w:hAnsi="Times New Roman" w:cs="Times New Roman"/>
          <w:sz w:val="26"/>
          <w:szCs w:val="26"/>
        </w:rPr>
        <w:t>одексом</w:t>
      </w:r>
      <w:r w:rsidR="00714605" w:rsidRPr="006F053F">
        <w:rPr>
          <w:rFonts w:ascii="Times New Roman" w:hAnsi="Times New Roman" w:cs="Times New Roman"/>
          <w:sz w:val="26"/>
          <w:szCs w:val="26"/>
        </w:rPr>
        <w:t xml:space="preserve"> РФ</w:t>
      </w:r>
      <w:r w:rsidR="002E7917" w:rsidRPr="006F053F">
        <w:rPr>
          <w:rFonts w:ascii="Times New Roman" w:hAnsi="Times New Roman" w:cs="Times New Roman"/>
          <w:sz w:val="26"/>
          <w:szCs w:val="26"/>
        </w:rPr>
        <w:t>.</w:t>
      </w:r>
    </w:p>
    <w:p w:rsidR="002E7917" w:rsidRPr="006F053F" w:rsidRDefault="004B3A34"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7917" w:rsidRPr="006F053F" w:rsidRDefault="002E14A9"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площадь земельного участка, образуемого в соответствии со схемой расположения земельного участка;</w:t>
      </w:r>
    </w:p>
    <w:p w:rsidR="002E7917" w:rsidRPr="006F053F" w:rsidRDefault="002E14A9"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адрес земельного участка или при отсутствии адреса земельного участка иное описание местоположения земельного участка;</w:t>
      </w:r>
    </w:p>
    <w:p w:rsidR="002E7917" w:rsidRPr="006F053F" w:rsidRDefault="002E14A9"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E7917" w:rsidRPr="006F053F" w:rsidRDefault="002E14A9"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7917" w:rsidRPr="006F053F" w:rsidRDefault="002E14A9"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  категория земель, к которой относится образуемый земельный участок.</w:t>
      </w:r>
    </w:p>
    <w:p w:rsidR="002E7917" w:rsidRPr="006F053F" w:rsidRDefault="002E14A9" w:rsidP="00D31000">
      <w:pPr>
        <w:jc w:val="both"/>
        <w:rPr>
          <w:rFonts w:ascii="Times New Roman" w:hAnsi="Times New Roman" w:cs="Times New Roman"/>
          <w:sz w:val="26"/>
          <w:szCs w:val="26"/>
        </w:rPr>
      </w:pPr>
      <w:r w:rsidRPr="006F053F">
        <w:rPr>
          <w:rFonts w:ascii="Times New Roman" w:hAnsi="Times New Roman" w:cs="Times New Roman"/>
          <w:sz w:val="26"/>
          <w:szCs w:val="26"/>
        </w:rPr>
        <w:t xml:space="preserve">     </w:t>
      </w:r>
      <w:r w:rsidR="002E7917" w:rsidRPr="006F053F">
        <w:rPr>
          <w:rFonts w:ascii="Times New Roman" w:hAnsi="Times New Roman" w:cs="Times New Roman"/>
          <w:sz w:val="26"/>
          <w:szCs w:val="26"/>
        </w:rPr>
        <w:t>Срок действия решения об утверждении схемы расположения земельного участка составляет два года.</w:t>
      </w:r>
    </w:p>
    <w:p w:rsidR="002E7917" w:rsidRDefault="002E7917" w:rsidP="002E7917">
      <w:r>
        <w:t xml:space="preserve"> </w:t>
      </w:r>
    </w:p>
    <w:p w:rsidR="002E7917" w:rsidRDefault="002E7917" w:rsidP="002E7917"/>
    <w:p w:rsidR="002E7917" w:rsidRDefault="002E7917" w:rsidP="002E7917"/>
    <w:p w:rsidR="002E7917" w:rsidRDefault="002E7917" w:rsidP="002E7917"/>
    <w:p w:rsidR="002E7917" w:rsidRDefault="002E7917" w:rsidP="002E7917"/>
    <w:p w:rsidR="002E7917" w:rsidRDefault="002E7917" w:rsidP="002E7917"/>
    <w:p w:rsidR="002E7917" w:rsidRDefault="002E7917" w:rsidP="002E7917"/>
    <w:p w:rsidR="002E7917" w:rsidRDefault="002E7917" w:rsidP="002E7917"/>
    <w:p w:rsidR="00460CCF" w:rsidRDefault="00460CCF"/>
    <w:sectPr w:rsidR="00460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B"/>
    <w:rsid w:val="00036A03"/>
    <w:rsid w:val="000D0424"/>
    <w:rsid w:val="001F1CFB"/>
    <w:rsid w:val="002E14A9"/>
    <w:rsid w:val="002E7917"/>
    <w:rsid w:val="003B6240"/>
    <w:rsid w:val="00460CCF"/>
    <w:rsid w:val="00490BB3"/>
    <w:rsid w:val="004B3A34"/>
    <w:rsid w:val="006F053F"/>
    <w:rsid w:val="00714605"/>
    <w:rsid w:val="00AD4EA7"/>
    <w:rsid w:val="00AF6E25"/>
    <w:rsid w:val="00CB3210"/>
    <w:rsid w:val="00D31000"/>
    <w:rsid w:val="00EA75BD"/>
    <w:rsid w:val="00F85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E7A7E"/>
  <w15:chartTrackingRefBased/>
  <w15:docId w15:val="{0D2429BD-03BA-4FCD-B376-2E3A333D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2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3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832</Words>
  <Characters>4748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Рябченко Елена Николаевна</dc:creator>
  <cp:keywords/>
  <dc:description/>
  <cp:lastModifiedBy>Рябченко Елена Николаевна</cp:lastModifiedBy>
  <cp:revision>24</cp:revision>
  <cp:lastPrinted>2023-07-26T07:57:00Z</cp:lastPrinted>
  <dcterms:created xsi:type="dcterms:W3CDTF">2023-07-26T06:43:00Z</dcterms:created>
  <dcterms:modified xsi:type="dcterms:W3CDTF">2023-07-26T08:03:00Z</dcterms:modified>
</cp:coreProperties>
</file>