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8D" w:rsidRPr="00ED5D8D" w:rsidRDefault="00ED5D8D" w:rsidP="008260EE">
      <w:pPr>
        <w:spacing w:before="240"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D5D8D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2830637</wp:posOffset>
            </wp:positionH>
            <wp:positionV relativeFrom="margin">
              <wp:posOffset>-520037</wp:posOffset>
            </wp:positionV>
            <wp:extent cx="533400" cy="647700"/>
            <wp:effectExtent l="0" t="0" r="0" b="0"/>
            <wp:wrapNone/>
            <wp:docPr id="2" name="Рисунок 2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D8D">
        <w:rPr>
          <w:rFonts w:ascii="Times New Roman" w:eastAsia="Calibri" w:hAnsi="Times New Roman"/>
          <w:b/>
          <w:sz w:val="28"/>
          <w:szCs w:val="28"/>
          <w:lang w:eastAsia="en-US"/>
        </w:rPr>
        <w:t>СОВЕТ НАРОДНЫХ ДЕПУТАТОВ РЕПЬЁВСКОГО МУНИЦИПАЛЬНОГО РАЙОНА ВОРОНЕЖСКОЙ ОБЛАСТИ</w:t>
      </w:r>
    </w:p>
    <w:p w:rsidR="00ED5D8D" w:rsidRPr="00ED5D8D" w:rsidRDefault="00ED5D8D" w:rsidP="00ED5D8D">
      <w:pPr>
        <w:spacing w:before="240" w:line="360" w:lineRule="auto"/>
        <w:jc w:val="center"/>
        <w:outlineLvl w:val="0"/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</w:pPr>
      <w:r w:rsidRPr="00ED5D8D"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  <w:t>РЕШЕНИЕ</w:t>
      </w:r>
    </w:p>
    <w:p w:rsidR="00ED5D8D" w:rsidRPr="00ED5D8D" w:rsidRDefault="00ED5D8D" w:rsidP="00ED5D8D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D5D8D" w:rsidRPr="00ED5D8D" w:rsidRDefault="00ED5D8D" w:rsidP="00ED5D8D">
      <w:pPr>
        <w:ind w:right="4820" w:firstLine="0"/>
        <w:rPr>
          <w:rFonts w:ascii="Times New Roman" w:eastAsia="Calibri" w:hAnsi="Times New Roman"/>
          <w:color w:val="FFFFFF"/>
          <w:sz w:val="28"/>
          <w:szCs w:val="28"/>
          <w:u w:val="single"/>
          <w:lang w:eastAsia="en-US"/>
        </w:rPr>
      </w:pPr>
      <w:r w:rsidRPr="00ED5D8D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«     »                 2024 г. </w:t>
      </w:r>
      <w:r w:rsidRPr="00ED5D8D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ED5D8D" w:rsidRPr="00ED5D8D" w:rsidRDefault="00ED5D8D" w:rsidP="00ED5D8D">
      <w:pPr>
        <w:ind w:right="4820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</w:p>
    <w:p w:rsidR="00ED5D8D" w:rsidRPr="00ED5D8D" w:rsidRDefault="00ED5D8D" w:rsidP="00765051">
      <w:pPr>
        <w:spacing w:line="480" w:lineRule="auto"/>
        <w:ind w:right="4820" w:firstLine="0"/>
        <w:jc w:val="center"/>
        <w:rPr>
          <w:rFonts w:ascii="Times New Roman" w:eastAsia="Calibri" w:hAnsi="Times New Roman"/>
          <w:lang w:eastAsia="en-US"/>
        </w:rPr>
      </w:pPr>
      <w:r w:rsidRPr="00ED5D8D">
        <w:rPr>
          <w:rFonts w:ascii="Times New Roman" w:eastAsia="Calibri" w:hAnsi="Times New Roman"/>
          <w:lang w:eastAsia="en-US"/>
        </w:rPr>
        <w:t xml:space="preserve">с. Репьёвка </w:t>
      </w:r>
    </w:p>
    <w:p w:rsidR="00FF753A" w:rsidRDefault="00FF753A" w:rsidP="00ED5D8D">
      <w:pPr>
        <w:pStyle w:val="Title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29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иных</w:t>
      </w:r>
      <w:r w:rsidR="00C1006E" w:rsidRPr="00C6129D">
        <w:rPr>
          <w:rFonts w:ascii="Times New Roman" w:hAnsi="Times New Roman" w:cs="Times New Roman"/>
          <w:sz w:val="28"/>
          <w:szCs w:val="28"/>
        </w:rPr>
        <w:t xml:space="preserve"> </w:t>
      </w:r>
      <w:r w:rsidRPr="00C6129D">
        <w:rPr>
          <w:rFonts w:ascii="Times New Roman" w:hAnsi="Times New Roman" w:cs="Times New Roman"/>
          <w:sz w:val="28"/>
          <w:szCs w:val="28"/>
        </w:rPr>
        <w:t>межбюджетных трансфертов из бюджета</w:t>
      </w:r>
      <w:r w:rsidR="00C1006E" w:rsidRPr="00C6129D">
        <w:rPr>
          <w:rFonts w:ascii="Times New Roman" w:hAnsi="Times New Roman" w:cs="Times New Roman"/>
          <w:sz w:val="28"/>
          <w:szCs w:val="28"/>
        </w:rPr>
        <w:t xml:space="preserve"> </w:t>
      </w:r>
      <w:r w:rsidR="00ED5D8D">
        <w:rPr>
          <w:rFonts w:ascii="Times New Roman" w:hAnsi="Times New Roman" w:cs="Times New Roman"/>
          <w:sz w:val="28"/>
          <w:szCs w:val="28"/>
        </w:rPr>
        <w:t>Репьёвского</w:t>
      </w:r>
      <w:r w:rsidRPr="00C612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A0790" w:rsidRPr="00C6129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1006E" w:rsidRPr="00C6129D">
        <w:rPr>
          <w:rFonts w:ascii="Times New Roman" w:hAnsi="Times New Roman" w:cs="Times New Roman"/>
          <w:sz w:val="28"/>
          <w:szCs w:val="28"/>
        </w:rPr>
        <w:t xml:space="preserve"> </w:t>
      </w:r>
      <w:r w:rsidRPr="00C6129D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r w:rsidR="00ED5D8D">
        <w:rPr>
          <w:rFonts w:ascii="Times New Roman" w:hAnsi="Times New Roman" w:cs="Times New Roman"/>
          <w:sz w:val="28"/>
          <w:szCs w:val="28"/>
        </w:rPr>
        <w:t>Репьёвского</w:t>
      </w:r>
      <w:r w:rsidR="00CA0790" w:rsidRPr="00C6129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612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006E" w:rsidRPr="00C6129D">
        <w:rPr>
          <w:rFonts w:ascii="Times New Roman" w:hAnsi="Times New Roman" w:cs="Times New Roman"/>
          <w:sz w:val="28"/>
          <w:szCs w:val="28"/>
        </w:rPr>
        <w:t xml:space="preserve"> </w:t>
      </w:r>
      <w:r w:rsidR="00CA0790" w:rsidRPr="00C6129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D5D8D" w:rsidRPr="007F5730" w:rsidRDefault="00ED5D8D" w:rsidP="007F5730">
      <w:pPr>
        <w:pStyle w:val="Title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C03" w:rsidRPr="007F5730" w:rsidRDefault="00537C03" w:rsidP="007F5730">
      <w:pPr>
        <w:pStyle w:val="Title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573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F573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со статьями 9 </w:t>
      </w:r>
      <w:r w:rsidRPr="007F5730">
        <w:rPr>
          <w:rFonts w:ascii="Times New Roman" w:hAnsi="Times New Roman" w:cs="Times New Roman"/>
          <w:b w:val="0"/>
          <w:spacing w:val="2"/>
          <w:sz w:val="28"/>
          <w:szCs w:val="28"/>
        </w:rPr>
        <w:t>и 142.4 Бюджетного кодекса</w:t>
      </w:r>
      <w:r w:rsidRPr="007F573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56209">
        <w:rPr>
          <w:rFonts w:ascii="Times New Roman" w:hAnsi="Times New Roman" w:cs="Times New Roman"/>
          <w:b w:val="0"/>
          <w:sz w:val="28"/>
          <w:szCs w:val="28"/>
        </w:rPr>
        <w:t>статьей 12 По</w:t>
      </w:r>
      <w:r w:rsidR="00BD04C8" w:rsidRPr="007F5730">
        <w:rPr>
          <w:rFonts w:ascii="Times New Roman" w:hAnsi="Times New Roman" w:cs="Times New Roman"/>
          <w:b w:val="0"/>
          <w:sz w:val="28"/>
          <w:szCs w:val="28"/>
        </w:rPr>
        <w:t>ложения о бюджетном процессе в Репьёвском муниципальном р</w:t>
      </w:r>
      <w:r w:rsidR="007F5730" w:rsidRPr="007F5730">
        <w:rPr>
          <w:rFonts w:ascii="Times New Roman" w:hAnsi="Times New Roman" w:cs="Times New Roman"/>
          <w:b w:val="0"/>
          <w:sz w:val="28"/>
          <w:szCs w:val="28"/>
        </w:rPr>
        <w:t xml:space="preserve">айоне, утвержденным решением Совета народных депутатов Репьёвского муниципального района от 22.02.2008 № 237 «Об утверждении Положения «О бюджетном процессе в Репьёвском муниципальном районе», </w:t>
      </w:r>
      <w:r w:rsidR="00856209" w:rsidRPr="007F5730">
        <w:rPr>
          <w:rFonts w:ascii="Times New Roman" w:hAnsi="Times New Roman" w:cs="Times New Roman"/>
          <w:b w:val="0"/>
          <w:sz w:val="28"/>
          <w:szCs w:val="28"/>
        </w:rPr>
        <w:t>Уставом Репьёвского муниципального района Воронежской</w:t>
      </w:r>
      <w:r w:rsidR="00856209" w:rsidRPr="00C6129D">
        <w:rPr>
          <w:rFonts w:ascii="Times New Roman" w:hAnsi="Times New Roman"/>
          <w:sz w:val="28"/>
          <w:szCs w:val="28"/>
        </w:rPr>
        <w:t xml:space="preserve"> </w:t>
      </w:r>
      <w:r w:rsidR="00856209" w:rsidRPr="007F5730">
        <w:rPr>
          <w:rFonts w:ascii="Times New Roman" w:hAnsi="Times New Roman"/>
          <w:b w:val="0"/>
          <w:sz w:val="28"/>
          <w:szCs w:val="28"/>
        </w:rPr>
        <w:t>области</w:t>
      </w:r>
      <w:r w:rsidRPr="007F5730">
        <w:rPr>
          <w:rFonts w:ascii="Times New Roman" w:hAnsi="Times New Roman"/>
          <w:b w:val="0"/>
          <w:sz w:val="28"/>
          <w:szCs w:val="28"/>
        </w:rPr>
        <w:t xml:space="preserve"> </w:t>
      </w:r>
      <w:r w:rsidR="00856209" w:rsidRPr="00856209">
        <w:rPr>
          <w:rFonts w:ascii="Times New Roman" w:hAnsi="Times New Roman" w:cs="Times New Roman"/>
          <w:b w:val="0"/>
          <w:sz w:val="28"/>
          <w:szCs w:val="28"/>
        </w:rPr>
        <w:t>и в целях</w:t>
      </w:r>
      <w:r w:rsidR="00856209" w:rsidRPr="0085620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дополнительной финансовой помощи бюджетам поселений </w:t>
      </w:r>
      <w:r w:rsidR="00AD36AA">
        <w:rPr>
          <w:rFonts w:ascii="Times New Roman" w:hAnsi="Times New Roman" w:cs="Times New Roman"/>
          <w:b w:val="0"/>
          <w:sz w:val="28"/>
          <w:szCs w:val="28"/>
        </w:rPr>
        <w:t>Репьёвского</w:t>
      </w:r>
      <w:r w:rsidR="00856209" w:rsidRPr="0085620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856209" w:rsidRPr="0085620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в виде иных межбюджетных трансфертов</w:t>
      </w:r>
      <w:r w:rsidR="00856209" w:rsidRPr="00856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5730">
        <w:rPr>
          <w:rFonts w:ascii="Times New Roman" w:hAnsi="Times New Roman"/>
          <w:b w:val="0"/>
          <w:sz w:val="28"/>
          <w:szCs w:val="28"/>
        </w:rPr>
        <w:t xml:space="preserve">Совет народных депутатов </w:t>
      </w:r>
      <w:r w:rsidR="00856209">
        <w:rPr>
          <w:rFonts w:ascii="Times New Roman" w:hAnsi="Times New Roman"/>
          <w:b w:val="0"/>
          <w:sz w:val="28"/>
          <w:szCs w:val="28"/>
        </w:rPr>
        <w:t>Репьёвского</w:t>
      </w:r>
      <w:r w:rsidRPr="007F5730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CA0790" w:rsidRPr="007F5730">
        <w:rPr>
          <w:rFonts w:ascii="Times New Roman" w:hAnsi="Times New Roman"/>
          <w:b w:val="0"/>
          <w:sz w:val="28"/>
          <w:szCs w:val="28"/>
        </w:rPr>
        <w:t xml:space="preserve"> Воронежской области</w:t>
      </w:r>
      <w:r w:rsidRPr="007F5730">
        <w:rPr>
          <w:rFonts w:ascii="Times New Roman" w:hAnsi="Times New Roman"/>
          <w:b w:val="0"/>
          <w:sz w:val="28"/>
          <w:szCs w:val="28"/>
        </w:rPr>
        <w:t xml:space="preserve"> </w:t>
      </w:r>
      <w:r w:rsidR="00ED5D8D" w:rsidRPr="007F5730">
        <w:rPr>
          <w:rFonts w:ascii="Times New Roman" w:hAnsi="Times New Roman"/>
          <w:sz w:val="28"/>
          <w:szCs w:val="28"/>
        </w:rPr>
        <w:t>р е ш и л:</w:t>
      </w:r>
    </w:p>
    <w:p w:rsidR="00CD2C6B" w:rsidRPr="00C6129D" w:rsidRDefault="00FF753A" w:rsidP="007F573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lastRenderedPageBreak/>
        <w:t xml:space="preserve">1. Утвердить прилагаемый Порядок предоставления иных межбюджетных трансфертов из бюджета </w:t>
      </w:r>
      <w:r w:rsidR="00AD36AA">
        <w:rPr>
          <w:rFonts w:ascii="Times New Roman" w:hAnsi="Times New Roman"/>
          <w:sz w:val="28"/>
          <w:szCs w:val="28"/>
        </w:rPr>
        <w:t>Репьёвского</w:t>
      </w:r>
      <w:r w:rsidRPr="00C6129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A0790" w:rsidRPr="00C6129D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C6129D">
        <w:rPr>
          <w:rFonts w:ascii="Times New Roman" w:hAnsi="Times New Roman"/>
          <w:sz w:val="28"/>
          <w:szCs w:val="28"/>
        </w:rPr>
        <w:t xml:space="preserve"> бюджетам поселений </w:t>
      </w:r>
      <w:r w:rsidR="00AD36AA">
        <w:rPr>
          <w:rFonts w:ascii="Times New Roman" w:hAnsi="Times New Roman"/>
          <w:sz w:val="28"/>
          <w:szCs w:val="28"/>
        </w:rPr>
        <w:t>Репьёвского</w:t>
      </w:r>
      <w:r w:rsidR="00CA0790" w:rsidRPr="00C6129D">
        <w:rPr>
          <w:rFonts w:ascii="Times New Roman" w:hAnsi="Times New Roman"/>
          <w:sz w:val="28"/>
          <w:szCs w:val="28"/>
        </w:rPr>
        <w:t xml:space="preserve"> муниципального</w:t>
      </w:r>
      <w:r w:rsidRPr="00C6129D">
        <w:rPr>
          <w:rFonts w:ascii="Times New Roman" w:hAnsi="Times New Roman"/>
          <w:sz w:val="28"/>
          <w:szCs w:val="28"/>
        </w:rPr>
        <w:t xml:space="preserve"> района</w:t>
      </w:r>
      <w:r w:rsidR="00AD36AA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C6129D">
        <w:rPr>
          <w:rFonts w:ascii="Times New Roman" w:hAnsi="Times New Roman"/>
          <w:sz w:val="28"/>
          <w:szCs w:val="28"/>
        </w:rPr>
        <w:t xml:space="preserve"> согласно</w:t>
      </w:r>
      <w:r w:rsidR="00CD2C6B" w:rsidRPr="00C6129D">
        <w:rPr>
          <w:rFonts w:ascii="Times New Roman" w:hAnsi="Times New Roman"/>
          <w:sz w:val="28"/>
          <w:szCs w:val="28"/>
        </w:rPr>
        <w:t xml:space="preserve"> </w:t>
      </w:r>
      <w:r w:rsidR="00AD36AA">
        <w:rPr>
          <w:rFonts w:ascii="Times New Roman" w:hAnsi="Times New Roman"/>
          <w:sz w:val="28"/>
          <w:szCs w:val="28"/>
        </w:rPr>
        <w:t>п</w:t>
      </w:r>
      <w:r w:rsidRPr="00C6129D">
        <w:rPr>
          <w:rFonts w:ascii="Times New Roman" w:hAnsi="Times New Roman"/>
          <w:sz w:val="28"/>
          <w:szCs w:val="28"/>
        </w:rPr>
        <w:t>риложению</w:t>
      </w:r>
      <w:r w:rsidR="00CA0790" w:rsidRPr="00C6129D">
        <w:rPr>
          <w:rFonts w:ascii="Times New Roman" w:hAnsi="Times New Roman"/>
          <w:sz w:val="28"/>
          <w:szCs w:val="28"/>
        </w:rPr>
        <w:t>.</w:t>
      </w:r>
    </w:p>
    <w:p w:rsidR="00CA0790" w:rsidRPr="00C6129D" w:rsidRDefault="00CA0790" w:rsidP="00ED5D8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>2</w:t>
      </w:r>
      <w:r w:rsidR="00FF753A" w:rsidRPr="00C6129D">
        <w:rPr>
          <w:rFonts w:ascii="Times New Roman" w:hAnsi="Times New Roman"/>
          <w:sz w:val="28"/>
          <w:szCs w:val="28"/>
        </w:rPr>
        <w:t>.</w:t>
      </w:r>
      <w:r w:rsidR="00AD36AA">
        <w:rPr>
          <w:rFonts w:ascii="Times New Roman" w:hAnsi="Times New Roman"/>
          <w:sz w:val="28"/>
          <w:szCs w:val="28"/>
        </w:rPr>
        <w:t xml:space="preserve"> Настоящее р</w:t>
      </w:r>
      <w:r w:rsidRPr="00C6129D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ED5D8D">
        <w:rPr>
          <w:rFonts w:ascii="Times New Roman" w:hAnsi="Times New Roman"/>
          <w:sz w:val="28"/>
          <w:szCs w:val="28"/>
        </w:rPr>
        <w:t>после его</w:t>
      </w:r>
      <w:r w:rsidRPr="00C6129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C1006E" w:rsidRDefault="00C1006E" w:rsidP="00ED5D8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D5D8D" w:rsidRPr="00C6129D" w:rsidRDefault="00ED5D8D" w:rsidP="00ED5D8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D5D8D" w:rsidRPr="0052079C" w:rsidRDefault="00ED5D8D" w:rsidP="00ED5D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79C">
        <w:rPr>
          <w:rFonts w:ascii="Times New Roman" w:hAnsi="Times New Roman"/>
          <w:sz w:val="28"/>
          <w:szCs w:val="28"/>
        </w:rPr>
        <w:t xml:space="preserve">Глава Репьёвского  </w:t>
      </w:r>
    </w:p>
    <w:p w:rsidR="00ED5D8D" w:rsidRPr="0052079C" w:rsidRDefault="00ED5D8D" w:rsidP="00ED5D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79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2079C"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 w:rsidRPr="0052079C">
        <w:rPr>
          <w:rFonts w:ascii="Times New Roman" w:hAnsi="Times New Roman"/>
          <w:sz w:val="28"/>
          <w:szCs w:val="28"/>
        </w:rPr>
        <w:t>Рахманина</w:t>
      </w:r>
      <w:proofErr w:type="spellEnd"/>
    </w:p>
    <w:p w:rsidR="006A5949" w:rsidRPr="00C6129D" w:rsidRDefault="006A5949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6A5949" w:rsidRDefault="006A5949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ED5D8D" w:rsidRDefault="00ED5D8D" w:rsidP="00C1006E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  <w:szCs w:val="28"/>
        </w:rPr>
      </w:pPr>
    </w:p>
    <w:p w:rsidR="00C36474" w:rsidRDefault="00C36474" w:rsidP="00C36474">
      <w:pPr>
        <w:pStyle w:val="ae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C36474" w:rsidRPr="00E12F75" w:rsidRDefault="00C36474" w:rsidP="00C36474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</w:p>
    <w:p w:rsidR="00C36474" w:rsidRPr="00E12F75" w:rsidRDefault="00C36474" w:rsidP="00C36474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Репьёвского </w:t>
      </w:r>
      <w:r w:rsidRPr="00E12F75">
        <w:rPr>
          <w:rFonts w:ascii="Times New Roman" w:hAnsi="Times New Roman"/>
          <w:sz w:val="28"/>
          <w:szCs w:val="28"/>
        </w:rPr>
        <w:t>муниципального района</w:t>
      </w:r>
    </w:p>
    <w:p w:rsidR="00C36474" w:rsidRPr="00E12F75" w:rsidRDefault="00C36474" w:rsidP="00C36474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 2024 г. №_______</w:t>
      </w:r>
    </w:p>
    <w:p w:rsidR="00CA0790" w:rsidRPr="00C6129D" w:rsidRDefault="00CA0790" w:rsidP="00C1006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1006E" w:rsidRPr="004A7E84" w:rsidRDefault="00C1006E" w:rsidP="00150B6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4A7E84">
        <w:rPr>
          <w:rFonts w:ascii="Times New Roman" w:hAnsi="Times New Roman"/>
          <w:b/>
          <w:spacing w:val="2"/>
          <w:sz w:val="28"/>
          <w:szCs w:val="28"/>
        </w:rPr>
        <w:t>ПОРЯДОК</w:t>
      </w:r>
    </w:p>
    <w:p w:rsidR="00EE55B0" w:rsidRPr="004A7E84" w:rsidRDefault="00FF753A" w:rsidP="00150B6A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7E84"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иных межбюджетных трансфертов из бюджета </w:t>
      </w:r>
      <w:r w:rsidR="00C36474" w:rsidRPr="004A7E84">
        <w:rPr>
          <w:rFonts w:ascii="Times New Roman" w:hAnsi="Times New Roman"/>
          <w:b/>
          <w:spacing w:val="2"/>
          <w:sz w:val="28"/>
          <w:szCs w:val="28"/>
        </w:rPr>
        <w:t>Репьёвского</w:t>
      </w:r>
      <w:r w:rsidRPr="004A7E84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района</w:t>
      </w:r>
      <w:r w:rsidR="00EE55B0" w:rsidRPr="004A7E8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EE55B0" w:rsidRPr="004A7E84">
        <w:rPr>
          <w:rFonts w:ascii="Times New Roman" w:hAnsi="Times New Roman"/>
          <w:b/>
          <w:sz w:val="28"/>
          <w:szCs w:val="28"/>
        </w:rPr>
        <w:t>Воронежской области</w:t>
      </w:r>
      <w:r w:rsidR="00C1006E" w:rsidRPr="004A7E84">
        <w:rPr>
          <w:rFonts w:ascii="Times New Roman" w:hAnsi="Times New Roman"/>
          <w:b/>
          <w:sz w:val="28"/>
          <w:szCs w:val="28"/>
        </w:rPr>
        <w:t xml:space="preserve"> </w:t>
      </w:r>
      <w:r w:rsidRPr="004A7E84">
        <w:rPr>
          <w:rFonts w:ascii="Times New Roman" w:hAnsi="Times New Roman"/>
          <w:b/>
          <w:spacing w:val="2"/>
          <w:sz w:val="28"/>
          <w:szCs w:val="28"/>
        </w:rPr>
        <w:t xml:space="preserve">бюджетам поселений </w:t>
      </w:r>
      <w:r w:rsidR="00C36474" w:rsidRPr="004A7E84">
        <w:rPr>
          <w:rFonts w:ascii="Times New Roman" w:hAnsi="Times New Roman"/>
          <w:b/>
          <w:spacing w:val="2"/>
          <w:sz w:val="28"/>
          <w:szCs w:val="28"/>
        </w:rPr>
        <w:t>Репьёвского</w:t>
      </w:r>
      <w:r w:rsidR="00C1006E" w:rsidRPr="004A7E8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EE55B0" w:rsidRPr="004A7E84"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</w:t>
      </w:r>
      <w:r w:rsidRPr="004A7E84">
        <w:rPr>
          <w:rFonts w:ascii="Times New Roman" w:hAnsi="Times New Roman"/>
          <w:b/>
          <w:spacing w:val="2"/>
          <w:sz w:val="28"/>
          <w:szCs w:val="28"/>
        </w:rPr>
        <w:t>района</w:t>
      </w:r>
      <w:r w:rsidR="00EE55B0" w:rsidRPr="004A7E8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EE55B0" w:rsidRPr="004A7E8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F753A" w:rsidRPr="00C6129D" w:rsidRDefault="00FF753A" w:rsidP="004A7E84">
      <w:pPr>
        <w:shd w:val="clear" w:color="auto" w:fill="FFFFFF"/>
        <w:spacing w:line="360" w:lineRule="auto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1. Общие положения</w:t>
      </w:r>
    </w:p>
    <w:p w:rsidR="007F0274" w:rsidRPr="00C6129D" w:rsidRDefault="00FF753A" w:rsidP="00C3647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 xml:space="preserve">Настоящий Порядок предоставления иных межбюджетных трансфертов из бюджета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</w:t>
      </w:r>
      <w:r w:rsidR="00EE55B0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E55B0" w:rsidRPr="00C6129D">
        <w:rPr>
          <w:rFonts w:ascii="Times New Roman" w:hAnsi="Times New Roman"/>
          <w:sz w:val="28"/>
          <w:szCs w:val="28"/>
        </w:rPr>
        <w:t>Воронежской области</w:t>
      </w:r>
      <w:r w:rsidR="00C1006E" w:rsidRPr="00C6129D">
        <w:rPr>
          <w:rFonts w:ascii="Times New Roman" w:hAnsi="Times New Roman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бюджетам поселений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EE55B0"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района</w:t>
      </w:r>
      <w:r w:rsidR="00EE55B0" w:rsidRPr="00C6129D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(далее - Порядок) разработан </w:t>
      </w:r>
      <w:r w:rsidR="00EE55B0" w:rsidRPr="00C6129D">
        <w:rPr>
          <w:rFonts w:ascii="Times New Roman" w:hAnsi="Times New Roman"/>
          <w:spacing w:val="2"/>
          <w:sz w:val="28"/>
          <w:szCs w:val="28"/>
        </w:rPr>
        <w:t>в соответствии со статьями 9 и 142.4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="00EE55B0" w:rsidRPr="004612F0">
        <w:rPr>
          <w:rFonts w:ascii="Times New Roman" w:hAnsi="Times New Roman"/>
          <w:spacing w:val="2"/>
          <w:sz w:val="28"/>
          <w:szCs w:val="28"/>
        </w:rPr>
        <w:t xml:space="preserve">», </w:t>
      </w:r>
      <w:r w:rsidR="004612F0" w:rsidRPr="004612F0">
        <w:rPr>
          <w:rFonts w:ascii="Times New Roman" w:hAnsi="Times New Roman"/>
          <w:sz w:val="28"/>
          <w:szCs w:val="28"/>
        </w:rPr>
        <w:t>статьей 12 Положения о бюджетном процессе в Репьёвском муниципальном районе, утвержденным решением Совета народных депутатов Репьёвского</w:t>
      </w:r>
      <w:r w:rsidR="004612F0" w:rsidRPr="007F5730">
        <w:rPr>
          <w:rFonts w:ascii="Times New Roman" w:hAnsi="Times New Roman"/>
          <w:sz w:val="28"/>
          <w:szCs w:val="28"/>
        </w:rPr>
        <w:t xml:space="preserve"> муниципального района от 22.02.2008 № 237 «Об утверждении Положения «О бюджетном процессе в Репьёвском муниципальном районе</w:t>
      </w:r>
      <w:r w:rsidR="00464265">
        <w:rPr>
          <w:rFonts w:ascii="Times New Roman" w:hAnsi="Times New Roman"/>
          <w:sz w:val="28"/>
          <w:szCs w:val="28"/>
        </w:rPr>
        <w:t xml:space="preserve">» </w:t>
      </w:r>
      <w:r w:rsidR="00EE55B0" w:rsidRPr="00C6129D">
        <w:rPr>
          <w:rFonts w:ascii="Times New Roman" w:hAnsi="Times New Roman"/>
          <w:spacing w:val="2"/>
          <w:sz w:val="28"/>
          <w:szCs w:val="28"/>
        </w:rPr>
        <w:t xml:space="preserve">в целях дополнительной финансовой помощи бюджетам поселений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EE55B0"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</w:t>
      </w:r>
      <w:r w:rsidR="00C1006E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E55B0" w:rsidRPr="00C6129D">
        <w:rPr>
          <w:rFonts w:ascii="Times New Roman" w:hAnsi="Times New Roman"/>
          <w:spacing w:val="2"/>
          <w:sz w:val="28"/>
          <w:szCs w:val="28"/>
        </w:rPr>
        <w:t>Воронежской области в виде иных межбюджетных трансфертов</w:t>
      </w:r>
      <w:r w:rsidR="00485FA9" w:rsidRPr="00C6129D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C1006E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устанавливает случаи, условия и порядок предоставления иных межбюджетных трансфертов бюджетам поселений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EE55B0"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района</w:t>
      </w:r>
      <w:r w:rsidR="0077121C" w:rsidRPr="00C6129D">
        <w:rPr>
          <w:rFonts w:ascii="Times New Roman" w:hAnsi="Times New Roman"/>
          <w:spacing w:val="2"/>
          <w:sz w:val="28"/>
          <w:szCs w:val="28"/>
        </w:rPr>
        <w:t xml:space="preserve"> Воронежской области</w:t>
      </w:r>
      <w:r w:rsidRPr="00C6129D">
        <w:rPr>
          <w:rFonts w:ascii="Times New Roman" w:hAnsi="Times New Roman"/>
          <w:spacing w:val="2"/>
          <w:sz w:val="28"/>
          <w:szCs w:val="28"/>
        </w:rPr>
        <w:t>.</w:t>
      </w:r>
    </w:p>
    <w:p w:rsidR="00FF753A" w:rsidRPr="00C6129D" w:rsidRDefault="00FF753A" w:rsidP="00571B8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2. Случаи предоставления иных межбюджетных трансфертов</w:t>
      </w:r>
    </w:p>
    <w:p w:rsidR="00CD2C6B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lastRenderedPageBreak/>
        <w:t>Иные межбюджетные трансферты из бюджета</w:t>
      </w:r>
      <w:r w:rsidR="00F42437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</w:t>
      </w:r>
      <w:r w:rsidR="00F42437" w:rsidRPr="00C6129D">
        <w:rPr>
          <w:rFonts w:ascii="Times New Roman" w:hAnsi="Times New Roman"/>
          <w:spacing w:val="2"/>
          <w:sz w:val="28"/>
          <w:szCs w:val="28"/>
        </w:rPr>
        <w:t xml:space="preserve"> Воронежской области </w:t>
      </w:r>
      <w:r w:rsidRPr="00C6129D">
        <w:rPr>
          <w:rFonts w:ascii="Times New Roman" w:hAnsi="Times New Roman"/>
          <w:spacing w:val="2"/>
          <w:sz w:val="28"/>
          <w:szCs w:val="28"/>
        </w:rPr>
        <w:t>бюджетам поселений предоставляются в следующих случаях</w:t>
      </w:r>
      <w:r w:rsidR="00F42437" w:rsidRPr="00C6129D">
        <w:rPr>
          <w:rFonts w:ascii="Times New Roman" w:hAnsi="Times New Roman"/>
          <w:spacing w:val="2"/>
          <w:sz w:val="28"/>
          <w:szCs w:val="28"/>
        </w:rPr>
        <w:t>:</w:t>
      </w:r>
    </w:p>
    <w:p w:rsidR="00CD2C6B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>1)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</w:r>
      <w:r w:rsidR="00F42437" w:rsidRPr="00C6129D">
        <w:rPr>
          <w:rFonts w:ascii="Times New Roman" w:hAnsi="Times New Roman"/>
          <w:sz w:val="28"/>
          <w:szCs w:val="28"/>
        </w:rPr>
        <w:t>;</w:t>
      </w:r>
    </w:p>
    <w:p w:rsidR="00150B6A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 xml:space="preserve">2) </w:t>
      </w:r>
      <w:r w:rsidR="00F42437" w:rsidRPr="00C6129D">
        <w:rPr>
          <w:rFonts w:ascii="Times New Roman" w:hAnsi="Times New Roman"/>
          <w:sz w:val="28"/>
          <w:szCs w:val="28"/>
        </w:rPr>
        <w:t xml:space="preserve">возникновение в бюджетах поселений </w:t>
      </w:r>
      <w:r w:rsidR="00150B6A">
        <w:rPr>
          <w:rFonts w:ascii="Times New Roman" w:hAnsi="Times New Roman"/>
          <w:sz w:val="28"/>
          <w:szCs w:val="28"/>
        </w:rPr>
        <w:t>Репьёвского</w:t>
      </w:r>
      <w:r w:rsidR="00F42437" w:rsidRPr="00C6129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непредвиденных социально значимых расходов;</w:t>
      </w:r>
    </w:p>
    <w:p w:rsidR="00CD2C6B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>3)</w:t>
      </w:r>
      <w:r w:rsidR="00F42437" w:rsidRPr="00C6129D">
        <w:rPr>
          <w:rFonts w:ascii="Times New Roman" w:hAnsi="Times New Roman"/>
          <w:sz w:val="28"/>
          <w:szCs w:val="28"/>
        </w:rPr>
        <w:t xml:space="preserve">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="00F42437" w:rsidRPr="00C6129D">
        <w:rPr>
          <w:rFonts w:ascii="Times New Roman" w:hAnsi="Times New Roman"/>
          <w:sz w:val="28"/>
          <w:szCs w:val="28"/>
        </w:rPr>
        <w:t>общепоселенческого</w:t>
      </w:r>
      <w:proofErr w:type="spellEnd"/>
      <w:r w:rsidR="00F42437" w:rsidRPr="00C6129D">
        <w:rPr>
          <w:rFonts w:ascii="Times New Roman" w:hAnsi="Times New Roman"/>
          <w:sz w:val="28"/>
          <w:szCs w:val="28"/>
        </w:rPr>
        <w:t xml:space="preserve"> значения;</w:t>
      </w:r>
      <w:r w:rsidR="00C1006E" w:rsidRPr="00C6129D">
        <w:rPr>
          <w:rFonts w:ascii="Times New Roman" w:hAnsi="Times New Roman"/>
          <w:sz w:val="28"/>
          <w:szCs w:val="28"/>
        </w:rPr>
        <w:t xml:space="preserve"> </w:t>
      </w:r>
    </w:p>
    <w:p w:rsidR="001D74BC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>4) принятие в течение финансового года администрацией муниципального района или администрациями сельских поселений решений о необходимости проведения на территории поселений работ, являющихся социально значимыми, а также решений, влекущих за со</w:t>
      </w:r>
      <w:r w:rsidR="00F42437" w:rsidRPr="00C6129D">
        <w:rPr>
          <w:rFonts w:ascii="Times New Roman" w:hAnsi="Times New Roman"/>
          <w:sz w:val="28"/>
          <w:szCs w:val="28"/>
        </w:rPr>
        <w:t xml:space="preserve">бой увеличение расходов местных </w:t>
      </w:r>
      <w:r w:rsidRPr="00C6129D">
        <w:rPr>
          <w:rFonts w:ascii="Times New Roman" w:hAnsi="Times New Roman"/>
          <w:sz w:val="28"/>
          <w:szCs w:val="28"/>
        </w:rPr>
        <w:t>бюджетов</w:t>
      </w:r>
      <w:r w:rsidR="00CD2C6B" w:rsidRPr="00C6129D">
        <w:rPr>
          <w:rFonts w:ascii="Times New Roman" w:hAnsi="Times New Roman"/>
          <w:sz w:val="28"/>
          <w:szCs w:val="28"/>
        </w:rPr>
        <w:t>;</w:t>
      </w:r>
    </w:p>
    <w:p w:rsidR="009C1F68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>5)</w:t>
      </w:r>
      <w:r w:rsidR="00F42437" w:rsidRPr="00C6129D">
        <w:rPr>
          <w:rFonts w:ascii="Times New Roman" w:hAnsi="Times New Roman"/>
          <w:sz w:val="28"/>
          <w:szCs w:val="28"/>
        </w:rPr>
        <w:t xml:space="preserve"> получение целевых межбюджетных трансфертов, полученных из областного бюджета для предоставления их бюджетам поселений, в порядке, утвержденном органом власти другого уровня;</w:t>
      </w:r>
    </w:p>
    <w:p w:rsidR="009C1F68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 xml:space="preserve">6) </w:t>
      </w:r>
      <w:r w:rsidR="00F42437" w:rsidRPr="00C6129D">
        <w:rPr>
          <w:rFonts w:ascii="Times New Roman" w:hAnsi="Times New Roman"/>
          <w:sz w:val="28"/>
          <w:szCs w:val="28"/>
        </w:rPr>
        <w:t>иные цели, предусмотренные муниципальными правовыми актами;</w:t>
      </w:r>
    </w:p>
    <w:p w:rsidR="009C1F68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 xml:space="preserve">7) </w:t>
      </w:r>
      <w:r w:rsidR="009071CC" w:rsidRPr="00C6129D">
        <w:rPr>
          <w:rFonts w:ascii="Times New Roman" w:hAnsi="Times New Roman"/>
          <w:sz w:val="28"/>
          <w:szCs w:val="28"/>
        </w:rPr>
        <w:t>уменьшения поступления налоговых и неналоговых доходов бюджетов поселений района при наличии объективных факторов, подкрепленных финансово-экономическими обоснованиями;</w:t>
      </w:r>
    </w:p>
    <w:p w:rsidR="009C1F68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 xml:space="preserve">8) </w:t>
      </w:r>
      <w:r w:rsidR="009071CC" w:rsidRPr="00C6129D">
        <w:rPr>
          <w:rFonts w:ascii="Times New Roman" w:hAnsi="Times New Roman"/>
          <w:sz w:val="28"/>
          <w:szCs w:val="28"/>
        </w:rPr>
        <w:t>возникновения дополнительных расходов бюджетов поселений района, обусловленных влиянием объективных факторов на объемы бюджетных обязательств муниципальных образований поселений;</w:t>
      </w:r>
    </w:p>
    <w:p w:rsidR="00464265" w:rsidRDefault="00FF753A" w:rsidP="00C36474">
      <w:pPr>
        <w:shd w:val="clear" w:color="auto" w:fill="FFFFFF"/>
        <w:spacing w:line="360" w:lineRule="auto"/>
        <w:ind w:left="708" w:firstLine="1"/>
        <w:textAlignment w:val="baseline"/>
        <w:rPr>
          <w:rFonts w:ascii="Times New Roman" w:hAnsi="Times New Roman"/>
          <w:sz w:val="28"/>
          <w:szCs w:val="28"/>
        </w:rPr>
      </w:pPr>
      <w:r w:rsidRPr="00C6129D">
        <w:rPr>
          <w:rFonts w:ascii="Times New Roman" w:hAnsi="Times New Roman"/>
          <w:sz w:val="28"/>
          <w:szCs w:val="28"/>
        </w:rPr>
        <w:t xml:space="preserve">9) </w:t>
      </w:r>
      <w:r w:rsidR="009071CC" w:rsidRPr="00C6129D">
        <w:rPr>
          <w:rFonts w:ascii="Times New Roman" w:hAnsi="Times New Roman"/>
          <w:sz w:val="28"/>
          <w:szCs w:val="28"/>
        </w:rPr>
        <w:t>необходимости решения актуальных вопросов местного значения.</w:t>
      </w:r>
    </w:p>
    <w:p w:rsidR="00FF753A" w:rsidRPr="00C6129D" w:rsidRDefault="00FF753A" w:rsidP="00571B83">
      <w:pPr>
        <w:shd w:val="clear" w:color="auto" w:fill="FFFFFF"/>
        <w:spacing w:line="360" w:lineRule="auto"/>
        <w:ind w:firstLine="1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3. Условия предоставления иных межбюджетных трансфертов</w:t>
      </w:r>
    </w:p>
    <w:p w:rsidR="009C1F68" w:rsidRPr="00C6129D" w:rsidRDefault="009071CC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lastRenderedPageBreak/>
        <w:t>1)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Иные межбюджетные трансферты из бюджета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>муниципального района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Воронежской области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бюджетам поселений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 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предоставляются в случаях, предусмотренных </w:t>
      </w:r>
      <w:r w:rsidRPr="00C6129D">
        <w:rPr>
          <w:rFonts w:ascii="Times New Roman" w:hAnsi="Times New Roman"/>
          <w:spacing w:val="2"/>
          <w:sz w:val="28"/>
          <w:szCs w:val="28"/>
        </w:rPr>
        <w:t>разделом 2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настоящего Порядка, при условии соблюдения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:rsidR="009C1F68" w:rsidRPr="00C6129D" w:rsidRDefault="009071CC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2)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Предоставление иных межбюджетных трансфертов из бюджета района бюджетам поселений осуществляется за счет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остатка на начало финансового года, дополнительно полученных 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>доходов и источников финансирования дефицита бюджета района, а также за счет средств других бюджетов бюджетной системы Российской Федерации, предоставленных на эти цели.</w:t>
      </w:r>
    </w:p>
    <w:p w:rsidR="00571B83" w:rsidRDefault="009071CC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3)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Объем средств для предоставления иных межбюджетных трансфертов не может превышать объем средств на эти цели, утвержденны</w:t>
      </w:r>
      <w:r w:rsidRPr="00C6129D">
        <w:rPr>
          <w:rFonts w:ascii="Times New Roman" w:hAnsi="Times New Roman"/>
          <w:spacing w:val="2"/>
          <w:sz w:val="28"/>
          <w:szCs w:val="28"/>
        </w:rPr>
        <w:t>й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решением о бюджете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>муниципального района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Воронежской области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>.</w:t>
      </w:r>
    </w:p>
    <w:p w:rsidR="00FF753A" w:rsidRPr="00C6129D" w:rsidRDefault="00FF753A" w:rsidP="00571B83">
      <w:pPr>
        <w:shd w:val="clear" w:color="auto" w:fill="FFFFFF"/>
        <w:spacing w:line="360" w:lineRule="auto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4. Порядок предоставления иных межбюджетных трансфертов</w:t>
      </w:r>
    </w:p>
    <w:p w:rsidR="009C1F68" w:rsidRPr="00C6129D" w:rsidRDefault="009071CC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1)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Предоставление иных межбюджетных трансфертов осуществляется на основании </w:t>
      </w:r>
      <w:r w:rsidR="00D373D2" w:rsidRPr="00C6129D">
        <w:rPr>
          <w:rFonts w:ascii="Times New Roman" w:hAnsi="Times New Roman"/>
          <w:spacing w:val="2"/>
          <w:sz w:val="28"/>
          <w:szCs w:val="28"/>
        </w:rPr>
        <w:t xml:space="preserve">решения </w:t>
      </w:r>
      <w:r w:rsidR="00D373D2" w:rsidRPr="00C6129D">
        <w:rPr>
          <w:rFonts w:ascii="Times New Roman" w:hAnsi="Times New Roman"/>
          <w:sz w:val="28"/>
          <w:szCs w:val="28"/>
        </w:rPr>
        <w:t>Совета народных депутатов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муниципального 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>района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Воронежской области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и в соответствии с соглашением, заключаемым администрацией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района и администрацией</w:t>
      </w:r>
      <w:r w:rsidR="00CB60C7" w:rsidRPr="00C6129D">
        <w:rPr>
          <w:rFonts w:ascii="Times New Roman" w:hAnsi="Times New Roman"/>
          <w:spacing w:val="2"/>
          <w:sz w:val="28"/>
          <w:szCs w:val="28"/>
        </w:rPr>
        <w:t xml:space="preserve"> поселения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CB60C7"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</w:t>
      </w:r>
      <w:r w:rsidR="00150B6A">
        <w:rPr>
          <w:rFonts w:ascii="Times New Roman" w:hAnsi="Times New Roman"/>
          <w:spacing w:val="2"/>
          <w:sz w:val="28"/>
          <w:szCs w:val="28"/>
        </w:rPr>
        <w:t xml:space="preserve"> Воронежской области, согласно </w:t>
      </w:r>
      <w:proofErr w:type="gramStart"/>
      <w:r w:rsidR="00150B6A">
        <w:rPr>
          <w:rFonts w:ascii="Times New Roman" w:hAnsi="Times New Roman"/>
          <w:spacing w:val="2"/>
          <w:sz w:val="28"/>
          <w:szCs w:val="28"/>
        </w:rPr>
        <w:t>п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>риложени</w:t>
      </w:r>
      <w:r w:rsidR="00CB60C7" w:rsidRPr="00C6129D">
        <w:rPr>
          <w:rFonts w:ascii="Times New Roman" w:hAnsi="Times New Roman"/>
          <w:spacing w:val="2"/>
          <w:sz w:val="28"/>
          <w:szCs w:val="28"/>
        </w:rPr>
        <w:t>ю</w:t>
      </w:r>
      <w:proofErr w:type="gramEnd"/>
      <w:r w:rsidR="00CB60C7" w:rsidRPr="00C6129D">
        <w:rPr>
          <w:rFonts w:ascii="Times New Roman" w:hAnsi="Times New Roman"/>
          <w:spacing w:val="2"/>
          <w:sz w:val="28"/>
          <w:szCs w:val="28"/>
        </w:rPr>
        <w:t xml:space="preserve"> к настоящему Порядку.</w:t>
      </w:r>
    </w:p>
    <w:p w:rsidR="009C1F68" w:rsidRPr="00C6129D" w:rsidRDefault="007E74A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2)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Предоставление иных межбюджетных трансфертов бюджету поселения в случаях, предусмотренных 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разделом 2 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>настоящего Порядка, носит целевой характер и осуществляется в следующем порядке:</w:t>
      </w:r>
    </w:p>
    <w:p w:rsidR="009C1F68" w:rsidRPr="00C6129D" w:rsidRDefault="007E74A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-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>д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ля рассмотрения вопроса о предоставлении иных межбюджетных трансфертов глава </w:t>
      </w:r>
      <w:r w:rsidRPr="00C6129D">
        <w:rPr>
          <w:rFonts w:ascii="Times New Roman" w:hAnsi="Times New Roman"/>
          <w:spacing w:val="2"/>
          <w:sz w:val="28"/>
          <w:szCs w:val="28"/>
        </w:rPr>
        <w:t>поселения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направляет главе администрации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lastRenderedPageBreak/>
        <w:t>муниципального района Воронежской области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мотивированное обращение о выделении финансовых средств с указанием цели, на которую предполагается их использовать</w:t>
      </w:r>
      <w:r w:rsidR="00424618" w:rsidRPr="00C6129D">
        <w:rPr>
          <w:rFonts w:ascii="Times New Roman" w:hAnsi="Times New Roman"/>
          <w:spacing w:val="2"/>
          <w:sz w:val="28"/>
          <w:szCs w:val="28"/>
        </w:rPr>
        <w:t>;</w:t>
      </w:r>
    </w:p>
    <w:p w:rsidR="009C1F68" w:rsidRPr="00C6129D" w:rsidRDefault="00424618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-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>о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бращение главы </w:t>
      </w:r>
      <w:r w:rsidRPr="00C6129D">
        <w:rPr>
          <w:rFonts w:ascii="Times New Roman" w:hAnsi="Times New Roman"/>
          <w:spacing w:val="2"/>
          <w:sz w:val="28"/>
          <w:szCs w:val="28"/>
        </w:rPr>
        <w:t>поселения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о предоставлении иных межбюджетных трансфертов бюджету поселения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рассматривается главой администрации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в течение 10 дней с момента получения обращения и в случае положительного заключения на него направляется в </w:t>
      </w:r>
      <w:r w:rsidR="006076BC">
        <w:rPr>
          <w:rFonts w:ascii="Times New Roman" w:hAnsi="Times New Roman"/>
          <w:spacing w:val="2"/>
          <w:sz w:val="28"/>
          <w:szCs w:val="28"/>
        </w:rPr>
        <w:t>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тдел финансов администрации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(далее по тексту </w:t>
      </w:r>
      <w:r w:rsidRPr="00C6129D">
        <w:rPr>
          <w:rFonts w:ascii="Times New Roman" w:hAnsi="Times New Roman"/>
          <w:spacing w:val="2"/>
          <w:sz w:val="28"/>
          <w:szCs w:val="28"/>
        </w:rPr>
        <w:t>–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>отдел финансов);</w:t>
      </w:r>
    </w:p>
    <w:p w:rsidR="009753A7" w:rsidRDefault="00424618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6076BC">
        <w:rPr>
          <w:rFonts w:ascii="Times New Roman" w:hAnsi="Times New Roman"/>
          <w:spacing w:val="2"/>
          <w:sz w:val="28"/>
          <w:szCs w:val="28"/>
        </w:rPr>
        <w:t>О</w:t>
      </w:r>
      <w:r w:rsidRPr="00C6129D">
        <w:rPr>
          <w:rFonts w:ascii="Times New Roman" w:hAnsi="Times New Roman"/>
          <w:spacing w:val="2"/>
          <w:sz w:val="28"/>
          <w:szCs w:val="28"/>
        </w:rPr>
        <w:t>тдел финансов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>подготавливает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соглашение между администрацией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поселения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и администрацией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 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(далее по тексту - Соглашение) о предоставлении иных межбюджетных трансфертов бюджету поселения на финансирование или </w:t>
      </w:r>
      <w:proofErr w:type="spellStart"/>
      <w:r w:rsidR="00FF753A" w:rsidRPr="00C6129D">
        <w:rPr>
          <w:rFonts w:ascii="Times New Roman" w:hAnsi="Times New Roman"/>
          <w:spacing w:val="2"/>
          <w:sz w:val="28"/>
          <w:szCs w:val="28"/>
        </w:rPr>
        <w:t>софинансирова</w:t>
      </w:r>
      <w:r w:rsidRPr="00C6129D">
        <w:rPr>
          <w:rFonts w:ascii="Times New Roman" w:hAnsi="Times New Roman"/>
          <w:spacing w:val="2"/>
          <w:sz w:val="28"/>
          <w:szCs w:val="28"/>
        </w:rPr>
        <w:t>ние</w:t>
      </w:r>
      <w:proofErr w:type="spellEnd"/>
      <w:r w:rsidRPr="00C6129D">
        <w:rPr>
          <w:rFonts w:ascii="Times New Roman" w:hAnsi="Times New Roman"/>
          <w:spacing w:val="2"/>
          <w:sz w:val="28"/>
          <w:szCs w:val="28"/>
        </w:rPr>
        <w:t xml:space="preserve"> его расходных обязательств.</w:t>
      </w:r>
    </w:p>
    <w:p w:rsidR="009C1F68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 xml:space="preserve">В соответствии с </w:t>
      </w:r>
      <w:r w:rsidR="00C61950" w:rsidRPr="00C6129D">
        <w:rPr>
          <w:rFonts w:ascii="Times New Roman" w:hAnsi="Times New Roman"/>
          <w:spacing w:val="2"/>
          <w:sz w:val="28"/>
          <w:szCs w:val="28"/>
        </w:rPr>
        <w:t xml:space="preserve">решением </w:t>
      </w:r>
      <w:r w:rsidR="00C61950" w:rsidRPr="00C6129D">
        <w:rPr>
          <w:rFonts w:ascii="Times New Roman" w:hAnsi="Times New Roman"/>
          <w:sz w:val="28"/>
          <w:szCs w:val="28"/>
        </w:rPr>
        <w:t>Совета народных депутатов</w:t>
      </w:r>
      <w:r w:rsidR="00C61950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C61950"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 о бюджете района 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и Соглашением </w:t>
      </w:r>
      <w:r w:rsidR="006076BC">
        <w:rPr>
          <w:rFonts w:ascii="Times New Roman" w:hAnsi="Times New Roman"/>
          <w:spacing w:val="2"/>
          <w:sz w:val="28"/>
          <w:szCs w:val="28"/>
        </w:rPr>
        <w:t>О</w:t>
      </w:r>
      <w:r w:rsidR="00424618" w:rsidRPr="00C6129D">
        <w:rPr>
          <w:rFonts w:ascii="Times New Roman" w:hAnsi="Times New Roman"/>
          <w:spacing w:val="2"/>
          <w:sz w:val="28"/>
          <w:szCs w:val="28"/>
        </w:rPr>
        <w:t>тдел финансов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производит перечисление бюджетных ассигнований бюджету поселения</w:t>
      </w:r>
      <w:r w:rsidR="00C61950" w:rsidRPr="00C6129D">
        <w:rPr>
          <w:rFonts w:ascii="Times New Roman" w:hAnsi="Times New Roman"/>
          <w:spacing w:val="2"/>
          <w:sz w:val="28"/>
          <w:szCs w:val="28"/>
        </w:rPr>
        <w:t>.</w:t>
      </w:r>
    </w:p>
    <w:p w:rsidR="006076BC" w:rsidRDefault="00424618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3)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Основанием для предоставления иных межбюджетных трансфертов бюджетам поселений в случаях, предусмотренных подпунктом </w:t>
      </w:r>
      <w:r w:rsidRPr="00C6129D">
        <w:rPr>
          <w:rFonts w:ascii="Times New Roman" w:hAnsi="Times New Roman"/>
          <w:spacing w:val="2"/>
          <w:sz w:val="28"/>
          <w:szCs w:val="28"/>
        </w:rPr>
        <w:t>5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>раздела 2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настоящего Порядка, является решение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органа власти другого уровня.</w:t>
      </w:r>
    </w:p>
    <w:p w:rsidR="006076BC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 xml:space="preserve">Иные межбюджетные трансферты, полученные из областного бюджета, предоставляются бюджетам поселений в случаях и порядке, предусмотренных федеральными и региональными правовыми актами, а также в соответствии с </w:t>
      </w:r>
      <w:r w:rsidR="00424618" w:rsidRPr="00C6129D">
        <w:rPr>
          <w:rFonts w:ascii="Times New Roman" w:hAnsi="Times New Roman"/>
          <w:spacing w:val="2"/>
          <w:sz w:val="28"/>
          <w:szCs w:val="28"/>
        </w:rPr>
        <w:t>распоряжением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администрации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424618"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 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о распределении иных </w:t>
      </w:r>
      <w:r w:rsidRPr="00C6129D">
        <w:rPr>
          <w:rFonts w:ascii="Times New Roman" w:hAnsi="Times New Roman"/>
          <w:spacing w:val="2"/>
          <w:sz w:val="28"/>
          <w:szCs w:val="28"/>
        </w:rPr>
        <w:lastRenderedPageBreak/>
        <w:t>межбюджетных трансфертов между бюджетами поселени</w:t>
      </w:r>
      <w:r w:rsidR="00424618" w:rsidRPr="00C6129D">
        <w:rPr>
          <w:rFonts w:ascii="Times New Roman" w:hAnsi="Times New Roman"/>
          <w:spacing w:val="2"/>
          <w:sz w:val="28"/>
          <w:szCs w:val="28"/>
        </w:rPr>
        <w:t>й и заключенными Соглашениями.</w:t>
      </w:r>
    </w:p>
    <w:p w:rsidR="009C1F68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 xml:space="preserve">Соглашение о предоставлении иных межбюджетных трансфертов бюджету соответствующего поселения должно содержать основные положения, указанные в соглашении, заключенном между администрацией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424618" w:rsidRPr="00C6129D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Воронежской области </w:t>
      </w:r>
      <w:r w:rsidR="00A05CCD">
        <w:rPr>
          <w:rFonts w:ascii="Times New Roman" w:hAnsi="Times New Roman"/>
          <w:spacing w:val="2"/>
          <w:sz w:val="28"/>
          <w:szCs w:val="28"/>
        </w:rPr>
        <w:t>и П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равительством </w:t>
      </w:r>
      <w:r w:rsidR="00424618" w:rsidRPr="00C6129D">
        <w:rPr>
          <w:rFonts w:ascii="Times New Roman" w:hAnsi="Times New Roman"/>
          <w:spacing w:val="2"/>
          <w:sz w:val="28"/>
          <w:szCs w:val="28"/>
        </w:rPr>
        <w:t>Воронежской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области.</w:t>
      </w:r>
    </w:p>
    <w:p w:rsidR="009C1F68" w:rsidRPr="00C6129D" w:rsidRDefault="00FF753A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 xml:space="preserve">В соответствии с </w:t>
      </w:r>
      <w:r w:rsidR="00424618" w:rsidRPr="00C6129D">
        <w:rPr>
          <w:rFonts w:ascii="Times New Roman" w:hAnsi="Times New Roman"/>
          <w:spacing w:val="2"/>
          <w:sz w:val="28"/>
          <w:szCs w:val="28"/>
        </w:rPr>
        <w:t xml:space="preserve">распоряжением 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администрации района и Соглашением </w:t>
      </w:r>
      <w:r w:rsidR="00310CC2">
        <w:rPr>
          <w:rFonts w:ascii="Times New Roman" w:hAnsi="Times New Roman"/>
          <w:spacing w:val="2"/>
          <w:sz w:val="28"/>
          <w:szCs w:val="28"/>
        </w:rPr>
        <w:t>О</w:t>
      </w:r>
      <w:r w:rsidR="00337C20" w:rsidRPr="00C6129D">
        <w:rPr>
          <w:rFonts w:ascii="Times New Roman" w:hAnsi="Times New Roman"/>
          <w:spacing w:val="2"/>
          <w:sz w:val="28"/>
          <w:szCs w:val="28"/>
        </w:rPr>
        <w:t>тделом финансов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производится перечисление</w:t>
      </w:r>
      <w:r w:rsidR="00337C20" w:rsidRPr="00C6129D">
        <w:rPr>
          <w:rFonts w:ascii="Times New Roman" w:hAnsi="Times New Roman"/>
          <w:spacing w:val="2"/>
          <w:sz w:val="28"/>
          <w:szCs w:val="28"/>
        </w:rPr>
        <w:t xml:space="preserve"> бюджетных ассигнований бюджету </w:t>
      </w:r>
      <w:r w:rsidRPr="00C6129D">
        <w:rPr>
          <w:rFonts w:ascii="Times New Roman" w:hAnsi="Times New Roman"/>
          <w:spacing w:val="2"/>
          <w:sz w:val="28"/>
          <w:szCs w:val="28"/>
        </w:rPr>
        <w:t>поселения.</w:t>
      </w:r>
    </w:p>
    <w:p w:rsidR="009C1F68" w:rsidRPr="00C6129D" w:rsidRDefault="00916FE5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4)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Перечисление иных межбюджетных трансфертов осуществляется </w:t>
      </w:r>
      <w:r w:rsidR="00D405FF">
        <w:rPr>
          <w:rFonts w:ascii="Times New Roman" w:hAnsi="Times New Roman"/>
          <w:spacing w:val="2"/>
          <w:sz w:val="28"/>
          <w:szCs w:val="28"/>
        </w:rPr>
        <w:t>О</w:t>
      </w:r>
      <w:r w:rsidRPr="00C6129D">
        <w:rPr>
          <w:rFonts w:ascii="Times New Roman" w:hAnsi="Times New Roman"/>
          <w:spacing w:val="2"/>
          <w:sz w:val="28"/>
          <w:szCs w:val="28"/>
        </w:rPr>
        <w:t>тделом финансов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на счета, открытые бюджетам поселений в территориальном органе Федерального казначейства</w:t>
      </w:r>
      <w:r w:rsidRPr="00C6129D">
        <w:rPr>
          <w:rFonts w:ascii="Times New Roman" w:hAnsi="Times New Roman"/>
          <w:spacing w:val="2"/>
          <w:sz w:val="28"/>
          <w:szCs w:val="28"/>
        </w:rPr>
        <w:t>.</w:t>
      </w:r>
    </w:p>
    <w:p w:rsidR="00FF753A" w:rsidRPr="00C6129D" w:rsidRDefault="00FF753A" w:rsidP="00D405FF">
      <w:pPr>
        <w:shd w:val="clear" w:color="auto" w:fill="FFFFFF"/>
        <w:spacing w:line="360" w:lineRule="auto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5. Контроль за использованием иных межбюджетных трансфертов</w:t>
      </w:r>
    </w:p>
    <w:p w:rsidR="009C1F68" w:rsidRPr="00C6129D" w:rsidRDefault="00185426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1)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Контроль за использованием иных межбюджетных трансфертов, предоставленных поселениям, осуществляется</w:t>
      </w:r>
      <w:r w:rsidRPr="00C6129D">
        <w:rPr>
          <w:rFonts w:ascii="Times New Roman" w:hAnsi="Times New Roman"/>
          <w:spacing w:val="2"/>
          <w:sz w:val="28"/>
          <w:szCs w:val="28"/>
        </w:rPr>
        <w:t xml:space="preserve"> путем представления в </w:t>
      </w:r>
      <w:r w:rsidR="00BD3579">
        <w:rPr>
          <w:rFonts w:ascii="Times New Roman" w:hAnsi="Times New Roman"/>
          <w:spacing w:val="2"/>
          <w:sz w:val="28"/>
          <w:szCs w:val="28"/>
        </w:rPr>
        <w:t>О</w:t>
      </w:r>
      <w:r w:rsidRPr="00C6129D">
        <w:rPr>
          <w:rFonts w:ascii="Times New Roman" w:hAnsi="Times New Roman"/>
          <w:spacing w:val="2"/>
          <w:sz w:val="28"/>
          <w:szCs w:val="28"/>
        </w:rPr>
        <w:t>тдел финансов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отчетов об использовании финансовых средств. Периодичность и форма представления отчетов определяются Соглашением.</w:t>
      </w:r>
    </w:p>
    <w:p w:rsidR="009C1F68" w:rsidRPr="00C6129D" w:rsidRDefault="00185426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2)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Расходование средств, предоставленных в виде иных межбюджетных трансфертов, на цели, не предусмотренные Соглашением, не допускается.</w:t>
      </w:r>
    </w:p>
    <w:p w:rsidR="009C1F68" w:rsidRPr="00C6129D" w:rsidRDefault="00185426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3)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FF753A" w:rsidRPr="00C6129D">
        <w:rPr>
          <w:rFonts w:ascii="Times New Roman" w:hAnsi="Times New Roman"/>
          <w:spacing w:val="2"/>
          <w:sz w:val="28"/>
          <w:szCs w:val="28"/>
        </w:rPr>
        <w:t>В</w:t>
      </w:r>
      <w:proofErr w:type="gramEnd"/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случае нецелевого использования </w:t>
      </w:r>
      <w:r w:rsidRPr="00C6129D">
        <w:rPr>
          <w:rFonts w:ascii="Times New Roman" w:hAnsi="Times New Roman"/>
          <w:spacing w:val="2"/>
          <w:sz w:val="28"/>
          <w:szCs w:val="28"/>
        </w:rPr>
        <w:t>бюджетных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средств</w:t>
      </w:r>
      <w:r w:rsidR="009D4AD1">
        <w:rPr>
          <w:rFonts w:ascii="Times New Roman" w:hAnsi="Times New Roman"/>
          <w:spacing w:val="2"/>
          <w:sz w:val="28"/>
          <w:szCs w:val="28"/>
        </w:rPr>
        <w:t>,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они подлежат возврату в бюджет муниципального района</w:t>
      </w:r>
      <w:r w:rsidRPr="00C6129D">
        <w:rPr>
          <w:rFonts w:ascii="Times New Roman" w:hAnsi="Times New Roman"/>
          <w:spacing w:val="2"/>
          <w:sz w:val="28"/>
          <w:szCs w:val="28"/>
        </w:rPr>
        <w:t>.</w:t>
      </w:r>
    </w:p>
    <w:p w:rsidR="009C1F68" w:rsidRPr="00C6129D" w:rsidRDefault="00185426" w:rsidP="00C36474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t>4)</w:t>
      </w:r>
      <w:r w:rsidR="00FF753A" w:rsidRPr="00C6129D">
        <w:rPr>
          <w:rFonts w:ascii="Times New Roman" w:hAnsi="Times New Roman"/>
          <w:spacing w:val="2"/>
          <w:sz w:val="28"/>
          <w:szCs w:val="28"/>
        </w:rPr>
        <w:t xml:space="preserve"> Органы местного самоуправления поселений за нецелевое использование иных межбюджетных трансфертов несут ответственность в соответствии с законодательством Российской Федерации</w:t>
      </w:r>
      <w:r w:rsidRPr="00C6129D">
        <w:rPr>
          <w:rFonts w:ascii="Times New Roman" w:hAnsi="Times New Roman"/>
          <w:spacing w:val="2"/>
          <w:sz w:val="28"/>
          <w:szCs w:val="28"/>
        </w:rPr>
        <w:t>.</w:t>
      </w:r>
      <w:r w:rsidR="00C1006E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C1006E" w:rsidRDefault="00C1006E" w:rsidP="00C3647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9D4AD1" w:rsidRPr="00C6129D" w:rsidRDefault="009D4AD1" w:rsidP="00C3647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FF753A" w:rsidRPr="00C6129D" w:rsidRDefault="00FF753A" w:rsidP="00C1006E">
      <w:pPr>
        <w:shd w:val="clear" w:color="auto" w:fill="FFFFFF"/>
        <w:ind w:left="5103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6129D"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  <w:r w:rsidR="00FD5214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>к Порядку предоставления иных</w:t>
      </w:r>
      <w:r w:rsidR="00FD5214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6129D">
        <w:rPr>
          <w:rFonts w:ascii="Times New Roman" w:hAnsi="Times New Roman"/>
          <w:spacing w:val="2"/>
          <w:sz w:val="28"/>
          <w:szCs w:val="28"/>
        </w:rPr>
        <w:t>межб</w:t>
      </w:r>
      <w:r w:rsidR="00C1006E" w:rsidRPr="00C6129D">
        <w:rPr>
          <w:rFonts w:ascii="Times New Roman" w:hAnsi="Times New Roman"/>
          <w:spacing w:val="2"/>
          <w:sz w:val="28"/>
          <w:szCs w:val="28"/>
        </w:rPr>
        <w:t>юдж</w:t>
      </w:r>
      <w:bookmarkStart w:id="0" w:name="_GoBack"/>
      <w:bookmarkEnd w:id="0"/>
      <w:r w:rsidR="00C1006E" w:rsidRPr="00C6129D">
        <w:rPr>
          <w:rFonts w:ascii="Times New Roman" w:hAnsi="Times New Roman"/>
          <w:spacing w:val="2"/>
          <w:sz w:val="28"/>
          <w:szCs w:val="28"/>
        </w:rPr>
        <w:t xml:space="preserve">етных трансфертов из бюджета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C1006E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85426" w:rsidRPr="00C6129D">
        <w:rPr>
          <w:rFonts w:ascii="Times New Roman" w:hAnsi="Times New Roman"/>
          <w:spacing w:val="2"/>
          <w:sz w:val="28"/>
          <w:szCs w:val="28"/>
        </w:rPr>
        <w:t xml:space="preserve">муниципального района </w:t>
      </w:r>
      <w:r w:rsidR="00185426" w:rsidRPr="00C6129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C1006E" w:rsidRPr="00C6129D">
        <w:rPr>
          <w:rFonts w:ascii="Times New Roman" w:hAnsi="Times New Roman"/>
          <w:spacing w:val="2"/>
          <w:sz w:val="28"/>
          <w:szCs w:val="28"/>
        </w:rPr>
        <w:t xml:space="preserve">бюджетам поселений </w:t>
      </w:r>
      <w:r w:rsidR="00150B6A">
        <w:rPr>
          <w:rFonts w:ascii="Times New Roman" w:hAnsi="Times New Roman"/>
          <w:spacing w:val="2"/>
          <w:sz w:val="28"/>
          <w:szCs w:val="28"/>
        </w:rPr>
        <w:t>Репьёвского</w:t>
      </w:r>
      <w:r w:rsidR="00C1006E" w:rsidRPr="00C6129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85426" w:rsidRPr="00C6129D">
        <w:rPr>
          <w:rFonts w:ascii="Times New Roman" w:hAnsi="Times New Roman"/>
          <w:spacing w:val="2"/>
          <w:sz w:val="28"/>
          <w:szCs w:val="28"/>
        </w:rPr>
        <w:t xml:space="preserve">муниципального района </w:t>
      </w:r>
      <w:r w:rsidR="00185426" w:rsidRPr="00C6129D">
        <w:rPr>
          <w:rFonts w:ascii="Times New Roman" w:hAnsi="Times New Roman"/>
          <w:sz w:val="28"/>
          <w:szCs w:val="28"/>
        </w:rPr>
        <w:t>Воронежской области</w:t>
      </w:r>
    </w:p>
    <w:p w:rsidR="000D7865" w:rsidRPr="00C6129D" w:rsidRDefault="000D7865" w:rsidP="00C1006E">
      <w:pPr>
        <w:shd w:val="clear" w:color="auto" w:fill="FFFFFF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73F45" w:rsidRPr="00773F45" w:rsidRDefault="00773F45" w:rsidP="00773F4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5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773F45" w:rsidRPr="00773F45" w:rsidRDefault="00773F45" w:rsidP="00773F45">
      <w:pPr>
        <w:jc w:val="center"/>
        <w:rPr>
          <w:rFonts w:ascii="Times New Roman" w:hAnsi="Times New Roman"/>
          <w:b/>
          <w:sz w:val="28"/>
          <w:szCs w:val="28"/>
        </w:rPr>
      </w:pPr>
      <w:r w:rsidRPr="00773F45">
        <w:rPr>
          <w:rFonts w:ascii="Times New Roman" w:hAnsi="Times New Roman"/>
          <w:b/>
          <w:sz w:val="28"/>
          <w:szCs w:val="28"/>
        </w:rPr>
        <w:t>о предоставлении трансферта (иных межбюджетных трансфертов) из районного бюджета бюджету сельского поселения муниципального района</w:t>
      </w:r>
      <w:r w:rsidRPr="00773F45">
        <w:rPr>
          <w:rFonts w:ascii="Times New Roman" w:hAnsi="Times New Roman"/>
          <w:sz w:val="28"/>
          <w:szCs w:val="28"/>
        </w:rPr>
        <w:t xml:space="preserve"> </w:t>
      </w:r>
    </w:p>
    <w:p w:rsidR="00773F45" w:rsidRPr="00773F45" w:rsidRDefault="00773F45" w:rsidP="00773F45">
      <w:pPr>
        <w:jc w:val="center"/>
        <w:rPr>
          <w:rFonts w:ascii="Times New Roman" w:hAnsi="Times New Roman"/>
          <w:sz w:val="20"/>
          <w:szCs w:val="20"/>
        </w:rPr>
      </w:pPr>
    </w:p>
    <w:p w:rsidR="00773F45" w:rsidRDefault="00773F45" w:rsidP="0076664F">
      <w:pPr>
        <w:ind w:firstLine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с. Репьёвка</w:t>
      </w:r>
    </w:p>
    <w:p w:rsidR="0076664F" w:rsidRPr="00773F45" w:rsidRDefault="0076664F" w:rsidP="0076664F">
      <w:pPr>
        <w:ind w:firstLine="0"/>
        <w:rPr>
          <w:rFonts w:ascii="Times New Roman" w:hAnsi="Times New Roman"/>
          <w:sz w:val="28"/>
          <w:szCs w:val="28"/>
        </w:rPr>
      </w:pPr>
    </w:p>
    <w:p w:rsidR="00773F45" w:rsidRPr="00773F45" w:rsidRDefault="00773F45" w:rsidP="00773F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__ </w:t>
      </w:r>
      <w:r w:rsidRPr="00773F4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773F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3F4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73F45" w:rsidRPr="00773F45" w:rsidRDefault="00773F45" w:rsidP="00773F45">
      <w:pPr>
        <w:jc w:val="center"/>
        <w:rPr>
          <w:rFonts w:ascii="Times New Roman" w:hAnsi="Times New Roman"/>
          <w:sz w:val="28"/>
          <w:szCs w:val="28"/>
        </w:rPr>
      </w:pPr>
    </w:p>
    <w:p w:rsidR="00773F45" w:rsidRPr="00773F45" w:rsidRDefault="00773F45" w:rsidP="00773F4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Администрация Репьёвского муниципального района Воронежской области, которой как получателю средств бюджета субъекта Российской Федерации доведены лимиты бюджетных обязательств на предоставление субсидий местным бюджетам, именуемая в дальнейшем «Администрация», в лице главы администрации Репьёвского муниципального района Воронежской области </w:t>
      </w:r>
      <w:r w:rsidR="00FD3BF4">
        <w:rPr>
          <w:rFonts w:ascii="Times New Roman" w:hAnsi="Times New Roman"/>
          <w:sz w:val="28"/>
          <w:szCs w:val="28"/>
        </w:rPr>
        <w:t>______________</w:t>
      </w:r>
      <w:r w:rsidRPr="00773F45">
        <w:rPr>
          <w:rFonts w:ascii="Times New Roman" w:hAnsi="Times New Roman"/>
          <w:sz w:val="28"/>
          <w:szCs w:val="28"/>
        </w:rPr>
        <w:t xml:space="preserve">, действующего на основании Устава Репьёвского муниципального района Воронежской области, с одной стороны, и </w:t>
      </w:r>
      <w:r w:rsidRPr="001E4745">
        <w:rPr>
          <w:rFonts w:ascii="Times New Roman" w:hAnsi="Times New Roman"/>
          <w:sz w:val="28"/>
          <w:szCs w:val="28"/>
        </w:rPr>
        <w:t xml:space="preserve">администрация </w:t>
      </w:r>
      <w:r w:rsidR="00BE20CA" w:rsidRPr="001E4745">
        <w:rPr>
          <w:rFonts w:ascii="Times New Roman" w:hAnsi="Times New Roman"/>
          <w:sz w:val="28"/>
          <w:szCs w:val="28"/>
        </w:rPr>
        <w:t>_______</w:t>
      </w:r>
      <w:r w:rsidRPr="001E4745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Pr="00773F45">
        <w:rPr>
          <w:rFonts w:ascii="Times New Roman" w:hAnsi="Times New Roman"/>
          <w:sz w:val="28"/>
          <w:szCs w:val="28"/>
        </w:rPr>
        <w:t xml:space="preserve">, именуемая в дальнейшем «Сельское поселение», в лице главы </w:t>
      </w:r>
      <w:r w:rsidR="00BE20CA">
        <w:rPr>
          <w:rFonts w:ascii="Times New Roman" w:hAnsi="Times New Roman"/>
          <w:sz w:val="28"/>
          <w:szCs w:val="28"/>
        </w:rPr>
        <w:t>________</w:t>
      </w:r>
      <w:r w:rsidRPr="00773F45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 </w:t>
      </w:r>
      <w:r w:rsidR="00BE20CA">
        <w:rPr>
          <w:rFonts w:ascii="Times New Roman" w:hAnsi="Times New Roman"/>
          <w:sz w:val="28"/>
          <w:szCs w:val="28"/>
        </w:rPr>
        <w:t>_______________</w:t>
      </w:r>
      <w:r w:rsidRPr="00773F45">
        <w:rPr>
          <w:rFonts w:ascii="Times New Roman" w:hAnsi="Times New Roman"/>
          <w:sz w:val="28"/>
          <w:szCs w:val="28"/>
        </w:rPr>
        <w:t xml:space="preserve">, действующего на основании Устава Репьёвского сельского поселения Репьёвского муниципального района Воронежской области, с другой стороны, далее при совместном упоминании именуемые «Стороны», в соответствии с </w:t>
      </w:r>
      <w:hyperlink r:id="rId8" w:history="1">
        <w:r w:rsidRPr="00773F45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773F45">
        <w:rPr>
          <w:rFonts w:ascii="Times New Roman" w:hAnsi="Times New Roman"/>
          <w:sz w:val="28"/>
          <w:szCs w:val="28"/>
        </w:rPr>
        <w:t xml:space="preserve">, устанавливающими общие требования к формированию, предоставлению и распределению </w:t>
      </w:r>
      <w:hyperlink r:id="rId9" w:history="1">
        <w:r w:rsidRPr="00773F45">
          <w:rPr>
            <w:rFonts w:ascii="Times New Roman" w:hAnsi="Times New Roman"/>
            <w:sz w:val="28"/>
            <w:szCs w:val="28"/>
          </w:rPr>
          <w:t>субсидий</w:t>
        </w:r>
      </w:hyperlink>
      <w:r w:rsidRPr="00773F45">
        <w:rPr>
          <w:rFonts w:ascii="Times New Roman" w:hAnsi="Times New Roman"/>
          <w:sz w:val="28"/>
          <w:szCs w:val="28"/>
        </w:rPr>
        <w:t xml:space="preserve"> местным бюджетам </w:t>
      </w:r>
      <w:r w:rsidRPr="00773F45">
        <w:rPr>
          <w:rFonts w:ascii="Times New Roman" w:eastAsia="Calibri" w:hAnsi="Times New Roman"/>
          <w:sz w:val="28"/>
          <w:szCs w:val="28"/>
          <w:lang w:eastAsia="en-US"/>
        </w:rPr>
        <w:t>из областного бюджета</w:t>
      </w:r>
      <w:r w:rsidRPr="00773F45"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Воронежской области от 08.11.2019 № 1083 «Об утверждении </w:t>
      </w:r>
      <w:hyperlink w:anchor="P42" w:history="1">
        <w:r w:rsidRPr="00773F45">
          <w:rPr>
            <w:rFonts w:ascii="Times New Roman" w:hAnsi="Times New Roman"/>
            <w:sz w:val="28"/>
            <w:szCs w:val="28"/>
          </w:rPr>
          <w:t>Правил</w:t>
        </w:r>
      </w:hyperlink>
      <w:r w:rsidRPr="00773F45">
        <w:rPr>
          <w:rFonts w:ascii="Times New Roman" w:hAnsi="Times New Roman"/>
          <w:sz w:val="28"/>
          <w:szCs w:val="28"/>
        </w:rPr>
        <w:t xml:space="preserve">, устанавливающих общие требования к формированию, предоставлению и распределению </w:t>
      </w:r>
      <w:hyperlink r:id="rId10" w:history="1">
        <w:r w:rsidRPr="00773F45">
          <w:rPr>
            <w:rFonts w:ascii="Times New Roman" w:hAnsi="Times New Roman"/>
            <w:sz w:val="28"/>
            <w:szCs w:val="28"/>
          </w:rPr>
          <w:t>субсидий</w:t>
        </w:r>
      </w:hyperlink>
      <w:r w:rsidRPr="00773F45">
        <w:rPr>
          <w:rFonts w:ascii="Times New Roman" w:hAnsi="Times New Roman"/>
          <w:sz w:val="28"/>
          <w:szCs w:val="28"/>
        </w:rPr>
        <w:t xml:space="preserve"> местным бюджетам </w:t>
      </w:r>
      <w:r w:rsidRPr="00773F45">
        <w:rPr>
          <w:rFonts w:ascii="Times New Roman" w:eastAsia="Calibri" w:hAnsi="Times New Roman"/>
          <w:sz w:val="28"/>
          <w:szCs w:val="28"/>
          <w:lang w:eastAsia="en-US"/>
        </w:rPr>
        <w:t>из областного бюджета»</w:t>
      </w:r>
      <w:r w:rsidRPr="00773F45">
        <w:rPr>
          <w:rFonts w:ascii="Times New Roman" w:hAnsi="Times New Roman"/>
          <w:sz w:val="28"/>
          <w:szCs w:val="28"/>
        </w:rPr>
        <w:t xml:space="preserve">, решением Совета народных депутатов Репьёвского муниципального района Воронежской </w:t>
      </w:r>
      <w:r w:rsidRPr="00773F45">
        <w:rPr>
          <w:rFonts w:ascii="Times New Roman" w:hAnsi="Times New Roman"/>
          <w:sz w:val="28"/>
          <w:szCs w:val="28"/>
        </w:rPr>
        <w:lastRenderedPageBreak/>
        <w:t xml:space="preserve">области от </w:t>
      </w:r>
      <w:r w:rsidR="00660B08">
        <w:rPr>
          <w:rFonts w:ascii="Times New Roman" w:hAnsi="Times New Roman"/>
          <w:sz w:val="28"/>
          <w:szCs w:val="28"/>
        </w:rPr>
        <w:t>_______</w:t>
      </w:r>
      <w:r w:rsidRPr="00773F45">
        <w:rPr>
          <w:rFonts w:ascii="Times New Roman" w:hAnsi="Times New Roman"/>
          <w:sz w:val="28"/>
          <w:szCs w:val="28"/>
        </w:rPr>
        <w:t xml:space="preserve"> года №</w:t>
      </w:r>
      <w:r w:rsidR="00660B08">
        <w:rPr>
          <w:rFonts w:ascii="Times New Roman" w:hAnsi="Times New Roman"/>
          <w:sz w:val="28"/>
          <w:szCs w:val="28"/>
        </w:rPr>
        <w:t xml:space="preserve"> ____</w:t>
      </w:r>
      <w:r w:rsidR="00660B08" w:rsidRPr="00773F45">
        <w:rPr>
          <w:rFonts w:ascii="Times New Roman" w:hAnsi="Times New Roman"/>
          <w:sz w:val="28"/>
          <w:szCs w:val="28"/>
        </w:rPr>
        <w:t xml:space="preserve"> </w:t>
      </w:r>
      <w:r w:rsidRPr="00773F45">
        <w:rPr>
          <w:rFonts w:ascii="Times New Roman" w:hAnsi="Times New Roman"/>
          <w:sz w:val="28"/>
          <w:szCs w:val="28"/>
        </w:rPr>
        <w:t xml:space="preserve">«О бюджете Репьёвского муниципального района на </w:t>
      </w:r>
      <w:r w:rsidR="00660B08">
        <w:rPr>
          <w:rFonts w:ascii="Times New Roman" w:hAnsi="Times New Roman"/>
          <w:sz w:val="28"/>
          <w:szCs w:val="28"/>
        </w:rPr>
        <w:t>_____</w:t>
      </w:r>
      <w:r w:rsidRPr="00773F45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660B08">
        <w:rPr>
          <w:rFonts w:ascii="Times New Roman" w:hAnsi="Times New Roman"/>
          <w:sz w:val="28"/>
          <w:szCs w:val="28"/>
        </w:rPr>
        <w:t>_____</w:t>
      </w:r>
      <w:r w:rsidRPr="00773F45">
        <w:rPr>
          <w:rFonts w:ascii="Times New Roman" w:hAnsi="Times New Roman"/>
          <w:sz w:val="28"/>
          <w:szCs w:val="28"/>
        </w:rPr>
        <w:t xml:space="preserve"> годов» заключили настоящее Соглашение о нижеследующем.</w:t>
      </w:r>
    </w:p>
    <w:p w:rsidR="00773F45" w:rsidRPr="00773F45" w:rsidRDefault="00773F45" w:rsidP="00773F45">
      <w:pPr>
        <w:pStyle w:val="ConsPlusNormal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5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773F45" w:rsidRPr="00773F45" w:rsidRDefault="00773F45" w:rsidP="00773F4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предоставление Сельскому поселению из местного бюджета в </w:t>
      </w:r>
      <w:r w:rsidR="006B0F55">
        <w:rPr>
          <w:rFonts w:ascii="Times New Roman" w:hAnsi="Times New Roman"/>
          <w:sz w:val="28"/>
          <w:szCs w:val="28"/>
        </w:rPr>
        <w:t>____</w:t>
      </w:r>
      <w:r w:rsidRPr="00773F45">
        <w:rPr>
          <w:rFonts w:ascii="Times New Roman" w:hAnsi="Times New Roman"/>
          <w:sz w:val="28"/>
          <w:szCs w:val="28"/>
        </w:rPr>
        <w:t xml:space="preserve"> году Трансферта на </w:t>
      </w:r>
      <w:r w:rsidR="006B0F55">
        <w:rPr>
          <w:rFonts w:ascii="Times New Roman" w:hAnsi="Times New Roman"/>
          <w:sz w:val="28"/>
          <w:szCs w:val="28"/>
        </w:rPr>
        <w:t>________________</w:t>
      </w:r>
      <w:r w:rsidRPr="00773F45">
        <w:rPr>
          <w:rFonts w:ascii="Times New Roman" w:hAnsi="Times New Roman"/>
          <w:sz w:val="28"/>
          <w:szCs w:val="28"/>
        </w:rPr>
        <w:t xml:space="preserve"> в соответствии с лимитами бюджетных обязательств, доведенными Администрации как получателю средств областного бюджета в целях </w:t>
      </w:r>
      <w:r w:rsidR="006B0F55">
        <w:rPr>
          <w:rFonts w:ascii="Times New Roman" w:hAnsi="Times New Roman"/>
          <w:sz w:val="28"/>
          <w:szCs w:val="28"/>
        </w:rPr>
        <w:t>_____________</w:t>
      </w:r>
      <w:r w:rsidRPr="00773F45">
        <w:rPr>
          <w:rFonts w:ascii="Times New Roman" w:hAnsi="Times New Roman"/>
          <w:sz w:val="28"/>
          <w:szCs w:val="28"/>
        </w:rPr>
        <w:t>.</w:t>
      </w:r>
    </w:p>
    <w:p w:rsidR="00773F45" w:rsidRPr="00773F45" w:rsidRDefault="00773F45" w:rsidP="00773F45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F45">
        <w:rPr>
          <w:rFonts w:ascii="Times New Roman" w:hAnsi="Times New Roman" w:cs="Times New Roman"/>
          <w:b/>
          <w:sz w:val="28"/>
          <w:szCs w:val="28"/>
        </w:rPr>
        <w:t>Финансовое обеспечение предоставления Трансферта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2.1. Трансферт предоставляется Сельскому поселению на цели, указанные в </w:t>
      </w:r>
      <w:hyperlink w:anchor="P74">
        <w:r w:rsidRPr="00773F4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73F45">
        <w:rPr>
          <w:rFonts w:ascii="Times New Roman" w:hAnsi="Times New Roman" w:cs="Times New Roman"/>
          <w:sz w:val="28"/>
          <w:szCs w:val="28"/>
        </w:rPr>
        <w:t xml:space="preserve"> настоящего Соглашения, в пределах лимитов бюджетных обязательств по кодам классификации расходов бюджета в следующем размере: 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- в </w:t>
      </w:r>
      <w:r w:rsidR="00E2471C">
        <w:rPr>
          <w:rFonts w:ascii="Times New Roman" w:hAnsi="Times New Roman" w:cs="Times New Roman"/>
          <w:sz w:val="28"/>
          <w:szCs w:val="28"/>
        </w:rPr>
        <w:t>______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году не более </w:t>
      </w:r>
      <w:r w:rsidR="00E2471C">
        <w:rPr>
          <w:rFonts w:ascii="Times New Roman" w:hAnsi="Times New Roman" w:cs="Times New Roman"/>
          <w:sz w:val="28"/>
          <w:szCs w:val="28"/>
        </w:rPr>
        <w:t>_______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 (</w:t>
      </w:r>
      <w:r w:rsidR="00E2471C">
        <w:rPr>
          <w:rFonts w:ascii="Times New Roman" w:hAnsi="Times New Roman" w:cs="Times New Roman"/>
          <w:sz w:val="28"/>
          <w:szCs w:val="28"/>
        </w:rPr>
        <w:t>________________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E2471C">
        <w:rPr>
          <w:rFonts w:ascii="Times New Roman" w:hAnsi="Times New Roman" w:cs="Times New Roman"/>
          <w:sz w:val="28"/>
          <w:szCs w:val="28"/>
        </w:rPr>
        <w:t>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 копейки, по коду БК </w:t>
      </w:r>
      <w:r w:rsidR="00E2471C">
        <w:rPr>
          <w:rFonts w:ascii="Times New Roman" w:hAnsi="Times New Roman" w:cs="Times New Roman"/>
          <w:sz w:val="28"/>
          <w:szCs w:val="28"/>
        </w:rPr>
        <w:t>______________</w:t>
      </w:r>
      <w:r w:rsidRPr="00773F45">
        <w:rPr>
          <w:rFonts w:ascii="Times New Roman" w:hAnsi="Times New Roman" w:cs="Times New Roman"/>
          <w:sz w:val="28"/>
          <w:szCs w:val="28"/>
        </w:rPr>
        <w:t>.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2.2. Общий объем бюджетных ассигнований, предусматриваемых в бюджете сельского поселения на финансовое обеспечение расходных обязательств в целях </w:t>
      </w:r>
      <w:proofErr w:type="spellStart"/>
      <w:r w:rsidRPr="00773F4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73F45">
        <w:rPr>
          <w:rFonts w:ascii="Times New Roman" w:hAnsi="Times New Roman" w:cs="Times New Roman"/>
          <w:sz w:val="28"/>
          <w:szCs w:val="28"/>
        </w:rPr>
        <w:t xml:space="preserve"> которых предоставляется Трансферт, составляет: в </w:t>
      </w:r>
      <w:r w:rsidR="00E2471C">
        <w:rPr>
          <w:rFonts w:ascii="Times New Roman" w:hAnsi="Times New Roman" w:cs="Times New Roman"/>
          <w:sz w:val="28"/>
          <w:szCs w:val="28"/>
        </w:rPr>
        <w:t>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 году не менее </w:t>
      </w:r>
      <w:r w:rsidR="00E2471C">
        <w:rPr>
          <w:rFonts w:ascii="Times New Roman" w:hAnsi="Times New Roman" w:cs="Times New Roman"/>
          <w:sz w:val="28"/>
          <w:szCs w:val="28"/>
        </w:rPr>
        <w:t>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 (</w:t>
      </w:r>
      <w:r w:rsidR="00E2471C">
        <w:rPr>
          <w:rFonts w:ascii="Times New Roman" w:hAnsi="Times New Roman" w:cs="Times New Roman"/>
          <w:sz w:val="28"/>
          <w:szCs w:val="28"/>
        </w:rPr>
        <w:t>_________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E2471C">
        <w:rPr>
          <w:rFonts w:ascii="Times New Roman" w:hAnsi="Times New Roman" w:cs="Times New Roman"/>
          <w:sz w:val="28"/>
          <w:szCs w:val="28"/>
        </w:rPr>
        <w:t>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 копейки.</w:t>
      </w:r>
    </w:p>
    <w:p w:rsidR="00773F45" w:rsidRPr="00773F45" w:rsidRDefault="00773F45" w:rsidP="00773F45">
      <w:pPr>
        <w:pStyle w:val="ConsPlusNormal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5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Трансферта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>3.1. Трансферт предоставляется в соответствии с Порядком предоставления межбюджетных трансфертов: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4"/>
      <w:bookmarkEnd w:id="1"/>
      <w:r w:rsidRPr="00773F45">
        <w:rPr>
          <w:rFonts w:ascii="Times New Roman" w:hAnsi="Times New Roman" w:cs="Times New Roman"/>
          <w:sz w:val="28"/>
          <w:szCs w:val="28"/>
        </w:rPr>
        <w:t xml:space="preserve">3.1.1. На финансовое обеспечение затрат, источником финансового обеспечения которых является Трансферт, в соответствии с перечнем согласно приложению № 1 к настоящему Соглашению, которое является неотъемлемой частью настоящего Соглашения. 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>3.2. Перечисление Трансферта осуществляется в соответствии с бюджетным законодательством Российской Федерации:</w:t>
      </w:r>
    </w:p>
    <w:p w:rsidR="00773F45" w:rsidRPr="00773F45" w:rsidRDefault="00773F45" w:rsidP="00773F45">
      <w:pPr>
        <w:autoSpaceDE w:val="0"/>
        <w:autoSpaceDN w:val="0"/>
        <w:adjustRightInd w:val="0"/>
        <w:spacing w:before="40" w:after="40" w:line="264" w:lineRule="auto"/>
        <w:ind w:firstLine="709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3.2.1. Перечисление Трансферта осуществляется на лицевой счет Сельского поселения, открытый в УФК по Воронежской области (Администрация </w:t>
      </w:r>
      <w:r w:rsidR="00930A55">
        <w:rPr>
          <w:rFonts w:ascii="Times New Roman" w:hAnsi="Times New Roman"/>
          <w:sz w:val="28"/>
          <w:szCs w:val="28"/>
        </w:rPr>
        <w:t>_______</w:t>
      </w:r>
      <w:r w:rsidRPr="00773F45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области)</w:t>
      </w:r>
    </w:p>
    <w:p w:rsidR="00773F45" w:rsidRPr="00773F45" w:rsidRDefault="00773F45" w:rsidP="00930A55">
      <w:pPr>
        <w:pStyle w:val="ConsPlusNonformat"/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ИНН: </w:t>
      </w:r>
      <w:r w:rsidR="00930A55">
        <w:rPr>
          <w:rFonts w:ascii="Times New Roman" w:hAnsi="Times New Roman" w:cs="Times New Roman"/>
          <w:sz w:val="28"/>
          <w:szCs w:val="28"/>
        </w:rPr>
        <w:t>_____________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F45" w:rsidRPr="00773F45" w:rsidRDefault="00773F45" w:rsidP="00773F45">
      <w:pPr>
        <w:autoSpaceDE w:val="0"/>
        <w:autoSpaceDN w:val="0"/>
        <w:adjustRightInd w:val="0"/>
        <w:spacing w:before="40" w:after="40" w:line="264" w:lineRule="auto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КПП: </w:t>
      </w:r>
      <w:r w:rsidR="00930A55">
        <w:rPr>
          <w:rFonts w:ascii="Times New Roman" w:hAnsi="Times New Roman"/>
          <w:sz w:val="28"/>
          <w:szCs w:val="28"/>
        </w:rPr>
        <w:t>_____________</w:t>
      </w:r>
    </w:p>
    <w:p w:rsidR="00773F45" w:rsidRPr="00773F45" w:rsidRDefault="00773F45" w:rsidP="00930A55">
      <w:pPr>
        <w:pStyle w:val="ConsPlusNonformat"/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единый казначейский счет: </w:t>
      </w:r>
      <w:r w:rsidR="00930A55">
        <w:rPr>
          <w:rFonts w:ascii="Times New Roman" w:hAnsi="Times New Roman" w:cs="Times New Roman"/>
          <w:sz w:val="28"/>
          <w:szCs w:val="28"/>
        </w:rPr>
        <w:t>____________</w:t>
      </w:r>
    </w:p>
    <w:p w:rsidR="00773F45" w:rsidRPr="00773F45" w:rsidRDefault="00773F45" w:rsidP="00773F45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казначейский счет: </w:t>
      </w:r>
      <w:r w:rsidR="00930A55">
        <w:rPr>
          <w:rFonts w:ascii="Times New Roman" w:hAnsi="Times New Roman"/>
          <w:sz w:val="28"/>
          <w:szCs w:val="28"/>
        </w:rPr>
        <w:t>_______________</w:t>
      </w:r>
    </w:p>
    <w:p w:rsidR="00773F45" w:rsidRPr="00773F45" w:rsidRDefault="00773F45" w:rsidP="00930A55">
      <w:pPr>
        <w:pStyle w:val="ConsPlusNonformat"/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Банк: Отделение Воронеж банка России // УФК по Воронежской области </w:t>
      </w:r>
      <w:r w:rsidRPr="00773F45">
        <w:rPr>
          <w:rFonts w:ascii="Times New Roman" w:hAnsi="Times New Roman" w:cs="Times New Roman"/>
          <w:sz w:val="28"/>
          <w:szCs w:val="28"/>
        </w:rPr>
        <w:lastRenderedPageBreak/>
        <w:t>г. Воронеж</w:t>
      </w:r>
    </w:p>
    <w:p w:rsidR="00773F45" w:rsidRPr="00773F45" w:rsidRDefault="00773F45" w:rsidP="00930A55">
      <w:pPr>
        <w:pStyle w:val="ConsPlusNonformat"/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БИК: </w:t>
      </w:r>
      <w:r w:rsidR="00930A55">
        <w:rPr>
          <w:rFonts w:ascii="Times New Roman" w:hAnsi="Times New Roman" w:cs="Times New Roman"/>
          <w:sz w:val="28"/>
          <w:szCs w:val="28"/>
        </w:rPr>
        <w:t>_________</w:t>
      </w:r>
    </w:p>
    <w:p w:rsidR="00773F45" w:rsidRPr="00773F45" w:rsidRDefault="00773F45" w:rsidP="00773F45">
      <w:pPr>
        <w:autoSpaceDE w:val="0"/>
        <w:autoSpaceDN w:val="0"/>
        <w:adjustRightInd w:val="0"/>
        <w:spacing w:before="40" w:after="40" w:line="264" w:lineRule="auto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ОКТМО: </w:t>
      </w:r>
      <w:r w:rsidR="00930A55">
        <w:rPr>
          <w:rFonts w:ascii="Times New Roman" w:hAnsi="Times New Roman"/>
          <w:sz w:val="28"/>
          <w:szCs w:val="28"/>
        </w:rPr>
        <w:t>_________</w:t>
      </w:r>
    </w:p>
    <w:p w:rsidR="00773F45" w:rsidRPr="00773F45" w:rsidRDefault="00773F45" w:rsidP="002519DB">
      <w:pPr>
        <w:pStyle w:val="ConsPlusNonformat"/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Лицевой счет: </w:t>
      </w:r>
      <w:r w:rsidR="002519DB">
        <w:rPr>
          <w:rFonts w:ascii="Times New Roman" w:hAnsi="Times New Roman" w:cs="Times New Roman"/>
          <w:sz w:val="28"/>
          <w:szCs w:val="28"/>
        </w:rPr>
        <w:t>__________</w:t>
      </w:r>
    </w:p>
    <w:p w:rsidR="00773F45" w:rsidRPr="00773F45" w:rsidRDefault="00773F45" w:rsidP="002519DB">
      <w:pPr>
        <w:pStyle w:val="ConsPlusNonformat"/>
        <w:spacing w:line="264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F45">
        <w:rPr>
          <w:rFonts w:ascii="Times New Roman" w:hAnsi="Times New Roman" w:cs="Times New Roman"/>
          <w:bCs/>
          <w:sz w:val="28"/>
          <w:szCs w:val="28"/>
        </w:rPr>
        <w:t xml:space="preserve">КБК: </w:t>
      </w:r>
      <w:r w:rsidR="00294F9E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>3.3. Условиями предоставления Трансферта являются:</w:t>
      </w:r>
    </w:p>
    <w:p w:rsidR="00773F45" w:rsidRPr="00773F45" w:rsidRDefault="00773F45" w:rsidP="00773F4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3.3.1. Наличие в бюджете Сельского поселения бюджетных ассигнований на финансовое обеспечение расходных обязательств, в целях финансирования которых предоставляется трансферт, в объеме, предусмотренном </w:t>
      </w:r>
      <w:hyperlink r:id="rId11" w:history="1">
        <w:r w:rsidRPr="00773F45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773F45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>3.3.2. Трансферт предоставляется при выполнении следующих условий: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а) наличие утвержденного органом местного самоуправления муниципального правового акта, включающего </w:t>
      </w:r>
      <w:r w:rsidR="00294F9E">
        <w:rPr>
          <w:rFonts w:ascii="Times New Roman" w:hAnsi="Times New Roman" w:cs="Times New Roman"/>
          <w:sz w:val="28"/>
          <w:szCs w:val="28"/>
        </w:rPr>
        <w:t>____________________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, при реализации которых возникают расходные обязательства сельского поселения, в целях </w:t>
      </w:r>
      <w:proofErr w:type="spellStart"/>
      <w:r w:rsidRPr="00773F4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73F45">
        <w:rPr>
          <w:rFonts w:ascii="Times New Roman" w:hAnsi="Times New Roman" w:cs="Times New Roman"/>
          <w:sz w:val="28"/>
          <w:szCs w:val="28"/>
        </w:rPr>
        <w:t xml:space="preserve"> которых предоставляется Трансферт;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б) наличие в бюджете </w:t>
      </w:r>
      <w:r w:rsidR="00294F9E">
        <w:rPr>
          <w:rFonts w:ascii="Times New Roman" w:hAnsi="Times New Roman" w:cs="Times New Roman"/>
          <w:sz w:val="28"/>
          <w:szCs w:val="28"/>
        </w:rPr>
        <w:t>________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 сельского поселения бюджетных ассигнований на финансовое обеспечение расходных обязательств, в целях </w:t>
      </w:r>
      <w:proofErr w:type="spellStart"/>
      <w:r w:rsidRPr="00773F4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73F45">
        <w:rPr>
          <w:rFonts w:ascii="Times New Roman" w:hAnsi="Times New Roman" w:cs="Times New Roman"/>
          <w:sz w:val="28"/>
          <w:szCs w:val="28"/>
        </w:rPr>
        <w:t xml:space="preserve"> которых предоставляется Трансферт, в объеме, предусмотренном пунктом 2.1. настоящего Соглашения1;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t xml:space="preserve">в) наличие документов, подтверждающих фактически осуществленные расходы бюджета </w:t>
      </w:r>
      <w:r w:rsidR="00294F9E">
        <w:rPr>
          <w:rFonts w:ascii="Times New Roman" w:hAnsi="Times New Roman" w:cs="Times New Roman"/>
          <w:sz w:val="28"/>
          <w:szCs w:val="28"/>
        </w:rPr>
        <w:t>__________</w:t>
      </w:r>
      <w:r w:rsidRPr="00773F45">
        <w:rPr>
          <w:rFonts w:ascii="Times New Roman" w:hAnsi="Times New Roman" w:cs="Times New Roman"/>
          <w:sz w:val="28"/>
          <w:szCs w:val="28"/>
        </w:rPr>
        <w:t xml:space="preserve"> сельского поселения акты выполненных работ (КС-2, КС-3).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3.4. Документы, подтверждающие выполнение условий предоставления трансферта, </w:t>
      </w:r>
      <w:hyperlink w:anchor="Par7" w:history="1">
        <w:r w:rsidRPr="00773F45">
          <w:rPr>
            <w:rFonts w:ascii="Times New Roman" w:hAnsi="Times New Roman"/>
            <w:sz w:val="28"/>
            <w:szCs w:val="28"/>
          </w:rPr>
          <w:t xml:space="preserve">предусмотренные подпунктом </w:t>
        </w:r>
      </w:hyperlink>
      <w:r w:rsidRPr="00773F45">
        <w:rPr>
          <w:rFonts w:ascii="Times New Roman" w:hAnsi="Times New Roman"/>
          <w:sz w:val="28"/>
          <w:szCs w:val="28"/>
        </w:rPr>
        <w:t>3.3.1.</w:t>
      </w:r>
      <w:hyperlink w:anchor="Par13" w:history="1">
        <w:r w:rsidRPr="00773F45">
          <w:rPr>
            <w:rFonts w:ascii="Times New Roman" w:hAnsi="Times New Roman"/>
            <w:sz w:val="28"/>
            <w:szCs w:val="28"/>
          </w:rPr>
          <w:t xml:space="preserve"> пункта 3.</w:t>
        </w:r>
      </w:hyperlink>
      <w:r w:rsidRPr="00773F45">
        <w:rPr>
          <w:rFonts w:ascii="Times New Roman" w:hAnsi="Times New Roman"/>
          <w:sz w:val="28"/>
          <w:szCs w:val="28"/>
        </w:rPr>
        <w:t>3. настоящего Соглашения, представляются однократно Сельским поселением Администрации.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5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4.1. Администрация обязуется: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4.1.1. Обеспечить предоставление трансферта в бюджет Сельского поселения в порядке и при соблюдении Сельским поселением условий предоставления трансферта, установленных настоящим Соглашением, в пределах лимитов бюджетных обязательств на </w:t>
      </w:r>
      <w:r w:rsidR="00294F9E">
        <w:rPr>
          <w:rFonts w:ascii="Times New Roman" w:hAnsi="Times New Roman"/>
          <w:sz w:val="28"/>
          <w:szCs w:val="28"/>
        </w:rPr>
        <w:t>_____</w:t>
      </w:r>
      <w:r w:rsidRPr="00773F45">
        <w:rPr>
          <w:rFonts w:ascii="Times New Roman" w:hAnsi="Times New Roman"/>
          <w:sz w:val="28"/>
          <w:szCs w:val="28"/>
        </w:rPr>
        <w:t xml:space="preserve">и плановый период </w:t>
      </w:r>
      <w:r w:rsidR="00294F9E">
        <w:rPr>
          <w:rFonts w:ascii="Times New Roman" w:hAnsi="Times New Roman"/>
          <w:sz w:val="28"/>
          <w:szCs w:val="28"/>
        </w:rPr>
        <w:t xml:space="preserve">_____ </w:t>
      </w:r>
      <w:r w:rsidRPr="00773F45">
        <w:rPr>
          <w:rFonts w:ascii="Times New Roman" w:hAnsi="Times New Roman"/>
          <w:sz w:val="28"/>
          <w:szCs w:val="28"/>
        </w:rPr>
        <w:t>-</w:t>
      </w:r>
      <w:r w:rsidR="00294F9E">
        <w:rPr>
          <w:rFonts w:ascii="Times New Roman" w:hAnsi="Times New Roman"/>
          <w:sz w:val="28"/>
          <w:szCs w:val="28"/>
        </w:rPr>
        <w:t>_____</w:t>
      </w:r>
      <w:r w:rsidRPr="00773F45">
        <w:rPr>
          <w:rFonts w:ascii="Times New Roman" w:hAnsi="Times New Roman"/>
          <w:sz w:val="28"/>
          <w:szCs w:val="28"/>
        </w:rPr>
        <w:t xml:space="preserve"> годов, доведенных Главному распорядителю как получателю средств областного бюджета.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4.1.2. Осуществлять контроль за соблюдением Сельским поселением условий предоставления трансферта и других обязательств, предусмотренных настоящим Соглашением.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lastRenderedPageBreak/>
        <w:t>4.1.3. Осуществлять проверку документов, подтверждающих произведенные расходы из бюджета Сельского поселения.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4.1.4. В случае приостановления предоставления Трансферта информировать Сельское поселение о причинах такого приостановления.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4.1.5. Выполнять иные обязательства, установленные бюджетным законодательством Российской Федерации, Порядком предоставления трансферта и настоящим Соглашением.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4.2. Администрация вправе: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4.2.1. Запрашивать у Сельского поселения документы и материалы, необходимые для осуществления контроля за соблюдением Сельским поселением условий предоставления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Сельским поселением условий предоставления трансферта.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4.2.2. Осуществлять иные права, установленные бюджетным законодательством Российской Федерации, Порядком предоставления Трансферта и настоящим Соглашением.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4.3. Сельское поселение обязуется: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4.3.1. Обеспечивать выполнение условий предоставления Трансферта, установленных </w:t>
      </w:r>
      <w:hyperlink r:id="rId12" w:history="1">
        <w:r w:rsidRPr="00773F45">
          <w:rPr>
            <w:rFonts w:ascii="Times New Roman" w:hAnsi="Times New Roman"/>
            <w:sz w:val="28"/>
            <w:szCs w:val="28"/>
          </w:rPr>
          <w:t>пунктом 3.</w:t>
        </w:r>
      </w:hyperlink>
      <w:r w:rsidRPr="00773F45">
        <w:rPr>
          <w:rFonts w:ascii="Times New Roman" w:hAnsi="Times New Roman"/>
          <w:sz w:val="28"/>
          <w:szCs w:val="28"/>
        </w:rPr>
        <w:t>3. настоящего Соглашения.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4.3.2. Обеспечивать исполнение требований Администрации по возврату средств в областной бюджет в соответствии с </w:t>
      </w:r>
      <w:r w:rsidRPr="00FE4663">
        <w:rPr>
          <w:rFonts w:ascii="Times New Roman" w:hAnsi="Times New Roman"/>
          <w:color w:val="FF0000"/>
          <w:sz w:val="28"/>
          <w:szCs w:val="28"/>
        </w:rPr>
        <w:t>пунктами 15 - 18 Правил формирования, предоставления и распределения су</w:t>
      </w:r>
      <w:r w:rsidRPr="00241A5F">
        <w:rPr>
          <w:rFonts w:ascii="Times New Roman" w:hAnsi="Times New Roman"/>
          <w:color w:val="FF0000"/>
          <w:sz w:val="28"/>
          <w:szCs w:val="28"/>
        </w:rPr>
        <w:t>бсидий</w:t>
      </w:r>
      <w:r w:rsidRPr="00773F45">
        <w:rPr>
          <w:rFonts w:ascii="Times New Roman" w:hAnsi="Times New Roman"/>
          <w:sz w:val="28"/>
          <w:szCs w:val="28"/>
        </w:rPr>
        <w:t>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4.3.3. Обеспечивать достижение значений результатов использования субсидии, установленных в соответствии с приложением № 2 к настоящему Соглашению, являющимся его неотъемлемой частью.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4.3.4. Обеспечивать представление Администрации отчетов об использовании Трансферта по состоянию на </w:t>
      </w:r>
      <w:r w:rsidR="00124A22">
        <w:rPr>
          <w:rFonts w:ascii="Times New Roman" w:hAnsi="Times New Roman"/>
          <w:sz w:val="28"/>
          <w:szCs w:val="28"/>
        </w:rPr>
        <w:t>________</w:t>
      </w:r>
      <w:r w:rsidRPr="00773F45">
        <w:rPr>
          <w:rFonts w:ascii="Times New Roman" w:hAnsi="Times New Roman"/>
          <w:sz w:val="28"/>
          <w:szCs w:val="28"/>
        </w:rPr>
        <w:t xml:space="preserve"> г., по форме согласно приложению № 3 к настоящему Соглашению, являющемуся его неотъемлемой частью, не позднее 20 января года, следующего за годом предоставления Трансферта. 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4.3.5. В случае получения запроса Администрации, в том числе при поступлении соответствующих запросов Федерального Казначейства, Министерства финансов Российской Федерации, Министерства строительства и жилищно-коммунального хозяйства Российской Федерации, обеспечивать представление Администрации документов и материалов, необходимых для осуществления контроля за соблюдением Сельским поселением условий </w:t>
      </w:r>
      <w:r w:rsidRPr="00773F45">
        <w:rPr>
          <w:rFonts w:ascii="Times New Roman" w:hAnsi="Times New Roman"/>
          <w:sz w:val="28"/>
          <w:szCs w:val="28"/>
        </w:rPr>
        <w:lastRenderedPageBreak/>
        <w:t>предоставления трансферта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трансферта.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4.3.6. Возвратить в муниципальный бюджет не использованный по состоянию на 1 января финансового года, следующего за отчетным, остаток средств трансферта в сроки, установленные бюджетным законодательством Российской Федерации.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4.4. Получатель вправе: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4.4.1. Обращаться к Администрации за разъяснениями в связи с исполнением настоящего Соглашения.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4.4.2. Осуществлять иные права, установленные бюджетным законодательством Российской Федерации, Порядком предоставления трансферта и настоящим Соглашением.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b/>
          <w:bCs/>
          <w:sz w:val="28"/>
          <w:szCs w:val="28"/>
        </w:rPr>
        <w:t>V. Ответственность Сторон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5.2. Ответственность за нецелевое использование трансферта, недостоверность сведений, содержащихся в документах и отчетности, невыполнение условий предоставления трансферта несет Сельское поселение в соответствии с действующим законодательством.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5.2. В случае если не использованный по состоянию на 1 января финансового года, следующего за отчетным, остаток трансферта не перечислен в доход бюджета муниципального района, указанные средства подлежат взысканию в доход бюджета муниципального района в порядке, установленном </w:t>
      </w:r>
      <w:hyperlink r:id="rId13" w:history="1">
        <w:r w:rsidRPr="00773F45">
          <w:rPr>
            <w:rFonts w:ascii="Times New Roman" w:hAnsi="Times New Roman"/>
            <w:sz w:val="28"/>
            <w:szCs w:val="28"/>
          </w:rPr>
          <w:t>приказом</w:t>
        </w:r>
      </w:hyperlink>
      <w:r w:rsidRPr="00773F45">
        <w:rPr>
          <w:rFonts w:ascii="Times New Roman" w:hAnsi="Times New Roman"/>
          <w:sz w:val="28"/>
          <w:szCs w:val="28"/>
        </w:rPr>
        <w:t xml:space="preserve"> министерства финансов Воронежской области от 31.05.2021 № 76 «о/н» «Об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представленных из областного бюджета». 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b/>
          <w:bCs/>
          <w:sz w:val="28"/>
          <w:szCs w:val="28"/>
        </w:rPr>
        <w:t>VI. Иные условия</w:t>
      </w:r>
      <w:r w:rsidRPr="00773F45">
        <w:rPr>
          <w:rFonts w:ascii="Times New Roman" w:hAnsi="Times New Roman"/>
          <w:sz w:val="28"/>
          <w:szCs w:val="28"/>
        </w:rPr>
        <w:t xml:space="preserve"> 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6.1. Иные условия по настоящему Соглашению:</w:t>
      </w:r>
    </w:p>
    <w:p w:rsidR="00773F45" w:rsidRPr="00773F45" w:rsidRDefault="00773F45" w:rsidP="00773F4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F45">
        <w:rPr>
          <w:rFonts w:ascii="Times New Roman" w:hAnsi="Times New Roman" w:cs="Times New Roman"/>
          <w:sz w:val="28"/>
          <w:szCs w:val="28"/>
        </w:rPr>
        <w:lastRenderedPageBreak/>
        <w:t>6.1.1. Уполномоченным органом Сельского поселения, осуществляющим взаимодействие с Администрацией, на который со стороны Сельского поселения возлагаются функции по исполнению (координации исполнения) настоящего Соглашения и представление отчетности, является Сельское поселение.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73F45">
        <w:rPr>
          <w:rFonts w:ascii="Times New Roman" w:hAnsi="Times New Roman"/>
          <w:b/>
          <w:bCs/>
          <w:sz w:val="28"/>
          <w:szCs w:val="28"/>
        </w:rPr>
        <w:t>VII. Заключительные положения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 достижении согласия споры между Сторонами решаются в судебном порядке.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 настоящего Соглашения и действует до полного исполнения Сторонами своих обязательств по настоящему Соглашению.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7.3. Изменение настоящего Соглашения, в соответствии с положением пункта осуществляется по инициативе Сторон в случаях, предусмотренных пунктом </w:t>
      </w:r>
      <w:r w:rsidRPr="00FE4663">
        <w:rPr>
          <w:rFonts w:ascii="Times New Roman" w:hAnsi="Times New Roman"/>
          <w:color w:val="FF0000"/>
          <w:sz w:val="28"/>
          <w:szCs w:val="28"/>
        </w:rPr>
        <w:t>12 Правил формирования, предоставления и распределения субсидий,</w:t>
      </w:r>
      <w:r w:rsidRPr="00773F45">
        <w:rPr>
          <w:rFonts w:ascii="Times New Roman" w:hAnsi="Times New Roman"/>
          <w:sz w:val="28"/>
          <w:szCs w:val="28"/>
        </w:rPr>
        <w:t xml:space="preserve"> а также в случаях, установленных Порядком предоставления трансферта, и оформляется в виде дополнительного соглашения к настоящему Соглашению, которое является его неотъемлемой частью.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7.4. Внесение в настоящее Соглашение изменений, предусматривающих ухудшение установленных значений результатов использования трансферта, а также продление сроков исполнения обязательств предусмотренных настоящим Соглашением, не допускается в течение всего срока действия настоящего Соглашения, за исключением случаев, если выполнение условий предоставления трансферта оказалось невозможным вследствие обстоятельств непреодолимой силы, изменения результата(</w:t>
      </w:r>
      <w:proofErr w:type="spellStart"/>
      <w:r w:rsidRPr="00773F45">
        <w:rPr>
          <w:rFonts w:ascii="Times New Roman" w:hAnsi="Times New Roman"/>
          <w:sz w:val="28"/>
          <w:szCs w:val="28"/>
        </w:rPr>
        <w:t>ов</w:t>
      </w:r>
      <w:proofErr w:type="spellEnd"/>
      <w:r w:rsidRPr="00773F45">
        <w:rPr>
          <w:rFonts w:ascii="Times New Roman" w:hAnsi="Times New Roman"/>
          <w:sz w:val="28"/>
          <w:szCs w:val="28"/>
        </w:rPr>
        <w:t>) государственной программой Воронежской области «</w:t>
      </w:r>
      <w:r w:rsidR="00C87BDA">
        <w:rPr>
          <w:rFonts w:ascii="Times New Roman" w:hAnsi="Times New Roman"/>
          <w:sz w:val="28"/>
          <w:szCs w:val="28"/>
        </w:rPr>
        <w:t>_________________</w:t>
      </w:r>
      <w:r w:rsidRPr="00773F45">
        <w:rPr>
          <w:rFonts w:ascii="Times New Roman" w:hAnsi="Times New Roman"/>
          <w:sz w:val="28"/>
          <w:szCs w:val="28"/>
        </w:rPr>
        <w:t>», а также в случае сокращения размера трансферта, не допускается.</w:t>
      </w:r>
    </w:p>
    <w:p w:rsidR="00773F45" w:rsidRPr="00773F45" w:rsidRDefault="00773F45" w:rsidP="00773F45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 xml:space="preserve">7.5. Расторжение настоящего Соглашения возможно при взаимном согласии Сторон. </w:t>
      </w:r>
    </w:p>
    <w:p w:rsidR="00773F45" w:rsidRPr="00773F45" w:rsidRDefault="00773F45" w:rsidP="00773F4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b/>
          <w:bCs/>
          <w:sz w:val="28"/>
          <w:szCs w:val="28"/>
        </w:rPr>
        <w:lastRenderedPageBreak/>
        <w:t>VIII</w:t>
      </w:r>
      <w:r w:rsidRPr="00773F45">
        <w:rPr>
          <w:rFonts w:ascii="Times New Roman" w:hAnsi="Times New Roman"/>
          <w:sz w:val="28"/>
          <w:szCs w:val="28"/>
        </w:rPr>
        <w:t xml:space="preserve">. </w:t>
      </w:r>
      <w:r w:rsidRPr="00773F45">
        <w:rPr>
          <w:rFonts w:ascii="Times New Roman" w:hAnsi="Times New Roman"/>
          <w:b/>
          <w:bCs/>
          <w:sz w:val="28"/>
          <w:szCs w:val="28"/>
        </w:rPr>
        <w:t>Платежные реквизиты Сторон</w:t>
      </w:r>
      <w:r w:rsidRPr="00773F45">
        <w:rPr>
          <w:rFonts w:ascii="Times New Roman" w:hAnsi="Times New Roman"/>
          <w:sz w:val="28"/>
          <w:szCs w:val="28"/>
        </w:rPr>
        <w:t>:</w:t>
      </w:r>
    </w:p>
    <w:tbl>
      <w:tblPr>
        <w:tblW w:w="14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820"/>
        <w:gridCol w:w="4820"/>
      </w:tblGrid>
      <w:tr w:rsidR="00773F45" w:rsidRPr="00773F45" w:rsidTr="0054455E">
        <w:tc>
          <w:tcPr>
            <w:tcW w:w="4678" w:type="dxa"/>
          </w:tcPr>
          <w:p w:rsidR="00773F45" w:rsidRPr="00773F45" w:rsidRDefault="00773F45" w:rsidP="00A971C4">
            <w:pPr>
              <w:autoSpaceDE w:val="0"/>
              <w:autoSpaceDN w:val="0"/>
              <w:adjustRightInd w:val="0"/>
              <w:ind w:left="22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Администрация Репьёвского муниципального района Воронежской области</w:t>
            </w:r>
          </w:p>
        </w:tc>
        <w:tc>
          <w:tcPr>
            <w:tcW w:w="4820" w:type="dxa"/>
          </w:tcPr>
          <w:p w:rsidR="00773F45" w:rsidRPr="00773F45" w:rsidRDefault="00773F45" w:rsidP="00A971C4">
            <w:pPr>
              <w:autoSpaceDE w:val="0"/>
              <w:autoSpaceDN w:val="0"/>
              <w:adjustRightInd w:val="0"/>
              <w:ind w:left="22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25D89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773F4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Репьёвского муниципального района Воронежской области</w:t>
            </w:r>
          </w:p>
        </w:tc>
        <w:tc>
          <w:tcPr>
            <w:tcW w:w="4820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F45" w:rsidRPr="00773F45" w:rsidTr="0054455E">
        <w:tc>
          <w:tcPr>
            <w:tcW w:w="4678" w:type="dxa"/>
          </w:tcPr>
          <w:p w:rsidR="00773F45" w:rsidRPr="00773F45" w:rsidRDefault="00773F45" w:rsidP="002D2887">
            <w:pPr>
              <w:autoSpaceDE w:val="0"/>
              <w:autoSpaceDN w:val="0"/>
              <w:adjustRightInd w:val="0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396370 Воронежская область, с. Репьёвка, пл. Победы, 1</w:t>
            </w:r>
          </w:p>
        </w:tc>
        <w:tc>
          <w:tcPr>
            <w:tcW w:w="4820" w:type="dxa"/>
          </w:tcPr>
          <w:p w:rsidR="00773F45" w:rsidRPr="00773F45" w:rsidRDefault="00773F45" w:rsidP="002D2887">
            <w:pPr>
              <w:autoSpaceDE w:val="0"/>
              <w:autoSpaceDN w:val="0"/>
              <w:adjustRightInd w:val="0"/>
              <w:ind w:left="301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 w:rsidR="00825D89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  <w:tc>
          <w:tcPr>
            <w:tcW w:w="4820" w:type="dxa"/>
          </w:tcPr>
          <w:p w:rsidR="00773F45" w:rsidRPr="00773F45" w:rsidRDefault="00773F45" w:rsidP="0054455E">
            <w:pPr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F45" w:rsidRPr="00773F45" w:rsidTr="0054455E">
        <w:tc>
          <w:tcPr>
            <w:tcW w:w="4678" w:type="dxa"/>
          </w:tcPr>
          <w:p w:rsidR="00773F45" w:rsidRPr="00773F45" w:rsidRDefault="00773F45" w:rsidP="002D2887">
            <w:pPr>
              <w:autoSpaceDE w:val="0"/>
              <w:autoSpaceDN w:val="0"/>
              <w:adjustRightInd w:val="0"/>
              <w:spacing w:line="276" w:lineRule="auto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УФК по Воронежской области (Отдел финансов администрации Репьёвского муниципального района Воронежской области)</w:t>
            </w:r>
          </w:p>
          <w:p w:rsidR="00773F45" w:rsidRPr="00773F45" w:rsidRDefault="00773F45" w:rsidP="002D2887">
            <w:pPr>
              <w:pStyle w:val="af0"/>
              <w:spacing w:line="276" w:lineRule="auto"/>
              <w:ind w:left="302"/>
              <w:jc w:val="both"/>
              <w:rPr>
                <w:lang w:val="ru-RU"/>
              </w:rPr>
            </w:pPr>
            <w:r w:rsidRPr="00773F45">
              <w:t xml:space="preserve">ИНН 3626000997 </w:t>
            </w:r>
          </w:p>
          <w:p w:rsidR="00773F45" w:rsidRPr="00773F45" w:rsidRDefault="00773F45" w:rsidP="002D2887">
            <w:pPr>
              <w:pStyle w:val="aa"/>
              <w:spacing w:line="276" w:lineRule="auto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КПП 362601001</w:t>
            </w:r>
          </w:p>
          <w:p w:rsidR="00773F45" w:rsidRPr="00773F45" w:rsidRDefault="00773F45" w:rsidP="002D2887">
            <w:pPr>
              <w:pStyle w:val="aa"/>
              <w:spacing w:line="276" w:lineRule="auto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Единый казначейский счет</w:t>
            </w:r>
          </w:p>
          <w:p w:rsidR="00773F45" w:rsidRPr="00773F45" w:rsidRDefault="00773F45" w:rsidP="002D2887">
            <w:pPr>
              <w:pStyle w:val="aa"/>
              <w:spacing w:line="276" w:lineRule="auto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40102810945370000023</w:t>
            </w:r>
          </w:p>
          <w:p w:rsidR="00773F45" w:rsidRPr="00773F45" w:rsidRDefault="00773F45" w:rsidP="002D2887">
            <w:pPr>
              <w:pStyle w:val="aa"/>
              <w:spacing w:line="276" w:lineRule="auto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Казначейский счет</w:t>
            </w:r>
          </w:p>
          <w:p w:rsidR="00773F45" w:rsidRPr="00773F45" w:rsidRDefault="00773F45" w:rsidP="002D2887">
            <w:pPr>
              <w:pStyle w:val="aa"/>
              <w:spacing w:line="276" w:lineRule="auto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03231643206450003100</w:t>
            </w:r>
          </w:p>
          <w:p w:rsidR="00773F45" w:rsidRPr="00773F45" w:rsidRDefault="00773F45" w:rsidP="002D2887">
            <w:pPr>
              <w:pStyle w:val="31"/>
              <w:spacing w:after="0" w:line="276" w:lineRule="auto"/>
              <w:ind w:left="30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773F45">
              <w:rPr>
                <w:sz w:val="28"/>
                <w:szCs w:val="28"/>
              </w:rPr>
              <w:t xml:space="preserve">Отделение Воронеж Банка России // УФК по Воронежской области </w:t>
            </w:r>
            <w:r w:rsidRPr="00773F45">
              <w:rPr>
                <w:sz w:val="28"/>
                <w:szCs w:val="28"/>
                <w:lang w:val="ru-RU"/>
              </w:rPr>
              <w:t xml:space="preserve">                    </w:t>
            </w:r>
            <w:r w:rsidRPr="00773F45">
              <w:rPr>
                <w:sz w:val="28"/>
                <w:szCs w:val="28"/>
              </w:rPr>
              <w:t>г. Воронеж,</w:t>
            </w:r>
            <w:r w:rsidRPr="00773F4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773F45" w:rsidRPr="00773F45" w:rsidRDefault="00773F45" w:rsidP="002D2887">
            <w:pPr>
              <w:pStyle w:val="31"/>
              <w:spacing w:after="0" w:line="276" w:lineRule="auto"/>
              <w:ind w:left="302"/>
              <w:jc w:val="both"/>
              <w:rPr>
                <w:sz w:val="28"/>
                <w:szCs w:val="28"/>
                <w:lang w:val="ru-RU" w:eastAsia="ru-RU"/>
              </w:rPr>
            </w:pPr>
            <w:r w:rsidRPr="00773F45">
              <w:rPr>
                <w:sz w:val="28"/>
                <w:szCs w:val="28"/>
                <w:lang w:val="ru-RU" w:eastAsia="ru-RU"/>
              </w:rPr>
              <w:t>БИК</w:t>
            </w:r>
            <w:r w:rsidRPr="00773F4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73F45">
              <w:rPr>
                <w:sz w:val="28"/>
                <w:szCs w:val="28"/>
              </w:rPr>
              <w:t>012007084</w:t>
            </w:r>
            <w:r w:rsidRPr="00773F45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3F45" w:rsidRPr="00773F45" w:rsidRDefault="00773F45" w:rsidP="002D2887">
            <w:pPr>
              <w:pStyle w:val="aa"/>
              <w:spacing w:line="276" w:lineRule="auto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 xml:space="preserve">Лицевой счет 03313002040 </w:t>
            </w:r>
          </w:p>
          <w:p w:rsidR="00773F45" w:rsidRPr="00773F45" w:rsidRDefault="00773F45" w:rsidP="002D2887">
            <w:pPr>
              <w:pStyle w:val="aa"/>
              <w:spacing w:line="276" w:lineRule="auto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ОКТМО 20645000</w:t>
            </w:r>
          </w:p>
          <w:p w:rsidR="00773F45" w:rsidRPr="00773F45" w:rsidRDefault="00773F45" w:rsidP="002D2887">
            <w:pPr>
              <w:autoSpaceDE w:val="0"/>
              <w:autoSpaceDN w:val="0"/>
              <w:adjustRightInd w:val="0"/>
              <w:ind w:left="30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tbl>
            <w:tblPr>
              <w:tblW w:w="4673" w:type="dxa"/>
              <w:tblInd w:w="209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773F45" w:rsidRPr="00773F45" w:rsidTr="0054455E">
              <w:tc>
                <w:tcPr>
                  <w:tcW w:w="4389" w:type="dxa"/>
                  <w:shd w:val="clear" w:color="auto" w:fill="auto"/>
                </w:tcPr>
                <w:p w:rsidR="00773F45" w:rsidRPr="00773F45" w:rsidRDefault="00773F45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F45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ИНН </w:t>
                  </w:r>
                  <w:r w:rsidR="00825D89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</w:p>
              </w:tc>
            </w:tr>
            <w:tr w:rsidR="00773F45" w:rsidRPr="00773F45" w:rsidTr="0054455E">
              <w:tc>
                <w:tcPr>
                  <w:tcW w:w="4389" w:type="dxa"/>
                  <w:shd w:val="clear" w:color="auto" w:fill="auto"/>
                </w:tcPr>
                <w:p w:rsidR="00773F45" w:rsidRPr="00773F45" w:rsidRDefault="00773F45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F45">
                    <w:rPr>
                      <w:rFonts w:ascii="Times New Roman" w:hAnsi="Times New Roman"/>
                      <w:sz w:val="28"/>
                      <w:szCs w:val="28"/>
                    </w:rPr>
                    <w:t xml:space="preserve">КПП </w:t>
                  </w:r>
                  <w:r w:rsidR="00825D89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</w:p>
              </w:tc>
            </w:tr>
            <w:tr w:rsidR="00773F45" w:rsidRPr="00773F45" w:rsidTr="0054455E">
              <w:tc>
                <w:tcPr>
                  <w:tcW w:w="4389" w:type="dxa"/>
                  <w:shd w:val="clear" w:color="auto" w:fill="auto"/>
                </w:tcPr>
                <w:p w:rsidR="00773F45" w:rsidRPr="00773F45" w:rsidRDefault="00773F45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F45">
                    <w:rPr>
                      <w:rFonts w:ascii="Times New Roman" w:hAnsi="Times New Roman"/>
                      <w:sz w:val="28"/>
                      <w:szCs w:val="28"/>
                    </w:rPr>
                    <w:t xml:space="preserve">ЕКС </w:t>
                  </w:r>
                  <w:r w:rsidR="00825D89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</w:p>
                <w:p w:rsidR="00773F45" w:rsidRPr="00773F45" w:rsidRDefault="00825D89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КС _____________</w:t>
                  </w:r>
                </w:p>
                <w:p w:rsidR="00773F45" w:rsidRPr="002D2887" w:rsidRDefault="00773F45" w:rsidP="002D2887">
                  <w:pPr>
                    <w:spacing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887">
                    <w:rPr>
                      <w:rFonts w:ascii="Times New Roman" w:hAnsi="Times New Roman"/>
                      <w:sz w:val="28"/>
                      <w:szCs w:val="28"/>
                    </w:rPr>
                    <w:t>БАНК: ОТДЕЛЕНИЕ ВОРОНЕЖ БАНКА РОССИИ//УФК по Воронежской области</w:t>
                  </w:r>
                </w:p>
                <w:p w:rsidR="00773F45" w:rsidRPr="00773F45" w:rsidRDefault="00773F45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F45">
                    <w:rPr>
                      <w:rFonts w:ascii="Times New Roman" w:hAnsi="Times New Roman"/>
                      <w:sz w:val="28"/>
                      <w:szCs w:val="28"/>
                    </w:rPr>
                    <w:t xml:space="preserve">БИК </w:t>
                  </w:r>
                  <w:r w:rsidR="00825D89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</w:p>
                <w:p w:rsidR="00773F45" w:rsidRPr="002D2887" w:rsidRDefault="00773F45" w:rsidP="002D2887">
                  <w:pPr>
                    <w:spacing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2887">
                    <w:rPr>
                      <w:rFonts w:ascii="Times New Roman" w:hAnsi="Times New Roman"/>
                      <w:sz w:val="28"/>
                      <w:szCs w:val="28"/>
                    </w:rPr>
                    <w:t xml:space="preserve">л/с </w:t>
                  </w:r>
                  <w:r w:rsidR="00825D89" w:rsidRPr="002D2887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 w:rsidRPr="002D2887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УФК по Воронежской области </w:t>
                  </w:r>
                </w:p>
                <w:p w:rsidR="00773F45" w:rsidRPr="00773F45" w:rsidRDefault="00773F45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F45">
                    <w:rPr>
                      <w:rFonts w:ascii="Times New Roman" w:hAnsi="Times New Roman"/>
                      <w:sz w:val="28"/>
                      <w:szCs w:val="28"/>
                    </w:rPr>
                    <w:t xml:space="preserve">ОКТМО </w:t>
                  </w:r>
                  <w:r w:rsidR="00825D89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</w:p>
                <w:p w:rsidR="00773F45" w:rsidRPr="00773F45" w:rsidRDefault="00773F45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F45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Код администратора </w:t>
                  </w:r>
                  <w:r w:rsidR="00825D89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</w:p>
                <w:p w:rsidR="00773F45" w:rsidRPr="00773F45" w:rsidRDefault="00773F45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3F45">
                    <w:rPr>
                      <w:rFonts w:ascii="Times New Roman" w:hAnsi="Times New Roman"/>
                      <w:sz w:val="28"/>
                      <w:szCs w:val="28"/>
                    </w:rPr>
                    <w:t xml:space="preserve">КБК </w:t>
                  </w:r>
                  <w:r w:rsidR="00825D89">
                    <w:rPr>
                      <w:rFonts w:ascii="Times New Roman" w:hAnsi="Times New Roman"/>
                      <w:sz w:val="28"/>
                      <w:szCs w:val="28"/>
                    </w:rPr>
                    <w:t>_______________</w:t>
                  </w:r>
                </w:p>
                <w:p w:rsidR="00773F45" w:rsidRPr="00773F45" w:rsidRDefault="00773F45" w:rsidP="002D2887">
                  <w:pPr>
                    <w:pStyle w:val="a6"/>
                    <w:spacing w:line="276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F45" w:rsidRPr="00773F45" w:rsidRDefault="00773F45" w:rsidP="00773F4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b/>
          <w:bCs/>
          <w:sz w:val="28"/>
          <w:szCs w:val="28"/>
        </w:rPr>
        <w:t>IX</w:t>
      </w:r>
      <w:r w:rsidRPr="00773F45">
        <w:rPr>
          <w:rFonts w:ascii="Times New Roman" w:hAnsi="Times New Roman"/>
          <w:sz w:val="28"/>
          <w:szCs w:val="28"/>
        </w:rPr>
        <w:t xml:space="preserve">. </w:t>
      </w:r>
      <w:r w:rsidRPr="00773F45">
        <w:rPr>
          <w:rFonts w:ascii="Times New Roman" w:hAnsi="Times New Roman"/>
          <w:b/>
          <w:bCs/>
          <w:sz w:val="28"/>
          <w:szCs w:val="28"/>
        </w:rPr>
        <w:t>Подписи Сторон</w:t>
      </w:r>
    </w:p>
    <w:tbl>
      <w:tblPr>
        <w:tblW w:w="90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479"/>
      </w:tblGrid>
      <w:tr w:rsidR="00773F45" w:rsidRPr="00773F45" w:rsidTr="0054455E">
        <w:tc>
          <w:tcPr>
            <w:tcW w:w="4539" w:type="dxa"/>
          </w:tcPr>
          <w:p w:rsidR="00773F45" w:rsidRPr="00773F45" w:rsidRDefault="00773F45" w:rsidP="00825D89">
            <w:pPr>
              <w:autoSpaceDE w:val="0"/>
              <w:autoSpaceDN w:val="0"/>
              <w:adjustRightInd w:val="0"/>
              <w:spacing w:before="40" w:after="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Администрация Репьёвского муниципального района</w:t>
            </w:r>
          </w:p>
          <w:p w:rsidR="00773F45" w:rsidRPr="00773F45" w:rsidRDefault="00773F45" w:rsidP="00825D8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4479" w:type="dxa"/>
          </w:tcPr>
          <w:p w:rsidR="00773F45" w:rsidRPr="00773F45" w:rsidRDefault="00773F45" w:rsidP="00825D89">
            <w:pPr>
              <w:autoSpaceDE w:val="0"/>
              <w:autoSpaceDN w:val="0"/>
              <w:adjustRightInd w:val="0"/>
              <w:spacing w:before="40" w:after="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25D89">
              <w:rPr>
                <w:rFonts w:ascii="Times New Roman" w:hAnsi="Times New Roman"/>
                <w:sz w:val="28"/>
                <w:szCs w:val="28"/>
              </w:rPr>
              <w:t xml:space="preserve">_________сельского поселения Репьёвского муниципального </w:t>
            </w:r>
            <w:r w:rsidRPr="00773F4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25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F45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</w:tr>
      <w:tr w:rsidR="00773F45" w:rsidRPr="00773F45" w:rsidTr="0054455E">
        <w:tc>
          <w:tcPr>
            <w:tcW w:w="4539" w:type="dxa"/>
          </w:tcPr>
          <w:p w:rsidR="00773F45" w:rsidRPr="00773F45" w:rsidRDefault="00773F45" w:rsidP="00825D8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479" w:type="dxa"/>
          </w:tcPr>
          <w:p w:rsidR="00773F45" w:rsidRPr="00773F45" w:rsidRDefault="00773F45" w:rsidP="00825D8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73F45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825D89">
              <w:rPr>
                <w:rFonts w:ascii="Times New Roman" w:hAnsi="Times New Roman"/>
                <w:sz w:val="28"/>
                <w:szCs w:val="28"/>
              </w:rPr>
              <w:t>_             _____________</w:t>
            </w:r>
          </w:p>
        </w:tc>
      </w:tr>
    </w:tbl>
    <w:p w:rsidR="00773F45" w:rsidRPr="00773F45" w:rsidRDefault="00773F45" w:rsidP="00773F45">
      <w:pPr>
        <w:rPr>
          <w:rFonts w:ascii="Times New Roman" w:hAnsi="Times New Roman"/>
          <w:sz w:val="28"/>
          <w:szCs w:val="28"/>
        </w:rPr>
        <w:sectPr w:rsidR="00773F45" w:rsidRPr="00773F45" w:rsidSect="00DA322B">
          <w:headerReference w:type="default" r:id="rId14"/>
          <w:pgSz w:w="11906" w:h="16838"/>
          <w:pgMar w:top="1134" w:right="567" w:bottom="1701" w:left="1985" w:header="340" w:footer="0" w:gutter="0"/>
          <w:pgNumType w:start="1"/>
          <w:cols w:space="720"/>
          <w:noEndnote/>
          <w:titlePg/>
          <w:docGrid w:linePitch="326"/>
        </w:sectPr>
      </w:pPr>
    </w:p>
    <w:p w:rsidR="00773F45" w:rsidRPr="00773F45" w:rsidRDefault="00773F45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lastRenderedPageBreak/>
        <w:t>Приложение № 1 к Соглашению</w:t>
      </w:r>
    </w:p>
    <w:p w:rsidR="00773F45" w:rsidRPr="00773F45" w:rsidRDefault="00773F45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от «__» _______ 20__ г. № ___</w:t>
      </w:r>
    </w:p>
    <w:p w:rsidR="00773F45" w:rsidRPr="00773F45" w:rsidRDefault="00773F45" w:rsidP="00825D8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3F45">
        <w:rPr>
          <w:rFonts w:ascii="Times New Roman" w:hAnsi="Times New Roman"/>
          <w:b/>
          <w:sz w:val="28"/>
          <w:szCs w:val="28"/>
        </w:rPr>
        <w:t>Перечень мероприятий,</w:t>
      </w:r>
    </w:p>
    <w:p w:rsidR="00773F45" w:rsidRPr="00773F45" w:rsidRDefault="00773F45" w:rsidP="00773F4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3F45">
        <w:rPr>
          <w:rFonts w:ascii="Times New Roman" w:hAnsi="Times New Roman"/>
          <w:b/>
          <w:sz w:val="28"/>
          <w:szCs w:val="28"/>
        </w:rPr>
        <w:t xml:space="preserve">в целях </w:t>
      </w:r>
      <w:proofErr w:type="spellStart"/>
      <w:r w:rsidRPr="00773F45">
        <w:rPr>
          <w:rFonts w:ascii="Times New Roman" w:hAnsi="Times New Roman"/>
          <w:b/>
          <w:sz w:val="28"/>
          <w:szCs w:val="28"/>
        </w:rPr>
        <w:t>софинансирования</w:t>
      </w:r>
      <w:proofErr w:type="spellEnd"/>
      <w:r w:rsidRPr="00773F45">
        <w:rPr>
          <w:rFonts w:ascii="Times New Roman" w:hAnsi="Times New Roman"/>
          <w:b/>
          <w:sz w:val="28"/>
          <w:szCs w:val="28"/>
        </w:rPr>
        <w:t xml:space="preserve"> которых предоставляется Субсидия</w:t>
      </w:r>
    </w:p>
    <w:p w:rsidR="00773F45" w:rsidRPr="00773F45" w:rsidRDefault="00773F45" w:rsidP="00773F4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1559"/>
        <w:gridCol w:w="1985"/>
        <w:gridCol w:w="2126"/>
        <w:gridCol w:w="2977"/>
      </w:tblGrid>
      <w:tr w:rsidR="00773F45" w:rsidRPr="00773F45" w:rsidTr="00825D89">
        <w:tc>
          <w:tcPr>
            <w:tcW w:w="4678" w:type="dxa"/>
            <w:vMerge w:val="restart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 xml:space="preserve">Наименование мероприятия (направления) </w:t>
            </w:r>
          </w:p>
        </w:tc>
        <w:tc>
          <w:tcPr>
            <w:tcW w:w="1985" w:type="dxa"/>
            <w:vMerge w:val="restart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Срок окончания реализации</w:t>
            </w:r>
          </w:p>
        </w:tc>
        <w:tc>
          <w:tcPr>
            <w:tcW w:w="1559" w:type="dxa"/>
            <w:vMerge w:val="restart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7088" w:type="dxa"/>
            <w:gridSpan w:val="3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Объем финансового обеспечения на реализацию мероприятия, предусмотренный в местном бюджете, руб.</w:t>
            </w:r>
          </w:p>
        </w:tc>
      </w:tr>
      <w:tr w:rsidR="00773F45" w:rsidRPr="00773F45" w:rsidTr="00825D89">
        <w:trPr>
          <w:trHeight w:val="835"/>
        </w:trPr>
        <w:tc>
          <w:tcPr>
            <w:tcW w:w="4678" w:type="dxa"/>
            <w:vMerge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в том числе средства субсидии из областного бюджета</w:t>
            </w:r>
          </w:p>
        </w:tc>
        <w:tc>
          <w:tcPr>
            <w:tcW w:w="2977" w:type="dxa"/>
          </w:tcPr>
          <w:p w:rsidR="00773F45" w:rsidRPr="00773F45" w:rsidRDefault="00773F45" w:rsidP="00825D8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773F45">
              <w:rPr>
                <w:rFonts w:ascii="Times New Roman" w:hAnsi="Times New Roman"/>
              </w:rPr>
              <w:t>софинансирования</w:t>
            </w:r>
            <w:proofErr w:type="spellEnd"/>
            <w:r w:rsidRPr="00773F45">
              <w:rPr>
                <w:rFonts w:ascii="Times New Roman" w:hAnsi="Times New Roman"/>
              </w:rPr>
              <w:t xml:space="preserve"> (%)</w:t>
            </w:r>
          </w:p>
        </w:tc>
      </w:tr>
      <w:tr w:rsidR="00773F45" w:rsidRPr="00773F45" w:rsidTr="00825D89">
        <w:tc>
          <w:tcPr>
            <w:tcW w:w="4678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73F45" w:rsidRPr="00773F45" w:rsidRDefault="00825D89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73F45" w:rsidRPr="00773F45" w:rsidRDefault="00825D89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73F45" w:rsidRPr="00773F45" w:rsidTr="00825D89">
        <w:tc>
          <w:tcPr>
            <w:tcW w:w="4678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01</w:t>
            </w:r>
          </w:p>
        </w:tc>
        <w:tc>
          <w:tcPr>
            <w:tcW w:w="1985" w:type="dxa"/>
            <w:shd w:val="clear" w:color="auto" w:fill="FFFFFF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FFFFF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773F45" w:rsidRPr="00773F45" w:rsidTr="00825D89">
        <w:tblPrEx>
          <w:tblBorders>
            <w:left w:val="nil"/>
          </w:tblBorders>
        </w:tblPrEx>
        <w:tc>
          <w:tcPr>
            <w:tcW w:w="6663" w:type="dxa"/>
            <w:gridSpan w:val="2"/>
            <w:tcBorders>
              <w:left w:val="nil"/>
              <w:bottom w:val="nil"/>
            </w:tcBorders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Всего:</w:t>
            </w:r>
          </w:p>
        </w:tc>
        <w:tc>
          <w:tcPr>
            <w:tcW w:w="1559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73F45" w:rsidRPr="00773F45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x</w:t>
            </w:r>
          </w:p>
        </w:tc>
      </w:tr>
    </w:tbl>
    <w:p w:rsidR="00773F45" w:rsidRPr="00773F45" w:rsidRDefault="00773F45" w:rsidP="0077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3F45" w:rsidRPr="00773F45" w:rsidRDefault="00773F45" w:rsidP="0077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F45">
        <w:rPr>
          <w:rFonts w:ascii="Times New Roman" w:hAnsi="Times New Roman"/>
          <w:b/>
          <w:bCs/>
          <w:sz w:val="28"/>
          <w:szCs w:val="28"/>
        </w:rPr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6096"/>
      </w:tblGrid>
      <w:tr w:rsidR="00773F45" w:rsidRPr="00773F45" w:rsidTr="0054455E">
        <w:tc>
          <w:tcPr>
            <w:tcW w:w="8000" w:type="dxa"/>
          </w:tcPr>
          <w:p w:rsidR="00773F45" w:rsidRPr="00773F45" w:rsidRDefault="00773F45" w:rsidP="004950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bookmarkStart w:id="2" w:name="Par800"/>
            <w:bookmarkEnd w:id="2"/>
            <w:r w:rsidRPr="00773F45">
              <w:rPr>
                <w:rFonts w:ascii="Times New Roman" w:hAnsi="Times New Roman"/>
              </w:rPr>
              <w:t xml:space="preserve">Главный распорядитель: </w:t>
            </w:r>
          </w:p>
          <w:p w:rsidR="0049502E" w:rsidRDefault="00773F45" w:rsidP="004950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Администрация Репьёвского муниципального</w:t>
            </w:r>
          </w:p>
          <w:p w:rsidR="00773F45" w:rsidRPr="00773F45" w:rsidRDefault="00773F45" w:rsidP="004950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района Воронежской области</w:t>
            </w: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73F45" w:rsidRPr="00773F45" w:rsidRDefault="00773F45" w:rsidP="0049502E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6096" w:type="dxa"/>
          </w:tcPr>
          <w:p w:rsidR="00773F45" w:rsidRPr="00773F45" w:rsidRDefault="00773F45" w:rsidP="004950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Получатель:</w:t>
            </w:r>
          </w:p>
          <w:p w:rsidR="00773F45" w:rsidRPr="00773F45" w:rsidRDefault="00773F45" w:rsidP="004950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 xml:space="preserve">Администрация </w:t>
            </w:r>
            <w:r w:rsidR="000B2767">
              <w:rPr>
                <w:rFonts w:ascii="Times New Roman" w:hAnsi="Times New Roman"/>
              </w:rPr>
              <w:t>_______</w:t>
            </w:r>
            <w:r w:rsidRPr="00773F45">
              <w:rPr>
                <w:rFonts w:ascii="Times New Roman" w:hAnsi="Times New Roman"/>
              </w:rPr>
              <w:t xml:space="preserve"> сельского поселения Репьёвского муниципального района Воронежской области</w:t>
            </w:r>
          </w:p>
          <w:p w:rsidR="00773F45" w:rsidRPr="00773F45" w:rsidRDefault="00773F45" w:rsidP="0049502E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_____________________________</w:t>
            </w:r>
          </w:p>
        </w:tc>
      </w:tr>
    </w:tbl>
    <w:p w:rsidR="002B6E9C" w:rsidRDefault="002B6E9C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B6E9C" w:rsidRDefault="002B6E9C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B6E9C" w:rsidRDefault="002B6E9C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B6E9C" w:rsidRDefault="002B6E9C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B6E9C" w:rsidRDefault="002B6E9C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73F45" w:rsidRPr="00773F45" w:rsidRDefault="00773F45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lastRenderedPageBreak/>
        <w:t>Приложение № 2 к Соглашению</w:t>
      </w:r>
    </w:p>
    <w:p w:rsidR="00773F45" w:rsidRPr="00773F45" w:rsidRDefault="00773F45" w:rsidP="00773F4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от «__» _______ 20__ г. № ___</w:t>
      </w:r>
    </w:p>
    <w:p w:rsidR="00773F45" w:rsidRPr="00773F45" w:rsidRDefault="00773F45" w:rsidP="00773F4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73F45" w:rsidRPr="00773F45" w:rsidRDefault="00773F45" w:rsidP="00773F45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773F45">
        <w:rPr>
          <w:rFonts w:ascii="Times New Roman" w:hAnsi="Times New Roman"/>
          <w:b/>
          <w:sz w:val="28"/>
          <w:szCs w:val="28"/>
        </w:rPr>
        <w:t>Значения результатов предоставления Субсидии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1701"/>
        <w:gridCol w:w="850"/>
        <w:gridCol w:w="1134"/>
        <w:gridCol w:w="1418"/>
        <w:gridCol w:w="1134"/>
        <w:gridCol w:w="1276"/>
        <w:gridCol w:w="1417"/>
      </w:tblGrid>
      <w:tr w:rsidR="00773F45" w:rsidRPr="000B2767" w:rsidTr="0054455E">
        <w:tc>
          <w:tcPr>
            <w:tcW w:w="5949" w:type="dxa"/>
            <w:vMerge w:val="restart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 xml:space="preserve">Результат проекта </w:t>
            </w:r>
          </w:p>
        </w:tc>
        <w:tc>
          <w:tcPr>
            <w:tcW w:w="2551" w:type="dxa"/>
            <w:gridSpan w:val="2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 xml:space="preserve">Единица измерения по </w:t>
            </w:r>
            <w:hyperlink r:id="rId15">
              <w:r w:rsidRPr="000B2767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2552" w:type="dxa"/>
            <w:gridSpan w:val="2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Конечный результат</w:t>
            </w:r>
          </w:p>
        </w:tc>
        <w:tc>
          <w:tcPr>
            <w:tcW w:w="1134" w:type="dxa"/>
            <w:vMerge w:val="restart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1276" w:type="dxa"/>
            <w:vMerge w:val="restart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 xml:space="preserve">Значение результата </w:t>
            </w:r>
          </w:p>
        </w:tc>
        <w:tc>
          <w:tcPr>
            <w:tcW w:w="1417" w:type="dxa"/>
            <w:vMerge w:val="restart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Дата достижения результата (</w:t>
            </w:r>
            <w:proofErr w:type="spellStart"/>
            <w:r w:rsidRPr="000B2767">
              <w:rPr>
                <w:rFonts w:ascii="Times New Roman" w:hAnsi="Times New Roman"/>
              </w:rPr>
              <w:t>дд.мм.гг</w:t>
            </w:r>
            <w:proofErr w:type="spellEnd"/>
            <w:r w:rsidRPr="000B2767">
              <w:rPr>
                <w:rFonts w:ascii="Times New Roman" w:hAnsi="Times New Roman"/>
              </w:rPr>
              <w:t>)</w:t>
            </w:r>
          </w:p>
        </w:tc>
      </w:tr>
      <w:tr w:rsidR="00773F45" w:rsidRPr="000B2767" w:rsidTr="0054455E">
        <w:tc>
          <w:tcPr>
            <w:tcW w:w="5949" w:type="dxa"/>
            <w:vMerge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код</w:t>
            </w:r>
          </w:p>
        </w:tc>
        <w:tc>
          <w:tcPr>
            <w:tcW w:w="1134" w:type="dxa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18" w:type="dxa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дата достижения (</w:t>
            </w:r>
            <w:proofErr w:type="spellStart"/>
            <w:r w:rsidRPr="000B2767">
              <w:rPr>
                <w:rFonts w:ascii="Times New Roman" w:hAnsi="Times New Roman"/>
              </w:rPr>
              <w:t>дд.мм.гг</w:t>
            </w:r>
            <w:proofErr w:type="spellEnd"/>
            <w:r w:rsidRPr="000B276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773F45" w:rsidRPr="000B2767" w:rsidTr="0054455E">
        <w:tc>
          <w:tcPr>
            <w:tcW w:w="5949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8</w:t>
            </w:r>
          </w:p>
        </w:tc>
      </w:tr>
      <w:tr w:rsidR="00773F45" w:rsidRPr="000B2767" w:rsidTr="0054455E">
        <w:trPr>
          <w:trHeight w:val="1610"/>
        </w:trPr>
        <w:tc>
          <w:tcPr>
            <w:tcW w:w="5949" w:type="dxa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0B2767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73F45" w:rsidRPr="000B2767" w:rsidRDefault="00773F45" w:rsidP="0054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73F45" w:rsidRPr="000B2767" w:rsidRDefault="00773F45" w:rsidP="000B27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</w:tr>
    </w:tbl>
    <w:p w:rsidR="00773F45" w:rsidRPr="00773F45" w:rsidRDefault="00773F45" w:rsidP="0077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F45">
        <w:rPr>
          <w:rFonts w:ascii="Times New Roman" w:hAnsi="Times New Roman"/>
          <w:b/>
          <w:bCs/>
          <w:sz w:val="28"/>
          <w:szCs w:val="28"/>
        </w:rPr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6096"/>
      </w:tblGrid>
      <w:tr w:rsidR="00773F45" w:rsidRPr="00773F45" w:rsidTr="0054455E">
        <w:tc>
          <w:tcPr>
            <w:tcW w:w="8000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 xml:space="preserve">Главный распорядитель: </w:t>
            </w: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Администрация Репьёвского муниципального района Воронежской области</w:t>
            </w: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_________________________</w:t>
            </w:r>
            <w:r w:rsidRPr="00773F45">
              <w:rPr>
                <w:rFonts w:ascii="Times New Roman" w:hAnsi="Times New Roman"/>
                <w:u w:val="single"/>
              </w:rPr>
              <w:t xml:space="preserve"> С.С. Ершов</w:t>
            </w:r>
          </w:p>
        </w:tc>
        <w:tc>
          <w:tcPr>
            <w:tcW w:w="6096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Получатель:</w:t>
            </w: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 xml:space="preserve">Администрация </w:t>
            </w:r>
            <w:r w:rsidR="000B2767">
              <w:rPr>
                <w:rFonts w:ascii="Times New Roman" w:hAnsi="Times New Roman"/>
              </w:rPr>
              <w:t>________</w:t>
            </w:r>
            <w:r w:rsidRPr="00773F45">
              <w:rPr>
                <w:rFonts w:ascii="Times New Roman" w:hAnsi="Times New Roman"/>
              </w:rPr>
              <w:t xml:space="preserve"> сельского поселения Репьёвского муниципального района Воронежской области</w:t>
            </w:r>
          </w:p>
          <w:p w:rsidR="00773F45" w:rsidRPr="00773F45" w:rsidRDefault="000B2767" w:rsidP="005445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</w:tc>
      </w:tr>
    </w:tbl>
    <w:p w:rsidR="00773F45" w:rsidRPr="00773F45" w:rsidRDefault="00773F45" w:rsidP="00773F45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73F45" w:rsidRPr="00773F45" w:rsidRDefault="00773F45" w:rsidP="00773F45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73F45" w:rsidRPr="00773F45" w:rsidRDefault="00773F45" w:rsidP="00773F45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73F45" w:rsidRDefault="00773F45" w:rsidP="00773F45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B2767" w:rsidRDefault="000B2767" w:rsidP="000B2767">
      <w:pPr>
        <w:widowControl w:val="0"/>
        <w:autoSpaceDE w:val="0"/>
        <w:autoSpaceDN w:val="0"/>
        <w:ind w:left="9923" w:firstLine="0"/>
        <w:rPr>
          <w:rFonts w:ascii="Times New Roman" w:hAnsi="Times New Roman"/>
          <w:sz w:val="28"/>
          <w:szCs w:val="28"/>
        </w:rPr>
      </w:pPr>
    </w:p>
    <w:p w:rsidR="00773F45" w:rsidRPr="00773F45" w:rsidRDefault="00773F45" w:rsidP="000B2767">
      <w:pPr>
        <w:widowControl w:val="0"/>
        <w:autoSpaceDE w:val="0"/>
        <w:autoSpaceDN w:val="0"/>
        <w:ind w:left="9923" w:firstLine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="000B2767">
        <w:rPr>
          <w:rFonts w:ascii="Times New Roman" w:hAnsi="Times New Roman"/>
          <w:sz w:val="28"/>
          <w:szCs w:val="28"/>
        </w:rPr>
        <w:t xml:space="preserve"> </w:t>
      </w:r>
      <w:r w:rsidRPr="00773F45">
        <w:rPr>
          <w:rFonts w:ascii="Times New Roman" w:hAnsi="Times New Roman"/>
          <w:sz w:val="28"/>
          <w:szCs w:val="28"/>
        </w:rPr>
        <w:t xml:space="preserve">к соглашению </w:t>
      </w:r>
    </w:p>
    <w:p w:rsidR="00773F45" w:rsidRPr="00773F45" w:rsidRDefault="00773F45" w:rsidP="000B2767">
      <w:pPr>
        <w:widowControl w:val="0"/>
        <w:autoSpaceDE w:val="0"/>
        <w:autoSpaceDN w:val="0"/>
        <w:ind w:left="9923" w:firstLine="0"/>
        <w:rPr>
          <w:rFonts w:ascii="Times New Roman" w:hAnsi="Times New Roman"/>
          <w:sz w:val="28"/>
          <w:szCs w:val="28"/>
        </w:rPr>
      </w:pPr>
      <w:r w:rsidRPr="00773F45">
        <w:rPr>
          <w:rFonts w:ascii="Times New Roman" w:hAnsi="Times New Roman"/>
          <w:sz w:val="28"/>
          <w:szCs w:val="28"/>
        </w:rPr>
        <w:t>от «__</w:t>
      </w:r>
      <w:proofErr w:type="gramStart"/>
      <w:r w:rsidRPr="00773F45">
        <w:rPr>
          <w:rFonts w:ascii="Times New Roman" w:hAnsi="Times New Roman"/>
          <w:sz w:val="28"/>
          <w:szCs w:val="28"/>
        </w:rPr>
        <w:t>_»_</w:t>
      </w:r>
      <w:proofErr w:type="gramEnd"/>
      <w:r w:rsidRPr="00773F45">
        <w:rPr>
          <w:rFonts w:ascii="Times New Roman" w:hAnsi="Times New Roman"/>
          <w:sz w:val="28"/>
          <w:szCs w:val="28"/>
        </w:rPr>
        <w:t>_______2024 г. № ___</w:t>
      </w:r>
    </w:p>
    <w:p w:rsidR="00773F45" w:rsidRPr="00773F45" w:rsidRDefault="00773F45" w:rsidP="00773F45">
      <w:pPr>
        <w:widowControl w:val="0"/>
        <w:autoSpaceDE w:val="0"/>
        <w:autoSpaceDN w:val="0"/>
        <w:ind w:left="10773"/>
        <w:rPr>
          <w:rFonts w:ascii="Times New Roman" w:hAnsi="Times New Roman"/>
          <w:sz w:val="28"/>
          <w:szCs w:val="28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644"/>
        <w:gridCol w:w="342"/>
        <w:gridCol w:w="508"/>
        <w:gridCol w:w="456"/>
        <w:gridCol w:w="510"/>
        <w:gridCol w:w="340"/>
        <w:gridCol w:w="1134"/>
        <w:gridCol w:w="1417"/>
        <w:gridCol w:w="567"/>
        <w:gridCol w:w="283"/>
        <w:gridCol w:w="1020"/>
        <w:gridCol w:w="1304"/>
        <w:gridCol w:w="2700"/>
      </w:tblGrid>
      <w:tr w:rsidR="00773F45" w:rsidRPr="00773F45" w:rsidTr="0054455E">
        <w:tc>
          <w:tcPr>
            <w:tcW w:w="14379" w:type="dxa"/>
            <w:gridSpan w:val="15"/>
          </w:tcPr>
          <w:p w:rsidR="00773F45" w:rsidRPr="000B2767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B27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ОТЧЕТ</w:t>
            </w:r>
          </w:p>
          <w:p w:rsidR="00773F45" w:rsidRPr="000B2767" w:rsidRDefault="00773F45" w:rsidP="0019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B27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об использовании субсидии на </w:t>
            </w:r>
            <w:r w:rsidR="00193EC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_________________</w:t>
            </w:r>
            <w:r w:rsidRPr="000B27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</w:t>
            </w:r>
            <w:r w:rsidR="00193EC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B27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 состоянию на «__» _________ 20__ года</w:t>
            </w: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______________________________________________</w:t>
            </w: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(наименование муниципального образования)</w:t>
            </w:r>
          </w:p>
        </w:tc>
      </w:tr>
      <w:tr w:rsidR="00773F45" w:rsidRPr="00773F45" w:rsidTr="0054455E">
        <w:tc>
          <w:tcPr>
            <w:tcW w:w="14379" w:type="dxa"/>
            <w:gridSpan w:val="15"/>
            <w:tcBorders>
              <w:bottom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Наименование мероприятий (направление расходования средств)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Наименование организации поставщика, подрядчика, ИНН, КПП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Муниципальный контракт (договор)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193EC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 xml:space="preserve">Акт приемки выполненных работ (оказанных </w:t>
            </w:r>
            <w:proofErr w:type="gramStart"/>
            <w:r w:rsidRPr="00773F45">
              <w:rPr>
                <w:rFonts w:ascii="Times New Roman" w:eastAsia="Calibri" w:hAnsi="Times New Roman"/>
                <w:lang w:eastAsia="en-US"/>
              </w:rPr>
              <w:t>услуг)/</w:t>
            </w:r>
            <w:proofErr w:type="gramEnd"/>
            <w:r w:rsidRPr="00773F45">
              <w:rPr>
                <w:rFonts w:ascii="Times New Roman" w:eastAsia="Calibri" w:hAnsi="Times New Roman"/>
                <w:lang w:eastAsia="en-US"/>
              </w:rPr>
              <w:t>товарная накладная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193EC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Фактически перечислено поставщику/подрядчику</w:t>
            </w:r>
          </w:p>
        </w:tc>
      </w:tr>
      <w:tr w:rsidR="00773F45" w:rsidRPr="00773F45" w:rsidTr="0054455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Номер, дата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Сумма контракта (договора), всего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в том числе за счет средств субсидии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в том числе средств бюджета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Номер, 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Сумма (рублей)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Платежное поручение (номер, дата)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Сумма (рублей)</w:t>
            </w:r>
          </w:p>
        </w:tc>
      </w:tr>
      <w:tr w:rsidR="00773F45" w:rsidRPr="00773F45" w:rsidTr="005445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193EC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</w:tr>
      <w:tr w:rsidR="00773F45" w:rsidRPr="00773F45" w:rsidTr="005445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773F45" w:rsidRPr="00773F45" w:rsidRDefault="00773F45" w:rsidP="00C54EF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 xml:space="preserve">Глава администрации </w:t>
            </w: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07" w:type="dxa"/>
            <w:gridSpan w:val="4"/>
            <w:tcBorders>
              <w:top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3798" w:type="dxa"/>
            <w:gridSpan w:val="3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2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(фамилия, имя, отчество)</w:t>
            </w:r>
          </w:p>
        </w:tc>
        <w:tc>
          <w:tcPr>
            <w:tcW w:w="5307" w:type="dxa"/>
            <w:gridSpan w:val="4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5104" w:type="dxa"/>
            <w:gridSpan w:val="6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МП</w:t>
            </w:r>
          </w:p>
        </w:tc>
        <w:tc>
          <w:tcPr>
            <w:tcW w:w="3118" w:type="dxa"/>
            <w:gridSpan w:val="3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07" w:type="dxa"/>
            <w:gridSpan w:val="4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9072" w:type="dxa"/>
            <w:gridSpan w:val="11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lastRenderedPageBreak/>
              <w:t>"___" ____________ 20___ г.</w:t>
            </w:r>
          </w:p>
        </w:tc>
        <w:tc>
          <w:tcPr>
            <w:tcW w:w="5307" w:type="dxa"/>
            <w:gridSpan w:val="4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9072" w:type="dxa"/>
            <w:gridSpan w:val="11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07" w:type="dxa"/>
            <w:gridSpan w:val="4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3798" w:type="dxa"/>
            <w:gridSpan w:val="3"/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Главный бухгалтер администрации муниципального образования</w:t>
            </w:r>
          </w:p>
        </w:tc>
        <w:tc>
          <w:tcPr>
            <w:tcW w:w="342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07" w:type="dxa"/>
            <w:gridSpan w:val="4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3798" w:type="dxa"/>
            <w:gridSpan w:val="3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2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(фамилия, имя, отчество)</w:t>
            </w:r>
          </w:p>
        </w:tc>
        <w:tc>
          <w:tcPr>
            <w:tcW w:w="5307" w:type="dxa"/>
            <w:gridSpan w:val="4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73F45" w:rsidRPr="00773F45" w:rsidTr="0054455E">
        <w:tc>
          <w:tcPr>
            <w:tcW w:w="14379" w:type="dxa"/>
            <w:gridSpan w:val="15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773F45">
              <w:rPr>
                <w:rFonts w:ascii="Times New Roman" w:eastAsia="Calibri" w:hAnsi="Times New Roman"/>
                <w:lang w:eastAsia="en-US"/>
              </w:rPr>
              <w:t>"___" ____________ 20___ г.</w:t>
            </w:r>
          </w:p>
        </w:tc>
      </w:tr>
      <w:tr w:rsidR="00773F45" w:rsidRPr="00773F45" w:rsidTr="0054455E">
        <w:tc>
          <w:tcPr>
            <w:tcW w:w="14379" w:type="dxa"/>
            <w:gridSpan w:val="15"/>
          </w:tcPr>
          <w:p w:rsidR="00773F45" w:rsidRPr="00773F45" w:rsidRDefault="00773F45" w:rsidP="0054455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73F45" w:rsidRPr="00773F45" w:rsidRDefault="00773F45" w:rsidP="00773F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F45">
        <w:rPr>
          <w:rFonts w:ascii="Times New Roman" w:hAnsi="Times New Roman"/>
          <w:b/>
          <w:bCs/>
          <w:sz w:val="28"/>
          <w:szCs w:val="28"/>
        </w:rPr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6096"/>
      </w:tblGrid>
      <w:tr w:rsidR="00773F45" w:rsidRPr="00773F45" w:rsidTr="0054455E">
        <w:tc>
          <w:tcPr>
            <w:tcW w:w="8000" w:type="dxa"/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 xml:space="preserve">Главный распорядитель: </w:t>
            </w:r>
          </w:p>
          <w:p w:rsidR="000B2767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Администрация Репьёвского муниципального</w:t>
            </w:r>
          </w:p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района Воронежской области</w:t>
            </w: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73F45" w:rsidRPr="00773F45" w:rsidRDefault="00773F45" w:rsidP="0054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6096" w:type="dxa"/>
          </w:tcPr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Получатель:</w:t>
            </w:r>
          </w:p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 xml:space="preserve">Администрация </w:t>
            </w:r>
            <w:r w:rsidR="000B2767">
              <w:rPr>
                <w:rFonts w:ascii="Times New Roman" w:hAnsi="Times New Roman"/>
              </w:rPr>
              <w:t>________</w:t>
            </w:r>
            <w:r w:rsidRPr="00773F45">
              <w:rPr>
                <w:rFonts w:ascii="Times New Roman" w:hAnsi="Times New Roman"/>
              </w:rPr>
              <w:t xml:space="preserve"> сельского поселения Репьёвского муниципального района Воронежской области</w:t>
            </w:r>
          </w:p>
          <w:p w:rsidR="00773F45" w:rsidRPr="00773F45" w:rsidRDefault="00773F45" w:rsidP="000B2767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773F45">
              <w:rPr>
                <w:rFonts w:ascii="Times New Roman" w:hAnsi="Times New Roman"/>
              </w:rPr>
              <w:t>_____________________________</w:t>
            </w:r>
          </w:p>
        </w:tc>
      </w:tr>
    </w:tbl>
    <w:p w:rsidR="000D7865" w:rsidRPr="00C6129D" w:rsidRDefault="000D7865" w:rsidP="000B2767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sectPr w:rsidR="000D7865" w:rsidRPr="00C6129D" w:rsidSect="00DC358E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5C" w:rsidRDefault="00D1325C" w:rsidP="00FD5214">
      <w:r>
        <w:separator/>
      </w:r>
    </w:p>
  </w:endnote>
  <w:endnote w:type="continuationSeparator" w:id="0">
    <w:p w:rsidR="00D1325C" w:rsidRDefault="00D1325C" w:rsidP="00FD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5C" w:rsidRDefault="00D1325C" w:rsidP="00FD5214">
      <w:r>
        <w:separator/>
      </w:r>
    </w:p>
  </w:footnote>
  <w:footnote w:type="continuationSeparator" w:id="0">
    <w:p w:rsidR="00D1325C" w:rsidRDefault="00D1325C" w:rsidP="00FD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45" w:rsidRPr="0007064F" w:rsidRDefault="00773F45">
    <w:pPr>
      <w:pStyle w:val="aa"/>
      <w:jc w:val="center"/>
    </w:pPr>
  </w:p>
  <w:p w:rsidR="00773F45" w:rsidRDefault="00773F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625D9"/>
    <w:multiLevelType w:val="multilevel"/>
    <w:tmpl w:val="1D7475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E0A4F7E"/>
    <w:multiLevelType w:val="hybridMultilevel"/>
    <w:tmpl w:val="4302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3A"/>
    <w:rsid w:val="00085E28"/>
    <w:rsid w:val="000A59E5"/>
    <w:rsid w:val="000B2767"/>
    <w:rsid w:val="000C5CEA"/>
    <w:rsid w:val="000C739A"/>
    <w:rsid w:val="000D7865"/>
    <w:rsid w:val="00124A22"/>
    <w:rsid w:val="00150B6A"/>
    <w:rsid w:val="00177852"/>
    <w:rsid w:val="00185426"/>
    <w:rsid w:val="00192527"/>
    <w:rsid w:val="00193EC2"/>
    <w:rsid w:val="001A7AA0"/>
    <w:rsid w:val="001D74BC"/>
    <w:rsid w:val="001E4745"/>
    <w:rsid w:val="00213451"/>
    <w:rsid w:val="00241A5F"/>
    <w:rsid w:val="002519DB"/>
    <w:rsid w:val="00273E12"/>
    <w:rsid w:val="00294F9E"/>
    <w:rsid w:val="002B6E9C"/>
    <w:rsid w:val="002D2887"/>
    <w:rsid w:val="002F7B95"/>
    <w:rsid w:val="00310CC2"/>
    <w:rsid w:val="00337C20"/>
    <w:rsid w:val="00355262"/>
    <w:rsid w:val="00357C76"/>
    <w:rsid w:val="00424618"/>
    <w:rsid w:val="00440F74"/>
    <w:rsid w:val="00446BF5"/>
    <w:rsid w:val="004612F0"/>
    <w:rsid w:val="00464265"/>
    <w:rsid w:val="004734F3"/>
    <w:rsid w:val="00485FA9"/>
    <w:rsid w:val="0049502E"/>
    <w:rsid w:val="004A3010"/>
    <w:rsid w:val="004A7E84"/>
    <w:rsid w:val="004B43D9"/>
    <w:rsid w:val="004D6AE6"/>
    <w:rsid w:val="00537C03"/>
    <w:rsid w:val="00540BA2"/>
    <w:rsid w:val="00564699"/>
    <w:rsid w:val="00571B83"/>
    <w:rsid w:val="00602304"/>
    <w:rsid w:val="006032A8"/>
    <w:rsid w:val="006076BC"/>
    <w:rsid w:val="00624CDD"/>
    <w:rsid w:val="00641F2D"/>
    <w:rsid w:val="00660B08"/>
    <w:rsid w:val="006A5949"/>
    <w:rsid w:val="006B0F55"/>
    <w:rsid w:val="007146A7"/>
    <w:rsid w:val="00735BF6"/>
    <w:rsid w:val="00765051"/>
    <w:rsid w:val="0076664F"/>
    <w:rsid w:val="0077121C"/>
    <w:rsid w:val="00773F45"/>
    <w:rsid w:val="007747F4"/>
    <w:rsid w:val="00796460"/>
    <w:rsid w:val="007D13AB"/>
    <w:rsid w:val="007E74AA"/>
    <w:rsid w:val="007F0274"/>
    <w:rsid w:val="007F5730"/>
    <w:rsid w:val="00825D89"/>
    <w:rsid w:val="008260EE"/>
    <w:rsid w:val="00856209"/>
    <w:rsid w:val="009071CC"/>
    <w:rsid w:val="00916FE5"/>
    <w:rsid w:val="00930A55"/>
    <w:rsid w:val="009406EC"/>
    <w:rsid w:val="009424CB"/>
    <w:rsid w:val="00955AFF"/>
    <w:rsid w:val="009753A7"/>
    <w:rsid w:val="00981570"/>
    <w:rsid w:val="009C1F68"/>
    <w:rsid w:val="009D437C"/>
    <w:rsid w:val="009D4AD1"/>
    <w:rsid w:val="00A05CCD"/>
    <w:rsid w:val="00A971C4"/>
    <w:rsid w:val="00AD36AA"/>
    <w:rsid w:val="00B4790E"/>
    <w:rsid w:val="00BA7AD9"/>
    <w:rsid w:val="00BB5E41"/>
    <w:rsid w:val="00BD04C8"/>
    <w:rsid w:val="00BD3579"/>
    <w:rsid w:val="00BE20CA"/>
    <w:rsid w:val="00C07F5E"/>
    <w:rsid w:val="00C1006E"/>
    <w:rsid w:val="00C36474"/>
    <w:rsid w:val="00C54EFD"/>
    <w:rsid w:val="00C6129D"/>
    <w:rsid w:val="00C61950"/>
    <w:rsid w:val="00C75054"/>
    <w:rsid w:val="00C87BDA"/>
    <w:rsid w:val="00CA0790"/>
    <w:rsid w:val="00CB60C7"/>
    <w:rsid w:val="00CC7495"/>
    <w:rsid w:val="00CD2C6B"/>
    <w:rsid w:val="00D1325C"/>
    <w:rsid w:val="00D16CA6"/>
    <w:rsid w:val="00D373D2"/>
    <w:rsid w:val="00D405FF"/>
    <w:rsid w:val="00DC358E"/>
    <w:rsid w:val="00DD79ED"/>
    <w:rsid w:val="00E03D5F"/>
    <w:rsid w:val="00E2471C"/>
    <w:rsid w:val="00EC566E"/>
    <w:rsid w:val="00ED5D8D"/>
    <w:rsid w:val="00EE55B0"/>
    <w:rsid w:val="00F01635"/>
    <w:rsid w:val="00F42437"/>
    <w:rsid w:val="00F621D8"/>
    <w:rsid w:val="00F705FD"/>
    <w:rsid w:val="00FB4CEB"/>
    <w:rsid w:val="00FD3BF4"/>
    <w:rsid w:val="00FD5214"/>
    <w:rsid w:val="00FD5796"/>
    <w:rsid w:val="00FE4663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CB14-C29B-4251-9B13-89B66C3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0B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40B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40B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0B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0B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F75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FF753A"/>
    <w:rPr>
      <w:rFonts w:ascii="Arial" w:eastAsia="Times New Roman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FF75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rmattext">
    <w:name w:val="formattext"/>
    <w:basedOn w:val="a"/>
    <w:rsid w:val="00FF753A"/>
    <w:pPr>
      <w:spacing w:before="100" w:beforeAutospacing="1" w:after="100" w:afterAutospacing="1"/>
    </w:pPr>
    <w:rPr>
      <w:rFonts w:ascii="Times New Roman" w:hAnsi="Times New Roman"/>
    </w:rPr>
  </w:style>
  <w:style w:type="character" w:styleId="a3">
    <w:name w:val="Hyperlink"/>
    <w:rsid w:val="00540BA2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7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78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865"/>
    <w:pPr>
      <w:ind w:left="720"/>
      <w:contextualSpacing/>
    </w:pPr>
  </w:style>
  <w:style w:type="table" w:styleId="a7">
    <w:name w:val="Table Grid"/>
    <w:basedOn w:val="a1"/>
    <w:uiPriority w:val="59"/>
    <w:rsid w:val="000D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7C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CA07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character" w:customStyle="1" w:styleId="20">
    <w:name w:val="Заголовок 2 Знак"/>
    <w:aliases w:val="!Разделы документа Знак"/>
    <w:link w:val="2"/>
    <w:rsid w:val="00C1006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C1006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40B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40BA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C1006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40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D52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D521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52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D521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40B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0B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0B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0B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e">
    <w:name w:val="No Spacing"/>
    <w:link w:val="af"/>
    <w:uiPriority w:val="1"/>
    <w:qFormat/>
    <w:rsid w:val="00ED5D8D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ED5D8D"/>
    <w:rPr>
      <w:rFonts w:eastAsia="Times New Roman"/>
      <w:sz w:val="22"/>
      <w:szCs w:val="22"/>
    </w:rPr>
  </w:style>
  <w:style w:type="paragraph" w:styleId="af0">
    <w:name w:val="Body Text"/>
    <w:basedOn w:val="a"/>
    <w:link w:val="af1"/>
    <w:rsid w:val="00773F45"/>
    <w:pPr>
      <w:ind w:firstLine="0"/>
      <w:jc w:val="lef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73F4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PlusNonformat">
    <w:name w:val="ConsPlusNonformat"/>
    <w:rsid w:val="00773F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773F45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73F45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13" Type="http://schemas.openxmlformats.org/officeDocument/2006/relationships/hyperlink" Target="consultantplus://offline/ref=6A6E487AD0D2F9C472972FF407C83603166B8DBFE28562A68A0D31914360532DB9FEBA43B10FD0270D59DDD79893453Dh3p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A6E487AD0D2F9C472972FF407C83603166B8DBFEF8165AD8D0D31914360532DB9FEBA51B157DC260B47DED28DC51478635FAA9230281B57EE51B3h4p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consultantplus://offline/ref=9BA3311FF9BC05CC5B5AA47E0D68F00FF6F7BA31D8A12031C1BF561BA1EA552F98C2C93059C0s6b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A3311FF9BC05CC5B5AA47E0D68F00FF6F7BA31D8A12031C1BF561BA1EA552F98C2C93059C0s6bC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18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Черкашин Евгений К</cp:lastModifiedBy>
  <cp:revision>2</cp:revision>
  <cp:lastPrinted>2018-05-22T08:43:00Z</cp:lastPrinted>
  <dcterms:created xsi:type="dcterms:W3CDTF">2024-12-25T09:02:00Z</dcterms:created>
  <dcterms:modified xsi:type="dcterms:W3CDTF">2024-12-25T09:02:00Z</dcterms:modified>
</cp:coreProperties>
</file>