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Минсоцзащиты ВО от 10.01.2025 N 1/н</w:t>
              <w:br/>
              <w:t xml:space="preserve">"Об утверждении Административного регламента по предоставлению государственной услуги "Разрешение разногласий между родителями ребенка относительно его имени и (или) фамилии"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СОЦИАЛЬНОЙ ЗАЩИТЫ ВОРОНЕЖСКОЙ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10 января 2025 г. N 1/н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"РАЗРЕШЕНИЕ РАЗНОГЛАСИЙ МЕЖДУ РОДИТЕЛЯМИ РЕБЕНКА</w:t>
      </w:r>
    </w:p>
    <w:p>
      <w:pPr>
        <w:pStyle w:val="2"/>
        <w:jc w:val="center"/>
      </w:pPr>
      <w:r>
        <w:rPr>
          <w:sz w:val="24"/>
        </w:rPr>
        <w:t xml:space="preserve">ОТНОСИТЕЛЬНО ЕГО ИМЕНИ И (ИЛИ) ФАМИЛИИ"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w:history="0"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услуг", </w:t>
      </w:r>
      <w:hyperlink w:history="0" r:id="rId8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пунктом 4 статьи 58</w:t>
        </w:r>
      </w:hyperlink>
      <w:r>
        <w:rPr>
          <w:sz w:val="24"/>
        </w:rPr>
        <w:t xml:space="preserve"> Семейного кодекса Российской Федерации, </w:t>
      </w:r>
      <w:hyperlink w:history="0" r:id="rId9" w:tooltip="Закон Воронежской области от 20.11.2007 N 121-ОЗ (ред. от 11.12.2023) &quot;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&quot; (принят Воронежской областной Думой 08.11.2007) (вместе с &quot;Перечнем муниципальных районов и городских округов Воронежской области, органы местного самоуправления которых наделяются отдельными государстве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попечительству", </w:t>
      </w:r>
      <w:hyperlink w:history="0" r:id="rId10" w:tooltip="Закон Воронежской области от 05.12.2007 N 151-ОЗ (ред. от 11.12.2023) &quot;Об организации и осуществлении деятельности по опеке и попечительству в Воронежской области&quot; (принят Воронежской областной Думой 22.11.2007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Воронежской области от 05.12.2007 N 151-ОЗ "Об организации и осуществлении деятельности по опеке и попечительству в Воронежской области", </w:t>
      </w:r>
      <w:hyperlink w:history="0" r:id="rId11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Административный </w:t>
      </w:r>
      <w:hyperlink w:history="0" w:anchor="P32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по предоставлению государственной услуги "Разрешение разногласий между родителями ребенка относительно его имени и (или) фамилии"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Рекомендовать органам местного самоуправления муниципальных районов и городских округов Воронежской области, осуществляющим полномочия по опеке и попечительству, принять меры по обеспечению предоставления государственной услуги "Разрешение разногласий между родителями ребенка относительно его имени и (или) фамилии" в соответствии с настоящим Административным регламентом.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Отделу организации деятельности по опеке и попечительству министерства (Кретинина) направить данный приказ в органы местного самоуправления муниципальных районов и городских округов Воронежской области, осуществляющие полномочия по опеке и попечительству.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приказа возложить на заместителя министра Попову И.Н.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О.В.СЕРГЕЕВА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министерства социальной защиты</w:t>
      </w:r>
    </w:p>
    <w:p>
      <w:pPr>
        <w:pStyle w:val="0"/>
        <w:jc w:val="right"/>
      </w:pPr>
      <w:r>
        <w:rPr>
          <w:sz w:val="24"/>
        </w:rPr>
        <w:t xml:space="preserve">Воронежской области</w:t>
      </w:r>
    </w:p>
    <w:p>
      <w:pPr>
        <w:pStyle w:val="0"/>
        <w:jc w:val="right"/>
      </w:pPr>
      <w:r>
        <w:rPr>
          <w:sz w:val="24"/>
        </w:rPr>
        <w:t xml:space="preserve">от 10.01.2025 N 1/н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ПО ПРЕДОСТАВЛЕНИЮ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"РАЗРЕШЕНИЕ РАЗНОГЛАСИЙ МЕЖДУ РОДИТЕЛЯМИ РЕБЕНКА</w:t>
      </w:r>
    </w:p>
    <w:p>
      <w:pPr>
        <w:pStyle w:val="2"/>
        <w:jc w:val="center"/>
      </w:pPr>
      <w:r>
        <w:rPr>
          <w:sz w:val="24"/>
        </w:rPr>
        <w:t xml:space="preserve">ОТНОСИТЕЛЬНО ЕГО ИМЕНИ И (ИЛИ) ФАМИЛИИ"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Административный регламент по предоставлению государственной услуги "Разрешение разногласий между родителями ребенка относительно его имени и (или) фамилии" (далее - Административный регламент) регулирует отношения, возникающие между органами местного самоуправления муниципальных районов и городских округов Воронежской области, осуществляющими полномочия по опеке и попечительству, автономным учреждением Воронежской области "Многофункциональный центр предоставления государственных и муниципальных услуг" и его филиалами (далее - АУ "МФЦ" и его филиалы) и заявителями при предоставлении государственной услуги "Разрешение разногласий между родителями ребенка относительно его имени и (или) фамилии" (далее - государственная услуга), в том числе сроки и последовательность административных процедур (действий)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bookmarkStart w:id="43" w:name="P43"/>
    <w:bookmarkEnd w:id="43"/>
    <w:p>
      <w:pPr>
        <w:pStyle w:val="2"/>
        <w:outlineLvl w:val="2"/>
        <w:jc w:val="center"/>
      </w:pPr>
      <w:r>
        <w:rPr>
          <w:sz w:val="24"/>
        </w:rPr>
        <w:t xml:space="preserve">1.2. Круг заявителей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 на предоставление государственной услуги имеет каждый из родителей, обратившийся с заявлением о разрешении разногласий, возникших из-за отсутствия соглашения между родителями относительно имени и (или) фамилии ребенка (далее - заявитель), в орган местного самоуправления муниципального района и городского округа Воронежской области, осуществляющий полномочия по опеке и попечительству.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местного самоуправления муниципального района и городского округа Воронежской области, осуществляющий полномочия по опеке и попечительству, уведомляет второго родителя о поступившем заявлении о разрешении разногласий, возникших из-за отсутствия соглашения между родителями относительно имени и (или) фамилии ребенка, при личном присутствии или заказным почтовым отправлением согласно </w:t>
      </w:r>
      <w:hyperlink w:history="0" w:anchor="P337" w:tooltip="Приложение N 1">
        <w:r>
          <w:rPr>
            <w:sz w:val="24"/>
            <w:color w:val="0000ff"/>
          </w:rPr>
          <w:t xml:space="preserve">приложению N 1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Наименование государственной услуги - "Разрешение разногласий между родителями ребенка относительно его имени и (или) фамилии".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2.2. Наименование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2.2.1. Предоставление государственной услуги осуществляется органами местного самоуправления муниципальных районов и городских округов, наделенными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граждан, их структурными подразделениями (далее - органы опеки и попечительства). В предоставлении государственной услуги участвует АУ "МФЦ" и его филиалы.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Возможность принятия АУ "МФЦ" и его филиалами решения об отказе в приеме заявления и документов и (или) информации, необходимых для предоставления государственной услуги,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2.3.1. Результатом предоставления государственной услуги является принятие решения о разрешении разногласий между родителями ребенка относительно его имени и (или) фамилии.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2.3.2. Результат предоставления государственной услуги оформляется органом опеки и попечительства по форме согласно </w:t>
      </w:r>
      <w:hyperlink w:history="0" w:anchor="P374" w:tooltip="Приложение N 2">
        <w:r>
          <w:rPr>
            <w:sz w:val="24"/>
            <w:color w:val="0000ff"/>
          </w:rPr>
          <w:t xml:space="preserve">приложению N 2</w:t>
        </w:r>
      </w:hyperlink>
      <w:r>
        <w:rPr>
          <w:sz w:val="24"/>
        </w:rPr>
        <w:t xml:space="preserve"> к настоящему Административному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2.3.3. Результат предоставления государственной услуги вручается органом опеки и попечительства заявителю при предъявлении документа, удостоверяющего личность, передается в АУ "МФЦ" и его филиалы для последующей выдачи заявителю в соответствии с заключенным соглашением о взаимодействии в порядке, утвержденном </w:t>
      </w:r>
      <w:hyperlink w:history="0" r:id="rId12" w:tooltip="Постановление Правительства РФ от 27.09.2011 N 797 (ред. от 22.04.2024) &quot;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&quot; (вместе с &quot;Положением о требованиях к заклю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предоставления государственной услуги, включая в себя срок принятия решения, в том числе с использованием АУ "МФЦ" и его филиалов, составляет 30 календарных дней с даты подачи заявления.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2.5. Правовые основания для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органов, предоставляющих государственную услугу, а также их должностных лиц размещаются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тематической странице министерства социальной защиты Воронежской области (далее - министерство) в информационной системе "Портал Воронежской области в сети Интернет" (далее - Портал Воронежской области), на официальных сайтах органов опеки и попечительства и на информационных стендах, оборудованных в помещениях, предназначенных для приема и регистрации заявлений.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bookmarkStart w:id="78" w:name="P78"/>
    <w:bookmarkEnd w:id="78"/>
    <w:p>
      <w:pPr>
        <w:pStyle w:val="0"/>
        <w:ind w:firstLine="540"/>
        <w:jc w:val="both"/>
      </w:pPr>
      <w:r>
        <w:rPr>
          <w:sz w:val="24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предоставления государственной услуги заявитель подает в орган опеки и попечительства по месту своего жительства или в АУ "МФЦ" и его филиалы: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w:anchor="P399" w:tooltip="Приложение N 3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 разрешении разногласий относительно имени и (или) фамилии ребенка по форме в соответствии с приложением N 3 к настоящему Административному регламенту;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медицинское свидетельство о рождении ребенка.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для предоставления государственной услуги необходимо представление документов и информации об ином лице, не являющемся заявителем, при обращении за получением государственной услуги заявитель дополнительно представляет </w:t>
      </w:r>
      <w:hyperlink w:history="0" w:anchor="P448" w:tooltip="ЗАЯВЛЕНИЕ-СОГЛАСИЕ">
        <w:r>
          <w:rPr>
            <w:sz w:val="24"/>
            <w:color w:val="0000ff"/>
          </w:rPr>
          <w:t xml:space="preserve">заявление-согласие</w:t>
        </w:r>
      </w:hyperlink>
      <w:r>
        <w:rPr>
          <w:sz w:val="24"/>
        </w:rPr>
        <w:t xml:space="preserve"> по форме согласно приложению N 4 к настоящему Административному регламенту, подтверждающее наличие согласия указанного лица или его законного представителя на обработку персональных данных указанного лица, а также полномочие заявителя от имени указанного лица или его законного представителя при передаче персональных данных указанного лица в орган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13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4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Документы, необходимые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инициативе,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2.7. Исчерпывающий перечень оснований для отказа</w:t>
      </w:r>
    </w:p>
    <w:p>
      <w:pPr>
        <w:pStyle w:val="2"/>
        <w:jc w:val="center"/>
      </w:pPr>
      <w:r>
        <w:rPr>
          <w:sz w:val="24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4"/>
        </w:rPr>
        <w:t xml:space="preserve">в предоставлении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2.8.1. Основания для приостановления предоставления государственной услуги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Основания для отказа в предоставлении государственной услуги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и способы ее взимания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Информация о размере государственной пошлины или иной платы, взимаемой за предоставление государственной услуги, размещается на Едином портале государственных и муниципальных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осуществляется на бесплатной основе.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2.10. Максимальный срок ожидания в очереди при подаче</w:t>
      </w:r>
    </w:p>
    <w:p>
      <w:pPr>
        <w:pStyle w:val="2"/>
        <w:jc w:val="center"/>
      </w:pPr>
      <w:r>
        <w:rPr>
          <w:sz w:val="24"/>
        </w:rPr>
        <w:t xml:space="preserve">заявителем запроса о предоставлении государственной услуги</w:t>
      </w:r>
    </w:p>
    <w:p>
      <w:pPr>
        <w:pStyle w:val="2"/>
        <w:jc w:val="center"/>
      </w:pPr>
      <w:r>
        <w:rPr>
          <w:sz w:val="24"/>
        </w:rPr>
        <w:t xml:space="preserve">и при получении результата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>
      <w:pPr>
        <w:pStyle w:val="0"/>
        <w:jc w:val="both"/>
      </w:pPr>
      <w:r>
        <w:rPr>
          <w:sz w:val="24"/>
        </w:rPr>
      </w:r>
    </w:p>
    <w:bookmarkStart w:id="112" w:name="P112"/>
    <w:bookmarkEnd w:id="112"/>
    <w:p>
      <w:pPr>
        <w:pStyle w:val="2"/>
        <w:outlineLvl w:val="2"/>
        <w:jc w:val="center"/>
      </w:pPr>
      <w:r>
        <w:rPr>
          <w:sz w:val="24"/>
        </w:rPr>
        <w:t xml:space="preserve">2.11. 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и уведомления второго родителя</w:t>
      </w:r>
    </w:p>
    <w:p>
      <w:pPr>
        <w:pStyle w:val="2"/>
        <w:jc w:val="center"/>
      </w:pPr>
      <w:r>
        <w:rPr>
          <w:sz w:val="24"/>
        </w:rPr>
        <w:t xml:space="preserve">о поступившем заявлении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2.11.1. Документы, указанные в </w:t>
      </w:r>
      <w:hyperlink w:history="0" w:anchor="P78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регламента, могут быть поданы в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лично;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через АУ "МФЦ" и его филиалы.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Заявление, принятое лично от заявителя или полученное через АУ "МФЦ" и его филиалы, регистрируется в органе опеки и попечительства в </w:t>
      </w:r>
      <w:hyperlink w:history="0" w:anchor="P490" w:tooltip="Журнал">
        <w:r>
          <w:rPr>
            <w:sz w:val="24"/>
            <w:color w:val="0000ff"/>
          </w:rPr>
          <w:t xml:space="preserve">журнале</w:t>
        </w:r>
      </w:hyperlink>
      <w:r>
        <w:rPr>
          <w:sz w:val="24"/>
        </w:rPr>
        <w:t xml:space="preserve"> учета заявлений о разрешении разногласий относительно имени и (или) фамилии ребенка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2.11.3. Специалист органа опеки и попечительства уведомляет второго родителя о поступлении заявления о предоставлении государственной услуги при личном присутствии или заказным почтовым отправлением в день поступления заявления о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4"/>
        </w:rPr>
        <w:t xml:space="preserve">государственные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2.12.1. Требования к размещению и оформлению помещений.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Помещение, в котором осуществляется прием заявителей, должно обеспечивать комфортное расположение заявителя и специалистов органа опеки и попечительства или АУ "МФЦ" и его филиалов, ответственных за прием.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предоставления государственной услуги должны быть оборудованы системой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Входы в здания, в которых располагаются орган опеки и попечительства и АУ "МФЦ" и его филиалы, оборудуются информационной табличкой (вывеской).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ожидания заявителями приема отводятся места, оборудованные стульями, столами (стойками), которые обеспечиваются канцелярскими принадлежностями для возможности оформления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2.12.2. Орган опеки и попечительства, АУ "МФЦ" и его филиалы обеспечивают доступность для инвалидов помещений, в которых предоставляется государственная услуга, в соответствии со </w:t>
      </w:r>
      <w:hyperlink w:history="0" r:id="rId15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статьей 15</w:t>
        </w:r>
      </w:hyperlink>
      <w:r>
        <w:rPr>
          <w:sz w:val="24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2.13. Показатели качества и доступности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2.13.1. Основными показателями качества предоставления государственной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предоставление государственной услуги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минимально возможное количество взаимодействий гражданина с должностными лицами, участвующими в предоставлении государственной услуги.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услуги, предусмотренными Федеральным </w:t>
      </w:r>
      <w:hyperlink w:history="0"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отсутствие нарушений установленных сроков в процессе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отсутствие заявлений об оспаривании решений, действий (бездействия) специалистов органов опеки и попечительства, их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2.13.2. Показатели доступности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возможность получения государственной услуги своевременно и в соответствии с настоящим Административным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доступность обращения за предоставлением государственной услуги, в том числе лицами с ограниченными физическими возможностями;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возможность получения государственной услуги в электронной форме с использованием Единого портала государственных и муниципальных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возможность подачи в АУ "МФЦ" и его филиалах заявления и документов, необходимых для предоставления государственной услуги, указанных в </w:t>
      </w:r>
      <w:hyperlink w:history="0" w:anchor="P78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возможность досудебного рассмотрения жалоб заявителей на решения, действия (бездействие) должностных лиц органа опеки и попечительства или АУ "МФЦ" и его филиалов, ответственных за предоставление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ознакомления с расписанием работы органа опеки и попечительства или многофункционального центра либо уполномоченного сотрудника органа опеки и попечительства района или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возможность записи в любые свободные для приема дату и время в пределах установленного в органе опеки и попечительства или многофункциональном центре графика приема заявителей;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2.13.3. Предоставление государственной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2.14. Иные требования к предоставлению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учитывающие особенности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услуг в АУ "МФЦ" и его филиалах</w:t>
      </w:r>
    </w:p>
    <w:p>
      <w:pPr>
        <w:pStyle w:val="2"/>
        <w:jc w:val="center"/>
      </w:pPr>
      <w:r>
        <w:rPr>
          <w:sz w:val="24"/>
        </w:rPr>
        <w:t xml:space="preserve">и особенности предоставления государственных услуг</w:t>
      </w:r>
    </w:p>
    <w:p>
      <w:pPr>
        <w:pStyle w:val="2"/>
        <w:jc w:val="center"/>
      </w:pPr>
      <w:r>
        <w:rPr>
          <w:sz w:val="24"/>
        </w:rPr>
        <w:t xml:space="preserve">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2.14.1. Перечень услуг, которые являются необходимыми и обязательными для предоставления государственной услуги, отсутствует.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2.14.2. Перечень информационных систем, используемых для предоставления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федеральная государственная информационная система "Федеральный реестр государственных и муниципальных услуг (функций)";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информационная система "Единая информационная система персонифицированного учета граждан в органах социальной защиты населения Воронежской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государственная информационная система "Единая централизованная цифровая платформа в социальной сфере".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2.14.3. Взаимодействие между органами опеки и попечительства и АУ "МФЦ" определяется в соответствии с заключенным соглашением. В АУ "МФЦ" обеспечивается </w:t>
      </w:r>
      <w:hyperlink w:history="0" r:id="rId17" w:tooltip="Постановление Правительства Воронежской обл. от 29.12.2017 N 1099 (ред. от 02.04.2025) &quot;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&quot;Многофункциональный центр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обслуживания заявителей в соответствии с постановлением Правительства Воронежской области от 29.12.2017 N 1099 "Об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"Многофункциональный центр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3.1. Перечень вариантов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включающий в том числе варианты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необходимые для исправления</w:t>
      </w:r>
    </w:p>
    <w:p>
      <w:pPr>
        <w:pStyle w:val="2"/>
        <w:jc w:val="center"/>
      </w:pPr>
      <w:r>
        <w:rPr>
          <w:sz w:val="24"/>
        </w:rPr>
        <w:t xml:space="preserve">допущенных опечаток и ошибок в выданных в результате</w:t>
      </w:r>
    </w:p>
    <w:p>
      <w:pPr>
        <w:pStyle w:val="2"/>
        <w:jc w:val="center"/>
      </w:pPr>
      <w:r>
        <w:rPr>
          <w:sz w:val="24"/>
        </w:rPr>
        <w:t xml:space="preserve">предоставления государственной услуги документах и созданных</w:t>
      </w:r>
    </w:p>
    <w:p>
      <w:pPr>
        <w:pStyle w:val="2"/>
        <w:jc w:val="center"/>
      </w:pPr>
      <w:r>
        <w:rPr>
          <w:sz w:val="24"/>
        </w:rPr>
        <w:t xml:space="preserve">реестровых записях, для выдачи дубликата документа,</w:t>
      </w:r>
    </w:p>
    <w:p>
      <w:pPr>
        <w:pStyle w:val="2"/>
        <w:jc w:val="center"/>
      </w:pPr>
      <w:r>
        <w:rPr>
          <w:sz w:val="24"/>
        </w:rPr>
        <w:t xml:space="preserve">выданного по результатам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услуги, в том числе исчерпывающий перечень оснований</w:t>
      </w:r>
    </w:p>
    <w:p>
      <w:pPr>
        <w:pStyle w:val="2"/>
        <w:jc w:val="center"/>
      </w:pPr>
      <w:r>
        <w:rPr>
          <w:sz w:val="24"/>
        </w:rPr>
        <w:t xml:space="preserve">для отказа в выдаче такого дубликата, а также порядок</w:t>
      </w:r>
    </w:p>
    <w:p>
      <w:pPr>
        <w:pStyle w:val="2"/>
        <w:jc w:val="center"/>
      </w:pPr>
      <w:r>
        <w:rPr>
          <w:sz w:val="24"/>
        </w:rPr>
        <w:t xml:space="preserve">оставления запроса заявителя о предоставлении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 без рассмотрения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Результатом предоставления государственной услуги является решение о разрешении разногласий между родителями ребенка относительно его имени и (или) фамилии.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государственной услуги включает в себя следующие административные процедуры (действия):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прием заявления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уведомление второго родителя при личном присутствии или заказным почтовым отправлением;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принятие решения о предоставлении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предоставление результата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3.2. Прием заявления и документов и (или) информации,</w:t>
      </w:r>
    </w:p>
    <w:p>
      <w:pPr>
        <w:pStyle w:val="2"/>
        <w:jc w:val="center"/>
      </w:pPr>
      <w:r>
        <w:rPr>
          <w:sz w:val="24"/>
        </w:rPr>
        <w:t xml:space="preserve">необходимых 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3.2.1. 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</w:t>
      </w:r>
      <w:hyperlink w:history="0" w:anchor="P78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подпункте 2.6.1</w:t>
        </w:r>
      </w:hyperlink>
      <w:r>
        <w:rPr>
          <w:sz w:val="24"/>
        </w:rPr>
        <w:t xml:space="preserve"> настоящего Административного регламента (далее - документы и (или) информация).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 приеме заявления и 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информации, путем сверки данных представленных документов и (или) информации с данными, указанными в заявлении, или посредством идентификации и аутентификации с использованием информационных технологий, предусмотренных </w:t>
      </w:r>
      <w:hyperlink w:history="0" r:id="rId1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19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снимает копии с представленных документов в случае, если представлены подлинники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заверяет копии документов, подлинники документов возвращает заявителю;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регистрирует заявление в сроки, предусмотренные </w:t>
      </w:r>
      <w:hyperlink w:history="0" w:anchor="P112" w:tooltip="2.11. Срок регистрации запроса заявителя о предоставлении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выдает (направляет) заявителю расписку-уведомление с указанием регистрационного номера и даты приема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Уведомление заявителя о регистрации заявления и документов и (или) информации осуществляется в ходе очного приема (при личном обращении заявителя).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органа опеки и попечительства уведомляет второго родителя о поступлении заявления о предоставлении государственной услуги при личном присутствии или заказным почтовым отправлением в день поступления заявления о предоставлении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Возможность приема органом, предоставляющим государственную услугу, или многофункциональным центром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3.3. Получение дополнительных сведений от заявителя</w:t>
      </w:r>
    </w:p>
    <w:p>
      <w:pPr>
        <w:pStyle w:val="2"/>
        <w:jc w:val="center"/>
      </w:pPr>
      <w:r>
        <w:rPr>
          <w:sz w:val="24"/>
        </w:rPr>
        <w:t xml:space="preserve">для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предоставления государственной услуги получение от заявителя дополнительных сведений не требуется.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3.4. Приостановление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Основания для приостановления предоставления государственной услуги отсутствуют.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3.5. Принятие решения о предоставлении</w:t>
      </w:r>
    </w:p>
    <w:p>
      <w:pPr>
        <w:pStyle w:val="2"/>
        <w:jc w:val="center"/>
      </w:pPr>
      <w:r>
        <w:rPr>
          <w:sz w:val="24"/>
        </w:rPr>
        <w:t xml:space="preserve">(об отказе в предоставлении)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3.5.1. Основанием для принятия решения о разрешении разногласий между родителями ребенка относительно его имени и (или) фамилии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</w:t>
      </w:r>
      <w:hyperlink w:history="0" w:anchor="P223" w:tooltip="3.5.2. Критерии принятия решения о предоставлении государственной услуги:">
        <w:r>
          <w:rPr>
            <w:sz w:val="24"/>
            <w:color w:val="0000ff"/>
          </w:rPr>
          <w:t xml:space="preserve">подпунктом 3.5.2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Максимальный срок выполнения административной процедуры составляет 30 календарных дней с даты подачи заявления.</w:t>
      </w:r>
    </w:p>
    <w:bookmarkStart w:id="223" w:name="P223"/>
    <w:bookmarkEnd w:id="2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Критерии принятия решения о предоставлении государственной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статус заявителя соответствует требованиям </w:t>
      </w:r>
      <w:hyperlink w:history="0" w:anchor="P43" w:tooltip="1.2. Круг заявителей">
        <w:r>
          <w:rPr>
            <w:sz w:val="24"/>
            <w:color w:val="0000ff"/>
          </w:rPr>
          <w:t xml:space="preserve">пункта 1.2</w:t>
        </w:r>
      </w:hyperlink>
      <w:r>
        <w:rPr>
          <w:sz w:val="24"/>
        </w:rPr>
        <w:t xml:space="preserve"> настоящего Административного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заявителем представлены все документы, необходимые для предоставления государственной услуги, установленные </w:t>
      </w:r>
      <w:hyperlink w:history="0" w:anchor="P78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.">
        <w:r>
          <w:rPr>
            <w:sz w:val="24"/>
            <w:color w:val="0000ff"/>
          </w:rPr>
          <w:t xml:space="preserve">подпунктом 2.6.1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исходя из результатов проверки документов и (или) информации, полученных при приеме заявления, принимает решение о разрешении разногласий между родителями ребенка относительно его имени и (или) фамилии;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проводит его регистрацию в журнале учета заявлений о разрешении разногласий относительно имени и (или) фамилии ребенка.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органа опеки и попечительства о разрешении разногласий между родителями ребенка относительно его имени и (или) фамилии может быть оспорено заявителем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3.6. Предоставление результата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3.6.1. Орган опеки и попечительства направляет (вручает) заявителю решение о разрешении разногласий между родителями ребенка относительно его имени и (или) фамилии на указанный заявителем адрес почтовым отправлением или при личном обращении не позднее чем через 30 календарных дней с даты подачи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Возможность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3.7. Исправление допущенных опечаток и (или) ошибок</w:t>
      </w:r>
    </w:p>
    <w:p>
      <w:pPr>
        <w:pStyle w:val="2"/>
        <w:jc w:val="center"/>
      </w:pPr>
      <w:r>
        <w:rPr>
          <w:sz w:val="24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4"/>
        </w:rPr>
        <w:t xml:space="preserve">услуги документах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3.7.1. Исправление допущенных опечаток и (или) ошибок в выданных в результате предоставления государственной услуги документах включает в себя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прием запроса и документов и (или) информации, необходимых для предоставления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принятие решения о предоставлении (об отказе в предоставлении) государственной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предоставление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Максимальный срок предоставления государственной услуги в части исправления допущенных опечаток и (или) ошибок в выданных в результате предоставления государственной услуги документах составляет 3 рабочих дня с даты приема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 Административная процедура приема запроса и документов и (или) информации, необходимых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3.7.3.1. Для предоставления государственной услуги заявитель представляет в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об исправлении допущенных опечаток и (или) ошибок в выданных в результате предоставления государственной услуги документах;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выданный в результате предоставления государственной услуги, в котором, как считает заявитель, допущена опечатка и (или) ошибка.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3.7.3.2. Заявление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почтовой связи, через АУ "МФЦ" и его филиалы или непосредственно при личном обращении.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3.7.3.3.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w:history="0" r:id="rId20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статьями 9</w:t>
        </w:r>
      </w:hyperlink>
      <w:r>
        <w:rPr>
          <w:sz w:val="24"/>
        </w:rPr>
        <w:t xml:space="preserve"> и </w:t>
      </w:r>
      <w:hyperlink w:history="0" r:id="rId21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3.7.3.4. 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3.7.3.5. Должностное лицо, ответственное за прием и регистрацию документов, регистрирует заявления и документы, необходимые для предоставления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3.7.3.6. Основания для принятия решения об отказе в приеме заявления и документов и (или) информации отсутствуют.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3.7.3.7. Возможность приема органом опеки и попечительства заявления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не предусмотрена.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3.7.3.8. Регистрация заявления о необходимости исправления допущенных опечаток и (или) ошибок осуществляется в сроки, предусмотренные </w:t>
      </w:r>
      <w:hyperlink w:history="0" w:anchor="P120" w:tooltip="2.11.2. Заявление, принятое лично от заявителя или полученное через АУ &quot;МФЦ&quot; и его филиалы, регистрируется в органе опеки и попечительства в журнале учета заявлений о разрешении разногласий относительно имени и (или) фамилии ребенка по форме согласно приложению N 5 к настоящему Административному регламенту в день его представления вместе с документами, необходимыми для предоставления государственной услуги.">
        <w:r>
          <w:rPr>
            <w:sz w:val="24"/>
            <w:color w:val="0000ff"/>
          </w:rPr>
          <w:t xml:space="preserve">подпунктом 2.11.2</w:t>
        </w:r>
      </w:hyperlink>
      <w:r>
        <w:rPr>
          <w:sz w:val="24"/>
        </w:rPr>
        <w:t xml:space="preserve">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3.7.4. Административная процедура принятия решения о предоставлении (об отказе в предоставлении)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3.7.4.1. Должностное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3.7.4.2. 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установления факта отсутствия в представленных 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3.7.5. Административная процедура предоставления результата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3.7.5.1. 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3.7.5.2. 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3.8. Особенности выполнения административных процедур</w:t>
      </w:r>
    </w:p>
    <w:p>
      <w:pPr>
        <w:pStyle w:val="2"/>
        <w:jc w:val="center"/>
      </w:pPr>
      <w:r>
        <w:rPr>
          <w:sz w:val="24"/>
        </w:rPr>
        <w:t xml:space="preserve">(действий) в АУ "МФЦ" и его филиалах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3.8.1. Предоставление государственной услуги в АУ "МФЦ" и его филиалах осуществляется в соответствии с законодательством Российской Федерации и соответствующим соглашением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Взаимодействие осуществляется посредством курьерской доставки и (или) в электронном виде.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При подаче заявления и документов и (или) информации, необходимых для предоставления государственной услуги, через АУ "МФЦ" и его филиалы непосредственное предоставление государственной услуги осуществляется органом опеки и попечительства.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Формы контроля за исполнением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4"/>
        </w:rPr>
        <w:t xml:space="preserve">и исполнением ответственными должностными лицами органа,</w:t>
      </w:r>
    </w:p>
    <w:p>
      <w:pPr>
        <w:pStyle w:val="2"/>
        <w:jc w:val="center"/>
      </w:pPr>
      <w:r>
        <w:rPr>
          <w:sz w:val="24"/>
        </w:rPr>
        <w:t xml:space="preserve">предоставляющего государственную услугу, положений</w:t>
      </w:r>
    </w:p>
    <w:p>
      <w:pPr>
        <w:pStyle w:val="2"/>
        <w:jc w:val="center"/>
      </w:pPr>
      <w:r>
        <w:rPr>
          <w:sz w:val="24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4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а также принятием ими решений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Перечень должностных лиц министерства, осуществляющих текущий контроль предоставления государственной услуги, в том числе реализации предусмотренных настоящим Административным регламентом административных процедур, устанавливается индивидуальными правовыми актами министерства, положением о министерстве и отделе организации деятельности по опеке и попечительству министерства, ответственном за предоставление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 осуществляется путем проведения должностными лицами отдела организации деятельности по опеке и попечительству министерства проверок соблюдения и исполнения положений настоящего Административного регламента, иных нормативных правовых актов Российской Федерации и Воронежской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осуществления текущего контроля отдела организации деятельности по опеке и попечительству министерства устанавливается заместителем министра социальной защиты Воронежской области.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услуги, в том числе порядок и формы контроля</w:t>
      </w:r>
    </w:p>
    <w:p>
      <w:pPr>
        <w:pStyle w:val="2"/>
        <w:jc w:val="center"/>
      </w:pPr>
      <w:r>
        <w:rPr>
          <w:sz w:val="24"/>
        </w:rPr>
        <w:t xml:space="preserve">за полнотой и качеством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Плановые проверки полноты и качества предоставления государственной услуги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министерством на основании утвержденных министром социальной защиты Воронежской области ежегодных планов;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органом опеки и попечительства на основании утвержденных руководителем ежегодных планов.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 проводятся на основании конкретного обращения заявителя о фактах нарушения его прав на получение государственной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обеспечивает объективное, всестороннее и своевременное рассмотрение обращений граждан по фактам нарушения их прав на получение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4.3. Ответственность должностных лиц министерства, органа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попечительства, АУ "МФЦ" и его филиалов за решения</w:t>
      </w:r>
    </w:p>
    <w:p>
      <w:pPr>
        <w:pStyle w:val="2"/>
        <w:jc w:val="center"/>
      </w:pPr>
      <w:r>
        <w:rPr>
          <w:sz w:val="24"/>
        </w:rPr>
        <w:t xml:space="preserve">и действия (бездействие), принимаемые (осуществляемые) ими</w:t>
      </w:r>
    </w:p>
    <w:p>
      <w:pPr>
        <w:pStyle w:val="2"/>
        <w:jc w:val="center"/>
      </w:pPr>
      <w:r>
        <w:rPr>
          <w:sz w:val="24"/>
        </w:rPr>
        <w:t xml:space="preserve">в ходе предоставления государственной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Государственные гражданские служащие министерства, специалисты органа опеки и попечительства, специалисты АУ "МФЦ" и его филиалов несут ответственность за соблюдение требований настоящего Административного регламента, за осуществляемые действия (бездействие) и принимаемые в ходе предоставления государственной услуги решения в соответствии с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Персональная ответственность специалистов отдела организации деятельности по опеке и попечительству министерства закрепляется в их должностных инструкциях (регламентах).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4.4. Положения, характеризующие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 формам контроля за предоставлением государственной услуги,</w:t>
      </w:r>
    </w:p>
    <w:p>
      <w:pPr>
        <w:pStyle w:val="2"/>
        <w:jc w:val="center"/>
      </w:pPr>
      <w:r>
        <w:rPr>
          <w:sz w:val="24"/>
        </w:rPr>
        <w:t xml:space="preserve">в том числе со стороны граждан, их объединений и организаций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Граждане,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4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4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4"/>
        </w:rPr>
        <w:t xml:space="preserve">организаций, указанных в части 1.1 статьи 16 Федерального</w:t>
      </w:r>
    </w:p>
    <w:p>
      <w:pPr>
        <w:pStyle w:val="2"/>
        <w:jc w:val="center"/>
      </w:pPr>
      <w:r>
        <w:rPr>
          <w:sz w:val="24"/>
        </w:rPr>
        <w:t xml:space="preserve">закона от 27.07.2010 N 210-ФЗ "Об организации предоставления</w:t>
      </w:r>
    </w:p>
    <w:p>
      <w:pPr>
        <w:pStyle w:val="2"/>
        <w:jc w:val="center"/>
      </w:pPr>
      <w:r>
        <w:rPr>
          <w:sz w:val="24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4"/>
        </w:rPr>
        <w:t xml:space="preserve">должностных лиц, государственных служащих, работников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муниципальных услуг, на Портале Воронежской области, а также представляется в устной форме по телефону и (или) на личном приеме, в письменной форме почтовым отправлением или в электронной форме сообщением по адресу, указанному заявителем.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Информирование заявителей о порядке подачи и рассмотрения жалобы может осуществляться: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 использованием средств почтовой связи (в том числе электронной почты);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основании письменного обращения заявителя, направленного по почте или электронной почте;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телефону или лично при устном обращении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3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Жалобы на решения и действия (бездействие) министра социальной защиты Воронежской области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Жалоба на решения и действия (бездействие) министерства, должностного лица министерства, государственного служащего, министра социальной защиты Воронежской области может быть направлена по почте, через многофункциональный центр, с использованием информационно-телекоммуникационной сети "Интернет", тематической страницы министерства на Портале Воронежской области,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25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4"/>
            <w:color w:val="0000ff"/>
          </w:rPr>
          <w:t xml:space="preserve">частью 1.1 статьи 16</w:t>
        </w:r>
      </w:hyperlink>
      <w:r>
        <w:rPr>
          <w:sz w:val="24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337" w:name="P337"/>
    <w:bookmarkEnd w:id="337"/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2"/>
        <w:gridCol w:w="2043"/>
        <w:gridCol w:w="340"/>
        <w:gridCol w:w="680"/>
        <w:gridCol w:w="452"/>
        <w:gridCol w:w="455"/>
        <w:gridCol w:w="3628"/>
      </w:tblGrid>
      <w:tr>
        <w:tc>
          <w:tcPr>
            <w:gridSpan w:val="4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Уведомление второго родителя о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разрешении разногласий между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родителями ребенка (дата рождения)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относительно его имени и (или) фамилии</w:t>
            </w:r>
          </w:p>
        </w:tc>
        <w:tc>
          <w:tcPr>
            <w:gridSpan w:val="3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Орган опеки и попечительства</w:t>
            </w:r>
          </w:p>
        </w:tc>
        <w:tc>
          <w:tcPr>
            <w:gridSpan w:val="5"/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(муниципального района, городского округа)</w:t>
            </w:r>
          </w:p>
        </w:tc>
      </w:tr>
      <w:t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уведомляет</w:t>
            </w:r>
          </w:p>
        </w:tc>
        <w:tc>
          <w:tcPr>
            <w:gridSpan w:val="4"/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второго родителя)</w:t>
            </w:r>
          </w:p>
        </w:tc>
        <w:tc>
          <w:tcPr>
            <w:gridSpan w:val="2"/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 поступившем заявлении</w:t>
            </w:r>
          </w:p>
        </w:tc>
      </w:tr>
      <w:tr>
        <w:tc>
          <w:tcPr>
            <w:gridSpan w:val="5"/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от 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  <w:tc>
          <w:tcPr>
            <w:gridSpan w:val="2"/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 возникшем разногласии между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родителями ребенка относительно его имени и (или) фамилии.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связи с отсутствием соглашения между родителями относительно имени и (или) фамилии просим Вас предоставить мнение относительно присвоения имени и (или) фамилии сыну (дочери), лично или почтовым отправлением по следующим реквизитам: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органа опеки и попечительства муниципального района, городского округа, номер телефона)</w:t>
            </w:r>
          </w:p>
        </w:tc>
      </w:tr>
      <w:tr>
        <w:tc>
          <w:tcPr>
            <w:gridSpan w:val="7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(специалист органа опеки и попечительства муниципального района, городского округа)</w:t>
            </w:r>
          </w:p>
        </w:tc>
        <w:tc>
          <w:tcPr>
            <w:gridSpan w:val="3"/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3"/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М.П.</w:t>
            </w:r>
          </w:p>
        </w:tc>
        <w:tc>
          <w:tcPr>
            <w:gridSpan w:val="4"/>
            <w:tcW w:w="5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374" w:name="P374"/>
    <w:bookmarkEnd w:id="374"/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38"/>
        <w:gridCol w:w="1397"/>
        <w:gridCol w:w="4535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 разрешении разногласий между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родителями ребенка (ФИО полностью,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рождения) относительно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его имени и (или) фамилии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заявление (ФИО родителя), о разрешении разногласий относительно имени и (или) фамилии ребенка, возникших из-за отсутствия соглашения между родителями ребенка, руководствуясь </w:t>
            </w:r>
            <w:hyperlink w:history="0" r:id="rId26" w:tooltip="&quot;Семейный кодекс Российской Федерации&quot; от 29.12.1995 N 223-ФЗ (ред. от 23.11.2024) (с изм. и доп., вступ. в силу с 05.02.2025) {КонсультантПлюс}">
              <w:r>
                <w:rPr>
                  <w:sz w:val="24"/>
                  <w:color w:val="0000ff"/>
                </w:rPr>
                <w:t xml:space="preserve">статьей 58</w:t>
              </w:r>
            </w:hyperlink>
            <w:r>
              <w:rPr>
                <w:sz w:val="24"/>
              </w:rPr>
              <w:t xml:space="preserve"> Семейного кодекса Российской Федерации, </w:t>
            </w:r>
            <w:hyperlink w:history="0" r:id="rId27" w:tooltip="Федеральный закон от 15.11.1997 N 143-ФЗ (ред. от 08.08.2024) &quot;Об актах гражданского состояния&quot; (с изм. и доп., вступ. в силу с 05.02.2025) {КонсультантПлюс}">
              <w:r>
                <w:rPr>
                  <w:sz w:val="24"/>
                  <w:color w:val="0000ff"/>
                </w:rPr>
                <w:t xml:space="preserve">пунктом 3 статьи 18</w:t>
              </w:r>
            </w:hyperlink>
            <w:r>
              <w:rPr>
                <w:sz w:val="24"/>
              </w:rPr>
              <w:t xml:space="preserve"> Федерального закона от 15.11.1997 N 143-ФЗ "Об актах гражданского состояния", органом опеки и попечительства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(муниципального района, городского округа)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принято решение о разрешении разногласий между родителями ребенка относительно его имени и (или) фамилии.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Указать органам записи актов гражданского состояния присвоить фамилию/имя несовершеннолетнему(ней), ____________ (дата рождения полностью), имя/фамилию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gridSpan w:val="2"/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399" w:name="P399"/>
    <w:bookmarkEnd w:id="399"/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76"/>
        <w:gridCol w:w="826"/>
        <w:gridCol w:w="3969"/>
      </w:tblGrid>
      <w:tr>
        <w:tc>
          <w:tcPr>
            <w:gridSpan w:val="2"/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(должность руководителя органа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местного самоуправления,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от 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связи с отсутствием соглашения между родителями относительно имени и (или) фамилии ребенка прошу разрешить возникшее разногласие и дать соответствующее указание органам записи актов гражданского состояния на присвоение имени (фамилии) моему(-ей) сыну (дочери), присвоив следующие фамилию, имя, отчество: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несовершеннолетнего(ей) полностью)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(число, месяц, год рождения)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Дополнительные сведения (при наличии):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(указать причину разногласий между родителями)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__________________ 20___ г.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454"/>
        <w:gridCol w:w="1871"/>
        <w:gridCol w:w="1190"/>
        <w:gridCol w:w="3175"/>
      </w:tblGrid>
      <w:tr>
        <w:tc>
          <w:tcPr>
            <w:gridSpan w:val="3"/>
            <w:tcW w:w="4649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Руководителю органа опеки и попечительства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заявителя без сокращений в соответствии с документом, удостоверяющим личность)</w:t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зарегистрированного(ой) по адресу: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(индекс, адрес места жительства (пребывания))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(телефон)</w:t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448" w:name="P448"/>
          <w:bookmarkEnd w:id="448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ЗАЯВЛЕНИЕ-СОГЛАСИЕ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обработку персональных данных</w:t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 субъекта персональных данных, представителя субъекта персональных данных)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зарегистрирован(а) по адресу: 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паспорт или иной документ, удостоверяющий личность: 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документа, серия, N, сведения о дате выдачи документа и выдавшем его органе)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в соответствии со </w:t>
            </w:r>
            <w:hyperlink w:history="0" r:id="rId28" w:tooltip="Федеральный закон от 27.07.2006 N 152-ФЗ (ред. от 08.08.2024) &quot;О персональных данных&quot; {КонсультантПлюс}">
              <w:r>
                <w:rPr>
                  <w:sz w:val="24"/>
                  <w:color w:val="0000ff"/>
                </w:rPr>
                <w:t xml:space="preserve">статьей 9</w:t>
              </w:r>
            </w:hyperlink>
            <w:r>
              <w:rPr>
                <w:sz w:val="24"/>
              </w:rPr>
              <w:t xml:space="preserve"> Федерального закона от 27.07.2006 N 152-ФЗ "О персональных данных", даю согласие на автоматизированную, а также без использования средств автоматизации обработку моих персональных данных, содержащихся в заявлении о разрешении разногласий относительно имени и (или) фамилии ребенка, а именно: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фамилия, имя, отчество;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пол;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день, месяц, год и место рождения;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документ, удостоверяющий личность и его реквизиты;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почтовый индекс, адрес регистрации по месту жительства (месту пребывания) и адрес фактического проживания;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телефонный номер (домашний, рабочий, мобильный), адрес электронной почты;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иные сведения, указанные в заявлении и в приложенных к нему документах.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оператора)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расположенного по адресу: 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 целью разрешения разногласий между родителями ребенка относительно его имени и (или) фамилии.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Отзыв заявления осуществляется в соответствии с законодательством Российской Федерации.</w:t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"___" _______________ _______ г.</w:t>
            </w:r>
          </w:p>
        </w:tc>
      </w:tr>
      <w:tr>
        <w:tc>
          <w:tcPr>
            <w:gridSpan w:val="5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Субъект персональных данных: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both"/>
      </w:pPr>
      <w:r>
        <w:rPr>
          <w:sz w:val="24"/>
        </w:rPr>
      </w:r>
    </w:p>
    <w:bookmarkStart w:id="490" w:name="P490"/>
    <w:bookmarkEnd w:id="490"/>
    <w:p>
      <w:pPr>
        <w:pStyle w:val="0"/>
        <w:jc w:val="center"/>
      </w:pPr>
      <w:r>
        <w:rPr>
          <w:sz w:val="24"/>
        </w:rPr>
        <w:t xml:space="preserve">Журнал</w:t>
      </w:r>
    </w:p>
    <w:p>
      <w:pPr>
        <w:pStyle w:val="0"/>
        <w:jc w:val="center"/>
      </w:pPr>
      <w:r>
        <w:rPr>
          <w:sz w:val="24"/>
        </w:rPr>
        <w:t xml:space="preserve">учета заявлений о разрешении разногласий</w:t>
      </w:r>
    </w:p>
    <w:p>
      <w:pPr>
        <w:pStyle w:val="0"/>
        <w:jc w:val="center"/>
      </w:pPr>
      <w:r>
        <w:rPr>
          <w:sz w:val="24"/>
        </w:rPr>
        <w:t xml:space="preserve">относительно имени и (или) фамилии ребенка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(орган опеки и попечительства муниципального</w:t>
      </w:r>
    </w:p>
    <w:p>
      <w:pPr>
        <w:pStyle w:val="0"/>
        <w:jc w:val="center"/>
      </w:pPr>
      <w:r>
        <w:rPr>
          <w:sz w:val="24"/>
        </w:rPr>
        <w:t xml:space="preserve">района, городского округа)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191"/>
        <w:gridCol w:w="1910"/>
        <w:gridCol w:w="1701"/>
        <w:gridCol w:w="1842"/>
        <w:gridCol w:w="187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имя, отчество (при наличии) гражданина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Адрес, телефон гражданина</w:t>
            </w:r>
          </w:p>
        </w:tc>
        <w:tc>
          <w:tcPr>
            <w:tcW w:w="1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обращения, регистрация заявления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Результат рассмотрения заявления гражданина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Минсоцзащиты ВО от 10.01.2025 N 1/н</w:t>
            <w:br/>
            <w:t>"Об утверждении Административного регламента по предоставлению государственно...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4996&amp;date=07.05.2025&amp;dst=100094&amp;field=134" TargetMode = "External"/>
	<Relationship Id="rId8" Type="http://schemas.openxmlformats.org/officeDocument/2006/relationships/hyperlink" Target="https://login.consultant.ru/link/?req=doc&amp;base=LAW&amp;n=482834&amp;date=07.05.2025&amp;dst=100265&amp;field=134" TargetMode = "External"/>
	<Relationship Id="rId9" Type="http://schemas.openxmlformats.org/officeDocument/2006/relationships/hyperlink" Target="https://login.consultant.ru/link/?req=doc&amp;base=RLAW181&amp;n=120265&amp;date=07.05.2025&amp;dst=100030&amp;field=134" TargetMode = "External"/>
	<Relationship Id="rId10" Type="http://schemas.openxmlformats.org/officeDocument/2006/relationships/hyperlink" Target="https://login.consultant.ru/link/?req=doc&amp;base=RLAW181&amp;n=120262&amp;date=07.05.2025&amp;dst=100052&amp;field=134" TargetMode = "External"/>
	<Relationship Id="rId11" Type="http://schemas.openxmlformats.org/officeDocument/2006/relationships/hyperlink" Target="https://login.consultant.ru/link/?req=doc&amp;base=RLAW181&amp;n=121700&amp;date=07.05.2025&amp;dst=100028&amp;field=134" TargetMode = "External"/>
	<Relationship Id="rId12" Type="http://schemas.openxmlformats.org/officeDocument/2006/relationships/hyperlink" Target="https://login.consultant.ru/link/?req=doc&amp;base=LAW&amp;n=475220&amp;date=07.05.2025" TargetMode = "External"/>
	<Relationship Id="rId13" Type="http://schemas.openxmlformats.org/officeDocument/2006/relationships/hyperlink" Target="https://login.consultant.ru/link/?req=doc&amp;base=LAW&amp;n=482707&amp;date=07.05.2025&amp;dst=100189&amp;field=134" TargetMode = "External"/>
	<Relationship Id="rId14" Type="http://schemas.openxmlformats.org/officeDocument/2006/relationships/hyperlink" Target="https://login.consultant.ru/link/?req=doc&amp;base=LAW&amp;n=482707&amp;date=07.05.2025&amp;dst=100202&amp;field=134" TargetMode = "External"/>
	<Relationship Id="rId15" Type="http://schemas.openxmlformats.org/officeDocument/2006/relationships/hyperlink" Target="https://login.consultant.ru/link/?req=doc&amp;base=LAW&amp;n=483022&amp;date=07.05.2025&amp;dst=252&amp;field=134" TargetMode = "External"/>
	<Relationship Id="rId16" Type="http://schemas.openxmlformats.org/officeDocument/2006/relationships/hyperlink" Target="https://login.consultant.ru/link/?req=doc&amp;base=LAW&amp;n=494996&amp;date=07.05.2025" TargetMode = "External"/>
	<Relationship Id="rId17" Type="http://schemas.openxmlformats.org/officeDocument/2006/relationships/hyperlink" Target="https://login.consultant.ru/link/?req=doc&amp;base=RLAW181&amp;n=130040&amp;date=07.05.2025&amp;dst=100117&amp;field=134" TargetMode = "External"/>
	<Relationship Id="rId18" Type="http://schemas.openxmlformats.org/officeDocument/2006/relationships/hyperlink" Target="https://login.consultant.ru/link/?req=doc&amp;base=LAW&amp;n=482707&amp;date=07.05.2025&amp;dst=100189&amp;field=134" TargetMode = "External"/>
	<Relationship Id="rId19" Type="http://schemas.openxmlformats.org/officeDocument/2006/relationships/hyperlink" Target="https://login.consultant.ru/link/?req=doc&amp;base=LAW&amp;n=482707&amp;date=07.05.2025&amp;dst=100202&amp;field=134" TargetMode = "External"/>
	<Relationship Id="rId20" Type="http://schemas.openxmlformats.org/officeDocument/2006/relationships/hyperlink" Target="https://login.consultant.ru/link/?req=doc&amp;base=LAW&amp;n=482707&amp;date=07.05.2025&amp;dst=100189&amp;field=134" TargetMode = "External"/>
	<Relationship Id="rId21" Type="http://schemas.openxmlformats.org/officeDocument/2006/relationships/hyperlink" Target="https://login.consultant.ru/link/?req=doc&amp;base=LAW&amp;n=482707&amp;date=07.05.2025&amp;dst=100202&amp;field=134" TargetMode = "External"/>
	<Relationship Id="rId22" Type="http://schemas.openxmlformats.org/officeDocument/2006/relationships/hyperlink" Target="https://login.consultant.ru/link/?req=doc&amp;base=LAW&amp;n=494996&amp;date=07.05.2025&amp;dst=100352&amp;field=134" TargetMode = "External"/>
	<Relationship Id="rId23" Type="http://schemas.openxmlformats.org/officeDocument/2006/relationships/hyperlink" Target="https://login.consultant.ru/link/?req=doc&amp;base=LAW&amp;n=494996&amp;date=07.05.2025&amp;dst=100352&amp;field=134" TargetMode = "External"/>
	<Relationship Id="rId24" Type="http://schemas.openxmlformats.org/officeDocument/2006/relationships/hyperlink" Target="https://login.consultant.ru/link/?req=doc&amp;base=LAW&amp;n=494996&amp;date=07.05.2025&amp;dst=100352&amp;field=134" TargetMode = "External"/>
	<Relationship Id="rId25" Type="http://schemas.openxmlformats.org/officeDocument/2006/relationships/hyperlink" Target="https://login.consultant.ru/link/?req=doc&amp;base=LAW&amp;n=494996&amp;date=07.05.2025&amp;dst=100352&amp;field=134" TargetMode = "External"/>
	<Relationship Id="rId26" Type="http://schemas.openxmlformats.org/officeDocument/2006/relationships/hyperlink" Target="https://login.consultant.ru/link/?req=doc&amp;base=LAW&amp;n=482834&amp;date=07.05.2025&amp;dst=100261&amp;field=134" TargetMode = "External"/>
	<Relationship Id="rId27" Type="http://schemas.openxmlformats.org/officeDocument/2006/relationships/hyperlink" Target="https://login.consultant.ru/link/?req=doc&amp;base=LAW&amp;n=483233&amp;date=07.05.2025&amp;dst=100116&amp;field=134" TargetMode = "External"/>
	<Relationship Id="rId28" Type="http://schemas.openxmlformats.org/officeDocument/2006/relationships/hyperlink" Target="https://login.consultant.ru/link/?req=doc&amp;base=LAW&amp;n=482686&amp;date=07.05.2025&amp;dst=10027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Минсоцзащиты ВО от 10.01.2025 N 1/н
"Об утверждении Административного регламента по предоставлению государственной услуги "Разрешение разногласий между родителями ребенка относительно его имени и (или) фамилии"</dc:title>
  <dcterms:created xsi:type="dcterms:W3CDTF">2025-05-07T05:35:48Z</dcterms:created>
</cp:coreProperties>
</file>