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F3" w:rsidRDefault="005836F3" w:rsidP="00872419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1C47E1" w:rsidRDefault="005836F3" w:rsidP="00872419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C47E1">
        <w:rPr>
          <w:rFonts w:ascii="Times New Roman" w:hAnsi="Times New Roman"/>
          <w:sz w:val="28"/>
          <w:szCs w:val="28"/>
        </w:rPr>
        <w:t xml:space="preserve"> проделанной работе в сфере противодействия коррупции </w:t>
      </w:r>
    </w:p>
    <w:p w:rsidR="005836F3" w:rsidRDefault="001C47E1" w:rsidP="00872419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F3F60">
        <w:rPr>
          <w:rFonts w:ascii="Times New Roman" w:hAnsi="Times New Roman"/>
          <w:sz w:val="28"/>
          <w:szCs w:val="28"/>
        </w:rPr>
        <w:t xml:space="preserve">2017 </w:t>
      </w:r>
      <w:r w:rsidR="005836F3">
        <w:rPr>
          <w:rFonts w:ascii="Times New Roman" w:hAnsi="Times New Roman"/>
          <w:sz w:val="28"/>
          <w:szCs w:val="28"/>
        </w:rPr>
        <w:t xml:space="preserve">год </w:t>
      </w:r>
    </w:p>
    <w:p w:rsidR="005836F3" w:rsidRDefault="005836F3" w:rsidP="001133C3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9F3F60" w:rsidRDefault="001C47E1" w:rsidP="001133C3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сфере противодействии коррупции в администрации Репьевского муниципального района осуществляется согласно Плана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на 2016-2017 годы, </w:t>
      </w:r>
      <w:proofErr w:type="spellStart"/>
      <w:r>
        <w:rPr>
          <w:rFonts w:ascii="Times New Roman" w:hAnsi="Times New Roman"/>
          <w:sz w:val="28"/>
          <w:szCs w:val="28"/>
        </w:rPr>
        <w:t>утвержденного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5836F3">
        <w:rPr>
          <w:rFonts w:ascii="Times New Roman" w:hAnsi="Times New Roman"/>
          <w:sz w:val="28"/>
          <w:szCs w:val="28"/>
        </w:rPr>
        <w:t>аспоряжением администрации Репьевского</w:t>
      </w:r>
      <w:r w:rsidR="00F82C08">
        <w:rPr>
          <w:rFonts w:ascii="Times New Roman" w:hAnsi="Times New Roman"/>
          <w:sz w:val="28"/>
          <w:szCs w:val="28"/>
        </w:rPr>
        <w:t xml:space="preserve"> </w:t>
      </w:r>
      <w:r w:rsidR="005836F3">
        <w:rPr>
          <w:rFonts w:ascii="Times New Roman" w:hAnsi="Times New Roman"/>
          <w:sz w:val="28"/>
          <w:szCs w:val="28"/>
        </w:rPr>
        <w:t>муниципального района от 12.05.2016 г. №102</w:t>
      </w:r>
      <w:r>
        <w:rPr>
          <w:rFonts w:ascii="Times New Roman" w:hAnsi="Times New Roman"/>
          <w:sz w:val="28"/>
          <w:szCs w:val="28"/>
        </w:rPr>
        <w:t>а</w:t>
      </w:r>
      <w:r w:rsidR="005836F3">
        <w:rPr>
          <w:rFonts w:ascii="Times New Roman" w:hAnsi="Times New Roman"/>
          <w:sz w:val="28"/>
          <w:szCs w:val="28"/>
        </w:rPr>
        <w:t>-</w:t>
      </w:r>
      <w:r w:rsidR="00F82C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836F3">
        <w:rPr>
          <w:rFonts w:ascii="Times New Roman" w:hAnsi="Times New Roman"/>
          <w:sz w:val="28"/>
          <w:szCs w:val="28"/>
        </w:rPr>
        <w:t>разработанн</w:t>
      </w:r>
      <w:r>
        <w:rPr>
          <w:rFonts w:ascii="Times New Roman" w:hAnsi="Times New Roman"/>
          <w:sz w:val="28"/>
          <w:szCs w:val="28"/>
        </w:rPr>
        <w:t>ого</w:t>
      </w:r>
      <w:r w:rsidR="005836F3">
        <w:rPr>
          <w:rFonts w:ascii="Times New Roman" w:hAnsi="Times New Roman"/>
          <w:sz w:val="28"/>
          <w:szCs w:val="28"/>
        </w:rPr>
        <w:t xml:space="preserve"> в соответствии </w:t>
      </w:r>
      <w:r w:rsidR="005836F3" w:rsidRPr="00ED394E">
        <w:rPr>
          <w:rFonts w:ascii="Times New Roman" w:hAnsi="Times New Roman"/>
          <w:sz w:val="28"/>
          <w:szCs w:val="28"/>
        </w:rPr>
        <w:t>с Указом Президента Российской Федерации от 01.04.2016 г. № 147 «О Национальным плане противодействия коррупции на 2016 – 2017 годы</w:t>
      </w:r>
      <w:r w:rsidR="002C46E9">
        <w:rPr>
          <w:rFonts w:ascii="Times New Roman" w:hAnsi="Times New Roman"/>
          <w:sz w:val="28"/>
          <w:szCs w:val="28"/>
        </w:rPr>
        <w:t>.</w:t>
      </w:r>
      <w:r w:rsidR="009F3F60">
        <w:rPr>
          <w:rFonts w:ascii="Times New Roman" w:hAnsi="Times New Roman"/>
          <w:sz w:val="28"/>
          <w:szCs w:val="28"/>
        </w:rPr>
        <w:t xml:space="preserve"> </w:t>
      </w:r>
    </w:p>
    <w:p w:rsidR="001C47E1" w:rsidRDefault="001C47E1" w:rsidP="001133C3">
      <w:pPr>
        <w:tabs>
          <w:tab w:val="left" w:pos="4678"/>
        </w:tabs>
        <w:spacing w:line="336" w:lineRule="auto"/>
        <w:ind w:firstLine="709"/>
        <w:jc w:val="both"/>
        <w:rPr>
          <w:rStyle w:val="aa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Репьевского муниципального района от </w:t>
      </w:r>
      <w:r w:rsidRPr="00EB10AE">
        <w:rPr>
          <w:rStyle w:val="aa"/>
          <w:color w:val="000000"/>
          <w:sz w:val="28"/>
          <w:szCs w:val="28"/>
        </w:rPr>
        <w:t xml:space="preserve">31.01.2017 г. № 24 ОД </w:t>
      </w:r>
      <w:r>
        <w:rPr>
          <w:rStyle w:val="aa"/>
          <w:color w:val="000000"/>
          <w:sz w:val="28"/>
          <w:szCs w:val="28"/>
        </w:rPr>
        <w:t xml:space="preserve">в администрации муниципального района </w:t>
      </w:r>
      <w:r w:rsidRPr="007941C8">
        <w:rPr>
          <w:rStyle w:val="aa"/>
          <w:color w:val="auto"/>
          <w:sz w:val="28"/>
          <w:szCs w:val="28"/>
        </w:rPr>
        <w:t>назначено должностное лицо, ответственное за работу по профилактике коррупционных и иных правонарушений.</w:t>
      </w:r>
    </w:p>
    <w:p w:rsidR="001C47E1" w:rsidRDefault="001C47E1" w:rsidP="001133C3">
      <w:pPr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color w:val="auto"/>
          <w:sz w:val="28"/>
          <w:szCs w:val="28"/>
        </w:rPr>
        <w:t xml:space="preserve">Должностным лицом администрации муниципального района, ответственным </w:t>
      </w:r>
      <w:r w:rsidRPr="007941C8">
        <w:rPr>
          <w:rStyle w:val="aa"/>
          <w:color w:val="auto"/>
          <w:sz w:val="28"/>
          <w:szCs w:val="28"/>
        </w:rPr>
        <w:t>за работу по профилактике коррупционных и иных правонарушений</w:t>
      </w:r>
      <w:r>
        <w:rPr>
          <w:rStyle w:val="aa"/>
          <w:color w:val="auto"/>
          <w:sz w:val="28"/>
          <w:szCs w:val="28"/>
        </w:rPr>
        <w:t xml:space="preserve"> осуществляется </w:t>
      </w:r>
      <w:r w:rsidRPr="003968D2">
        <w:rPr>
          <w:rFonts w:ascii="Times New Roman" w:hAnsi="Times New Roman"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</w:t>
      </w:r>
      <w:r>
        <w:rPr>
          <w:rFonts w:ascii="Times New Roman" w:hAnsi="Times New Roman"/>
          <w:sz w:val="28"/>
          <w:szCs w:val="28"/>
        </w:rPr>
        <w:t>мотренных федеральными законами.</w:t>
      </w:r>
      <w:r w:rsidR="00703BFB">
        <w:rPr>
          <w:rFonts w:ascii="Times New Roman" w:hAnsi="Times New Roman"/>
          <w:sz w:val="28"/>
          <w:szCs w:val="28"/>
        </w:rPr>
        <w:t xml:space="preserve"> В администрации муниципального района и </w:t>
      </w:r>
      <w:proofErr w:type="spellStart"/>
      <w:r w:rsidR="00703BFB">
        <w:rPr>
          <w:rFonts w:ascii="Times New Roman" w:hAnsi="Times New Roman"/>
          <w:sz w:val="28"/>
          <w:szCs w:val="28"/>
        </w:rPr>
        <w:t>ее</w:t>
      </w:r>
      <w:proofErr w:type="spellEnd"/>
      <w:r w:rsidR="00703BFB">
        <w:rPr>
          <w:rFonts w:ascii="Times New Roman" w:hAnsi="Times New Roman"/>
          <w:sz w:val="28"/>
          <w:szCs w:val="28"/>
        </w:rPr>
        <w:t xml:space="preserve"> структурных подразделениях </w:t>
      </w:r>
      <w:proofErr w:type="spellStart"/>
      <w:r w:rsidR="00703BFB">
        <w:rPr>
          <w:rFonts w:ascii="Times New Roman" w:hAnsi="Times New Roman"/>
          <w:sz w:val="28"/>
          <w:szCs w:val="28"/>
        </w:rPr>
        <w:t>ведется</w:t>
      </w:r>
      <w:proofErr w:type="spellEnd"/>
      <w:r w:rsidR="00703BFB">
        <w:rPr>
          <w:rFonts w:ascii="Times New Roman" w:hAnsi="Times New Roman"/>
          <w:sz w:val="28"/>
          <w:szCs w:val="28"/>
        </w:rPr>
        <w:t xml:space="preserve"> список уволенных муниципальных служащих и поступивших уведомлений об их </w:t>
      </w:r>
      <w:r w:rsidR="00703BFB">
        <w:rPr>
          <w:rFonts w:ascii="Times New Roman" w:hAnsi="Times New Roman"/>
          <w:sz w:val="28"/>
          <w:szCs w:val="28"/>
        </w:rPr>
        <w:lastRenderedPageBreak/>
        <w:t xml:space="preserve">последующем трудоустройстве. При увольнении муниципальному служащему </w:t>
      </w:r>
      <w:proofErr w:type="spellStart"/>
      <w:r w:rsidR="00703BFB">
        <w:rPr>
          <w:rFonts w:ascii="Times New Roman" w:hAnsi="Times New Roman"/>
          <w:sz w:val="28"/>
          <w:szCs w:val="28"/>
        </w:rPr>
        <w:t>выдается</w:t>
      </w:r>
      <w:proofErr w:type="spellEnd"/>
      <w:r w:rsidR="00703BFB">
        <w:rPr>
          <w:rFonts w:ascii="Times New Roman" w:hAnsi="Times New Roman"/>
          <w:sz w:val="28"/>
          <w:szCs w:val="28"/>
        </w:rPr>
        <w:t xml:space="preserve"> под роспись уведо</w:t>
      </w:r>
      <w:r w:rsidR="0024240B">
        <w:rPr>
          <w:rFonts w:ascii="Times New Roman" w:hAnsi="Times New Roman"/>
          <w:sz w:val="28"/>
          <w:szCs w:val="28"/>
        </w:rPr>
        <w:t>мление, в котором он извещается о</w:t>
      </w:r>
      <w:r w:rsidR="00870AFA">
        <w:rPr>
          <w:rFonts w:ascii="Times New Roman" w:hAnsi="Times New Roman"/>
          <w:sz w:val="28"/>
          <w:szCs w:val="28"/>
        </w:rPr>
        <w:t xml:space="preserve"> необходимости</w:t>
      </w:r>
      <w:r w:rsidR="00B02EE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4240B">
        <w:rPr>
          <w:rFonts w:ascii="Times New Roman" w:hAnsi="Times New Roman"/>
          <w:sz w:val="28"/>
          <w:szCs w:val="28"/>
        </w:rPr>
        <w:t>соблюдени</w:t>
      </w:r>
      <w:r w:rsidR="00870AFA">
        <w:rPr>
          <w:rFonts w:ascii="Times New Roman" w:hAnsi="Times New Roman"/>
          <w:sz w:val="28"/>
          <w:szCs w:val="28"/>
        </w:rPr>
        <w:t>я</w:t>
      </w:r>
      <w:r w:rsidR="0024240B">
        <w:rPr>
          <w:rFonts w:ascii="Times New Roman" w:hAnsi="Times New Roman"/>
          <w:sz w:val="28"/>
          <w:szCs w:val="28"/>
        </w:rPr>
        <w:t xml:space="preserve"> положений статьи </w:t>
      </w:r>
      <w:r w:rsidR="00B02EE3">
        <w:rPr>
          <w:rFonts w:ascii="Times New Roman" w:hAnsi="Times New Roman"/>
          <w:sz w:val="28"/>
          <w:szCs w:val="28"/>
        </w:rPr>
        <w:t>12 Федерального закона от 25.12.2008 г. № 273-ФЗ «О противодействии коррупции».</w:t>
      </w:r>
      <w:r w:rsidR="00703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C08" w:rsidRDefault="00F82C08" w:rsidP="001133C3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3968D2">
        <w:rPr>
          <w:rFonts w:ascii="Times New Roman" w:hAnsi="Times New Roman"/>
          <w:sz w:val="28"/>
          <w:szCs w:val="28"/>
        </w:rPr>
        <w:t xml:space="preserve">Вопрос о </w:t>
      </w:r>
      <w:r w:rsidRPr="003968D2">
        <w:rPr>
          <w:rFonts w:ascii="Times New Roman" w:eastAsia="Times New Roman" w:hAnsi="Times New Roman"/>
          <w:sz w:val="28"/>
          <w:szCs w:val="28"/>
        </w:rPr>
        <w:t>соблюдении муниципальными служащими администрации Репьевского муниципального района установленных законодательством ограничений и запретов, предоставлении сведений о доходах, расходах, об имуществе и обязательствах имущественного характера в 1 полугодии 2017 года</w:t>
      </w:r>
      <w:r>
        <w:rPr>
          <w:rFonts w:ascii="Times New Roman" w:eastAsia="Times New Roman" w:hAnsi="Times New Roman"/>
          <w:sz w:val="28"/>
          <w:szCs w:val="28"/>
        </w:rPr>
        <w:t xml:space="preserve"> рассмотрен на заседании совета по противодействию коррупции при главе администрации Репьевского муниципального района.</w:t>
      </w:r>
    </w:p>
    <w:p w:rsidR="00B70DA8" w:rsidRPr="003968D2" w:rsidRDefault="00B70DA8" w:rsidP="001133C3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повышения правовой грамотности муниципальных служащих памятка и информация об установленных законодательством ограничений и запретов, связанных с муниципальной службой, размещена на официальном сайте органов местного самоуправления Репьевского муниципального ра</w:t>
      </w:r>
      <w:r w:rsidR="005706EC">
        <w:rPr>
          <w:rFonts w:ascii="Times New Roman" w:eastAsia="Times New Roman" w:hAnsi="Times New Roman"/>
          <w:sz w:val="28"/>
          <w:szCs w:val="28"/>
        </w:rPr>
        <w:t xml:space="preserve">йона </w:t>
      </w:r>
      <w:r w:rsidR="005706EC" w:rsidRPr="005706EC">
        <w:rPr>
          <w:rFonts w:ascii="Times New Roman" w:eastAsia="Times New Roman" w:hAnsi="Times New Roman"/>
          <w:sz w:val="28"/>
          <w:szCs w:val="28"/>
        </w:rPr>
        <w:t>(</w:t>
      </w:r>
      <w:hyperlink r:id="rId8" w:history="1">
        <w:r w:rsidR="005706EC" w:rsidRPr="005706EC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www.repevka-msu.ru</w:t>
        </w:r>
      </w:hyperlink>
      <w:r w:rsidR="005706EC">
        <w:rPr>
          <w:rFonts w:ascii="Times New Roman" w:eastAsia="Times New Roman" w:hAnsi="Times New Roman"/>
          <w:sz w:val="28"/>
          <w:szCs w:val="28"/>
        </w:rPr>
        <w:t>).</w:t>
      </w:r>
    </w:p>
    <w:p w:rsidR="004248CA" w:rsidRPr="004248CA" w:rsidRDefault="004248CA" w:rsidP="001133C3">
      <w:pPr>
        <w:tabs>
          <w:tab w:val="left" w:pos="244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A">
        <w:rPr>
          <w:rFonts w:ascii="Times New Roman" w:hAnsi="Times New Roman"/>
          <w:sz w:val="28"/>
          <w:szCs w:val="28"/>
        </w:rPr>
        <w:t>В целях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4248CA">
        <w:rPr>
          <w:rFonts w:ascii="Times New Roman" w:hAnsi="Times New Roman"/>
          <w:sz w:val="28"/>
          <w:szCs w:val="28"/>
        </w:rPr>
        <w:t xml:space="preserve"> единого подхода к обеспечению работы по предупреждению коррупции в муниципальных учреждениях и предприятиях</w:t>
      </w:r>
      <w:r>
        <w:rPr>
          <w:rFonts w:ascii="Times New Roman" w:hAnsi="Times New Roman"/>
          <w:sz w:val="28"/>
          <w:szCs w:val="28"/>
        </w:rPr>
        <w:t>,</w:t>
      </w:r>
      <w:r w:rsidRPr="004248CA">
        <w:rPr>
          <w:rFonts w:ascii="Times New Roman" w:hAnsi="Times New Roman"/>
          <w:sz w:val="28"/>
          <w:szCs w:val="28"/>
        </w:rPr>
        <w:t xml:space="preserve"> руководителям </w:t>
      </w:r>
      <w:r>
        <w:rPr>
          <w:rFonts w:ascii="Times New Roman" w:hAnsi="Times New Roman"/>
          <w:sz w:val="28"/>
          <w:szCs w:val="28"/>
        </w:rPr>
        <w:t xml:space="preserve">муниципальных образовательных учреждений, учреждений культуры, муниципальных </w:t>
      </w:r>
      <w:proofErr w:type="spellStart"/>
      <w:r>
        <w:rPr>
          <w:rFonts w:ascii="Times New Roman" w:hAnsi="Times New Roman"/>
          <w:sz w:val="28"/>
          <w:szCs w:val="28"/>
        </w:rPr>
        <w:t>казенных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и предприятий Репьевского района, главам сельских поселений для использования в работе розданы под роспись </w:t>
      </w:r>
      <w:r w:rsidRPr="004248CA">
        <w:rPr>
          <w:rFonts w:ascii="Times New Roman" w:hAnsi="Times New Roman"/>
          <w:sz w:val="28"/>
          <w:szCs w:val="28"/>
        </w:rPr>
        <w:t>Рекомендации по организации работы по профилактике коррупционных правонарушений в муниципальных учреждениях и предприятиях</w:t>
      </w:r>
      <w:r w:rsidR="00B70DA8">
        <w:rPr>
          <w:rFonts w:ascii="Times New Roman" w:hAnsi="Times New Roman"/>
          <w:sz w:val="28"/>
          <w:szCs w:val="28"/>
        </w:rPr>
        <w:t xml:space="preserve"> </w:t>
      </w:r>
      <w:r w:rsidRPr="004248CA">
        <w:rPr>
          <w:rFonts w:ascii="Times New Roman" w:hAnsi="Times New Roman"/>
          <w:sz w:val="28"/>
          <w:szCs w:val="28"/>
        </w:rPr>
        <w:t>управления по профилактике коррупционных и иных правонарушений правительства Воронежской области</w:t>
      </w:r>
      <w:r w:rsidR="00B70DA8">
        <w:rPr>
          <w:rFonts w:ascii="Times New Roman" w:hAnsi="Times New Roman"/>
          <w:sz w:val="28"/>
          <w:szCs w:val="28"/>
        </w:rPr>
        <w:t xml:space="preserve"> от </w:t>
      </w:r>
      <w:r w:rsidRPr="004248CA">
        <w:rPr>
          <w:rFonts w:ascii="Times New Roman" w:hAnsi="Times New Roman"/>
          <w:sz w:val="28"/>
          <w:szCs w:val="28"/>
        </w:rPr>
        <w:t>2017 год</w:t>
      </w:r>
      <w:r w:rsidR="00B70D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584F6D">
        <w:rPr>
          <w:rFonts w:ascii="Times New Roman" w:hAnsi="Times New Roman"/>
          <w:sz w:val="28"/>
          <w:szCs w:val="28"/>
        </w:rPr>
        <w:t xml:space="preserve"> В муниципальных учреждениях </w:t>
      </w:r>
      <w:r w:rsidR="00B70DA8">
        <w:rPr>
          <w:rFonts w:ascii="Times New Roman" w:hAnsi="Times New Roman"/>
          <w:sz w:val="28"/>
          <w:szCs w:val="28"/>
        </w:rPr>
        <w:t xml:space="preserve">также </w:t>
      </w:r>
      <w:r w:rsidR="00584F6D">
        <w:rPr>
          <w:rFonts w:ascii="Times New Roman" w:hAnsi="Times New Roman"/>
          <w:sz w:val="28"/>
          <w:szCs w:val="28"/>
        </w:rPr>
        <w:t xml:space="preserve">определены должностные лица, ответственные за профилактику коррупционных и иных правонарушений, приняты кодексы этики и служебного поведения работников, утверждены положения по предотвращению и урегулированию конфликта интересов, </w:t>
      </w:r>
      <w:r w:rsidR="00584F6D">
        <w:rPr>
          <w:rFonts w:ascii="Times New Roman" w:hAnsi="Times New Roman"/>
          <w:sz w:val="28"/>
          <w:szCs w:val="28"/>
        </w:rPr>
        <w:lastRenderedPageBreak/>
        <w:t xml:space="preserve">созданы комиссии </w:t>
      </w:r>
      <w:r w:rsidR="007C03CB">
        <w:rPr>
          <w:rFonts w:ascii="Times New Roman" w:hAnsi="Times New Roman"/>
          <w:sz w:val="28"/>
          <w:szCs w:val="28"/>
        </w:rPr>
        <w:t>п</w:t>
      </w:r>
      <w:r w:rsidR="00584F6D">
        <w:rPr>
          <w:rFonts w:ascii="Times New Roman" w:hAnsi="Times New Roman"/>
          <w:sz w:val="28"/>
          <w:szCs w:val="28"/>
        </w:rPr>
        <w:t>о предотвращению и урегулированию конфликта интересов.</w:t>
      </w:r>
    </w:p>
    <w:p w:rsidR="00C67117" w:rsidRDefault="00C67117" w:rsidP="00113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антикоррупционной экспертизы нормативных правовых актов и проектов нормативных правовых актов Совета народных депутатов Репьевского муниципального района распоряжением администрации от 31.01.2017 г. № 25-р ОД обязанность по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проведению возложена на ведущего специалиста юридического отдела. </w:t>
      </w:r>
    </w:p>
    <w:p w:rsidR="00F23D44" w:rsidRPr="00582DC0" w:rsidRDefault="00C45258" w:rsidP="00113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44">
        <w:rPr>
          <w:rFonts w:ascii="Times New Roman" w:hAnsi="Times New Roman"/>
          <w:sz w:val="28"/>
          <w:szCs w:val="28"/>
        </w:rPr>
        <w:t xml:space="preserve">За 2017 год </w:t>
      </w:r>
      <w:r w:rsidR="00A31CFD">
        <w:rPr>
          <w:rFonts w:ascii="Times New Roman" w:hAnsi="Times New Roman"/>
          <w:sz w:val="28"/>
          <w:szCs w:val="28"/>
        </w:rPr>
        <w:t xml:space="preserve">на заседании </w:t>
      </w:r>
      <w:r w:rsidRPr="00F23D44">
        <w:rPr>
          <w:rFonts w:ascii="Times New Roman" w:hAnsi="Times New Roman"/>
          <w:sz w:val="28"/>
          <w:szCs w:val="28"/>
        </w:rPr>
        <w:t>к</w:t>
      </w:r>
      <w:r w:rsidR="009F3F60" w:rsidRPr="00F23D44">
        <w:rPr>
          <w:rFonts w:ascii="Times New Roman" w:hAnsi="Times New Roman"/>
          <w:sz w:val="28"/>
          <w:szCs w:val="28"/>
        </w:rPr>
        <w:t>омисси</w:t>
      </w:r>
      <w:r w:rsidR="00A31CFD">
        <w:rPr>
          <w:rFonts w:ascii="Times New Roman" w:hAnsi="Times New Roman"/>
          <w:sz w:val="28"/>
          <w:szCs w:val="28"/>
        </w:rPr>
        <w:t>и</w:t>
      </w:r>
      <w:r w:rsidR="009F3F60" w:rsidRPr="00F23D44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23D44" w:rsidRPr="00F23D44">
        <w:rPr>
          <w:rFonts w:ascii="Times New Roman" w:hAnsi="Times New Roman"/>
          <w:sz w:val="28"/>
          <w:szCs w:val="28"/>
        </w:rPr>
        <w:t xml:space="preserve"> </w:t>
      </w:r>
      <w:r w:rsidR="00413D8D">
        <w:rPr>
          <w:rFonts w:ascii="Times New Roman" w:hAnsi="Times New Roman"/>
          <w:sz w:val="28"/>
          <w:szCs w:val="28"/>
        </w:rPr>
        <w:t xml:space="preserve">были </w:t>
      </w:r>
      <w:r w:rsidR="00A31CFD">
        <w:rPr>
          <w:rFonts w:ascii="Times New Roman" w:hAnsi="Times New Roman"/>
          <w:sz w:val="28"/>
          <w:szCs w:val="28"/>
        </w:rPr>
        <w:t xml:space="preserve">рассмотрены уведомления </w:t>
      </w:r>
      <w:r w:rsidR="00F23D44">
        <w:rPr>
          <w:rFonts w:ascii="Times New Roman" w:hAnsi="Times New Roman"/>
          <w:sz w:val="28"/>
          <w:szCs w:val="28"/>
        </w:rPr>
        <w:t xml:space="preserve">работодателей 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>о заключении с бывшими муниципальными служащими трудовых договоров</w:t>
      </w:r>
      <w:r w:rsidR="00A31CFD" w:rsidRPr="00582DC0">
        <w:rPr>
          <w:rFonts w:ascii="Times New Roman" w:eastAsia="Times New Roman" w:hAnsi="Times New Roman"/>
          <w:sz w:val="28"/>
          <w:szCs w:val="28"/>
        </w:rPr>
        <w:t xml:space="preserve"> и з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>аявления</w:t>
      </w:r>
      <w:r w:rsidR="00856A67" w:rsidRPr="00582DC0">
        <w:rPr>
          <w:rFonts w:ascii="Times New Roman" w:eastAsia="Times New Roman" w:hAnsi="Times New Roman"/>
          <w:sz w:val="28"/>
          <w:szCs w:val="28"/>
        </w:rPr>
        <w:t xml:space="preserve"> бывших муниципальных служащих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 xml:space="preserve"> о </w:t>
      </w:r>
      <w:r w:rsidR="00856A67" w:rsidRPr="00582DC0">
        <w:rPr>
          <w:rFonts w:ascii="Times New Roman" w:eastAsia="Times New Roman" w:hAnsi="Times New Roman"/>
          <w:sz w:val="28"/>
          <w:szCs w:val="28"/>
        </w:rPr>
        <w:t xml:space="preserve">даче согласия комиссии 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 xml:space="preserve">замещать на условиях трудового договора должности </w:t>
      </w:r>
      <w:r w:rsidR="00856A67" w:rsidRPr="00582DC0">
        <w:rPr>
          <w:rFonts w:ascii="Times New Roman" w:eastAsia="Times New Roman" w:hAnsi="Times New Roman"/>
          <w:sz w:val="28"/>
          <w:szCs w:val="28"/>
        </w:rPr>
        <w:t>по новому месту работы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 xml:space="preserve">. Согласия комиссии в </w:t>
      </w:r>
      <w:r w:rsidR="00B02EE3">
        <w:rPr>
          <w:rFonts w:ascii="Times New Roman" w:eastAsia="Times New Roman" w:hAnsi="Times New Roman"/>
          <w:sz w:val="28"/>
          <w:szCs w:val="28"/>
        </w:rPr>
        <w:t>данных случаях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 xml:space="preserve"> не требовалось, так как отдельные функции муниципального (административного) управления данной организацией не входили в должностные (служебные) обязанности муниципального служащего</w:t>
      </w:r>
      <w:r w:rsidR="00413D8D" w:rsidRPr="00582DC0">
        <w:rPr>
          <w:rFonts w:ascii="Times New Roman" w:eastAsia="Times New Roman" w:hAnsi="Times New Roman"/>
          <w:sz w:val="28"/>
          <w:szCs w:val="28"/>
        </w:rPr>
        <w:t>.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 xml:space="preserve"> Кроме того, комиссией рассмотрен</w:t>
      </w:r>
      <w:r w:rsidR="00B02EE3">
        <w:rPr>
          <w:rFonts w:ascii="Times New Roman" w:eastAsia="Times New Roman" w:hAnsi="Times New Roman"/>
          <w:sz w:val="28"/>
          <w:szCs w:val="28"/>
        </w:rPr>
        <w:t>ы уведомления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 xml:space="preserve"> муниципального служащего о возникновении личной заинтересованности, которая приводит или может привести к конфликту интересов. Комиссией принят</w:t>
      </w:r>
      <w:r w:rsidR="00B02EE3">
        <w:rPr>
          <w:rFonts w:ascii="Times New Roman" w:eastAsia="Times New Roman" w:hAnsi="Times New Roman"/>
          <w:sz w:val="28"/>
          <w:szCs w:val="28"/>
        </w:rPr>
        <w:t>ы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 xml:space="preserve"> решени</w:t>
      </w:r>
      <w:r w:rsidR="00B02EE3">
        <w:rPr>
          <w:rFonts w:ascii="Times New Roman" w:eastAsia="Times New Roman" w:hAnsi="Times New Roman"/>
          <w:sz w:val="28"/>
          <w:szCs w:val="28"/>
        </w:rPr>
        <w:t>я</w:t>
      </w:r>
      <w:r w:rsidR="004B6F6A">
        <w:rPr>
          <w:rFonts w:ascii="Times New Roman" w:eastAsia="Times New Roman" w:hAnsi="Times New Roman"/>
          <w:sz w:val="28"/>
          <w:szCs w:val="28"/>
        </w:rPr>
        <w:t>, что в указанных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 xml:space="preserve"> ситуаци</w:t>
      </w:r>
      <w:r w:rsidR="004B6F6A">
        <w:rPr>
          <w:rFonts w:ascii="Times New Roman" w:eastAsia="Times New Roman" w:hAnsi="Times New Roman"/>
          <w:sz w:val="28"/>
          <w:szCs w:val="28"/>
        </w:rPr>
        <w:t>ях</w:t>
      </w:r>
      <w:r w:rsidR="00F23D44" w:rsidRPr="00582DC0">
        <w:rPr>
          <w:rFonts w:ascii="Times New Roman" w:eastAsia="Times New Roman" w:hAnsi="Times New Roman"/>
          <w:sz w:val="28"/>
          <w:szCs w:val="28"/>
        </w:rPr>
        <w:t xml:space="preserve"> конфликт интересов отсутствует.</w:t>
      </w:r>
    </w:p>
    <w:p w:rsidR="00856A67" w:rsidRPr="00856A67" w:rsidRDefault="00856A67" w:rsidP="00113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своевременного предотвращения и урегулирования конфликта интересов на муниципальной службе м</w:t>
      </w:r>
      <w:r w:rsidRPr="00856A67">
        <w:rPr>
          <w:rFonts w:ascii="Times New Roman" w:eastAsia="Times New Roman" w:hAnsi="Times New Roman"/>
          <w:sz w:val="28"/>
          <w:szCs w:val="28"/>
        </w:rPr>
        <w:t>униципальным служащим</w:t>
      </w:r>
      <w:r w:rsidR="004248CA">
        <w:rPr>
          <w:rFonts w:ascii="Times New Roman" w:eastAsia="Times New Roman" w:hAnsi="Times New Roman"/>
          <w:sz w:val="28"/>
          <w:szCs w:val="28"/>
        </w:rPr>
        <w:t xml:space="preserve">, главам сельских поселений </w:t>
      </w:r>
      <w:r w:rsidRPr="00856A67">
        <w:rPr>
          <w:rFonts w:ascii="Times New Roman" w:eastAsia="Times New Roman" w:hAnsi="Times New Roman"/>
          <w:sz w:val="28"/>
          <w:szCs w:val="28"/>
        </w:rPr>
        <w:t>под роспись розданы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:rsidR="00856A67" w:rsidRPr="00856A67" w:rsidRDefault="00856A67" w:rsidP="0087241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6A67">
        <w:rPr>
          <w:rFonts w:ascii="Times New Roman" w:eastAsia="Times New Roman" w:hAnsi="Times New Roman"/>
          <w:sz w:val="28"/>
          <w:szCs w:val="28"/>
        </w:rPr>
        <w:lastRenderedPageBreak/>
        <w:t xml:space="preserve">Указанные методические рекомендации </w:t>
      </w:r>
      <w:r w:rsidR="001B0088">
        <w:rPr>
          <w:rFonts w:ascii="Times New Roman" w:eastAsia="Times New Roman" w:hAnsi="Times New Roman"/>
          <w:sz w:val="28"/>
          <w:szCs w:val="28"/>
        </w:rPr>
        <w:t xml:space="preserve">были </w:t>
      </w:r>
      <w:r w:rsidRPr="00856A67">
        <w:rPr>
          <w:rFonts w:ascii="Times New Roman" w:eastAsia="Times New Roman" w:hAnsi="Times New Roman"/>
          <w:sz w:val="28"/>
          <w:szCs w:val="28"/>
        </w:rPr>
        <w:t xml:space="preserve">также размещены на </w:t>
      </w:r>
      <w:r w:rsidR="007C03CB">
        <w:rPr>
          <w:rFonts w:ascii="Times New Roman" w:eastAsia="Times New Roman" w:hAnsi="Times New Roman"/>
          <w:sz w:val="28"/>
          <w:szCs w:val="28"/>
        </w:rPr>
        <w:t xml:space="preserve">официальном сайте органов местного самоуправления </w:t>
      </w:r>
      <w:r w:rsidRPr="00856A67">
        <w:rPr>
          <w:rFonts w:ascii="Times New Roman" w:eastAsia="Times New Roman" w:hAnsi="Times New Roman"/>
          <w:sz w:val="28"/>
          <w:szCs w:val="28"/>
        </w:rPr>
        <w:t>Репьевского муниципального района в разделе «Противодействие коррупции», подразделе «Методические материалы».</w:t>
      </w:r>
    </w:p>
    <w:p w:rsidR="00872419" w:rsidRPr="00872419" w:rsidRDefault="00B8562A" w:rsidP="0087241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Совета по противодействию коррупции при главе администрации Репьевского муниципального района </w:t>
      </w:r>
      <w:r w:rsidR="00FE044F">
        <w:rPr>
          <w:sz w:val="28"/>
          <w:szCs w:val="28"/>
        </w:rPr>
        <w:t>были</w:t>
      </w:r>
      <w:r w:rsidR="00D915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E4216">
        <w:rPr>
          <w:sz w:val="28"/>
          <w:szCs w:val="28"/>
        </w:rPr>
        <w:t>ассмотрен</w:t>
      </w:r>
      <w:r>
        <w:rPr>
          <w:sz w:val="28"/>
          <w:szCs w:val="28"/>
        </w:rPr>
        <w:t>ы</w:t>
      </w:r>
      <w:r w:rsidR="00FE044F">
        <w:rPr>
          <w:sz w:val="28"/>
          <w:szCs w:val="28"/>
        </w:rPr>
        <w:t xml:space="preserve">  </w:t>
      </w:r>
      <w:r w:rsidR="00413D8D">
        <w:rPr>
          <w:sz w:val="28"/>
          <w:szCs w:val="28"/>
        </w:rPr>
        <w:t xml:space="preserve">следующие вопросы: о рассмотрении </w:t>
      </w:r>
      <w:r w:rsidR="00413D8D" w:rsidRPr="00373664">
        <w:rPr>
          <w:sz w:val="28"/>
          <w:szCs w:val="28"/>
        </w:rPr>
        <w:t>проекта нормативного правового акта администрации муниципального района в сфере противодействия коррупции</w:t>
      </w:r>
      <w:r w:rsidR="00FE044F" w:rsidRPr="00373664">
        <w:rPr>
          <w:sz w:val="28"/>
          <w:szCs w:val="28"/>
        </w:rPr>
        <w:t>;</w:t>
      </w:r>
      <w:r w:rsidR="00FE044F">
        <w:rPr>
          <w:sz w:val="28"/>
          <w:szCs w:val="28"/>
        </w:rPr>
        <w:t xml:space="preserve"> </w:t>
      </w:r>
      <w:r w:rsidR="00C67117" w:rsidRPr="003968D2">
        <w:rPr>
          <w:sz w:val="28"/>
          <w:szCs w:val="28"/>
        </w:rPr>
        <w:t>о соблюдении муниципальными служащими администрации Репьевского муниципального района установленных законодат</w:t>
      </w:r>
      <w:r w:rsidR="00B70DA8">
        <w:rPr>
          <w:sz w:val="28"/>
          <w:szCs w:val="28"/>
        </w:rPr>
        <w:t>ельством ограничений и запретов;</w:t>
      </w:r>
      <w:r w:rsidR="00C67117" w:rsidRPr="003968D2">
        <w:rPr>
          <w:sz w:val="28"/>
          <w:szCs w:val="28"/>
        </w:rPr>
        <w:t xml:space="preserve"> </w:t>
      </w:r>
      <w:r w:rsidR="00B70DA8" w:rsidRPr="00B70DA8">
        <w:rPr>
          <w:sz w:val="28"/>
          <w:szCs w:val="28"/>
        </w:rPr>
        <w:t xml:space="preserve">об актуализации раздела официального сайта органов местного самоуправления Репьевского муниципального района, </w:t>
      </w:r>
      <w:proofErr w:type="spellStart"/>
      <w:r w:rsidR="00B70DA8" w:rsidRPr="00B70DA8">
        <w:rPr>
          <w:sz w:val="28"/>
          <w:szCs w:val="28"/>
        </w:rPr>
        <w:t>посвященного</w:t>
      </w:r>
      <w:proofErr w:type="spellEnd"/>
      <w:r w:rsidR="00B70DA8" w:rsidRPr="00B70DA8">
        <w:rPr>
          <w:sz w:val="28"/>
          <w:szCs w:val="28"/>
        </w:rPr>
        <w:t xml:space="preserve"> вопросам противодействия коррупции</w:t>
      </w:r>
      <w:r w:rsidR="00872419">
        <w:rPr>
          <w:sz w:val="28"/>
          <w:szCs w:val="28"/>
        </w:rPr>
        <w:t>; о</w:t>
      </w:r>
      <w:r w:rsidR="00872419" w:rsidRPr="00872419">
        <w:rPr>
          <w:sz w:val="28"/>
          <w:szCs w:val="28"/>
        </w:rPr>
        <w:t xml:space="preserve"> принятии муниципальными учреждениями и предприятиями мер по предупреждению коррупции</w:t>
      </w:r>
      <w:r w:rsidR="00872419">
        <w:rPr>
          <w:sz w:val="28"/>
          <w:szCs w:val="28"/>
        </w:rPr>
        <w:t>; о</w:t>
      </w:r>
      <w:r w:rsidR="00872419" w:rsidRPr="00872419">
        <w:rPr>
          <w:sz w:val="28"/>
          <w:szCs w:val="28"/>
        </w:rPr>
        <w:t>б итогах предоставления муниципальными служащими сведений о доходах, расходах, об имуществе и обязательствах имущественного характера за 2016 год</w:t>
      </w:r>
      <w:r w:rsidR="00872419">
        <w:rPr>
          <w:sz w:val="28"/>
          <w:szCs w:val="28"/>
        </w:rPr>
        <w:t>; о</w:t>
      </w:r>
      <w:r w:rsidR="00872419" w:rsidRPr="00872419">
        <w:rPr>
          <w:sz w:val="28"/>
          <w:szCs w:val="28"/>
        </w:rPr>
        <w:t xml:space="preserve"> повышении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A418D6" w:rsidRDefault="00A418D6" w:rsidP="001133C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правовой грамотности и актуализации знаний муниципальных служащих законодательства о противодействии коррупции с муниципальными служащими организован и </w:t>
      </w:r>
      <w:proofErr w:type="spellStart"/>
      <w:r>
        <w:rPr>
          <w:rFonts w:ascii="Times New Roman" w:hAnsi="Times New Roman"/>
          <w:sz w:val="28"/>
          <w:szCs w:val="28"/>
        </w:rPr>
        <w:t>проведен</w:t>
      </w:r>
      <w:proofErr w:type="spellEnd"/>
      <w:r>
        <w:rPr>
          <w:rFonts w:ascii="Times New Roman" w:hAnsi="Times New Roman"/>
          <w:sz w:val="28"/>
          <w:szCs w:val="28"/>
        </w:rPr>
        <w:t xml:space="preserve"> семинар-совещание по следующим вопросам:</w:t>
      </w:r>
    </w:p>
    <w:p w:rsidR="00A418D6" w:rsidRDefault="00A418D6" w:rsidP="001133C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сведений о доходах, расходах, об имуществе и обязательствах имущественного характера за 201</w:t>
      </w:r>
      <w:r w:rsidR="00373664">
        <w:rPr>
          <w:rFonts w:ascii="Times New Roman" w:hAnsi="Times New Roman"/>
          <w:sz w:val="28"/>
          <w:szCs w:val="28"/>
        </w:rPr>
        <w:t>6</w:t>
      </w:r>
      <w:r w:rsidR="00584F6D">
        <w:rPr>
          <w:rFonts w:ascii="Times New Roman" w:hAnsi="Times New Roman"/>
          <w:sz w:val="28"/>
          <w:szCs w:val="28"/>
        </w:rPr>
        <w:t xml:space="preserve"> год;</w:t>
      </w:r>
    </w:p>
    <w:p w:rsidR="00584F6D" w:rsidRDefault="00584F6D" w:rsidP="00113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предоставлении </w:t>
      </w:r>
      <w:r w:rsidRPr="00584F6D">
        <w:rPr>
          <w:rFonts w:ascii="Times New Roman" w:hAnsi="Times New Roman"/>
          <w:sz w:val="28"/>
          <w:szCs w:val="28"/>
        </w:rPr>
        <w:t xml:space="preserve">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</w:t>
      </w:r>
      <w:r w:rsidRPr="00584F6D">
        <w:rPr>
          <w:rFonts w:ascii="Times New Roman" w:hAnsi="Times New Roman"/>
          <w:sz w:val="28"/>
          <w:szCs w:val="28"/>
        </w:rPr>
        <w:lastRenderedPageBreak/>
        <w:t>размещались общедоступная информация, а также данные, позволяющие его идентифицировать</w:t>
      </w:r>
      <w:r>
        <w:rPr>
          <w:rFonts w:ascii="Times New Roman" w:hAnsi="Times New Roman"/>
          <w:sz w:val="28"/>
          <w:szCs w:val="28"/>
        </w:rPr>
        <w:t>.</w:t>
      </w:r>
    </w:p>
    <w:p w:rsidR="00A418D6" w:rsidRDefault="00373664" w:rsidP="001133C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418D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="00A418D6">
        <w:rPr>
          <w:rFonts w:ascii="Times New Roman" w:hAnsi="Times New Roman"/>
          <w:sz w:val="28"/>
          <w:szCs w:val="28"/>
        </w:rPr>
        <w:t>семинар-совещании муниципальными служащими подробно были изучены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rFonts w:ascii="Times New Roman" w:hAnsi="Times New Roman"/>
          <w:sz w:val="28"/>
          <w:szCs w:val="28"/>
        </w:rPr>
        <w:t>7</w:t>
      </w:r>
      <w:r w:rsidR="00A418D6">
        <w:rPr>
          <w:rFonts w:ascii="Times New Roman" w:hAnsi="Times New Roman"/>
          <w:sz w:val="28"/>
          <w:szCs w:val="28"/>
        </w:rPr>
        <w:t xml:space="preserve"> году (за </w:t>
      </w:r>
      <w:proofErr w:type="spellStart"/>
      <w:r w:rsidR="00A418D6">
        <w:rPr>
          <w:rFonts w:ascii="Times New Roman" w:hAnsi="Times New Roman"/>
          <w:sz w:val="28"/>
          <w:szCs w:val="28"/>
        </w:rPr>
        <w:t>отчетный</w:t>
      </w:r>
      <w:proofErr w:type="spellEnd"/>
      <w:r w:rsidR="00A418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A418D6">
        <w:rPr>
          <w:rFonts w:ascii="Times New Roman" w:hAnsi="Times New Roman"/>
          <w:sz w:val="28"/>
          <w:szCs w:val="28"/>
        </w:rPr>
        <w:t xml:space="preserve"> год).  </w:t>
      </w:r>
    </w:p>
    <w:p w:rsidR="00584F6D" w:rsidRDefault="00584F6D" w:rsidP="001133C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Репьевского муниципального района в разделе «Противодействие коррупции» </w:t>
      </w:r>
      <w:r w:rsidR="005706EC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размещены методические рекомендации о предоставлении указанных сведений.</w:t>
      </w:r>
    </w:p>
    <w:p w:rsidR="00A22ED5" w:rsidRPr="00A22ED5" w:rsidRDefault="00CA5455" w:rsidP="001133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>Муниципальными служащими органов местного самоуправления муниципального района сведения о доходах, расходах, об имуществе и обязательствах имущественного характера за 201</w:t>
      </w:r>
      <w:r w:rsidR="00373664">
        <w:rPr>
          <w:rFonts w:ascii="Times New Roman" w:hAnsi="Times New Roman"/>
          <w:sz w:val="28"/>
          <w:szCs w:val="28"/>
        </w:rPr>
        <w:t>6</w:t>
      </w:r>
      <w:r w:rsidRPr="00A22ED5">
        <w:rPr>
          <w:rFonts w:ascii="Times New Roman" w:hAnsi="Times New Roman"/>
          <w:sz w:val="28"/>
          <w:szCs w:val="28"/>
        </w:rPr>
        <w:t xml:space="preserve"> год предоставлены в </w:t>
      </w:r>
      <w:r w:rsidR="00A22ED5">
        <w:rPr>
          <w:rFonts w:ascii="Times New Roman" w:hAnsi="Times New Roman"/>
          <w:sz w:val="28"/>
          <w:szCs w:val="28"/>
        </w:rPr>
        <w:t>п</w:t>
      </w:r>
      <w:r w:rsidR="00700547" w:rsidRPr="00A22ED5">
        <w:rPr>
          <w:rFonts w:ascii="Times New Roman" w:hAnsi="Times New Roman"/>
          <w:sz w:val="28"/>
          <w:szCs w:val="28"/>
        </w:rPr>
        <w:t xml:space="preserve">олном </w:t>
      </w:r>
      <w:proofErr w:type="spellStart"/>
      <w:r w:rsidR="00700547" w:rsidRPr="00A22ED5">
        <w:rPr>
          <w:rFonts w:ascii="Times New Roman" w:hAnsi="Times New Roman"/>
          <w:sz w:val="28"/>
          <w:szCs w:val="28"/>
        </w:rPr>
        <w:t>объеме</w:t>
      </w:r>
      <w:proofErr w:type="spellEnd"/>
      <w:r w:rsidR="00700547" w:rsidRPr="00A22ED5">
        <w:rPr>
          <w:rFonts w:ascii="Times New Roman" w:hAnsi="Times New Roman"/>
          <w:sz w:val="28"/>
          <w:szCs w:val="28"/>
        </w:rPr>
        <w:t xml:space="preserve"> в </w:t>
      </w:r>
      <w:r w:rsidRPr="00A22ED5">
        <w:rPr>
          <w:rFonts w:ascii="Times New Roman" w:hAnsi="Times New Roman"/>
          <w:sz w:val="28"/>
          <w:szCs w:val="28"/>
        </w:rPr>
        <w:t xml:space="preserve">установленный законом срок. </w:t>
      </w:r>
      <w:r w:rsidR="00A22ED5" w:rsidRPr="00A22ED5">
        <w:rPr>
          <w:rFonts w:ascii="Times New Roman" w:hAnsi="Times New Roman"/>
          <w:sz w:val="28"/>
          <w:szCs w:val="28"/>
        </w:rPr>
        <w:t xml:space="preserve">С целью осуществления контроля за правильностью и полнотой заполнения справок о доходах, расходах, об имуществе и обязательствах имущественного характера муниципальных служащих, </w:t>
      </w:r>
      <w:proofErr w:type="spellStart"/>
      <w:r w:rsidR="00A22ED5" w:rsidRPr="00A22ED5">
        <w:rPr>
          <w:rFonts w:ascii="Times New Roman" w:hAnsi="Times New Roman"/>
          <w:sz w:val="28"/>
          <w:szCs w:val="28"/>
        </w:rPr>
        <w:t>проведен</w:t>
      </w:r>
      <w:proofErr w:type="spellEnd"/>
      <w:r w:rsidR="00A22ED5" w:rsidRPr="00A22ED5">
        <w:rPr>
          <w:rFonts w:ascii="Times New Roman" w:hAnsi="Times New Roman"/>
          <w:sz w:val="28"/>
          <w:szCs w:val="28"/>
        </w:rPr>
        <w:t xml:space="preserve"> ретроспективный анализ справок о доходах, об имуществе и обязательствах имущественного характера муниципальных служащих за 201</w:t>
      </w:r>
      <w:r w:rsidR="00373664">
        <w:rPr>
          <w:rFonts w:ascii="Times New Roman" w:hAnsi="Times New Roman"/>
          <w:sz w:val="28"/>
          <w:szCs w:val="28"/>
        </w:rPr>
        <w:t>5</w:t>
      </w:r>
      <w:r w:rsidR="00A22ED5" w:rsidRPr="00A22ED5">
        <w:rPr>
          <w:rFonts w:ascii="Times New Roman" w:hAnsi="Times New Roman"/>
          <w:sz w:val="28"/>
          <w:szCs w:val="28"/>
        </w:rPr>
        <w:t xml:space="preserve"> и 201</w:t>
      </w:r>
      <w:r w:rsidR="00373664">
        <w:rPr>
          <w:rFonts w:ascii="Times New Roman" w:hAnsi="Times New Roman"/>
          <w:sz w:val="28"/>
          <w:szCs w:val="28"/>
        </w:rPr>
        <w:t>6</w:t>
      </w:r>
      <w:r w:rsidR="00A22ED5" w:rsidRPr="00A22ED5">
        <w:rPr>
          <w:rFonts w:ascii="Times New Roman" w:hAnsi="Times New Roman"/>
          <w:sz w:val="28"/>
          <w:szCs w:val="28"/>
        </w:rPr>
        <w:t xml:space="preserve"> годы.</w:t>
      </w:r>
    </w:p>
    <w:p w:rsidR="00373664" w:rsidRDefault="00E16D38" w:rsidP="001133C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</w:t>
      </w:r>
      <w:proofErr w:type="spellStart"/>
      <w:r>
        <w:rPr>
          <w:rFonts w:ascii="Times New Roman" w:hAnsi="Times New Roman"/>
          <w:sz w:val="28"/>
          <w:szCs w:val="28"/>
        </w:rPr>
        <w:t>включенных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соответствующий перечень, руководителей муниципальных учреждений, лиц, замещающих муниципальные должности, а также их супругов (супруг), несовершеннолетних детей в установленные сроки размещены на официальном сайте Репьевского муниципального района, </w:t>
      </w:r>
      <w:r w:rsidR="006265B5">
        <w:rPr>
          <w:rFonts w:ascii="Times New Roman" w:hAnsi="Times New Roman"/>
          <w:sz w:val="28"/>
          <w:szCs w:val="28"/>
        </w:rPr>
        <w:t xml:space="preserve">официальных </w:t>
      </w:r>
      <w:r>
        <w:rPr>
          <w:rFonts w:ascii="Times New Roman" w:hAnsi="Times New Roman"/>
          <w:sz w:val="28"/>
          <w:szCs w:val="28"/>
        </w:rPr>
        <w:t xml:space="preserve">сайтах сельских </w:t>
      </w:r>
      <w:r w:rsidR="00373664">
        <w:rPr>
          <w:rFonts w:ascii="Times New Roman" w:hAnsi="Times New Roman"/>
          <w:sz w:val="28"/>
          <w:szCs w:val="28"/>
        </w:rPr>
        <w:t>поселений муниципального района.</w:t>
      </w:r>
    </w:p>
    <w:p w:rsidR="00E16D38" w:rsidRDefault="00E16D38" w:rsidP="001133C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муниципальных образовательных </w:t>
      </w:r>
      <w:r>
        <w:rPr>
          <w:rFonts w:ascii="Times New Roman" w:hAnsi="Times New Roman"/>
          <w:sz w:val="28"/>
          <w:szCs w:val="28"/>
        </w:rPr>
        <w:lastRenderedPageBreak/>
        <w:t>учреждений</w:t>
      </w:r>
      <w:r w:rsidR="006265B5">
        <w:rPr>
          <w:rFonts w:ascii="Times New Roman" w:hAnsi="Times New Roman"/>
          <w:sz w:val="28"/>
          <w:szCs w:val="28"/>
        </w:rPr>
        <w:t>, муниципальных учреждений культуры так же</w:t>
      </w:r>
      <w:r>
        <w:rPr>
          <w:rFonts w:ascii="Times New Roman" w:hAnsi="Times New Roman"/>
          <w:sz w:val="28"/>
          <w:szCs w:val="28"/>
        </w:rPr>
        <w:t xml:space="preserve"> размещены </w:t>
      </w:r>
      <w:r w:rsidR="006265B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 на </w:t>
      </w:r>
      <w:r w:rsidR="006265B5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>официальн</w:t>
      </w:r>
      <w:r w:rsidR="006265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6265B5">
        <w:rPr>
          <w:rFonts w:ascii="Times New Roman" w:hAnsi="Times New Roman"/>
          <w:sz w:val="28"/>
          <w:szCs w:val="28"/>
        </w:rPr>
        <w:t>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3C3" w:rsidRDefault="001133C3" w:rsidP="001133C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открытости мер по противодействию коррупции на официальном сайте органов местного самоуправления Репьевского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размещен</w:t>
      </w:r>
      <w:proofErr w:type="spellEnd"/>
      <w:r>
        <w:rPr>
          <w:rFonts w:ascii="Times New Roman" w:hAnsi="Times New Roman"/>
          <w:sz w:val="28"/>
          <w:szCs w:val="28"/>
        </w:rPr>
        <w:t xml:space="preserve"> и актуализирован раздел «Противодействие коррупции».</w:t>
      </w:r>
    </w:p>
    <w:p w:rsidR="00C1622B" w:rsidRDefault="00C1622B" w:rsidP="00C1622B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19.09.2017 г. № 431 были внесены изменения в некоторые акты Президента Российской Федерации в целях усиления контроля за соблюдением законодательства о противодействии коррупции. С соответствующим указом Президента Российской Федерации ознакомлены под роспись муниципальные служащие администрации муниципального района, главы сельских поселений района, руководители муниципальных учреждений.      </w:t>
      </w:r>
    </w:p>
    <w:p w:rsidR="00C1622B" w:rsidRDefault="00C1622B" w:rsidP="00C1622B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муниципальные служащие администрации муниципального района, главы сельских поселений под роспись ознакомлены с методическими рекомендациями министерства труда и социальной защиты Российской Федерации по соблюдению государственными (муниципальными) служащими норм этики в целях противодействия коррупции и иным правонарушениям. Данные методические рекомендации также размещены на официальном сайте органов местного самоуправления Репьевского муниципального района в разделе «Противодействие коррупции».</w:t>
      </w:r>
    </w:p>
    <w:p w:rsidR="00C67117" w:rsidRPr="00C67117" w:rsidRDefault="00C67117" w:rsidP="00113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продолжения работы по формированию у муниципальных служащих</w:t>
      </w:r>
      <w:r w:rsidR="00B2350B">
        <w:rPr>
          <w:rFonts w:ascii="Times New Roman" w:hAnsi="Times New Roman"/>
          <w:sz w:val="28"/>
          <w:szCs w:val="28"/>
        </w:rPr>
        <w:t>, граждан</w:t>
      </w:r>
      <w:r>
        <w:rPr>
          <w:rFonts w:ascii="Times New Roman" w:hAnsi="Times New Roman"/>
          <w:sz w:val="28"/>
          <w:szCs w:val="28"/>
        </w:rPr>
        <w:t xml:space="preserve"> отрицательного отношения к коррупции</w:t>
      </w:r>
      <w:r w:rsidR="00B2350B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="00B2350B">
        <w:rPr>
          <w:rFonts w:ascii="Times New Roman" w:hAnsi="Times New Roman"/>
          <w:sz w:val="28"/>
          <w:szCs w:val="28"/>
        </w:rPr>
        <w:t xml:space="preserve">, образовательных учреждениях, учреждениях культуры, размещены </w:t>
      </w:r>
      <w:r w:rsidR="00B2350B" w:rsidRPr="00C67117">
        <w:rPr>
          <w:rFonts w:ascii="Times New Roman" w:hAnsi="Times New Roman"/>
          <w:sz w:val="28"/>
          <w:szCs w:val="28"/>
        </w:rPr>
        <w:t>информационны</w:t>
      </w:r>
      <w:r w:rsidR="00B2350B">
        <w:rPr>
          <w:rFonts w:ascii="Times New Roman" w:hAnsi="Times New Roman"/>
          <w:sz w:val="28"/>
          <w:szCs w:val="28"/>
        </w:rPr>
        <w:t>е</w:t>
      </w:r>
      <w:r w:rsidR="00B2350B" w:rsidRPr="00C67117">
        <w:rPr>
          <w:rFonts w:ascii="Times New Roman" w:hAnsi="Times New Roman"/>
          <w:sz w:val="28"/>
          <w:szCs w:val="28"/>
        </w:rPr>
        <w:t xml:space="preserve"> стенд</w:t>
      </w:r>
      <w:r w:rsidR="00B2350B">
        <w:rPr>
          <w:rFonts w:ascii="Times New Roman" w:hAnsi="Times New Roman"/>
          <w:sz w:val="28"/>
          <w:szCs w:val="28"/>
        </w:rPr>
        <w:t>ы</w:t>
      </w:r>
      <w:r w:rsidR="00B2350B" w:rsidRPr="00C671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350B" w:rsidRPr="00C67117">
        <w:rPr>
          <w:rFonts w:ascii="Times New Roman" w:hAnsi="Times New Roman"/>
          <w:sz w:val="28"/>
          <w:szCs w:val="28"/>
        </w:rPr>
        <w:t>посвященны</w:t>
      </w:r>
      <w:r w:rsidR="00B2350B">
        <w:rPr>
          <w:rFonts w:ascii="Times New Roman" w:hAnsi="Times New Roman"/>
          <w:sz w:val="28"/>
          <w:szCs w:val="28"/>
        </w:rPr>
        <w:t>е</w:t>
      </w:r>
      <w:proofErr w:type="spellEnd"/>
      <w:r w:rsidR="00B2350B" w:rsidRPr="00C67117">
        <w:rPr>
          <w:rFonts w:ascii="Times New Roman" w:hAnsi="Times New Roman"/>
          <w:sz w:val="28"/>
          <w:szCs w:val="28"/>
        </w:rPr>
        <w:t xml:space="preserve"> антикоррупционному просвещению</w:t>
      </w:r>
      <w:r w:rsidR="00B2350B">
        <w:rPr>
          <w:rFonts w:ascii="Times New Roman" w:hAnsi="Times New Roman"/>
          <w:sz w:val="28"/>
          <w:szCs w:val="28"/>
        </w:rPr>
        <w:t>.</w:t>
      </w:r>
      <w:r w:rsidRPr="00C67117">
        <w:rPr>
          <w:rFonts w:ascii="Times New Roman" w:hAnsi="Times New Roman"/>
          <w:sz w:val="28"/>
          <w:szCs w:val="28"/>
        </w:rPr>
        <w:t xml:space="preserve"> </w:t>
      </w:r>
    </w:p>
    <w:p w:rsidR="006265B5" w:rsidRDefault="006265B5" w:rsidP="001133C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постоянного и неукоснительного соблюдения муниципальными служащими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законодательства Российской Федерации о противодействии коррупции, формирования отрицательного отношения к коррупции, </w:t>
      </w:r>
      <w:r w:rsidR="00570495"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570495">
        <w:rPr>
          <w:rFonts w:ascii="Times New Roman" w:hAnsi="Times New Roman" w:cs="Times New Roman"/>
          <w:sz w:val="28"/>
          <w:szCs w:val="28"/>
        </w:rPr>
        <w:t xml:space="preserve">м служащим </w:t>
      </w:r>
      <w:r w:rsidR="00E7313E">
        <w:rPr>
          <w:rFonts w:ascii="Times New Roman" w:hAnsi="Times New Roman" w:cs="Times New Roman"/>
          <w:sz w:val="28"/>
          <w:szCs w:val="28"/>
        </w:rPr>
        <w:t xml:space="preserve">под роспись </w:t>
      </w:r>
      <w:proofErr w:type="spellStart"/>
      <w:r w:rsidR="00570495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="00570495">
        <w:rPr>
          <w:rFonts w:ascii="Times New Roman" w:hAnsi="Times New Roman" w:cs="Times New Roman"/>
          <w:sz w:val="28"/>
          <w:szCs w:val="28"/>
        </w:rPr>
        <w:t xml:space="preserve"> </w:t>
      </w:r>
      <w:r w:rsidRPr="003D464D">
        <w:rPr>
          <w:rFonts w:ascii="Times New Roman" w:hAnsi="Times New Roman" w:cs="Times New Roman"/>
          <w:color w:val="auto"/>
          <w:sz w:val="28"/>
          <w:szCs w:val="28"/>
        </w:rPr>
        <w:t>Памятка государственным и муниципальным служащим Воронежской области, лицам, замещающим государственные и муниципальные должности в Воронежской области, об ответственности за получение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464D">
        <w:rPr>
          <w:rFonts w:ascii="Times New Roman" w:hAnsi="Times New Roman" w:cs="Times New Roman"/>
          <w:sz w:val="28"/>
          <w:szCs w:val="28"/>
        </w:rPr>
        <w:t>и дачу взятки и за незаконное вознаграждение от имени юридического лица</w:t>
      </w:r>
      <w:r w:rsidR="00E73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E7313E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Воронежской области.</w:t>
      </w:r>
      <w:r w:rsidR="0067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88" w:rsidRPr="00E331C9" w:rsidRDefault="007B7980" w:rsidP="001133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7980">
        <w:rPr>
          <w:color w:val="000000"/>
          <w:sz w:val="28"/>
          <w:szCs w:val="28"/>
          <w:shd w:val="clear" w:color="auto" w:fill="FFFFFF"/>
        </w:rPr>
        <w:t>Основными мерами предотвращения коррупции, основанными на реализации положений, предусмотренных в нормах Федерального закона № 44-ФЗ «О контрактной системе в сфере закупок товаров, работ, услуг для обеспечения государственных и муниципальных нужд», а также принятых в соответствии с ними подзаконных нормативных правовых актах</w:t>
      </w:r>
      <w:r w:rsidR="005706EC">
        <w:rPr>
          <w:color w:val="000000"/>
          <w:sz w:val="28"/>
          <w:szCs w:val="28"/>
          <w:shd w:val="clear" w:color="auto" w:fill="FFFFFF"/>
        </w:rPr>
        <w:t>,</w:t>
      </w:r>
      <w:r w:rsidR="00E331C9">
        <w:rPr>
          <w:color w:val="000000"/>
          <w:sz w:val="28"/>
          <w:szCs w:val="28"/>
          <w:shd w:val="clear" w:color="auto" w:fill="FFFFFF"/>
        </w:rPr>
        <w:t xml:space="preserve"> являются </w:t>
      </w:r>
      <w:r>
        <w:rPr>
          <w:sz w:val="28"/>
          <w:szCs w:val="28"/>
          <w:shd w:val="clear" w:color="auto" w:fill="FFFFFF"/>
        </w:rPr>
        <w:t>планирование всех закупок</w:t>
      </w:r>
      <w:r w:rsidR="001B0088" w:rsidRPr="001B0088">
        <w:rPr>
          <w:sz w:val="28"/>
          <w:szCs w:val="28"/>
          <w:shd w:val="clear" w:color="auto" w:fill="FFFFFF"/>
        </w:rPr>
        <w:t xml:space="preserve"> заранее исходя из их целей</w:t>
      </w:r>
      <w:r w:rsidR="00E331C9">
        <w:rPr>
          <w:sz w:val="28"/>
          <w:szCs w:val="28"/>
          <w:shd w:val="clear" w:color="auto" w:fill="FFFFFF"/>
        </w:rPr>
        <w:t>,</w:t>
      </w:r>
      <w:r w:rsidR="001B0088" w:rsidRPr="001B0088">
        <w:rPr>
          <w:sz w:val="28"/>
          <w:szCs w:val="28"/>
          <w:shd w:val="clear" w:color="auto" w:fill="FFFFFF"/>
        </w:rPr>
        <w:t xml:space="preserve"> </w:t>
      </w:r>
      <w:proofErr w:type="spellStart"/>
      <w:r w:rsidR="001B0088" w:rsidRPr="001B0088">
        <w:rPr>
          <w:sz w:val="28"/>
          <w:szCs w:val="28"/>
          <w:shd w:val="clear" w:color="auto" w:fill="FFFFFF"/>
        </w:rPr>
        <w:t>путем</w:t>
      </w:r>
      <w:proofErr w:type="spellEnd"/>
      <w:r w:rsidR="001B0088" w:rsidRPr="001B0088">
        <w:rPr>
          <w:sz w:val="28"/>
          <w:szCs w:val="28"/>
          <w:shd w:val="clear" w:color="auto" w:fill="FFFFFF"/>
        </w:rPr>
        <w:t xml:space="preserve"> формирования планов-закупок и планов графиков. </w:t>
      </w:r>
      <w:r w:rsidR="00E331C9">
        <w:rPr>
          <w:sz w:val="28"/>
          <w:szCs w:val="28"/>
          <w:shd w:val="clear" w:color="auto" w:fill="FFFFFF"/>
        </w:rPr>
        <w:t>Ф</w:t>
      </w:r>
      <w:r w:rsidR="001B0088" w:rsidRPr="001B0088">
        <w:rPr>
          <w:sz w:val="28"/>
          <w:szCs w:val="28"/>
          <w:shd w:val="clear" w:color="auto" w:fill="FFFFFF"/>
        </w:rPr>
        <w:t>ормир</w:t>
      </w:r>
      <w:r w:rsidR="00E331C9">
        <w:rPr>
          <w:sz w:val="28"/>
          <w:szCs w:val="28"/>
          <w:shd w:val="clear" w:color="auto" w:fill="FFFFFF"/>
        </w:rPr>
        <w:t>ование плана закупок</w:t>
      </w:r>
      <w:r w:rsidR="001B0088" w:rsidRPr="001B0088">
        <w:rPr>
          <w:sz w:val="28"/>
          <w:szCs w:val="28"/>
          <w:shd w:val="clear" w:color="auto" w:fill="FFFFFF"/>
        </w:rPr>
        <w:t xml:space="preserve"> с </w:t>
      </w:r>
      <w:proofErr w:type="spellStart"/>
      <w:r w:rsidR="001B0088" w:rsidRPr="001B0088">
        <w:rPr>
          <w:sz w:val="28"/>
          <w:szCs w:val="28"/>
          <w:shd w:val="clear" w:color="auto" w:fill="FFFFFF"/>
        </w:rPr>
        <w:t>учетом</w:t>
      </w:r>
      <w:proofErr w:type="spellEnd"/>
      <w:r w:rsidR="001B0088" w:rsidRPr="001B0088">
        <w:rPr>
          <w:sz w:val="28"/>
          <w:szCs w:val="28"/>
          <w:shd w:val="clear" w:color="auto" w:fill="FFFFFF"/>
        </w:rPr>
        <w:t xml:space="preserve"> обоснования закупок и норм, которые устанавливаются законодательством.</w:t>
      </w:r>
      <w:r w:rsidR="001B0088" w:rsidRPr="001B0088">
        <w:rPr>
          <w:sz w:val="28"/>
          <w:szCs w:val="28"/>
        </w:rPr>
        <w:t xml:space="preserve"> </w:t>
      </w:r>
    </w:p>
    <w:p w:rsidR="001B0088" w:rsidRPr="001B0088" w:rsidRDefault="001B0088" w:rsidP="001133C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Репьевского муниципального района от 28.12.2015 №305 </w:t>
      </w:r>
      <w:proofErr w:type="spellStart"/>
      <w:r w:rsidRPr="001B0088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1B0088">
        <w:rPr>
          <w:rFonts w:ascii="Times New Roman" w:hAnsi="Times New Roman" w:cs="Times New Roman"/>
          <w:sz w:val="28"/>
          <w:szCs w:val="28"/>
        </w:rPr>
        <w:t xml:space="preserve"> порядок формирования, утверждения и ведения планов закупок товаров, работ, услуг для обеспечения нужд Репьевского муниципального района Воронежской области. Постановлением администрации Репьевского муниципального района от 28.12.2015 №306 </w:t>
      </w:r>
      <w:proofErr w:type="spellStart"/>
      <w:r w:rsidRPr="001B0088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1B0088">
        <w:rPr>
          <w:rFonts w:ascii="Times New Roman" w:hAnsi="Times New Roman" w:cs="Times New Roman"/>
          <w:sz w:val="28"/>
          <w:szCs w:val="28"/>
        </w:rPr>
        <w:t xml:space="preserve"> порядок формирования, утверждения и ведения планов-графиков закупок товаров, работ, услуг для обеспечения нужд Репьевского муниципального района Воронежской области.</w:t>
      </w:r>
    </w:p>
    <w:p w:rsidR="00E331C9" w:rsidRDefault="001B0088" w:rsidP="001133C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B0088">
        <w:rPr>
          <w:sz w:val="28"/>
          <w:szCs w:val="28"/>
          <w:shd w:val="clear" w:color="auto" w:fill="FFFFFF"/>
        </w:rPr>
        <w:t xml:space="preserve">Постановлением администрации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Pr="001B0088">
        <w:rPr>
          <w:sz w:val="28"/>
          <w:szCs w:val="28"/>
          <w:shd w:val="clear" w:color="auto" w:fill="FFFFFF"/>
        </w:rPr>
        <w:t>района от 23.12.2016</w:t>
      </w:r>
      <w:r>
        <w:rPr>
          <w:sz w:val="28"/>
          <w:szCs w:val="28"/>
          <w:shd w:val="clear" w:color="auto" w:fill="FFFFFF"/>
        </w:rPr>
        <w:t xml:space="preserve"> </w:t>
      </w:r>
      <w:r w:rsidRPr="001B0088">
        <w:rPr>
          <w:sz w:val="28"/>
          <w:szCs w:val="28"/>
          <w:shd w:val="clear" w:color="auto" w:fill="FFFFFF"/>
        </w:rPr>
        <w:t xml:space="preserve">г. №276 утверждены правила определения требований к закупаемым органами местного самоуправления Репьевского муниципального района Воронежской области и подведомственными им </w:t>
      </w:r>
      <w:proofErr w:type="spellStart"/>
      <w:r w:rsidRPr="001B0088">
        <w:rPr>
          <w:sz w:val="28"/>
          <w:szCs w:val="28"/>
          <w:shd w:val="clear" w:color="auto" w:fill="FFFFFF"/>
        </w:rPr>
        <w:t>казенными</w:t>
      </w:r>
      <w:proofErr w:type="spellEnd"/>
      <w:r w:rsidRPr="001B0088">
        <w:rPr>
          <w:sz w:val="28"/>
          <w:szCs w:val="28"/>
          <w:shd w:val="clear" w:color="auto" w:fill="FFFFFF"/>
        </w:rPr>
        <w:t xml:space="preserve"> и бюджетными </w:t>
      </w:r>
      <w:r w:rsidRPr="001B0088">
        <w:rPr>
          <w:sz w:val="28"/>
          <w:szCs w:val="28"/>
          <w:shd w:val="clear" w:color="auto" w:fill="FFFFFF"/>
        </w:rPr>
        <w:lastRenderedPageBreak/>
        <w:t xml:space="preserve">учреждениями отдельным видам товаров, работ, услуг (в том числе предельных цен товаров, работ, услуг). Постановлением администрации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Pr="001B0088">
        <w:rPr>
          <w:sz w:val="28"/>
          <w:szCs w:val="28"/>
          <w:shd w:val="clear" w:color="auto" w:fill="FFFFFF"/>
        </w:rPr>
        <w:t xml:space="preserve">района от 23.12.2016 г. №277 утверждены правила определения нормативных затрат на обеспечение функций органов местного самоуправления Репьевского муниципального района Воронежской области, включая подведомственные </w:t>
      </w:r>
      <w:proofErr w:type="spellStart"/>
      <w:r w:rsidRPr="001B0088">
        <w:rPr>
          <w:sz w:val="28"/>
          <w:szCs w:val="28"/>
          <w:shd w:val="clear" w:color="auto" w:fill="FFFFFF"/>
        </w:rPr>
        <w:t>казенные</w:t>
      </w:r>
      <w:proofErr w:type="spellEnd"/>
      <w:r w:rsidRPr="001B0088">
        <w:rPr>
          <w:sz w:val="28"/>
          <w:szCs w:val="28"/>
          <w:shd w:val="clear" w:color="auto" w:fill="FFFFFF"/>
        </w:rPr>
        <w:t xml:space="preserve"> учреждения. </w:t>
      </w:r>
    </w:p>
    <w:p w:rsidR="001B0088" w:rsidRPr="001B0088" w:rsidRDefault="001B0088" w:rsidP="001133C3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1B0088">
        <w:rPr>
          <w:sz w:val="28"/>
          <w:szCs w:val="28"/>
          <w:shd w:val="clear" w:color="auto" w:fill="FFFFFF"/>
        </w:rPr>
        <w:t xml:space="preserve">На основании правил нормирования постановлением администрации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Pr="001B0088">
        <w:rPr>
          <w:sz w:val="28"/>
          <w:szCs w:val="28"/>
          <w:shd w:val="clear" w:color="auto" w:fill="FFFFFF"/>
        </w:rPr>
        <w:t>района от 30.12.2016</w:t>
      </w:r>
      <w:r>
        <w:rPr>
          <w:sz w:val="28"/>
          <w:szCs w:val="28"/>
          <w:shd w:val="clear" w:color="auto" w:fill="FFFFFF"/>
        </w:rPr>
        <w:t xml:space="preserve"> </w:t>
      </w:r>
      <w:r w:rsidRPr="001B0088">
        <w:rPr>
          <w:sz w:val="28"/>
          <w:szCs w:val="28"/>
          <w:shd w:val="clear" w:color="auto" w:fill="FFFFFF"/>
        </w:rPr>
        <w:t xml:space="preserve">г. №287 </w:t>
      </w:r>
      <w:r w:rsidRPr="001B0088">
        <w:rPr>
          <w:sz w:val="28"/>
          <w:szCs w:val="28"/>
        </w:rPr>
        <w:t xml:space="preserve">утверждены  нормативные затраты на обеспечение функций администрации Репьевского муниципального района Воронежской области, включая подведомственные </w:t>
      </w:r>
      <w:proofErr w:type="spellStart"/>
      <w:r w:rsidRPr="001B0088">
        <w:rPr>
          <w:sz w:val="28"/>
          <w:szCs w:val="28"/>
        </w:rPr>
        <w:t>казенные</w:t>
      </w:r>
      <w:proofErr w:type="spellEnd"/>
      <w:r w:rsidRPr="001B0088">
        <w:rPr>
          <w:sz w:val="28"/>
          <w:szCs w:val="28"/>
        </w:rPr>
        <w:t xml:space="preserve"> учреждения и постановлением администрации </w:t>
      </w:r>
      <w:r w:rsidR="007B7980">
        <w:rPr>
          <w:sz w:val="28"/>
          <w:szCs w:val="28"/>
        </w:rPr>
        <w:t xml:space="preserve">муниципального </w:t>
      </w:r>
      <w:r w:rsidRPr="001B0088">
        <w:rPr>
          <w:sz w:val="28"/>
          <w:szCs w:val="28"/>
        </w:rPr>
        <w:t>района от</w:t>
      </w:r>
      <w:r w:rsidR="00F125FB">
        <w:rPr>
          <w:sz w:val="28"/>
          <w:szCs w:val="28"/>
        </w:rPr>
        <w:t xml:space="preserve"> </w:t>
      </w:r>
      <w:r w:rsidRPr="001B0088">
        <w:rPr>
          <w:sz w:val="28"/>
          <w:szCs w:val="28"/>
        </w:rPr>
        <w:t xml:space="preserve">30.12.2016г. №288 утверждены </w:t>
      </w:r>
      <w:r w:rsidRPr="001B0088">
        <w:rPr>
          <w:rFonts w:eastAsia="Calibri"/>
          <w:sz w:val="28"/>
          <w:szCs w:val="28"/>
        </w:rPr>
        <w:t xml:space="preserve">требования к закупаемым  </w:t>
      </w:r>
      <w:r w:rsidRPr="001B0088">
        <w:rPr>
          <w:sz w:val="28"/>
          <w:szCs w:val="28"/>
        </w:rPr>
        <w:t xml:space="preserve">органами местного самоуправления Репьевского муниципального района Воронежской области и подведомственными им </w:t>
      </w:r>
      <w:proofErr w:type="spellStart"/>
      <w:r w:rsidRPr="001B0088">
        <w:rPr>
          <w:sz w:val="28"/>
          <w:szCs w:val="28"/>
        </w:rPr>
        <w:t>казенны</w:t>
      </w:r>
      <w:r w:rsidR="007B7980">
        <w:rPr>
          <w:sz w:val="28"/>
          <w:szCs w:val="28"/>
        </w:rPr>
        <w:t>ми</w:t>
      </w:r>
      <w:proofErr w:type="spellEnd"/>
      <w:r w:rsidRPr="001B0088">
        <w:rPr>
          <w:sz w:val="28"/>
          <w:szCs w:val="28"/>
        </w:rPr>
        <w:t xml:space="preserve"> и бюджетны</w:t>
      </w:r>
      <w:r w:rsidR="007B7980">
        <w:rPr>
          <w:sz w:val="28"/>
          <w:szCs w:val="28"/>
        </w:rPr>
        <w:t>ми</w:t>
      </w:r>
      <w:r w:rsidRPr="001B0088">
        <w:rPr>
          <w:sz w:val="28"/>
          <w:szCs w:val="28"/>
        </w:rPr>
        <w:t xml:space="preserve"> учреждени</w:t>
      </w:r>
      <w:r w:rsidR="007B7980">
        <w:rPr>
          <w:sz w:val="28"/>
          <w:szCs w:val="28"/>
        </w:rPr>
        <w:t>ями,</w:t>
      </w:r>
      <w:r w:rsidRPr="001B0088">
        <w:rPr>
          <w:sz w:val="28"/>
          <w:szCs w:val="28"/>
        </w:rPr>
        <w:t xml:space="preserve"> </w:t>
      </w:r>
      <w:r w:rsidRPr="001B0088">
        <w:rPr>
          <w:rFonts w:eastAsia="Calibri"/>
          <w:sz w:val="28"/>
          <w:szCs w:val="28"/>
        </w:rPr>
        <w:t>отдельным видам товаров, работ и услуг.</w:t>
      </w:r>
    </w:p>
    <w:p w:rsidR="001B0088" w:rsidRPr="00F07455" w:rsidRDefault="001B0088" w:rsidP="001133C3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7B7980">
        <w:rPr>
          <w:sz w:val="28"/>
          <w:szCs w:val="28"/>
        </w:rPr>
        <w:t xml:space="preserve">Основным способом определения поставщика (исполнителя, подрядчика) является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 предотвращает коррупционные проявления. </w:t>
      </w:r>
    </w:p>
    <w:p w:rsidR="001B0088" w:rsidRPr="007B7980" w:rsidRDefault="001B0088" w:rsidP="001133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7980">
        <w:rPr>
          <w:sz w:val="28"/>
          <w:szCs w:val="28"/>
        </w:rPr>
        <w:t xml:space="preserve">  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требований, чем предусмотренные законом и </w:t>
      </w:r>
      <w:proofErr w:type="spellStart"/>
      <w:r w:rsidRPr="007B7980">
        <w:rPr>
          <w:sz w:val="28"/>
          <w:szCs w:val="28"/>
        </w:rPr>
        <w:t>четко</w:t>
      </w:r>
      <w:proofErr w:type="spellEnd"/>
      <w:r w:rsidRPr="007B7980">
        <w:rPr>
          <w:sz w:val="28"/>
          <w:szCs w:val="28"/>
        </w:rPr>
        <w:t xml:space="preserve"> определены условиям допуска и отказа к участию в торгах. </w:t>
      </w:r>
      <w:r w:rsidRPr="007B7980">
        <w:rPr>
          <w:color w:val="000000"/>
          <w:sz w:val="28"/>
          <w:szCs w:val="28"/>
          <w:shd w:val="clear" w:color="auto" w:fill="FFFFFF"/>
        </w:rPr>
        <w:t xml:space="preserve">При заключении и исполнении контракта изменения его условий не допускается, за исключением </w:t>
      </w:r>
      <w:proofErr w:type="gramStart"/>
      <w:r w:rsidRPr="007B7980">
        <w:rPr>
          <w:color w:val="000000"/>
          <w:sz w:val="28"/>
          <w:szCs w:val="28"/>
          <w:shd w:val="clear" w:color="auto" w:fill="FFFFFF"/>
        </w:rPr>
        <w:t>случаев</w:t>
      </w:r>
      <w:proofErr w:type="gramEnd"/>
      <w:r w:rsidRPr="007B7980">
        <w:rPr>
          <w:color w:val="000000"/>
          <w:sz w:val="28"/>
          <w:szCs w:val="28"/>
          <w:shd w:val="clear" w:color="auto" w:fill="FFFFFF"/>
        </w:rPr>
        <w:t xml:space="preserve"> предусмотренных </w:t>
      </w:r>
      <w:r w:rsidR="00E331C9">
        <w:rPr>
          <w:color w:val="000000"/>
          <w:sz w:val="28"/>
          <w:szCs w:val="28"/>
          <w:shd w:val="clear" w:color="auto" w:fill="FFFFFF"/>
        </w:rPr>
        <w:t xml:space="preserve">вышеназванным </w:t>
      </w:r>
      <w:r w:rsidRPr="007B7980">
        <w:rPr>
          <w:color w:val="000000"/>
          <w:sz w:val="28"/>
          <w:szCs w:val="28"/>
          <w:shd w:val="clear" w:color="auto" w:fill="FFFFFF"/>
        </w:rPr>
        <w:t xml:space="preserve">Федеральным законом. </w:t>
      </w:r>
    </w:p>
    <w:p w:rsidR="00CF27F9" w:rsidRDefault="007C2254" w:rsidP="001133C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73664">
        <w:rPr>
          <w:rFonts w:ascii="Times New Roman" w:hAnsi="Times New Roman" w:cs="Times New Roman"/>
          <w:sz w:val="28"/>
          <w:szCs w:val="28"/>
        </w:rPr>
        <w:t>7</w:t>
      </w:r>
      <w:r w:rsidR="00CF27F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курсы </w:t>
      </w:r>
      <w:r w:rsidR="008435A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35A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CF27F9">
        <w:rPr>
          <w:rFonts w:ascii="Times New Roman" w:hAnsi="Times New Roman" w:cs="Times New Roman"/>
          <w:sz w:val="28"/>
          <w:szCs w:val="28"/>
        </w:rPr>
        <w:t xml:space="preserve"> с изучением нормативных правовых актов</w:t>
      </w:r>
      <w:r w:rsidR="00B2350B">
        <w:rPr>
          <w:rFonts w:ascii="Times New Roman" w:hAnsi="Times New Roman" w:cs="Times New Roman"/>
          <w:sz w:val="28"/>
          <w:szCs w:val="28"/>
        </w:rPr>
        <w:t xml:space="preserve">, </w:t>
      </w:r>
      <w:r w:rsidR="00CF27F9">
        <w:rPr>
          <w:rFonts w:ascii="Times New Roman" w:hAnsi="Times New Roman" w:cs="Times New Roman"/>
          <w:sz w:val="28"/>
          <w:szCs w:val="28"/>
        </w:rPr>
        <w:t xml:space="preserve">имеющихся вопросов в сфере </w:t>
      </w:r>
      <w:r w:rsidR="00CF27F9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</w:t>
      </w:r>
      <w:r w:rsidR="00B2350B">
        <w:rPr>
          <w:rFonts w:ascii="Times New Roman" w:hAnsi="Times New Roman" w:cs="Times New Roman"/>
          <w:sz w:val="28"/>
          <w:szCs w:val="28"/>
        </w:rPr>
        <w:t>, вопросов профилактики коррупции</w:t>
      </w:r>
      <w:r w:rsidR="008435A9">
        <w:rPr>
          <w:rFonts w:ascii="Times New Roman" w:hAnsi="Times New Roman" w:cs="Times New Roman"/>
          <w:sz w:val="28"/>
          <w:szCs w:val="28"/>
        </w:rPr>
        <w:t xml:space="preserve"> </w:t>
      </w:r>
      <w:r w:rsidR="00CF27F9">
        <w:rPr>
          <w:rFonts w:ascii="Times New Roman" w:hAnsi="Times New Roman" w:cs="Times New Roman"/>
          <w:sz w:val="28"/>
          <w:szCs w:val="28"/>
        </w:rPr>
        <w:t>пройдены следующими муниципальными служащими:</w:t>
      </w:r>
    </w:p>
    <w:p w:rsidR="00CF27F9" w:rsidRDefault="00CF27F9" w:rsidP="001133C3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главой администрации муниципального района по программе «</w:t>
      </w:r>
      <w:r w:rsidRPr="007C2254">
        <w:rPr>
          <w:rFonts w:ascii="Times New Roman" w:hAnsi="Times New Roman"/>
          <w:sz w:val="28"/>
          <w:szCs w:val="28"/>
        </w:rPr>
        <w:t>Эффективный менеджмент в муниципальных образованиях в условиях экономического кризиса»</w:t>
      </w:r>
      <w:r>
        <w:rPr>
          <w:rFonts w:ascii="Times New Roman" w:hAnsi="Times New Roman"/>
          <w:sz w:val="28"/>
          <w:szCs w:val="28"/>
        </w:rPr>
        <w:t>;</w:t>
      </w:r>
    </w:p>
    <w:p w:rsidR="009B5341" w:rsidRPr="009B5341" w:rsidRDefault="009B5341" w:rsidP="001133C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муниципальным служащим администрации муниципального района, </w:t>
      </w:r>
      <w:r w:rsidRPr="009B5341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 в администрации Репьевского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5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F9" w:rsidRPr="00483F68" w:rsidRDefault="00CF27F9" w:rsidP="001133C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35A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 служащим администрации муниципального района</w:t>
      </w:r>
      <w:r w:rsidR="008435A9">
        <w:rPr>
          <w:rFonts w:ascii="Times New Roman" w:hAnsi="Times New Roman" w:cs="Times New Roman"/>
          <w:sz w:val="28"/>
          <w:szCs w:val="28"/>
        </w:rPr>
        <w:t xml:space="preserve">, в </w:t>
      </w:r>
      <w:r w:rsidR="008435A9">
        <w:rPr>
          <w:rFonts w:ascii="Times New Roman" w:hAnsi="Times New Roman"/>
          <w:sz w:val="28"/>
          <w:szCs w:val="28"/>
        </w:rPr>
        <w:t>служебные обязанности котор</w:t>
      </w:r>
      <w:r>
        <w:rPr>
          <w:rFonts w:ascii="Times New Roman" w:hAnsi="Times New Roman"/>
          <w:sz w:val="28"/>
          <w:szCs w:val="28"/>
        </w:rPr>
        <w:t>ого</w:t>
      </w:r>
      <w:r w:rsidR="00843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входит </w:t>
      </w:r>
      <w:r w:rsidRPr="00E2367B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E2367B">
        <w:rPr>
          <w:rFonts w:ascii="Times New Roman" w:hAnsi="Times New Roman"/>
          <w:sz w:val="28"/>
          <w:szCs w:val="28"/>
        </w:rPr>
        <w:t xml:space="preserve"> антикоррупционной экспертиз</w:t>
      </w:r>
      <w:r>
        <w:rPr>
          <w:rFonts w:ascii="Times New Roman" w:hAnsi="Times New Roman"/>
          <w:sz w:val="28"/>
          <w:szCs w:val="28"/>
        </w:rPr>
        <w:t>ы</w:t>
      </w:r>
      <w:r w:rsidRPr="00E2367B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Репьевского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Совета народных депутатов Репьевского муниципального района по программе «</w:t>
      </w:r>
      <w:r w:rsidRPr="00CF27F9">
        <w:rPr>
          <w:rFonts w:ascii="Times New Roman" w:hAnsi="Times New Roman" w:cs="Times New Roman"/>
          <w:sz w:val="28"/>
          <w:szCs w:val="28"/>
        </w:rPr>
        <w:t>Правовое обеспечение деятельности органов местного самоуправления»</w:t>
      </w:r>
      <w:r w:rsidR="00483F68">
        <w:rPr>
          <w:rFonts w:ascii="Times New Roman" w:hAnsi="Times New Roman" w:cs="Times New Roman"/>
          <w:sz w:val="28"/>
          <w:szCs w:val="28"/>
        </w:rPr>
        <w:t>;</w:t>
      </w:r>
    </w:p>
    <w:p w:rsidR="009B5341" w:rsidRDefault="00CF27F9" w:rsidP="009B534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заместителями глав администраций сельских поселений муниципального района, </w:t>
      </w:r>
      <w:r w:rsidR="00483F68">
        <w:rPr>
          <w:rFonts w:ascii="Times New Roman" w:hAnsi="Times New Roman" w:cs="Times New Roman"/>
          <w:sz w:val="28"/>
          <w:szCs w:val="28"/>
        </w:rPr>
        <w:t xml:space="preserve">в </w:t>
      </w:r>
      <w:r w:rsidR="00483F68">
        <w:rPr>
          <w:rFonts w:ascii="Times New Roman" w:hAnsi="Times New Roman"/>
          <w:sz w:val="28"/>
          <w:szCs w:val="28"/>
        </w:rPr>
        <w:t>служебные обязанности которых входит участие в работе по противодействию коррупции, по программам «</w:t>
      </w:r>
      <w:r w:rsidR="00483F68" w:rsidRPr="00CF27F9">
        <w:rPr>
          <w:rFonts w:ascii="Times New Roman" w:hAnsi="Times New Roman" w:cs="Times New Roman"/>
          <w:sz w:val="28"/>
          <w:szCs w:val="28"/>
        </w:rPr>
        <w:t>Правовое обеспечение деятельности органов местного самоуправления»</w:t>
      </w:r>
      <w:r w:rsidR="00483F68">
        <w:rPr>
          <w:rFonts w:ascii="Times New Roman" w:hAnsi="Times New Roman" w:cs="Times New Roman"/>
          <w:sz w:val="28"/>
          <w:szCs w:val="28"/>
        </w:rPr>
        <w:t xml:space="preserve"> и </w:t>
      </w:r>
      <w:r w:rsidR="00483F68" w:rsidRPr="00483F68">
        <w:rPr>
          <w:rFonts w:ascii="Times New Roman" w:hAnsi="Times New Roman" w:cs="Times New Roman"/>
          <w:sz w:val="28"/>
          <w:szCs w:val="28"/>
        </w:rPr>
        <w:t>«Муниципальная служба: организационно-правовое, кадровое и документационное обеспечение»</w:t>
      </w:r>
      <w:r w:rsidR="00483F68">
        <w:rPr>
          <w:rFonts w:ascii="Times New Roman" w:hAnsi="Times New Roman" w:cs="Times New Roman"/>
          <w:sz w:val="28"/>
          <w:szCs w:val="28"/>
        </w:rPr>
        <w:t>.</w:t>
      </w:r>
    </w:p>
    <w:p w:rsidR="009B5341" w:rsidRDefault="009B5341" w:rsidP="009B534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41">
        <w:rPr>
          <w:rFonts w:ascii="Times New Roman" w:hAnsi="Times New Roman" w:cs="Times New Roman"/>
          <w:sz w:val="28"/>
          <w:szCs w:val="28"/>
        </w:rPr>
        <w:t xml:space="preserve">Согласно плана мероприятий, </w:t>
      </w:r>
      <w:proofErr w:type="spellStart"/>
      <w:r w:rsidRPr="009B5341">
        <w:rPr>
          <w:rFonts w:ascii="Times New Roman" w:hAnsi="Times New Roman" w:cs="Times New Roman"/>
          <w:sz w:val="28"/>
          <w:szCs w:val="28"/>
        </w:rPr>
        <w:t>посвященных</w:t>
      </w:r>
      <w:proofErr w:type="spellEnd"/>
      <w:r w:rsidRPr="009B5341">
        <w:rPr>
          <w:rFonts w:ascii="Times New Roman" w:hAnsi="Times New Roman" w:cs="Times New Roman"/>
          <w:sz w:val="28"/>
          <w:szCs w:val="28"/>
        </w:rPr>
        <w:t xml:space="preserve"> Международному 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41">
        <w:rPr>
          <w:rFonts w:ascii="Times New Roman" w:hAnsi="Times New Roman" w:cs="Times New Roman"/>
          <w:sz w:val="28"/>
          <w:szCs w:val="28"/>
        </w:rPr>
        <w:t xml:space="preserve">борьбы с коррупцией в </w:t>
      </w:r>
      <w:proofErr w:type="spellStart"/>
      <w:r w:rsidRPr="009B5341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Pr="009B534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и проведены следующие мероприятия:</w:t>
      </w:r>
    </w:p>
    <w:p w:rsidR="009B5341" w:rsidRPr="009B5341" w:rsidRDefault="009B5341" w:rsidP="009B5341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5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 с участием представителей правоохранительных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глав сельских поселений, руководителей </w:t>
      </w:r>
      <w:r w:rsidRPr="009B53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муниципальных учреждений;</w:t>
      </w:r>
    </w:p>
    <w:p w:rsidR="009B5341" w:rsidRDefault="009B5341" w:rsidP="009B534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3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840B96">
        <w:rPr>
          <w:rFonts w:ascii="Times New Roman" w:hAnsi="Times New Roman" w:cs="Times New Roman"/>
          <w:color w:val="auto"/>
          <w:sz w:val="28"/>
          <w:szCs w:val="28"/>
        </w:rPr>
        <w:t>анкетирование</w:t>
      </w:r>
      <w:r w:rsidRPr="009B5341">
        <w:rPr>
          <w:rFonts w:ascii="Times New Roman" w:hAnsi="Times New Roman" w:cs="Times New Roman"/>
          <w:color w:val="auto"/>
          <w:sz w:val="28"/>
          <w:szCs w:val="28"/>
        </w:rPr>
        <w:t xml:space="preserve"> среди муниципальных служащих, работников администраций сельских поселений района и муниципальных учреждений. В анкетировании приняли уча</w:t>
      </w:r>
      <w:r w:rsidR="00840B96">
        <w:rPr>
          <w:rFonts w:ascii="Times New Roman" w:hAnsi="Times New Roman" w:cs="Times New Roman"/>
          <w:color w:val="auto"/>
          <w:sz w:val="28"/>
          <w:szCs w:val="28"/>
        </w:rPr>
        <w:t>стие немногим более 150 человек;</w:t>
      </w:r>
    </w:p>
    <w:p w:rsidR="00840B96" w:rsidRDefault="00840B96" w:rsidP="009B534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в администрациях сельских поселений оформлены информационные стенды,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посвященные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антикоррупционному просвещению;</w:t>
      </w:r>
    </w:p>
    <w:p w:rsidR="00840B96" w:rsidRDefault="00840B96" w:rsidP="009B5341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рисунков среди учащихся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40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«</w:t>
      </w:r>
      <w:proofErr w:type="gramEnd"/>
      <w:r w:rsidRPr="00840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без коррупции», «Место коррупции в современном мире».</w:t>
      </w:r>
    </w:p>
    <w:p w:rsidR="004B6F6A" w:rsidRPr="00840B96" w:rsidRDefault="004B6F6A" w:rsidP="009B534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антикоррупционного просвещения граждан администрацией муниципального района осуществляется взаимодействие с редакцией районной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Репьевские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- на страницах </w:t>
      </w:r>
      <w:r w:rsidR="0087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="0087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опубликовывались ответы на вопросы читателей, касающиеся сферы противодействия коррупции.</w:t>
      </w:r>
    </w:p>
    <w:p w:rsidR="009B5341" w:rsidRPr="009B5341" w:rsidRDefault="009B5341" w:rsidP="001133C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350B" w:rsidRPr="00ED6A95" w:rsidRDefault="00B2350B" w:rsidP="001133C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ED5" w:rsidRPr="00A22ED5" w:rsidRDefault="00A22ED5" w:rsidP="001133C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4B98" w:rsidRDefault="0034364B" w:rsidP="0034364B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34364B" w:rsidRPr="005836F3" w:rsidRDefault="0034364B" w:rsidP="0034364B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                                          С.В. Грачева</w:t>
      </w:r>
    </w:p>
    <w:sectPr w:rsidR="0034364B" w:rsidRPr="005836F3" w:rsidSect="0034364B">
      <w:headerReference w:type="default" r:id="rId9"/>
      <w:headerReference w:type="first" r:id="rId10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FA" w:rsidRDefault="00F005FA">
      <w:r>
        <w:separator/>
      </w:r>
    </w:p>
  </w:endnote>
  <w:endnote w:type="continuationSeparator" w:id="0">
    <w:p w:rsidR="00F005FA" w:rsidRDefault="00F0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FA" w:rsidRDefault="00F005FA">
      <w:r>
        <w:separator/>
      </w:r>
    </w:p>
  </w:footnote>
  <w:footnote w:type="continuationSeparator" w:id="0">
    <w:p w:rsidR="00F005FA" w:rsidRDefault="00F0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0" w:rsidRDefault="00F005FA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0" w:rsidRDefault="00F005FA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609A4"/>
    <w:rsid w:val="00083788"/>
    <w:rsid w:val="000B30C1"/>
    <w:rsid w:val="001133C3"/>
    <w:rsid w:val="00125516"/>
    <w:rsid w:val="00134D6A"/>
    <w:rsid w:val="00142734"/>
    <w:rsid w:val="0014515B"/>
    <w:rsid w:val="001452EE"/>
    <w:rsid w:val="0014667E"/>
    <w:rsid w:val="00147A8B"/>
    <w:rsid w:val="00192183"/>
    <w:rsid w:val="001B0088"/>
    <w:rsid w:val="001C47E1"/>
    <w:rsid w:val="001F4042"/>
    <w:rsid w:val="0024240B"/>
    <w:rsid w:val="00255215"/>
    <w:rsid w:val="0027364A"/>
    <w:rsid w:val="002C46E9"/>
    <w:rsid w:val="00324D24"/>
    <w:rsid w:val="0034364B"/>
    <w:rsid w:val="0035624C"/>
    <w:rsid w:val="00373178"/>
    <w:rsid w:val="00373664"/>
    <w:rsid w:val="003968D2"/>
    <w:rsid w:val="00397FDA"/>
    <w:rsid w:val="00413D8D"/>
    <w:rsid w:val="004248CA"/>
    <w:rsid w:val="00452DCF"/>
    <w:rsid w:val="0047089F"/>
    <w:rsid w:val="00474FB8"/>
    <w:rsid w:val="00483F68"/>
    <w:rsid w:val="004A0C3E"/>
    <w:rsid w:val="004B6F6A"/>
    <w:rsid w:val="004E571F"/>
    <w:rsid w:val="00533A96"/>
    <w:rsid w:val="00546A1E"/>
    <w:rsid w:val="00554F86"/>
    <w:rsid w:val="00570495"/>
    <w:rsid w:val="005706EC"/>
    <w:rsid w:val="00582B2C"/>
    <w:rsid w:val="00582DC0"/>
    <w:rsid w:val="005836F3"/>
    <w:rsid w:val="00584F6D"/>
    <w:rsid w:val="00592A92"/>
    <w:rsid w:val="005A1B14"/>
    <w:rsid w:val="005F1CAB"/>
    <w:rsid w:val="0061690D"/>
    <w:rsid w:val="006265B5"/>
    <w:rsid w:val="006341E3"/>
    <w:rsid w:val="00640E0E"/>
    <w:rsid w:val="00672356"/>
    <w:rsid w:val="006762D5"/>
    <w:rsid w:val="006A317B"/>
    <w:rsid w:val="006A5A37"/>
    <w:rsid w:val="00700547"/>
    <w:rsid w:val="00703BFB"/>
    <w:rsid w:val="00714D9A"/>
    <w:rsid w:val="00734DF7"/>
    <w:rsid w:val="007905E2"/>
    <w:rsid w:val="007941C8"/>
    <w:rsid w:val="007B7980"/>
    <w:rsid w:val="007C03CB"/>
    <w:rsid w:val="007C1774"/>
    <w:rsid w:val="007C2254"/>
    <w:rsid w:val="007D4A06"/>
    <w:rsid w:val="00804A94"/>
    <w:rsid w:val="0083475C"/>
    <w:rsid w:val="00840B96"/>
    <w:rsid w:val="008435A9"/>
    <w:rsid w:val="00856A67"/>
    <w:rsid w:val="00870AFA"/>
    <w:rsid w:val="00872419"/>
    <w:rsid w:val="00873D50"/>
    <w:rsid w:val="00880638"/>
    <w:rsid w:val="0088548C"/>
    <w:rsid w:val="00896887"/>
    <w:rsid w:val="00896FFA"/>
    <w:rsid w:val="008C3F2F"/>
    <w:rsid w:val="008F700F"/>
    <w:rsid w:val="00972091"/>
    <w:rsid w:val="00975540"/>
    <w:rsid w:val="00990E92"/>
    <w:rsid w:val="009B204E"/>
    <w:rsid w:val="009B5341"/>
    <w:rsid w:val="009C34CB"/>
    <w:rsid w:val="009E1ABF"/>
    <w:rsid w:val="009E4216"/>
    <w:rsid w:val="009F3F60"/>
    <w:rsid w:val="009F5382"/>
    <w:rsid w:val="00A22B29"/>
    <w:rsid w:val="00A22ED5"/>
    <w:rsid w:val="00A31CFD"/>
    <w:rsid w:val="00A418D6"/>
    <w:rsid w:val="00A752F3"/>
    <w:rsid w:val="00AA7066"/>
    <w:rsid w:val="00AD26D6"/>
    <w:rsid w:val="00AD323C"/>
    <w:rsid w:val="00B02EE3"/>
    <w:rsid w:val="00B2350B"/>
    <w:rsid w:val="00B6138A"/>
    <w:rsid w:val="00B70DA8"/>
    <w:rsid w:val="00B73735"/>
    <w:rsid w:val="00B8562A"/>
    <w:rsid w:val="00BE41BA"/>
    <w:rsid w:val="00BE7BF5"/>
    <w:rsid w:val="00C1622B"/>
    <w:rsid w:val="00C34B98"/>
    <w:rsid w:val="00C45258"/>
    <w:rsid w:val="00C656F7"/>
    <w:rsid w:val="00C67117"/>
    <w:rsid w:val="00CA5455"/>
    <w:rsid w:val="00CD1341"/>
    <w:rsid w:val="00CF27F9"/>
    <w:rsid w:val="00D008BC"/>
    <w:rsid w:val="00D41EAE"/>
    <w:rsid w:val="00D9152D"/>
    <w:rsid w:val="00DA7180"/>
    <w:rsid w:val="00DB057B"/>
    <w:rsid w:val="00DC2432"/>
    <w:rsid w:val="00DD2EEC"/>
    <w:rsid w:val="00DD39FA"/>
    <w:rsid w:val="00DF7E0A"/>
    <w:rsid w:val="00E16D38"/>
    <w:rsid w:val="00E25276"/>
    <w:rsid w:val="00E2575D"/>
    <w:rsid w:val="00E331C9"/>
    <w:rsid w:val="00E35B49"/>
    <w:rsid w:val="00E51FC3"/>
    <w:rsid w:val="00E7313E"/>
    <w:rsid w:val="00E9528E"/>
    <w:rsid w:val="00ED0F4C"/>
    <w:rsid w:val="00ED13A6"/>
    <w:rsid w:val="00ED6A95"/>
    <w:rsid w:val="00F005FA"/>
    <w:rsid w:val="00F125FB"/>
    <w:rsid w:val="00F23D44"/>
    <w:rsid w:val="00F25FCB"/>
    <w:rsid w:val="00F41F79"/>
    <w:rsid w:val="00F4350A"/>
    <w:rsid w:val="00F50C4E"/>
    <w:rsid w:val="00F82C08"/>
    <w:rsid w:val="00FA7EA3"/>
    <w:rsid w:val="00FC6A0C"/>
    <w:rsid w:val="00FD5D44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CF015-EF90-49AB-809F-5FEF7CA1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Normal (Web)"/>
    <w:basedOn w:val="a"/>
    <w:uiPriority w:val="99"/>
    <w:unhideWhenUsed/>
    <w:rsid w:val="001B00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13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evka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0450-65C7-473D-A774-1EB39183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Воскобойникова Наталия Александровна</cp:lastModifiedBy>
  <cp:revision>65</cp:revision>
  <cp:lastPrinted>2017-12-16T13:22:00Z</cp:lastPrinted>
  <dcterms:created xsi:type="dcterms:W3CDTF">2015-07-31T11:33:00Z</dcterms:created>
  <dcterms:modified xsi:type="dcterms:W3CDTF">2018-01-18T07:51:00Z</dcterms:modified>
</cp:coreProperties>
</file>